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ea6b14"/>
          <w:sz w:val="32"/>
          <w:szCs w:val="32"/>
        </w:rPr>
        <w:t xml:space="preserve">Freddy Fix It</w:t>
      </w:r>
    </w:p>
    <w:p>
      <w:pPr>
        <w:spacing w:after="240"/>
      </w:pPr>
      <w:r>
        <w:rPr>
          <w:b/>
          <w:bCs/>
          <w:color w:val="1a2236"/>
          <w:sz w:val="40"/>
          <w:szCs w:val="40"/>
        </w:rPr>
        <w:t xml:space="preserve">Getting Paid — A Quick Guide for Contractors</w:t>
      </w:r>
    </w:p>
    <w:p>
      <w:pPr>
        <w:spacing w:after="120"/>
      </w:pPr>
      <w:r>
        <w:rPr>
          <w:sz w:val="22"/>
          <w:szCs w:val="22"/>
        </w:rPr>
        <w:t xml:space="preserve">Welcome! This short guide explains exactly how you get paid on Freddy Fix It, and the one step you need to finish before any money can reach you. It takes about 5 minutes.</w:t>
      </w:r>
    </w:p>
    <w:p>
      <w:pPr>
        <w:pStyle w:val="Heading1"/>
        <w:spacing w:after="120" w:before="280"/>
      </w:pPr>
      <w:r>
        <w:rPr>
          <w:b/>
          <w:bCs/>
          <w:color w:val="1a2236"/>
          <w:sz w:val="30"/>
          <w:szCs w:val="30"/>
        </w:rPr>
        <w:t xml:space="preserve">The short version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You set your own price for each job.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client pays into the platform when they book — the money is held safely, not sent to you yet.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Once the client confirms the work is done (or after 3 days automatically), your payout is released to your bank.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Before any of that can happen, you must connect a bank account through Stripe. This is a one-time setup.</w:t>
      </w:r>
    </w:p>
    <w:p>
      <w:pPr>
        <w:pStyle w:val="Heading1"/>
        <w:spacing w:after="120" w:before="280"/>
      </w:pPr>
      <w:r>
        <w:rPr>
          <w:b/>
          <w:bCs/>
          <w:color w:val="1a2236"/>
          <w:sz w:val="30"/>
          <w:szCs w:val="30"/>
        </w:rPr>
        <w:t xml:space="preserve">What you actually take home</w:t>
      </w:r>
    </w:p>
    <w:p>
      <w:pPr>
        <w:spacing w:after="120"/>
      </w:pPr>
      <w:r>
        <w:rPr>
          <w:sz w:val="22"/>
          <w:szCs w:val="22"/>
        </w:rPr>
        <w:t xml:space="preserve">Freddy Fix It keeps a 7% commission on each completed job. You receive the rest — 93% of your quoted price. There are no monthly fees, no charges to bid, and no lead-buying.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Here's how it works on a $100 job:</w:t>
      </w:r>
    </w:p>
    <w:tbl>
      <w:tblPr>
        <w:tblW w:type="pct" w:w="70%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EEEEEE" w:sz="4"/>
          <w:insideV w:val="single" w:color="EEEEEE" w:sz="4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Your quoted price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$100.00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Freddy Fix It commission (7%)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– $7.00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You receive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ea6b14"/>
                <w:sz w:val="21"/>
                <w:szCs w:val="21"/>
              </w:rPr>
              <w:t xml:space="preserve">$93.00</w:t>
            </w:r>
          </w:p>
        </w:tc>
      </w:tr>
    </w:tbl>
    <w:p>
      <w:pPr>
        <w:spacing w:after="160" w:before="120"/>
      </w:pPr>
      <w:r>
        <w:rPr>
          <w:i/>
          <w:iCs/>
          <w:color w:val="555555"/>
          <w:sz w:val="20"/>
          <w:szCs w:val="20"/>
        </w:rPr>
        <w:t xml:space="preserve">Note: the client pays a small separate service fee on top of your price — that does not come out of your payout. You always receive 93% of the number you quoted.</w:t>
      </w:r>
    </w:p>
    <w:p>
      <w:pPr>
        <w:pStyle w:val="Heading1"/>
        <w:spacing w:after="120" w:before="280"/>
      </w:pPr>
      <w:r>
        <w:rPr>
          <w:b/>
          <w:bCs/>
          <w:color w:val="1a2236"/>
          <w:sz w:val="30"/>
          <w:szCs w:val="30"/>
        </w:rPr>
        <w:t xml:space="preserve">Connect your bank — the one required step</w:t>
      </w:r>
    </w:p>
    <w:p>
      <w:pPr>
        <w:spacing w:after="120"/>
      </w:pPr>
      <w:r>
        <w:rPr>
          <w:sz w:val="22"/>
          <w:szCs w:val="22"/>
        </w:rPr>
        <w:t xml:space="preserve">We use Stripe, a trusted global payment company, to send your payouts securely. Your banking details go straight to Stripe — Freddy Fix It never sees or stores your account number.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How to do it</w:t>
      </w:r>
    </w:p>
    <w:p>
      <w:pPr>
        <w:spacing w:after="120"/>
      </w:pPr>
      <w:r>
        <w:rPr>
          <w:sz w:val="22"/>
          <w:szCs w:val="22"/>
        </w:rPr>
        <w:t xml:space="preserve">1.  Log in and open your Contractor Dashboard.</w:t>
      </w:r>
    </w:p>
    <w:p>
      <w:pPr>
        <w:spacing w:after="120"/>
      </w:pPr>
      <w:r>
        <w:rPr>
          <w:sz w:val="22"/>
          <w:szCs w:val="22"/>
        </w:rPr>
        <w:t xml:space="preserve">2.  Go to the Earnings tab (or click the orange “Set up payouts” banner at the top).</w:t>
      </w:r>
    </w:p>
    <w:p>
      <w:pPr>
        <w:spacing w:after="120"/>
      </w:pPr>
      <w:r>
        <w:rPr>
          <w:sz w:val="22"/>
          <w:szCs w:val="22"/>
        </w:rPr>
        <w:t xml:space="preserve">3.  Click “Set up payouts.” You'll be taken to Stripe.</w:t>
      </w:r>
    </w:p>
    <w:p>
      <w:pPr>
        <w:spacing w:after="120"/>
      </w:pPr>
      <w:r>
        <w:rPr>
          <w:sz w:val="22"/>
          <w:szCs w:val="22"/>
        </w:rPr>
        <w:t xml:space="preserve">4.  Enter your details: legal name, address, date of birth, and the bank account where you want to be paid.</w:t>
      </w:r>
    </w:p>
    <w:p>
      <w:pPr>
        <w:spacing w:after="120"/>
      </w:pPr>
      <w:r>
        <w:rPr>
          <w:sz w:val="22"/>
          <w:szCs w:val="22"/>
        </w:rPr>
        <w:t xml:space="preserve">5.  Submit. When Stripe finishes verifying you, your dashboard will show “Connected — you're set up to receive payouts.”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That's it. You only do this once.</w:t>
      </w:r>
    </w:p>
    <w:p>
      <w:pPr>
        <w:pStyle w:val="Heading1"/>
        <w:spacing w:after="120" w:before="280"/>
      </w:pPr>
      <w:r>
        <w:rPr>
          <w:b/>
          <w:bCs/>
          <w:color w:val="1a2236"/>
          <w:sz w:val="30"/>
          <w:szCs w:val="30"/>
        </w:rPr>
        <w:t xml:space="preserve">What to expect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Verification is usually quick, but Stripe may take up to a day or two, and can occasionally ask for an extra detail (like a photo of your ID). Just follow their prompts.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First payout: Stripe sometimes holds a contractor's very first payout for a few days as a standard fraud-prevention measure. After that, payouts arrive on a normal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Payouts land directly in the bank account you connected. You'll also get an email from us when a payment is released.</w:t>
      </w:r>
    </w:p>
    <w:p>
      <w:pPr>
        <w:pStyle w:val="Heading1"/>
        <w:spacing w:after="120" w:before="280"/>
      </w:pPr>
      <w:r>
        <w:rPr>
          <w:b/>
          <w:bCs/>
          <w:color w:val="1a2236"/>
          <w:sz w:val="30"/>
          <w:szCs w:val="30"/>
        </w:rPr>
        <w:t xml:space="preserve">Frequently asked questions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Why can't I just be paid in cash or e-transfer?</w:t>
      </w:r>
    </w:p>
    <w:p>
      <w:pPr>
        <w:spacing w:after="120"/>
      </w:pPr>
      <w:r>
        <w:rPr>
          <w:sz w:val="22"/>
          <w:szCs w:val="22"/>
        </w:rPr>
        <w:t xml:space="preserve">Paying through the platform protects both you and the client. The client's money is confirmed and held up front, so you know the job is funded before you start — and you're guaranteed payment once the work is confirmed.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When exactly do I get paid?</w:t>
      </w:r>
    </w:p>
    <w:p>
      <w:pPr>
        <w:spacing w:after="120"/>
      </w:pPr>
      <w:r>
        <w:rPr>
          <w:sz w:val="22"/>
          <w:szCs w:val="22"/>
        </w:rPr>
        <w:t xml:space="preserve">After you mark the job complete and the client confirms it (or 3 days pass with no objection), your payout is released automatically. No invoicing or chasing required.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Do I need a registered business?</w:t>
      </w:r>
    </w:p>
    <w:p>
      <w:pPr>
        <w:spacing w:after="120"/>
      </w:pPr>
      <w:r>
        <w:rPr>
          <w:sz w:val="22"/>
          <w:szCs w:val="22"/>
        </w:rPr>
        <w:t xml:space="preserve">No. Stripe can pay individuals as well as registered businesses. You'll just enter your personal details during setup.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Is my information safe?</w:t>
      </w:r>
    </w:p>
    <w:p>
      <w:pPr>
        <w:spacing w:after="120"/>
      </w:pPr>
      <w:r>
        <w:rPr>
          <w:sz w:val="22"/>
          <w:szCs w:val="22"/>
        </w:rPr>
        <w:t xml:space="preserve">Yes. Stripe is used by millions of businesses worldwide and is the same payment system behind many major companies. Your bank details are handled entirely by Stripe.</w:t>
      </w:r>
    </w:p>
    <w:p>
      <w:pPr>
        <w:pStyle w:val="Heading2"/>
        <w:spacing w:after="80" w:before="200"/>
      </w:pPr>
      <w:r>
        <w:rPr>
          <w:b/>
          <w:bCs/>
          <w:color w:val="ea6b14"/>
          <w:sz w:val="24"/>
          <w:szCs w:val="24"/>
        </w:rPr>
        <w:t xml:space="preserve">I started setup but it's not finished — what now?</w:t>
      </w:r>
    </w:p>
    <w:p>
      <w:pPr>
        <w:spacing w:after="120"/>
      </w:pPr>
      <w:r>
        <w:rPr>
          <w:sz w:val="22"/>
          <w:szCs w:val="22"/>
        </w:rPr>
        <w:t xml:space="preserve">Open the Earnings tab and click “Finish payout setup.” Stripe will pick up where you left off. Until it says “Connected,” your payouts stay on hold.</w:t>
      </w:r>
    </w:p>
    <w:p>
      <w:pPr>
        <w:spacing w:before="300"/>
      </w:pPr>
      <w:r>
        <w:rPr>
          <w:b/>
          <w:bCs/>
          <w:color w:val="1a2236"/>
          <w:sz w:val="22"/>
          <w:szCs w:val="22"/>
        </w:rPr>
        <w:t xml:space="preserve">Questions? Email us at hello@freddyfixit.ca — we're happy to help you get set up.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2026-06-28T03:08:50.038Z</dcterms:created>
  <dcterms:modified xsi:type="dcterms:W3CDTF">2026-06-28T03:08:50.038Z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