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A2236"/>
          <w:sz w:val="64"/>
          <w:szCs w:val="64"/>
        </w:rPr>
        <w:t xml:space="preserve">FREDDY FIX IT</w:t>
      </w:r>
    </w:p>
    <w:p>
      <w:pPr>
        <w:pBdr>
          <w:bottom w:val="single" w:color="EA6B14" w:sz="18" w:space="6"/>
        </w:pBdr>
        <w:spacing w:after="240"/>
      </w:pPr>
      <w:r>
        <w:rPr>
          <w:sz w:val="8"/>
          <w:szCs w:val="8"/>
        </w:rPr>
        <w:t xml:space="preserve"/>
      </w:r>
    </w:p>
    <w:p>
      <w:pPr>
        <w:spacing w:after="80"/>
      </w:pPr>
      <w:r>
        <w:rPr>
          <w:b/>
          <w:bCs/>
          <w:color w:val="EA6B14"/>
          <w:sz w:val="40"/>
          <w:szCs w:val="40"/>
        </w:rPr>
        <w:t xml:space="preserve">Contractor Marketing Plan</w:t>
      </w:r>
    </w:p>
    <w:p>
      <w:pPr>
        <w:spacing w:after="60"/>
      </w:pPr>
      <w:r>
        <w:rPr>
          <w:color w:val="5B6472"/>
          <w:sz w:val="26"/>
          <w:szCs w:val="26"/>
        </w:rPr>
        <w:t xml:space="preserve">Recruiting &amp; retaining Calgary's trades</w:t>
      </w:r>
    </w:p>
    <w:p>
      <w:pPr>
        <w:spacing w:after="40" w:before="2600"/>
      </w:pPr>
      <w:r>
        <w:rPr>
          <w:i/>
          <w:iCs/>
          <w:color w:val="2A3142"/>
          <w:sz w:val="22"/>
          <w:szCs w:val="22"/>
        </w:rPr>
        <w:t xml:space="preserve">Calgary's on-demand marketplace for home repair &amp; vehicle service</w:t>
      </w:r>
    </w:p>
    <w:p>
      <w:pPr>
        <w:spacing w:after="20"/>
      </w:pPr>
      <w:r>
        <w:rPr>
          <w:color w:val="5B6472"/>
          <w:sz w:val="20"/>
          <w:szCs w:val="20"/>
        </w:rPr>
        <w:t xml:space="preserve">Prepared June 2026  ·  Audience: Calgary contractors &amp; tradespeople</w:t>
      </w:r>
    </w:p>
    <w:p>
      <w:hyperlink w:history="1" r:id="rIdarao8shwuotf7qmlarw2u">
        <w:r>
          <w:rPr>
            <w:rStyle w:val="Hyperlink"/>
            <w:sz w:val="20"/>
            <w:szCs w:val="20"/>
          </w:rPr>
          <w:t xml:space="preserve">freddyfixit.ca</w:t>
        </w:r>
      </w:hyperlink>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Freddy Fix It is Calgary's marketplace for home repair and vehicle service. Homeowners post a job and pick from up to three fixed-price quotes from vetted local pros. None of that works without enough good contractors on the platform to deliver those quotes fast — this plan is about the supply side: recruiting Calgary tradespeople and keeping them active.</w:t>
      </w:r>
    </w:p>
    <w:p>
      <w:pPr>
        <w:spacing w:after="120"/>
      </w:pPr>
      <w:r>
        <w:t xml:space="preserve">The pitch to a contractor is simple: qualified, ready-to-book jobs from local homeowners, with no chasing leads, no bidding wars to the bottom, and a clear path to get paid for completed work. We bring the customers; you bring the 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4" w:sz="1"/>
              <w:left w:val="single" w:color="EA6B14" w:sz="24"/>
              <w:bottom w:val="single" w:color="FBEFE4" w:sz="1"/>
              <w:right w:val="single" w:color="FBEFE4" w:sz="1"/>
            </w:tcBorders>
            <w:shd w:fill="FBEFE4" w:val="clear"/>
            <w:tcMar>
              <w:top w:type="dxa" w:w="120"/>
              <w:left w:type="dxa" w:w="200"/>
              <w:bottom w:type="dxa" w:w="120"/>
              <w:right w:type="dxa" w:w="160"/>
            </w:tcMar>
          </w:tcPr>
          <w:p>
            <w:pPr>
              <w:spacing w:after="60"/>
            </w:pPr>
            <w:r>
              <w:rPr>
                <w:b/>
                <w:bCs/>
                <w:color w:val="1A2236"/>
                <w:sz w:val="20"/>
                <w:szCs w:val="20"/>
              </w:rPr>
              <w:t xml:space="preserve">The strategy in one line</w:t>
            </w:r>
          </w:p>
          <w:p>
            <w:pPr>
              <w:spacing w:after="40"/>
            </w:pPr>
            <w:r>
              <w:rPr>
                <w:color w:val="2A3142"/>
                <w:sz w:val="19"/>
                <w:szCs w:val="19"/>
              </w:rPr>
              <w:t xml:space="preserve">Sell contractors on steady, qualified local demand — then prove it with real jobs and fast payouts so they stick.</w:t>
            </w:r>
          </w:p>
          <w:p>
            <w:pPr>
              <w:spacing w:after="0"/>
            </w:pPr>
            <w:r>
              <w:rPr>
                <w:color w:val="2A3142"/>
                <w:sz w:val="19"/>
                <w:szCs w:val="19"/>
              </w:rPr>
              <w:t xml:space="preserve">Every campaign points to one CTA: “Join as a pro.”</w:t>
            </w:r>
          </w:p>
        </w:tc>
      </w:tr>
    </w:tbl>
    <w:p>
      <w:pPr>
        <w:spacing w:before="120"/>
      </w:pPr>
      <w:r>
        <w:rPr>
          <w:b/>
          <w:bCs/>
          <w:color w:val="1A2236"/>
        </w:rPr>
        <w:t xml:space="preserve">Three priorities for the next quarter:</w:t>
      </w:r>
    </w:p>
    <w:p>
      <w:pPr>
        <w:pStyle w:val="ListParagraph"/>
        <w:numPr>
          <w:ilvl w:val="0"/>
          <w:numId w:val="2"/>
        </w:numPr>
        <w:spacing w:after="60"/>
      </w:pPr>
      <w:r>
        <w:t xml:space="preserve">Recruit enough vetted pros per high-demand trade to guarantee 3 quotes per request, fast.</w:t>
      </w:r>
    </w:p>
    <w:p>
      <w:pPr>
        <w:pStyle w:val="ListParagraph"/>
        <w:numPr>
          <w:ilvl w:val="0"/>
          <w:numId w:val="2"/>
        </w:numPr>
        <w:spacing w:after="60"/>
      </w:pPr>
      <w:r>
        <w:t xml:space="preserve">Make onboarding + vetting frictionless so good contractors actually finish signup.</w:t>
      </w:r>
    </w:p>
    <w:p>
      <w:pPr>
        <w:pStyle w:val="ListParagraph"/>
        <w:numPr>
          <w:ilvl w:val="0"/>
          <w:numId w:val="2"/>
        </w:numPr>
        <w:spacing w:after="60"/>
      </w:pPr>
      <w:r>
        <w:t xml:space="preserve">Retain active pros — keep the job flow visible, payouts quick, and reputations growing through reviews.</w:t>
      </w:r>
    </w:p>
    <w:p>
      <w:pPr>
        <w:pStyle w:val="Heading1"/>
      </w:pPr>
      <w:r>
        <w:t xml:space="preserve">2. Objectives &amp; KPIs</w:t>
      </w:r>
    </w:p>
    <w:p>
      <w:pPr>
        <w:spacing w:after="120"/>
      </w:pPr>
      <w:r>
        <w:t xml:space="preserve">Supply and demand have to grow together. Recruit too few pros and homeowners don't get 3 quotes; recruit too many for the current job volume and contractors go idle and churn. Track the balance.</w:t>
      </w:r>
    </w:p>
    <w:p>
      <w:pPr>
        <w:spacing w:after="120"/>
      </w:pPr>
      <w:r>
        <w:rPr>
          <w:b/>
          <w:bCs/>
          <w:color w:val="1A2236"/>
        </w:rPr>
        <w:t xml:space="preserve">North-star metric:</w:t>
      </w:r>
    </w:p>
    <w:p>
      <w:pPr>
        <w:pStyle w:val="ListParagraph"/>
        <w:numPr>
          <w:ilvl w:val="0"/>
          <w:numId w:val="3"/>
        </w:numPr>
        <w:spacing w:after="60"/>
      </w:pPr>
      <w:r>
        <w:t xml:space="preserve">Active vetted contractors quoting jobs each month (by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W w:type="dxa" w:w="22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Funnel stage</w:t>
            </w:r>
          </w:p>
        </w:tc>
        <w:tc>
          <w:tcPr>
            <w:tcW w:type="dxa" w:w="39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What we measure</w:t>
            </w:r>
          </w:p>
        </w:tc>
        <w:tc>
          <w:tcPr>
            <w:tcW w:type="dxa" w:w="326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Why it matters</w:t>
            </w:r>
          </w:p>
        </w:tc>
      </w:tr>
      <w:tr>
        <w:tc>
          <w:tcPr>
            <w:tcW w:type="dxa" w:w="22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Acquisition</w:t>
            </w:r>
          </w:p>
        </w:tc>
        <w:tc>
          <w:tcPr>
            <w:tcW w:type="dxa" w:w="39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Pro signups started; cost per recruited pro; source channel</w:t>
            </w:r>
          </w:p>
        </w:tc>
        <w:tc>
          <w:tcPr>
            <w:tcW w:type="dxa" w:w="32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Are we reaching real local tradespeople?</w:t>
            </w:r>
          </w:p>
        </w:tc>
      </w:tr>
      <w:tr>
        <w:tc>
          <w:tcPr>
            <w:tcW w:type="dxa" w:w="22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Activation</w:t>
            </w:r>
          </w:p>
        </w:tc>
        <w:tc>
          <w:tcPr>
            <w:tcW w:type="dxa" w:w="39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 who complete vetting; time-to-first-quote; time-to-first-job</w:t>
            </w:r>
          </w:p>
        </w:tc>
        <w:tc>
          <w:tcPr>
            <w:tcW w:type="dxa" w:w="32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Signup is worthless until they're quoting</w:t>
            </w:r>
          </w:p>
        </w:tc>
      </w:tr>
      <w:tr>
        <w:tc>
          <w:tcPr>
            <w:tcW w:type="dxa" w:w="22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Engagement</w:t>
            </w:r>
          </w:p>
        </w:tc>
        <w:tc>
          <w:tcPr>
            <w:tcW w:type="dxa" w:w="39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Quotes submitted per pro; win rate; jobs completed</w:t>
            </w:r>
          </w:p>
        </w:tc>
        <w:tc>
          <w:tcPr>
            <w:tcW w:type="dxa" w:w="32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Healthy supply = pros actually competing for work</w:t>
            </w:r>
          </w:p>
        </w:tc>
      </w:tr>
      <w:tr>
        <w:tc>
          <w:tcPr>
            <w:tcW w:type="dxa" w:w="22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Retention</w:t>
            </w:r>
          </w:p>
        </w:tc>
        <w:tc>
          <w:tcPr>
            <w:tcW w:type="dxa" w:w="39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Monthly active pros; churn; avg jobs per pro; payout speed</w:t>
            </w:r>
          </w:p>
        </w:tc>
        <w:tc>
          <w:tcPr>
            <w:tcW w:type="dxa" w:w="32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Cheaper to keep a good pro than recruit one</w:t>
            </w:r>
          </w:p>
        </w:tc>
      </w:tr>
      <w:tr>
        <w:tc>
          <w:tcPr>
            <w:tcW w:type="dxa" w:w="22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Coverage</w:t>
            </w:r>
          </w:p>
        </w:tc>
        <w:tc>
          <w:tcPr>
            <w:tcW w:type="dxa" w:w="39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Vetted pros per trade vs. demand; avg quotes per request (target 3)</w:t>
            </w:r>
          </w:p>
        </w:tc>
        <w:tc>
          <w:tcPr>
            <w:tcW w:type="dxa" w:w="32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Gaps here break the homeowner promise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8" w:sz="1"/>
              <w:left w:val="single" w:color="1A2236" w:sz="24"/>
              <w:bottom w:val="single" w:color="EDF1F8" w:sz="1"/>
              <w:right w:val="single" w:color="EDF1F8" w:sz="1"/>
            </w:tcBorders>
            <w:shd w:fill="EDF1F8" w:val="clear"/>
            <w:tcMar>
              <w:top w:type="dxa" w:w="120"/>
              <w:left w:type="dxa" w:w="200"/>
              <w:bottom w:type="dxa" w:w="120"/>
              <w:right w:type="dxa" w:w="160"/>
            </w:tcMar>
          </w:tcPr>
          <w:p>
            <w:pPr>
              <w:spacing w:after="60"/>
            </w:pPr>
            <w:r>
              <w:rPr>
                <w:b/>
                <w:bCs/>
                <w:color w:val="1A2236"/>
                <w:sz w:val="20"/>
                <w:szCs w:val="20"/>
              </w:rPr>
              <w:t xml:space="preserve">Recruit to demand, by trade</w:t>
            </w:r>
          </w:p>
          <w:p>
            <w:pPr>
              <w:spacing w:after="0"/>
            </w:pPr>
            <w:r>
              <w:rPr>
                <w:color w:val="2A3142"/>
                <w:sz w:val="19"/>
                <w:szCs w:val="19"/>
              </w:rPr>
              <w:t xml:space="preserve">Don't recruit contractors in general — recruit for the trades and neighbourhoods where homeowner requests are going unquoted. Watch “requests with fewer than 3 quotes” as your recruiting signal.</w:t>
            </w:r>
          </w:p>
        </w:tc>
      </w:tr>
    </w:tbl>
    <w:p>
      <w:r>
        <w:br w:type="page"/>
      </w:r>
    </w:p>
    <w:p>
      <w:pPr>
        <w:pStyle w:val="Heading1"/>
      </w:pPr>
      <w:r>
        <w:t xml:space="preserve">3. Target audience</w:t>
      </w:r>
    </w:p>
    <w:p>
      <w:pPr>
        <w:pStyle w:val="Heading2"/>
      </w:pPr>
      <w:r>
        <w:t xml:space="preserve">Primary persona: the Independent Calgary Tradesperson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Attribute</w:t>
            </w:r>
          </w:p>
        </w:tc>
        <w:tc>
          <w:tcPr>
            <w:tcW w:type="dxa" w:w="716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Detail</w:t>
            </w:r>
          </w:p>
        </w:tc>
      </w:tr>
      <w:tr>
        <w:tc>
          <w:tcPr>
            <w:tcW w:type="dxa" w:w="22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Who</w:t>
            </w:r>
          </w:p>
        </w:tc>
        <w:tc>
          <w:tcPr>
            <w:tcW w:type="dxa" w:w="71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Licensed/skilled tradespeople and small crews in Calgary — plumbers, electricians, handymen, roofers, HVAC, mechanics; often 1–10 people</w:t>
            </w:r>
          </w:p>
        </w:tc>
      </w:tr>
      <w:tr>
        <w:tc>
          <w:tcPr>
            <w:tcW w:type="dxa" w:w="22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Goals</w:t>
            </w:r>
          </w:p>
        </w:tc>
        <w:tc>
          <w:tcPr>
            <w:tcW w:type="dxa" w:w="71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A steadier pipeline of local work, less time hunting leads, fair pay, and a reputation that brings repeat business</w:t>
            </w:r>
          </w:p>
        </w:tc>
      </w:tr>
      <w:tr>
        <w:tc>
          <w:tcPr>
            <w:tcW w:type="dxa" w:w="22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Pain</w:t>
            </w:r>
          </w:p>
        </w:tc>
        <w:tc>
          <w:tcPr>
            <w:tcW w:type="dxa" w:w="71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Feast-or-famine job flow, lead-gen sites that sell the same lead to 5 pros, no-show clients, late payment, racing to the bottom on price</w:t>
            </w:r>
          </w:p>
        </w:tc>
      </w:tr>
      <w:tr>
        <w:tc>
          <w:tcPr>
            <w:tcW w:type="dxa" w:w="22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What wins them</w:t>
            </w:r>
          </w:p>
        </w:tc>
        <w:tc>
          <w:tcPr>
            <w:tcW w:type="dxa" w:w="71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Qualified ready-to-book jobs, fixed-price quoting (not a bidding war), fast payouts, and reviews that build their name</w:t>
            </w:r>
          </w:p>
        </w:tc>
      </w:tr>
      <w:tr>
        <w:tc>
          <w:tcPr>
            <w:tcW w:type="dxa" w:w="22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Key insight</w:t>
            </w:r>
          </w:p>
        </w:tc>
        <w:tc>
          <w:tcPr>
            <w:tcW w:type="dxa" w:w="71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They're skeptical of lead-gen platforms. Lead with job quality and getting paid — not marketing fluff.</w:t>
            </w:r>
          </w:p>
        </w:tc>
      </w:tr>
    </w:tbl>
    <w:p>
      <w:pPr>
        <w:spacing w:before="120"/>
      </w:pPr>
      <w:r>
        <w:rPr>
          <w:b/>
          <w:bCs/>
          <w:color w:val="1A2236"/>
        </w:rPr>
        <w:t xml:space="preserve">Secondary: vehicle-service shops &amp; mechanics</w:t>
      </w:r>
    </w:p>
    <w:p>
      <w:pPr>
        <w:spacing w:after="120"/>
      </w:pPr>
      <w:r>
        <w:t xml:space="preserve">Independent mechanics and mobile auto-service pros who want a steady stream of maintenance jobs (oil, tires, brakes) without ad spend. A useful wedge — few marketplaces serve both home and vehicle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8" w:sz="1"/>
              <w:left w:val="single" w:color="1A2236" w:sz="24"/>
              <w:bottom w:val="single" w:color="EDF1F8" w:sz="1"/>
              <w:right w:val="single" w:color="EDF1F8" w:sz="1"/>
            </w:tcBorders>
            <w:shd w:fill="EDF1F8" w:val="clear"/>
            <w:tcMar>
              <w:top w:type="dxa" w:w="120"/>
              <w:left w:type="dxa" w:w="200"/>
              <w:bottom w:type="dxa" w:w="120"/>
              <w:right w:type="dxa" w:w="160"/>
            </w:tcMar>
          </w:tcPr>
          <w:p>
            <w:pPr>
              <w:spacing w:after="60"/>
            </w:pPr>
            <w:r>
              <w:rPr>
                <w:b/>
                <w:bCs/>
                <w:color w:val="1A2236"/>
                <w:sz w:val="20"/>
                <w:szCs w:val="20"/>
              </w:rPr>
              <w:t xml:space="preserve">Mind the two-sided balance</w:t>
            </w:r>
          </w:p>
          <w:p>
            <w:pPr>
              <w:spacing w:after="0"/>
            </w:pPr>
            <w:r>
              <w:rPr>
                <w:color w:val="2A3142"/>
                <w:sz w:val="19"/>
                <w:szCs w:val="19"/>
              </w:rPr>
              <w:t xml:space="preserve">This contractor plan runs alongside the homeowner plan. Sequence campaigns so supply lands just ahead of demand in each trade — pros who sign up and sit idle will churn fast.</w:t>
            </w:r>
          </w:p>
        </w:tc>
      </w:tr>
    </w:tbl>
    <w:p>
      <w:r>
        <w:br w:type="page"/>
      </w:r>
    </w:p>
    <w:p>
      <w:pPr>
        <w:pStyle w:val="Heading1"/>
      </w:pPr>
      <w:r>
        <w:t xml:space="preserve">4. Positioning &amp; messaging</w:t>
      </w:r>
    </w:p>
    <w:p>
      <w:pPr>
        <w:pStyle w:val="Heading2"/>
      </w:pPr>
      <w:r>
        <w:t xml:space="preserve">Positioning statement</w:t>
      </w:r>
    </w:p>
    <w:p>
      <w:pPr>
        <w:spacing w:after="120"/>
      </w:pPr>
      <w:r>
        <w:rPr>
          <w:b/>
          <w:bCs/>
        </w:rPr>
        <w:t xml:space="preserve">For </w:t>
      </w:r>
      <w:r>
        <w:t xml:space="preserve">Calgary tradespeople tired of feast-or-famine work and lead-gen sites that resell the same lead, </w:t>
      </w:r>
      <w:r>
        <w:rPr>
          <w:b/>
          <w:bCs/>
          <w:color w:val="EA6B14"/>
        </w:rPr>
        <w:t xml:space="preserve">Freddy Fix It </w:t>
      </w:r>
      <w:r>
        <w:t xml:space="preserve">is the local marketplace </w:t>
      </w:r>
      <w:r>
        <w:rPr>
          <w:b/>
          <w:bCs/>
        </w:rPr>
        <w:t xml:space="preserve">that </w:t>
      </w:r>
      <w:r>
        <w:t xml:space="preserve">sends qualified, ready-to-book jobs from real homeowners and a clear path to get paid for completed work — </w:t>
      </w:r>
      <w:r>
        <w:rPr>
          <w:b/>
          <w:bCs/>
        </w:rPr>
        <w:t xml:space="preserve">unlike </w:t>
      </w:r>
      <w:r>
        <w:t xml:space="preserve">lead-gen platforms that charge per shared lead and leave you bidding against everyone else.</w:t>
      </w:r>
    </w:p>
    <w:p>
      <w:pPr>
        <w:pStyle w:val="Heading2"/>
      </w:pPr>
      <w:r>
        <w:t xml:space="preserve">Core value propositions</w:t>
      </w:r>
    </w:p>
    <w:p>
      <w:pPr>
        <w:pStyle w:val="ListParagraph"/>
        <w:numPr>
          <w:ilvl w:val="0"/>
          <w:numId w:val="3"/>
        </w:numPr>
        <w:spacing w:after="60"/>
      </w:pPr>
      <w:r>
        <w:t xml:space="preserve">Qualified, ready-to-book jobs — real Calgary homeowners who've described the work and want it done, not cold leads.</w:t>
      </w:r>
    </w:p>
    <w:p>
      <w:pPr>
        <w:pStyle w:val="ListParagraph"/>
        <w:numPr>
          <w:ilvl w:val="0"/>
          <w:numId w:val="3"/>
        </w:numPr>
        <w:spacing w:after="60"/>
      </w:pPr>
      <w:r>
        <w:t xml:space="preserve">Fixed-price quoting, not a bidding war — you set a clear price; you're not forced to undercut to win.</w:t>
      </w:r>
    </w:p>
    <w:p>
      <w:pPr>
        <w:pStyle w:val="ListParagraph"/>
        <w:numPr>
          <w:ilvl w:val="0"/>
          <w:numId w:val="3"/>
        </w:numPr>
        <w:spacing w:after="60"/>
      </w:pPr>
      <w:r>
        <w:t xml:space="preserve">No pay-per-lead — you're not buying the same lead five other pros also bought.</w:t>
      </w:r>
    </w:p>
    <w:p>
      <w:pPr>
        <w:pStyle w:val="ListParagraph"/>
        <w:numPr>
          <w:ilvl w:val="0"/>
          <w:numId w:val="3"/>
        </w:numPr>
        <w:spacing w:after="60"/>
      </w:pPr>
      <w:r>
        <w:t xml:space="preserve">Get paid for completed work — a clean job lifecycle: client confirms the work is done, then it's closed out. (Faster payouts via Stripe Connect coming soon.)</w:t>
      </w:r>
    </w:p>
    <w:p>
      <w:pPr>
        <w:pStyle w:val="ListParagraph"/>
        <w:numPr>
          <w:ilvl w:val="0"/>
          <w:numId w:val="3"/>
        </w:numPr>
        <w:spacing w:after="60"/>
      </w:pPr>
      <w:r>
        <w:t xml:space="preserve">Build your reputation — verified public reviews from real jobs become your local track record.</w:t>
      </w:r>
    </w:p>
    <w:p>
      <w:pPr>
        <w:pStyle w:val="ListParagraph"/>
        <w:numPr>
          <w:ilvl w:val="0"/>
          <w:numId w:val="3"/>
        </w:numPr>
        <w:spacing w:after="60"/>
      </w:pPr>
      <w:r>
        <w:t xml:space="preserve">Less admin — in-app job tracking, “on my way” updates, and notifications handle the back-and-forth.</w:t>
      </w:r>
    </w:p>
    <w:p>
      <w:pPr>
        <w:pStyle w:val="ListParagraph"/>
        <w:numPr>
          <w:ilvl w:val="0"/>
          <w:numId w:val="3"/>
        </w:numPr>
        <w:spacing w:after="60"/>
      </w:pPr>
      <w:r>
        <w:t xml:space="preserve">Local &amp; Calgary-first — built for Calgary trades, not a faceless national directory.</w:t>
      </w:r>
    </w:p>
    <w:p>
      <w:pPr>
        <w:pStyle w:val="Heading2"/>
      </w:pPr>
      <w:r>
        <w:t xml:space="preserve">Primary messages</w:t>
      </w:r>
    </w:p>
    <w:p>
      <w:pPr>
        <w:pStyle w:val="ListParagraph"/>
        <w:numPr>
          <w:ilvl w:val="0"/>
          <w:numId w:val="3"/>
        </w:numPr>
        <w:spacing w:after="60"/>
      </w:pPr>
      <w:r>
        <w:t xml:space="preserve">“Qualified Calgary jobs, ready to book.”</w:t>
      </w:r>
    </w:p>
    <w:p>
      <w:pPr>
        <w:pStyle w:val="ListParagraph"/>
        <w:numPr>
          <w:ilvl w:val="0"/>
          <w:numId w:val="3"/>
        </w:numPr>
        <w:spacing w:after="60"/>
      </w:pPr>
      <w:r>
        <w:t xml:space="preserve">“Quote a fixed price. No bidding wars.”</w:t>
      </w:r>
    </w:p>
    <w:p>
      <w:pPr>
        <w:pStyle w:val="ListParagraph"/>
        <w:numPr>
          <w:ilvl w:val="0"/>
          <w:numId w:val="3"/>
        </w:numPr>
        <w:spacing w:after="60"/>
      </w:pPr>
      <w:r>
        <w:t xml:space="preserve">“Stop buying shared leads.”</w:t>
      </w:r>
    </w:p>
    <w:p>
      <w:pPr>
        <w:pStyle w:val="ListParagraph"/>
        <w:numPr>
          <w:ilvl w:val="0"/>
          <w:numId w:val="3"/>
        </w:numPr>
        <w:spacing w:after="60"/>
      </w:pPr>
      <w:r>
        <w:t xml:space="preserve">“Do the work. Build your name. Get paid.”</w:t>
      </w:r>
    </w:p>
    <w:p>
      <w:pPr>
        <w:pStyle w:val="Heading2"/>
      </w:pPr>
      <w:r>
        <w:t xml:space="preserve">Voice &amp; brand</w:t>
      </w:r>
    </w:p>
    <w:p>
      <w:pPr>
        <w:spacing w:after="120"/>
      </w:pPr>
      <w:r>
        <w:t xml:space="preserve">Voice: straight-talking, respectful of the trade, local, no fluff. Brand colors: navy (#1a2236), orange (#ea6b14), light text (#f0f4ff). Fonts: Bebas Neue for headlines, DM Sans for body.</w:t>
      </w:r>
    </w:p>
    <w:p>
      <w:r>
        <w:br w:type="page"/>
      </w:r>
    </w:p>
    <w:p>
      <w:pPr>
        <w:pStyle w:val="Heading1"/>
      </w:pPr>
      <w:r>
        <w:t xml:space="preserve">5. Channel strategy</w:t>
      </w:r>
    </w:p>
    <w:p>
      <w:pPr>
        <w:spacing w:after="120"/>
      </w:pPr>
      <w:r>
        <w:t xml:space="preserve">Reaching tradespeople is different from reaching homeowners — they're on job sites, in trade groups, at suppliers, and referred by other pros. Go where they already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Channel</w:t>
            </w:r>
          </w:p>
        </w:tc>
        <w:tc>
          <w:tcPr>
            <w:tcW w:type="dxa" w:w="27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Role</w:t>
            </w:r>
          </w:p>
        </w:tc>
        <w:tc>
          <w:tcPr>
            <w:tcW w:type="dxa" w:w="456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What good looks like</w:t>
            </w:r>
          </w:p>
        </w:tc>
      </w:tr>
      <w:tr>
        <w:tc>
          <w:tcPr>
            <w:tcW w:type="dxa" w:w="21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Pro referrals</w:t>
            </w:r>
          </w:p>
        </w:tc>
        <w:tc>
          <w:tcPr>
            <w:tcW w:type="dxa" w:w="27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Cheapest, highest-trust supply</w:t>
            </w:r>
          </w:p>
        </w:tc>
        <w:tc>
          <w:tcPr>
            <w:tcW w:type="dxa" w:w="45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“Refer a pro” bonus — active contractors invite crew-mates and trade friends. Trades trust trades.</w:t>
            </w:r>
          </w:p>
        </w:tc>
      </w:tr>
      <w:tr>
        <w:tc>
          <w:tcPr>
            <w:tcW w:type="dxa" w:w="21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Trade communities</w:t>
            </w:r>
          </w:p>
        </w:tc>
        <w:tc>
          <w:tcPr>
            <w:tcW w:type="dxa" w:w="27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Reach pros directly</w:t>
            </w:r>
          </w:p>
        </w:tc>
        <w:tc>
          <w:tcPr>
            <w:tcW w:type="dxa" w:w="45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Calgary trades Facebook groups, subreddits, trade-school alumni, union/association boards. Helpful, not spammy.</w:t>
            </w:r>
          </w:p>
        </w:tc>
      </w:tr>
      <w:tr>
        <w:tc>
          <w:tcPr>
            <w:tcW w:type="dxa" w:w="21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Local / offline</w:t>
            </w:r>
          </w:p>
        </w:tc>
        <w:tc>
          <w:tcPr>
            <w:tcW w:type="dxa" w:w="27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Meet them on the ground</w:t>
            </w:r>
          </w:p>
        </w:tc>
        <w:tc>
          <w:tcPr>
            <w:tcW w:type="dxa" w:w="45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Flyers + QR at trade-supply counters (e.g. plumbing/electrical wholesalers), lumber yards, trade shows.</w:t>
            </w:r>
          </w:p>
        </w:tc>
      </w:tr>
      <w:tr>
        <w:tc>
          <w:tcPr>
            <w:tcW w:type="dxa" w:w="21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Paid search/social</w:t>
            </w:r>
          </w:p>
        </w:tc>
        <w:tc>
          <w:tcPr>
            <w:tcW w:type="dxa" w:w="27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Fill trade gaps fast</w:t>
            </w:r>
          </w:p>
        </w:tc>
        <w:tc>
          <w:tcPr>
            <w:tcW w:type="dxa" w:w="45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Target “get contractor jobs Calgary,” “handyman leads Calgary.” Lookalikes off active pros.</w:t>
            </w:r>
          </w:p>
        </w:tc>
      </w:tr>
      <w:tr>
        <w:tc>
          <w:tcPr>
            <w:tcW w:type="dxa" w:w="21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Earned/local PR</w:t>
            </w:r>
          </w:p>
        </w:tc>
        <w:tc>
          <w:tcPr>
            <w:tcW w:type="dxa" w:w="27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Credibility at scale</w:t>
            </w:r>
          </w:p>
        </w:tc>
        <w:tc>
          <w:tcPr>
            <w:tcW w:type="dxa" w:w="45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“Calgary-built, pro-first marketplace” story; spotlight successful local pros.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4" w:sz="1"/>
              <w:left w:val="single" w:color="EA6B14" w:sz="24"/>
              <w:bottom w:val="single" w:color="FBEFE4" w:sz="1"/>
              <w:right w:val="single" w:color="FBEFE4" w:sz="1"/>
            </w:tcBorders>
            <w:shd w:fill="FBEFE4" w:val="clear"/>
            <w:tcMar>
              <w:top w:type="dxa" w:w="120"/>
              <w:left w:type="dxa" w:w="200"/>
              <w:bottom w:type="dxa" w:w="120"/>
              <w:right w:type="dxa" w:w="160"/>
            </w:tcMar>
          </w:tcPr>
          <w:p>
            <w:pPr>
              <w:spacing w:after="60"/>
            </w:pPr>
            <w:r>
              <w:rPr>
                <w:b/>
                <w:bCs/>
                <w:color w:val="1A2236"/>
                <w:sz w:val="20"/>
                <w:szCs w:val="20"/>
              </w:rPr>
              <w:t xml:space="preserve">The recruiting wedge: “stop buying leads”</w:t>
            </w:r>
          </w:p>
          <w:p>
            <w:pPr>
              <w:spacing w:after="0"/>
            </w:pPr>
            <w:r>
              <w:rPr>
                <w:color w:val="2A3142"/>
                <w:sz w:val="19"/>
                <w:szCs w:val="19"/>
              </w:rPr>
              <w:t xml:space="preserve">Most Calgary trades have been burned by pay-per-lead sites. The sharpest hook is the contrast: qualified jobs, fixed-price quoting, no per-lead charge. Lead with it everywhere.</w:t>
            </w:r>
          </w:p>
        </w:tc>
      </w:tr>
    </w:tbl>
    <w:p>
      <w:r>
        <w:br w:type="page"/>
      </w:r>
    </w:p>
    <w:p>
      <w:pPr>
        <w:pStyle w:val="Heading1"/>
      </w:pPr>
      <w:r>
        <w:t xml:space="preserve">6. Social content pack</w:t>
      </w:r>
    </w:p>
    <w:p>
      <w:pPr>
        <w:spacing w:after="120"/>
      </w:pPr>
      <w:r>
        <w:t xml:space="preserve">Ready-to-post captions aimed at Calgary tradespeople. Voice: straight-talking, respects the trade. Default CTA: “Join as a pro at freddyfixit.ca — link in bio.”</w:t>
      </w:r>
    </w:p>
    <w:p>
      <w:pPr>
        <w:pStyle w:val="Heading2"/>
      </w:pPr>
      <w:r>
        <w:t xml:space="preserve">A. Recruitment / the pitch</w:t>
      </w:r>
    </w:p>
    <w:p>
      <w:pPr>
        <w:spacing w:after="120"/>
      </w:pPr>
      <w:r>
        <w:rPr>
          <w:i/>
          <w:iCs/>
          <w:color w:val="5B6472"/>
        </w:rPr>
        <w:t xml:space="preserve">Goal: get pros to sign up. Visual: a pro on a real job, or a clean text card.</w:t>
      </w:r>
    </w:p>
    <w:p>
      <w:pPr>
        <w:pStyle w:val="ListParagraph"/>
        <w:numPr>
          <w:ilvl w:val="0"/>
          <w:numId w:val="3"/>
        </w:numPr>
        <w:spacing w:after="60"/>
      </w:pPr>
      <w:r>
        <w:t xml:space="preserve">Calgary trades: tired of buying the same lead five other guys already bought? On Freddy Fix It, homeowners post a real job and you quote a fixed price. No shared leads. No race to the bottom. Join as a pro — link in bio. 🛠️ #YYCTrades</w:t>
      </w:r>
    </w:p>
    <w:p>
      <w:pPr>
        <w:pStyle w:val="ListParagraph"/>
        <w:numPr>
          <w:ilvl w:val="0"/>
          <w:numId w:val="3"/>
        </w:numPr>
        <w:spacing w:after="60"/>
      </w:pPr>
      <w:r>
        <w:t xml:space="preserve">Ready-to-book jobs from local homeowners who already know what they want done. You set the price. You do the work. You build your name. That's it. Calgary pros, sign up — link in bio. #CalgaryContractor</w:t>
      </w:r>
    </w:p>
    <w:p>
      <w:pPr>
        <w:pStyle w:val="ListParagraph"/>
        <w:numPr>
          <w:ilvl w:val="0"/>
          <w:numId w:val="3"/>
        </w:numPr>
        <w:spacing w:after="60"/>
      </w:pPr>
      <w:r>
        <w:t xml:space="preserve">We bring the customers. You bring the craft. Qualified Calgary jobs, fixed-price quoting, verified reviews that grow your reputation. Join the platform — link in bio.</w:t>
      </w:r>
    </w:p>
    <w:p>
      <w:pPr>
        <w:pStyle w:val="Heading2"/>
      </w:pPr>
      <w:r>
        <w:t xml:space="preserve">B. “Why pros switch” / education</w:t>
      </w:r>
    </w:p>
    <w:p>
      <w:pPr>
        <w:spacing w:after="120"/>
      </w:pPr>
      <w:r>
        <w:rPr>
          <w:i/>
          <w:iCs/>
          <w:color w:val="5B6472"/>
        </w:rPr>
        <w:t xml:space="preserve">Goal: overcome lead-gen skepticism. Visual: simple comparison card.</w:t>
      </w:r>
    </w:p>
    <w:p>
      <w:pPr>
        <w:pStyle w:val="ListParagraph"/>
        <w:numPr>
          <w:ilvl w:val="0"/>
          <w:numId w:val="3"/>
        </w:numPr>
        <w:spacing w:after="60"/>
      </w:pPr>
      <w:r>
        <w:t xml:space="preserve">Pay-per-lead vs. Freddy Fix It: there, you pay for a maybe — a lead sold to everyone. Here, you quote a real homeowner's posted job at your own fixed price. No per-lead charge. See the difference — link in bio. #YYC</w:t>
      </w:r>
    </w:p>
    <w:p>
      <w:pPr>
        <w:pStyle w:val="ListParagraph"/>
        <w:numPr>
          <w:ilvl w:val="0"/>
          <w:numId w:val="3"/>
        </w:numPr>
        <w:spacing w:after="60"/>
      </w:pPr>
      <w:r>
        <w:t xml:space="preserve">“No bidding war” isn't a slogan — it's the model. Homeowners compare up to 3 fixed-price quotes and pick. You're not forced to undercut to win the job. Quote fair, win on trust. Join as a pro — link in bio.</w:t>
      </w:r>
    </w:p>
    <w:p>
      <w:pPr>
        <w:pStyle w:val="ListParagraph"/>
        <w:numPr>
          <w:ilvl w:val="0"/>
          <w:numId w:val="3"/>
        </w:numPr>
        <w:spacing w:after="60"/>
      </w:pPr>
      <w:r>
        <w:t xml:space="preserve">Your reviews are your reputation. Every completed Freddy Fix It job earns verified public feedback that future Calgary clients see. Do good work, get known for it. Sign up — link in bio.</w:t>
      </w:r>
    </w:p>
    <w:p>
      <w:pPr>
        <w:pStyle w:val="Heading2"/>
      </w:pPr>
      <w:r>
        <w:t xml:space="preserve">C. Pro spotlights / social proof</w:t>
      </w:r>
    </w:p>
    <w:p>
      <w:pPr>
        <w:spacing w:after="120"/>
      </w:pPr>
      <w:r>
        <w:rPr>
          <w:i/>
          <w:iCs/>
          <w:color w:val="5B6472"/>
        </w:rPr>
        <w:t xml:space="preserve">Goal: show real pros winning work. Visual: contractor photo + short quote.</w:t>
      </w:r>
    </w:p>
    <w:p>
      <w:pPr>
        <w:pStyle w:val="ListParagraph"/>
        <w:numPr>
          <w:ilvl w:val="0"/>
          <w:numId w:val="3"/>
        </w:numPr>
        <w:spacing w:after="60"/>
      </w:pPr>
      <w:r>
        <w:t xml:space="preserve">Meet a Calgary pro growing their book on Freddy Fix It — fixed-price quotes, steady local jobs, no lead fees. Want your trade featured? Join and start quoting — link in bio. #CalgaryTrades</w:t>
      </w:r>
    </w:p>
    <w:p>
      <w:pPr>
        <w:pStyle w:val="ListParagraph"/>
        <w:numPr>
          <w:ilvl w:val="0"/>
          <w:numId w:val="3"/>
        </w:numPr>
        <w:spacing w:after="60"/>
      </w:pPr>
      <w:r>
        <w:t xml:space="preserve">“I'd rather do great work than chase leads all day.” Same. That's who this platform is for. Calgary pros — post-free, quote real jobs, get paid for completed work. Link in bio.</w:t>
      </w:r>
    </w:p>
    <w:p>
      <w:pPr>
        <w:pStyle w:val="Heading2"/>
      </w:pPr>
      <w:r>
        <w:t xml:space="preserve">D. Job-flow / urgency (use when demand is hot)</w:t>
      </w:r>
    </w:p>
    <w:p>
      <w:pPr>
        <w:spacing w:after="120"/>
      </w:pPr>
      <w:r>
        <w:rPr>
          <w:i/>
          <w:iCs/>
          <w:color w:val="5B6472"/>
        </w:rPr>
        <w:t xml:space="preserve">Goal: pull pros in when there's unquoted work. Visual: branded “jobs waiting” card.</w:t>
      </w:r>
    </w:p>
    <w:p>
      <w:pPr>
        <w:pStyle w:val="ListParagraph"/>
        <w:numPr>
          <w:ilvl w:val="0"/>
          <w:numId w:val="3"/>
        </w:numPr>
        <w:spacing w:after="60"/>
      </w:pPr>
      <w:r>
        <w:t xml:space="preserve">📈 Calgary homeowners are posting roofing and exterior jobs after this week's storms — and not every request has 3 quotes yet. If that's your trade, there's work waiting. Join as a pro and start quoting — link in bio.</w:t>
      </w:r>
    </w:p>
    <w:p>
      <w:pPr>
        <w:pStyle w:val="ListParagraph"/>
        <w:numPr>
          <w:ilvl w:val="0"/>
          <w:numId w:val="3"/>
        </w:numPr>
        <w:spacing w:after="60"/>
      </w:pPr>
      <w:r>
        <w:t xml:space="preserve">Heading into furnace season, HVAC and plumbing requests are climbing in Calgary. Get in front of them now. Sign up, get vetted, start quoting fixed-price jobs — link in bio. ❄️</w:t>
      </w:r>
    </w:p>
    <w:p>
      <w:r>
        <w:br w:type="page"/>
      </w:r>
    </w:p>
    <w:p>
      <w:pPr>
        <w:pStyle w:val="Heading1"/>
      </w:pPr>
      <w:r>
        <w:t xml:space="preserve">7. Ad copy set</w:t>
      </w:r>
    </w:p>
    <w:p>
      <w:pPr>
        <w:spacing w:after="120"/>
      </w:pPr>
      <w:r>
        <w:t xml:space="preserve">Built for the Independent Calgary Tradesperson. All ads drive to the “Join as a pro” signup.</w:t>
      </w:r>
    </w:p>
    <w:p>
      <w:pPr>
        <w:pStyle w:val="Heading2"/>
      </w:pPr>
      <w:r>
        <w:t xml:space="preserve">Google / search ads</w:t>
      </w:r>
    </w:p>
    <w:p>
      <w:pPr>
        <w:spacing w:after="120"/>
      </w:pPr>
      <w:r>
        <w:rPr>
          <w:i/>
          <w:iCs/>
          <w:color w:val="5B6472"/>
        </w:rPr>
        <w:t xml:space="preserve">Responsive search ad components. Headlines ≤ 30 characters, descriptions ≤ 90.</w:t>
      </w:r>
    </w:p>
    <w:p>
      <w:pPr>
        <w:spacing w:after="60"/>
      </w:pPr>
      <w:r>
        <w:rPr>
          <w:b/>
          <w:bCs/>
          <w:color w:val="1A2236"/>
        </w:rPr>
        <w:t xml:space="preserve">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Headline</w:t>
            </w:r>
          </w:p>
        </w:tc>
        <w:tc>
          <w:tcPr>
            <w:tcW w:type="dxa" w:w="20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Chars</w:t>
            </w:r>
          </w:p>
        </w:tc>
      </w:tr>
      <w:tr>
        <w:tc>
          <w:tcPr>
            <w:tcW w:type="dxa" w:w="73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Calgary Contractor Jobs</w:t>
            </w:r>
          </w:p>
        </w:tc>
        <w:tc>
          <w:tcPr>
            <w:tcW w:type="dxa" w:w="20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23</w:t>
            </w:r>
          </w:p>
        </w:tc>
      </w:tr>
      <w:tr>
        <w:tc>
          <w:tcPr>
            <w:tcW w:type="dxa" w:w="73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Stop Buying Shared Leads</w:t>
            </w:r>
          </w:p>
        </w:tc>
        <w:tc>
          <w:tcPr>
            <w:tcW w:type="dxa" w:w="20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24</w:t>
            </w:r>
          </w:p>
        </w:tc>
      </w:tr>
      <w:tr>
        <w:tc>
          <w:tcPr>
            <w:tcW w:type="dxa" w:w="73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Quote Real Local Jobs</w:t>
            </w:r>
          </w:p>
        </w:tc>
        <w:tc>
          <w:tcPr>
            <w:tcW w:type="dxa" w:w="20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21</w:t>
            </w:r>
          </w:p>
        </w:tc>
      </w:tr>
      <w:tr>
        <w:tc>
          <w:tcPr>
            <w:tcW w:type="dxa" w:w="73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No Bidding Wars</w:t>
            </w:r>
          </w:p>
        </w:tc>
        <w:tc>
          <w:tcPr>
            <w:tcW w:type="dxa" w:w="20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15</w:t>
            </w:r>
          </w:p>
        </w:tc>
      </w:tr>
      <w:tr>
        <w:tc>
          <w:tcPr>
            <w:tcW w:type="dxa" w:w="73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Ready-to-Book Calgary Work</w:t>
            </w:r>
          </w:p>
        </w:tc>
        <w:tc>
          <w:tcPr>
            <w:tcW w:type="dxa" w:w="20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26</w:t>
            </w:r>
          </w:p>
        </w:tc>
      </w:tr>
      <w:tr>
        <w:tc>
          <w:tcPr>
            <w:tcW w:type="dxa" w:w="73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Get Paid for the Work</w:t>
            </w:r>
          </w:p>
        </w:tc>
        <w:tc>
          <w:tcPr>
            <w:tcW w:type="dxa" w:w="20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21</w:t>
            </w:r>
          </w:p>
        </w:tc>
      </w:tr>
      <w:tr>
        <w:tc>
          <w:tcPr>
            <w:tcW w:type="dxa" w:w="73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Join as a Pro — Free</w:t>
            </w:r>
          </w:p>
        </w:tc>
        <w:tc>
          <w:tcPr>
            <w:tcW w:type="dxa" w:w="20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20</w:t>
            </w:r>
          </w:p>
        </w:tc>
      </w:tr>
      <w:tr>
        <w:tc>
          <w:tcPr>
            <w:tcW w:type="dxa" w:w="73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Grow Your Trade in YYC</w:t>
            </w:r>
          </w:p>
        </w:tc>
        <w:tc>
          <w:tcPr>
            <w:tcW w:type="dxa" w:w="20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22</w:t>
            </w:r>
          </w:p>
        </w:tc>
      </w:tr>
    </w:tbl>
    <w:p>
      <w:pPr>
        <w:spacing w:after="60" w:before="120"/>
      </w:pPr>
      <w:r>
        <w:rPr>
          <w:b/>
          <w:bCs/>
          <w:color w:val="1A2236"/>
        </w:rPr>
        <w:t xml:space="preserve">Descriptions</w:t>
      </w:r>
    </w:p>
    <w:p>
      <w:pPr>
        <w:pStyle w:val="ListParagraph"/>
        <w:numPr>
          <w:ilvl w:val="0"/>
          <w:numId w:val="3"/>
        </w:numPr>
        <w:spacing w:after="60"/>
      </w:pPr>
      <w:r>
        <w:t xml:space="preserve">Real Calgary homeowner jobs, your fixed-price quote, no shared leads. Join free as a pro. (84)</w:t>
      </w:r>
    </w:p>
    <w:p>
      <w:pPr>
        <w:pStyle w:val="ListParagraph"/>
        <w:numPr>
          <w:ilvl w:val="0"/>
          <w:numId w:val="3"/>
        </w:numPr>
        <w:spacing w:after="60"/>
      </w:pPr>
      <w:r>
        <w:t xml:space="preserve">Stop racing to the bottom on lead-gen sites. Quote ready-to-book local work. Sign up today. (88)</w:t>
      </w:r>
    </w:p>
    <w:p>
      <w:pPr>
        <w:pStyle w:val="ListParagraph"/>
        <w:numPr>
          <w:ilvl w:val="0"/>
          <w:numId w:val="3"/>
        </w:numPr>
        <w:spacing w:after="60"/>
      </w:pPr>
      <w:r>
        <w:t xml:space="preserve">Qualified jobs, verified reviews, get paid for completed work. Built for Calgary trades. (85)</w:t>
      </w:r>
    </w:p>
    <w:p>
      <w:pPr>
        <w:spacing w:before="60"/>
      </w:pPr>
      <w:r>
        <w:rPr>
          <w:b/>
          <w:bCs/>
          <w:color w:val="1A2236"/>
        </w:rPr>
        <w:t xml:space="preserve">Suggested keywords: </w:t>
      </w:r>
      <w:r>
        <w:t xml:space="preserve">“contractor leads Calgary,” “handyman jobs Calgary,” “get plumbing jobs near me,” “find local contractor work,” “Calgary trades platform.”</w:t>
      </w:r>
    </w:p>
    <w:p>
      <w:pPr>
        <w:pStyle w:val="Heading2"/>
      </w:pPr>
      <w:r>
        <w:t xml:space="preserve">Social ads (Meta)</w:t>
      </w:r>
    </w:p>
    <w:p>
      <w:pPr>
        <w:spacing w:after="120"/>
      </w:pPr>
      <w:r>
        <w:rPr>
          <w:i/>
          <w:iCs/>
          <w:color w:val="5B6472"/>
        </w:rPr>
        <w:t xml:space="preserve">Each block = primary text + headline + CTA button. Pair with a real-pro or jobsite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4" w:sz="1"/>
              <w:left w:val="single" w:color="EA6B14" w:sz="24"/>
              <w:bottom w:val="single" w:color="FBEFE4" w:sz="1"/>
              <w:right w:val="single" w:color="FBEFE4" w:sz="1"/>
            </w:tcBorders>
            <w:shd w:fill="FBEFE4" w:val="clear"/>
            <w:tcMar>
              <w:top w:type="dxa" w:w="120"/>
              <w:left w:type="dxa" w:w="200"/>
              <w:bottom w:type="dxa" w:w="120"/>
              <w:right w:type="dxa" w:w="160"/>
            </w:tcMar>
          </w:tcPr>
          <w:p>
            <w:pPr>
              <w:spacing w:after="60"/>
            </w:pPr>
            <w:r>
              <w:rPr>
                <w:b/>
                <w:bCs/>
                <w:color w:val="1A2236"/>
                <w:sz w:val="20"/>
                <w:szCs w:val="20"/>
              </w:rPr>
              <w:t xml:space="preserve">Ad 1 — Anti lead-gen angle</w:t>
            </w:r>
          </w:p>
          <w:p>
            <w:pPr>
              <w:spacing w:after="40"/>
            </w:pPr>
            <w:r>
              <w:rPr>
                <w:color w:val="2A3142"/>
                <w:sz w:val="19"/>
                <w:szCs w:val="19"/>
              </w:rPr>
              <w:t xml:space="preserve">Primary text: Sick of paying for leads sold to five other guys? On Freddy Fix It, Calgary homeowners post real jobs and you quote your own fixed price. No shared leads, no bidding war, no per-lead fee.</w:t>
            </w:r>
          </w:p>
          <w:p>
            <w:pPr>
              <w:spacing w:after="40"/>
            </w:pPr>
            <w:r>
              <w:rPr>
                <w:color w:val="2A3142"/>
                <w:sz w:val="19"/>
                <w:szCs w:val="19"/>
              </w:rPr>
              <w:t xml:space="preserve">Headline: Quote real Calgary jobs — not shared leads</w:t>
            </w:r>
          </w:p>
          <w:p>
            <w:pPr>
              <w:spacing w:after="0"/>
            </w:pPr>
            <w:r>
              <w:rPr>
                <w:color w:val="2A3142"/>
                <w:sz w:val="19"/>
                <w:szCs w:val="19"/>
              </w:rPr>
              <w:t xml:space="preserve">Button: Join as a pro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4" w:sz="1"/>
              <w:left w:val="single" w:color="EA6B14" w:sz="24"/>
              <w:bottom w:val="single" w:color="FBEFE4" w:sz="1"/>
              <w:right w:val="single" w:color="FBEFE4" w:sz="1"/>
            </w:tcBorders>
            <w:shd w:fill="FBEFE4" w:val="clear"/>
            <w:tcMar>
              <w:top w:type="dxa" w:w="120"/>
              <w:left w:type="dxa" w:w="200"/>
              <w:bottom w:type="dxa" w:w="120"/>
              <w:right w:type="dxa" w:w="160"/>
            </w:tcMar>
          </w:tcPr>
          <w:p>
            <w:pPr>
              <w:spacing w:after="60"/>
            </w:pPr>
            <w:r>
              <w:rPr>
                <w:b/>
                <w:bCs/>
                <w:color w:val="1A2236"/>
                <w:sz w:val="20"/>
                <w:szCs w:val="20"/>
              </w:rPr>
              <w:t xml:space="preserve">Ad 2 — Steady work angle</w:t>
            </w:r>
          </w:p>
          <w:p>
            <w:pPr>
              <w:spacing w:after="40"/>
            </w:pPr>
            <w:r>
              <w:rPr>
                <w:color w:val="2A3142"/>
                <w:sz w:val="19"/>
                <w:szCs w:val="19"/>
              </w:rPr>
              <w:t xml:space="preserve">Primary text: Feast or famine getting old? Get a steadier flow of qualified, ready-to-book jobs from local homeowners — and a verified-review reputation that brings repeat work. Join free.</w:t>
            </w:r>
          </w:p>
          <w:p>
            <w:pPr>
              <w:spacing w:after="40"/>
            </w:pPr>
            <w:r>
              <w:rPr>
                <w:color w:val="2A3142"/>
                <w:sz w:val="19"/>
                <w:szCs w:val="19"/>
              </w:rPr>
              <w:t xml:space="preserve">Headline: Steady Calgary jobs, ready to book</w:t>
            </w:r>
          </w:p>
          <w:p>
            <w:pPr>
              <w:spacing w:after="0"/>
            </w:pPr>
            <w:r>
              <w:rPr>
                <w:color w:val="2A3142"/>
                <w:sz w:val="19"/>
                <w:szCs w:val="19"/>
              </w:rPr>
              <w:t xml:space="preserve">Button: Join as a pro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E4" w:sz="1"/>
              <w:left w:val="single" w:color="EA6B14" w:sz="24"/>
              <w:bottom w:val="single" w:color="FBEFE4" w:sz="1"/>
              <w:right w:val="single" w:color="FBEFE4" w:sz="1"/>
            </w:tcBorders>
            <w:shd w:fill="FBEFE4" w:val="clear"/>
            <w:tcMar>
              <w:top w:type="dxa" w:w="120"/>
              <w:left w:type="dxa" w:w="200"/>
              <w:bottom w:type="dxa" w:w="120"/>
              <w:right w:type="dxa" w:w="160"/>
            </w:tcMar>
          </w:tcPr>
          <w:p>
            <w:pPr>
              <w:spacing w:after="60"/>
            </w:pPr>
            <w:r>
              <w:rPr>
                <w:b/>
                <w:bCs/>
                <w:color w:val="1A2236"/>
                <w:sz w:val="20"/>
                <w:szCs w:val="20"/>
              </w:rPr>
              <w:t xml:space="preserve">Ad 3 — Seasonal demand (swap by season)</w:t>
            </w:r>
          </w:p>
          <w:p>
            <w:pPr>
              <w:spacing w:after="40"/>
            </w:pPr>
            <w:r>
              <w:rPr>
                <w:color w:val="2A3142"/>
                <w:sz w:val="19"/>
                <w:szCs w:val="19"/>
              </w:rPr>
              <w:t xml:space="preserve">Primary text: Calgary homeowners are posting storm-damage roofing and exterior jobs right now, and not every request has 3 quotes yet. If that's your trade, the work is waiting. Get vetted and start quoting.</w:t>
            </w:r>
          </w:p>
          <w:p>
            <w:pPr>
              <w:spacing w:after="40"/>
            </w:pPr>
            <w:r>
              <w:rPr>
                <w:color w:val="2A3142"/>
                <w:sz w:val="19"/>
                <w:szCs w:val="19"/>
              </w:rPr>
              <w:t xml:space="preserve">Headline: Storm-season jobs are waiting in YYC</w:t>
            </w:r>
          </w:p>
          <w:p>
            <w:pPr>
              <w:spacing w:after="0"/>
            </w:pPr>
            <w:r>
              <w:rPr>
                <w:color w:val="2A3142"/>
                <w:sz w:val="19"/>
                <w:szCs w:val="19"/>
              </w:rPr>
              <w:t xml:space="preserve">Button: Join as a pro</w:t>
            </w:r>
          </w:p>
        </w:tc>
      </w:tr>
    </w:tbl>
    <w:p>
      <w:pPr>
        <w:pStyle w:val="Heading2"/>
      </w:pPr>
      <w:r>
        <w:t xml:space="preserve">Reusable taglines</w:t>
      </w:r>
    </w:p>
    <w:p>
      <w:pPr>
        <w:pStyle w:val="ListParagraph"/>
        <w:numPr>
          <w:ilvl w:val="0"/>
          <w:numId w:val="3"/>
        </w:numPr>
        <w:spacing w:after="60"/>
      </w:pPr>
      <w:r>
        <w:t xml:space="preserve">Qualified Calgary jobs, ready to book.</w:t>
      </w:r>
    </w:p>
    <w:p>
      <w:pPr>
        <w:pStyle w:val="ListParagraph"/>
        <w:numPr>
          <w:ilvl w:val="0"/>
          <w:numId w:val="3"/>
        </w:numPr>
        <w:spacing w:after="60"/>
      </w:pPr>
      <w:r>
        <w:t xml:space="preserve">Quote a fixed price. No bidding wars.</w:t>
      </w:r>
    </w:p>
    <w:p>
      <w:pPr>
        <w:pStyle w:val="ListParagraph"/>
        <w:numPr>
          <w:ilvl w:val="0"/>
          <w:numId w:val="3"/>
        </w:numPr>
        <w:spacing w:after="60"/>
      </w:pPr>
      <w:r>
        <w:t xml:space="preserve">Stop buying shared leads.</w:t>
      </w:r>
    </w:p>
    <w:p>
      <w:r>
        <w:br w:type="page"/>
      </w:r>
    </w:p>
    <w:p>
      <w:pPr>
        <w:pStyle w:val="Heading1"/>
      </w:pPr>
      <w:r>
        <w:t xml:space="preserve">8. 90-day recruiting calendar</w:t>
      </w:r>
    </w:p>
    <w:p>
      <w:pPr>
        <w:spacing w:after="120"/>
      </w:pPr>
      <w:r>
        <w:t xml:space="preserve">A starting cadence for Q3 (Jul–Sep), timed so supply lands just ahead of seasonal homeowner demand. Adjust by trade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560"/>
        <w:gridCol w:w="1800"/>
      </w:tblGrid>
      <w:tr>
        <w:trPr>
          <w:tblHeader/>
        </w:trPr>
        <w:tc>
          <w:tcPr>
            <w:tcW w:type="dxa" w:w="23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Month / focus</w:t>
            </w:r>
          </w:p>
        </w:tc>
        <w:tc>
          <w:tcPr>
            <w:tcW w:type="dxa" w:w="27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Recruiting push</w:t>
            </w:r>
          </w:p>
        </w:tc>
        <w:tc>
          <w:tcPr>
            <w:tcW w:type="dxa" w:w="256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Social (3–5/wk)</w:t>
            </w:r>
          </w:p>
        </w:tc>
        <w:tc>
          <w:tcPr>
            <w:tcW w:type="dxa" w:w="1800"/>
            <w:tcBorders>
              <w:top w:val="single" w:color="D7DCE8" w:sz="1"/>
              <w:left w:val="single" w:color="D7DCE8" w:sz="1"/>
              <w:bottom w:val="single" w:color="D7DCE8" w:sz="1"/>
              <w:right w:val="single" w:color="D7DCE8" w:sz="1"/>
            </w:tcBorders>
            <w:shd w:fill="1A2236" w:val="clear"/>
            <w:tcMar>
              <w:top w:type="dxa" w:w="80"/>
              <w:left w:type="dxa" w:w="120"/>
              <w:bottom w:type="dxa" w:w="80"/>
              <w:right w:type="dxa" w:w="120"/>
            </w:tcMar>
            <w:vAlign w:val="center"/>
          </w:tcPr>
          <w:p>
            <w:r>
              <w:rPr>
                <w:b/>
                <w:bCs/>
                <w:color w:val="FFFFFF"/>
                <w:sz w:val="19"/>
                <w:szCs w:val="19"/>
              </w:rPr>
              <w:t xml:space="preserve">Paid + referral</w:t>
            </w:r>
          </w:p>
        </w:tc>
      </w:tr>
      <w:tr>
        <w:tc>
          <w:tcPr>
            <w:tcW w:type="dxa" w:w="23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July — Roofing/exterior (storm season)</w:t>
            </w:r>
          </w:p>
        </w:tc>
        <w:tc>
          <w:tcPr>
            <w:tcW w:type="dxa" w:w="27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Target roofers, siding, exterior pros where requests lack 3 quotes</w:t>
            </w:r>
          </w:p>
        </w:tc>
        <w:tc>
          <w:tcPr>
            <w:tcW w:type="dxa" w:w="25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Anti-lead-gen pitch; storm job-flow posts; 2 pro spotlights</w:t>
            </w:r>
          </w:p>
        </w:tc>
        <w:tc>
          <w:tcPr>
            <w:tcW w:type="dxa" w:w="18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Search ads on “roofing leads Calgary”; launch refer-a-pro bonus</w:t>
            </w:r>
          </w:p>
        </w:tc>
      </w:tr>
      <w:tr>
        <w:tc>
          <w:tcPr>
            <w:tcW w:type="dxa" w:w="23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August — Handyman &amp; general trades</w:t>
            </w:r>
          </w:p>
        </w:tc>
        <w:tc>
          <w:tcPr>
            <w:tcW w:type="dxa" w:w="27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Broaden to handymen, painters, deck/fence pros</w:t>
            </w:r>
          </w:p>
        </w:tc>
        <w:tc>
          <w:tcPr>
            <w:tcW w:type="dxa" w:w="256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Why-pros-switch education; spotlight; “build your name” posts</w:t>
            </w:r>
          </w:p>
        </w:tc>
        <w:tc>
          <w:tcPr>
            <w:tcW w:type="dxa" w:w="1800"/>
            <w:tcBorders>
              <w:top w:val="single" w:color="D7DCE8" w:sz="1"/>
              <w:left w:val="single" w:color="D7DCE8" w:sz="1"/>
              <w:bottom w:val="single" w:color="D7DCE8" w:sz="1"/>
              <w:right w:val="single" w:color="D7DCE8" w:sz="1"/>
            </w:tcBorders>
            <w:shd w:fill="F4F6FB" w:val="clear"/>
            <w:tcMar>
              <w:top w:type="dxa" w:w="80"/>
              <w:left w:type="dxa" w:w="120"/>
              <w:bottom w:type="dxa" w:w="80"/>
              <w:right w:type="dxa" w:w="120"/>
            </w:tcMar>
            <w:vAlign w:val="center"/>
          </w:tcPr>
          <w:p>
            <w:pPr>
              <w:spacing w:after="0"/>
            </w:pPr>
            <w:r>
              <w:rPr>
                <w:sz w:val="18"/>
                <w:szCs w:val="18"/>
              </w:rPr>
              <w:t xml:space="preserve">Free-signup Meta ad; lookalike off active pros</w:t>
            </w:r>
          </w:p>
        </w:tc>
      </w:tr>
      <w:tr>
        <w:tc>
          <w:tcPr>
            <w:tcW w:type="dxa" w:w="23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September — HVAC/plumbing (winter lead-in)</w:t>
            </w:r>
          </w:p>
        </w:tc>
        <w:tc>
          <w:tcPr>
            <w:tcW w:type="dxa" w:w="27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Recruit HVAC + plumbing ahead of furnace season</w:t>
            </w:r>
          </w:p>
        </w:tc>
        <w:tc>
          <w:tcPr>
            <w:tcW w:type="dxa" w:w="256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Furnace-season job-flow urgency; education; spotlight + review</w:t>
            </w:r>
          </w:p>
        </w:tc>
        <w:tc>
          <w:tcPr>
            <w:tcW w:type="dxa" w:w="1800"/>
            <w:tcBorders>
              <w:top w:val="single" w:color="D7DCE8" w:sz="1"/>
              <w:left w:val="single" w:color="D7DCE8" w:sz="1"/>
              <w:bottom w:val="single" w:color="D7DCE8" w:sz="1"/>
              <w:right w:val="single" w:color="D7DCE8" w:sz="1"/>
            </w:tcBorders>
            <w:shd w:fill="FFFFFF" w:val="clear"/>
            <w:tcMar>
              <w:top w:type="dxa" w:w="80"/>
              <w:left w:type="dxa" w:w="120"/>
              <w:bottom w:type="dxa" w:w="80"/>
              <w:right w:type="dxa" w:w="120"/>
            </w:tcMar>
            <w:vAlign w:val="center"/>
          </w:tcPr>
          <w:p>
            <w:pPr>
              <w:spacing w:after="0"/>
            </w:pPr>
            <w:r>
              <w:rPr>
                <w:sz w:val="18"/>
                <w:szCs w:val="18"/>
              </w:rPr>
              <w:t xml:space="preserve">Winter-trade search + social ads; email lapsed pros to re-activate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F1F8" w:sz="1"/>
              <w:left w:val="single" w:color="1A2236" w:sz="24"/>
              <w:bottom w:val="single" w:color="EDF1F8" w:sz="1"/>
              <w:right w:val="single" w:color="EDF1F8" w:sz="1"/>
            </w:tcBorders>
            <w:shd w:fill="EDF1F8" w:val="clear"/>
            <w:tcMar>
              <w:top w:type="dxa" w:w="120"/>
              <w:left w:type="dxa" w:w="200"/>
              <w:bottom w:type="dxa" w:w="120"/>
              <w:right w:type="dxa" w:w="160"/>
            </w:tcMar>
          </w:tcPr>
          <w:p>
            <w:pPr>
              <w:spacing w:after="60"/>
            </w:pPr>
            <w:r>
              <w:rPr>
                <w:b/>
                <w:bCs/>
                <w:color w:val="1A2236"/>
                <w:sz w:val="20"/>
                <w:szCs w:val="20"/>
              </w:rPr>
              <w:t xml:space="preserve">Referral is your cheapest pipeline</w:t>
            </w:r>
          </w:p>
          <w:p>
            <w:pPr>
              <w:spacing w:after="0"/>
            </w:pPr>
            <w:r>
              <w:rPr>
                <w:color w:val="2A3142"/>
                <w:sz w:val="19"/>
                <w:szCs w:val="19"/>
              </w:rPr>
              <w:t xml:space="preserve">Trades trust trades. A simple refer-a-pro bonus for active contractors will out-perform most paid spend. Make it the backbone of recruiting.</w:t>
            </w:r>
          </w:p>
        </w:tc>
      </w:tr>
    </w:tbl>
    <w:p>
      <w:pPr>
        <w:pStyle w:val="Heading1"/>
      </w:pPr>
      <w:r>
        <w:t xml:space="preserve">9. Measurement &amp; review cadence</w:t>
      </w:r>
    </w:p>
    <w:p>
      <w:pPr>
        <w:pStyle w:val="ListParagraph"/>
        <w:numPr>
          <w:ilvl w:val="0"/>
          <w:numId w:val="3"/>
        </w:numPr>
        <w:spacing w:after="60"/>
      </w:pPr>
      <w:r>
        <w:t xml:space="preserve">Weekly: pro signups started, completed-vetting rate, cost per recruited pro, requests with fewer than 3 quotes (by trade).</w:t>
      </w:r>
    </w:p>
    <w:p>
      <w:pPr>
        <w:pStyle w:val="ListParagraph"/>
        <w:numPr>
          <w:ilvl w:val="0"/>
          <w:numId w:val="3"/>
        </w:numPr>
        <w:spacing w:after="60"/>
      </w:pPr>
      <w:r>
        <w:t xml:space="preserve">Monthly: active pros quoting (north-star), time-to-first-job, jobs per pro, churn, payout speed, reviews collected.</w:t>
      </w:r>
    </w:p>
    <w:p>
      <w:pPr>
        <w:pStyle w:val="ListParagraph"/>
        <w:numPr>
          <w:ilvl w:val="0"/>
          <w:numId w:val="3"/>
        </w:numPr>
        <w:spacing w:after="60"/>
      </w:pPr>
      <w:r>
        <w:t xml:space="preserve">Per campaign: name the trade gap it fills, the CTA, and the one metric that defines success before launch.</w:t>
      </w:r>
    </w:p>
    <w:p>
      <w:pPr>
        <w:spacing w:after="120"/>
      </w:pPr>
      <w:r>
        <w:t xml:space="preserve">Rule of thumb: recruit into trades where requests are going unquoted; pause recruiting in trades where active pros are sitting idle, and re-engage them instead.</w:t>
      </w:r>
    </w:p>
    <w:p>
      <w:r>
        <w:br w:type="page"/>
      </w:r>
    </w:p>
    <w:p>
      <w:pPr>
        <w:pStyle w:val="Heading1"/>
      </w:pPr>
      <w:r>
        <w:t xml:space="preserve">10. Claims &amp; compliance — read before publishing</w:t>
      </w:r>
    </w:p>
    <w:p>
      <w:pPr>
        <w:spacing w:after="120"/>
      </w:pPr>
      <w:r>
        <w:rPr>
          <w:color w:val="5B6472"/>
        </w:rPr>
        <w:t xml:space="preserve">Guardrails so contractor-facing marketing stays accurate. These reflect the current product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9E6" w:sz="1"/>
              <w:left w:val="single" w:color="C0392B" w:sz="24"/>
              <w:bottom w:val="single" w:color="FCE9E6" w:sz="1"/>
              <w:right w:val="single" w:color="FCE9E6" w:sz="1"/>
            </w:tcBorders>
            <w:shd w:fill="FCE9E6" w:val="clear"/>
            <w:tcMar>
              <w:top w:type="dxa" w:w="120"/>
              <w:left w:type="dxa" w:w="200"/>
              <w:bottom w:type="dxa" w:w="120"/>
              <w:right w:type="dxa" w:w="160"/>
            </w:tcMar>
          </w:tcPr>
          <w:p>
            <w:pPr>
              <w:spacing w:after="60"/>
            </w:pPr>
            <w:r>
              <w:rPr>
                <w:b/>
                <w:bCs/>
                <w:color w:val="1A2236"/>
                <w:sz w:val="20"/>
                <w:szCs w:val="20"/>
              </w:rPr>
              <w:t xml:space="preserve">Payments / fast payouts are NOT fully live yet</w:t>
            </w:r>
          </w:p>
          <w:p>
            <w:pPr>
              <w:spacing w:after="40"/>
            </w:pPr>
            <w:r>
              <w:rPr>
                <w:color w:val="2A3142"/>
                <w:sz w:val="19"/>
                <w:szCs w:val="19"/>
              </w:rPr>
              <w:t xml:space="preserve">Stripe Connect (Express payouts, separate charges + transfers, 7% platform fee, fee released on client confirmation) is decided but not built — no charge moves through the site yet.</w:t>
            </w:r>
          </w:p>
          <w:p>
            <w:pPr>
              <w:spacing w:after="40"/>
            </w:pPr>
            <w:r>
              <w:rPr>
                <w:color w:val="2A3142"/>
                <w:sz w:val="19"/>
                <w:szCs w:val="19"/>
              </w:rPr>
              <w:t xml:space="preserve">Don't promise “instant payouts” or specific payout timing as a present-tense fact. Frame getting paid as the completed-job workflow today, with faster Stripe payouts “coming soon.”</w:t>
            </w:r>
          </w:p>
          <w:p>
            <w:pPr>
              <w:spacing w:after="0"/>
            </w:pPr>
            <w:r>
              <w:rPr>
                <w:color w:val="2A3142"/>
                <w:sz w:val="19"/>
                <w:szCs w:val="19"/>
              </w:rPr>
              <w:t xml:space="preserve">Don't quote fee/commission numbers in ads until they're live and final (current intent: 7% platform fee + a 3% client service fee — not yet implemented).</w:t>
            </w:r>
          </w:p>
        </w:tc>
      </w:tr>
    </w:tbl>
    <w:p>
      <w:pPr>
        <w:pStyle w:val="ListParagraph"/>
        <w:numPr>
          <w:ilvl w:val="0"/>
          <w:numId w:val="3"/>
        </w:numPr>
        <w:spacing w:after="60"/>
      </w:pPr>
      <w:r>
        <w:t xml:space="preserve">“No shared leads / no bidding war” claims are accurate to the model — keep them factual and don't overstate volume of jobs you can't guarantee.</w:t>
      </w:r>
    </w:p>
    <w:p>
      <w:pPr>
        <w:pStyle w:val="ListParagraph"/>
        <w:numPr>
          <w:ilvl w:val="0"/>
          <w:numId w:val="3"/>
        </w:numPr>
        <w:spacing w:after="60"/>
      </w:pPr>
      <w:r>
        <w:t xml:space="preserve">Earnings claims: don't promise income or job volume a pro will receive. Use ranges/examples only if backed by real data, clearly labelled.</w:t>
      </w:r>
    </w:p>
    <w:p>
      <w:pPr>
        <w:pStyle w:val="ListParagraph"/>
        <w:numPr>
          <w:ilvl w:val="0"/>
          <w:numId w:val="3"/>
        </w:numPr>
        <w:spacing w:after="60"/>
      </w:pPr>
      <w:r>
        <w:t xml:space="preserve">Vetting: be clear that pros must pass vetting (license/insurance/WCB/references) — set the expectation honestly in recruiting so signups don't stall at the vetting step.</w:t>
      </w:r>
    </w:p>
    <w:p>
      <w:pPr>
        <w:pStyle w:val="ListParagraph"/>
        <w:numPr>
          <w:ilvl w:val="0"/>
          <w:numId w:val="3"/>
        </w:numPr>
        <w:spacing w:after="60"/>
      </w:pPr>
      <w:r>
        <w:t xml:space="preserve">Reviews: verified, tied to real completed jobs only. No incentivized reviews.</w:t>
      </w:r>
    </w:p>
    <w:p>
      <w:pPr>
        <w:pStyle w:val="ListParagraph"/>
        <w:numPr>
          <w:ilvl w:val="0"/>
          <w:numId w:val="3"/>
        </w:numPr>
        <w:spacing w:after="60"/>
      </w:pPr>
      <w:r>
        <w:t xml:space="preserve">Comparison claims (vs lead-gen sites): stick to factual model differences; avoid disparaging named competitors.</w:t>
      </w:r>
    </w:p>
    <w:p>
      <w:pPr>
        <w:pStyle w:val="Heading1"/>
      </w:pPr>
      <w:r>
        <w:t xml:space="preserve">11. Recommended next steps</w:t>
      </w:r>
    </w:p>
    <w:p>
      <w:pPr>
        <w:pStyle w:val="ListParagraph"/>
        <w:numPr>
          <w:ilvl w:val="0"/>
          <w:numId w:val="2"/>
        </w:numPr>
        <w:spacing w:after="60"/>
      </w:pPr>
      <w:r>
        <w:t xml:space="preserve">Identify the top 3 trade/neighbourhood gaps where homeowner requests lack 3 quotes — recruit there first.</w:t>
      </w:r>
    </w:p>
    <w:p>
      <w:pPr>
        <w:pStyle w:val="ListParagraph"/>
        <w:numPr>
          <w:ilvl w:val="0"/>
          <w:numId w:val="2"/>
        </w:numPr>
        <w:spacing w:after="60"/>
      </w:pPr>
      <w:r>
        <w:t xml:space="preserve">Stand up the refer-a-pro bonus and ask current active contractors to invite crew-mates.</w:t>
      </w:r>
    </w:p>
    <w:p>
      <w:pPr>
        <w:pStyle w:val="ListParagraph"/>
        <w:numPr>
          <w:ilvl w:val="0"/>
          <w:numId w:val="2"/>
        </w:numPr>
        <w:spacing w:after="60"/>
      </w:pPr>
      <w:r>
        <w:t xml:space="preserve">Tighten onboarding so qualified pros complete vetting (measure drop-off at each step).</w:t>
      </w:r>
    </w:p>
    <w:p>
      <w:pPr>
        <w:pStyle w:val="ListParagraph"/>
        <w:numPr>
          <w:ilvl w:val="0"/>
          <w:numId w:val="2"/>
        </w:numPr>
        <w:spacing w:after="60"/>
      </w:pPr>
      <w:r>
        <w:t xml:space="preserve">Resolve payout messaging (Section 10) — soften “fast payout” claims now or fast-track Stripe Connect.</w:t>
      </w:r>
    </w:p>
    <w:p>
      <w:pPr>
        <w:pStyle w:val="ListParagraph"/>
        <w:numPr>
          <w:ilvl w:val="0"/>
          <w:numId w:val="2"/>
        </w:numPr>
        <w:spacing w:after="60"/>
      </w:pPr>
      <w:r>
        <w:t xml:space="preserve">Schedule the July recruiting push + storm-season ad (Sections 6–7) alongside homeowner demand campaigns.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8" w:sz="4" w:space="2"/>
      </w:pBdr>
      <w:tabs>
        <w:tab w:val="right" w:pos="9026"/>
      </w:tabs>
    </w:pPr>
    <w:r>
      <w:rPr>
        <w:color w:val="5B6472"/>
        <w:sz w:val="16"/>
        <w:szCs w:val="16"/>
      </w:rPr>
      <w:t xml:space="preserve">freddyfixit.ca</w:t>
    </w:r>
    <w:r>
      <w:rPr>
        <w:color w:val="5B6472"/>
        <w:sz w:val="16"/>
        <w:szCs w:val="16"/>
      </w:rPr>
      <w:t xml:space="preserve">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8" w:sz="4" w:space="2"/>
      </w:pBdr>
      <w:jc w:val="right"/>
    </w:pPr>
    <w:r>
      <w:rPr>
        <w:color w:val="5B6472"/>
        <w:sz w:val="16"/>
        <w:szCs w:val="16"/>
      </w:rPr>
      <w:t xml:space="preserve">Freddy Fix It · Contractor Marketing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A6B14"/>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7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A6B14" w:sz="12" w:space="4"/>
      </w:pBdr>
      <w:spacing w:after="140" w:before="280"/>
      <w:outlineLvl w:val="0"/>
    </w:pPr>
    <w:rPr>
      <w:rFonts w:ascii="Calibri" w:cs="Calibri" w:eastAsia="Calibri" w:hAnsi="Calibri"/>
      <w:b/>
      <w:bCs/>
      <w:color w:val="1A2236"/>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EA6B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rao8shwuotf7qmlarw2u" Type="http://schemas.openxmlformats.org/officeDocument/2006/relationships/hyperlink" Target="https://freddyfixit.c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Freddy Fix It — Contractor Marketing Plan</dc:title>
  <dc:creator>Freddy Fix It</dc:creator>
  <cp:lastModifiedBy>Un-named</cp:lastModifiedBy>
  <cp:revision>1</cp:revision>
  <dcterms:created xsi:type="dcterms:W3CDTF">2026-06-25T17:19:04.452Z</dcterms:created>
  <dcterms:modified xsi:type="dcterms:W3CDTF">2026-06-25T17:19:04.453Z</dcterms:modified>
</cp:coreProperties>
</file>

<file path=docProps/custom.xml><?xml version="1.0" encoding="utf-8"?>
<Properties xmlns="http://schemas.openxmlformats.org/officeDocument/2006/custom-properties" xmlns:vt="http://schemas.openxmlformats.org/officeDocument/2006/docPropsVTypes"/>
</file>