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jc w:val="center"/>
        <w:rPr>
          <w:b w:val="1"/>
          <w:color w:val="273239"/>
          <w:sz w:val="34"/>
          <w:szCs w:val="34"/>
        </w:rPr>
      </w:pPr>
      <w:r w:rsidDel="00000000" w:rsidR="00000000" w:rsidRPr="00000000">
        <w:rPr>
          <w:b w:val="1"/>
          <w:color w:val="273239"/>
          <w:sz w:val="34"/>
          <w:szCs w:val="34"/>
          <w:rtl w:val="0"/>
        </w:rPr>
        <w:t xml:space="preserve">Trie Data Structure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i w:val="1"/>
          <w:color w:val="273239"/>
          <w:sz w:val="26"/>
          <w:szCs w:val="26"/>
        </w:rPr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Trie is a type of k-ary search tree used for storing and searching a specific key from a set. Using Trie, search complexities can be brought to optimal limit (key length).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If we store keys in a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binary search tree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, a well balanced BST will need time proportional to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M * log N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, where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M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is the maximum string length and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is the number of keys in the tree. Using Trie, the key can be searched in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O(M)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time. However, the penalty is on Trie storage requirements (Please refer to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Applications of Trie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 for more details).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Trie is also known as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digital tree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or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prefix tree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Refer to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this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 article for more detailed information.</w:t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5162550" cy="4686300"/>
            <wp:effectExtent b="0" l="0" r="0" t="0"/>
            <wp:docPr descr="Trie data structure" id="3" name="image3.png"/>
            <a:graphic>
              <a:graphicData uri="http://schemas.openxmlformats.org/drawingml/2006/picture">
                <pic:pic>
                  <pic:nvPicPr>
                    <pic:cNvPr descr="Trie data structur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jc w:val="center"/>
        <w:rPr>
          <w:i w:val="1"/>
          <w:color w:val="273239"/>
          <w:sz w:val="18"/>
          <w:szCs w:val="18"/>
        </w:rPr>
      </w:pPr>
      <w:r w:rsidDel="00000000" w:rsidR="00000000" w:rsidRPr="00000000">
        <w:rPr>
          <w:i w:val="1"/>
          <w:color w:val="273239"/>
          <w:sz w:val="18"/>
          <w:szCs w:val="18"/>
          <w:rtl w:val="0"/>
        </w:rPr>
        <w:t xml:space="preserve">Trie data structure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36"/>
          <w:szCs w:val="36"/>
        </w:rPr>
      </w:pPr>
      <w:bookmarkStart w:colFirst="0" w:colLast="0" w:name="_exrsgt5g7f75" w:id="0"/>
      <w:bookmarkEnd w:id="0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Structure of Trie node: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Every node of Trie consists of multiple branches. Each branch represents a possible character of keys. Mark the last node of every key as the end of the word node. A Trie node field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isEndOfWord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is used to distinguish the node as the end of the word node.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 simple structure to represent nodes of the English alphabet can be as follows.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ddddd" w:space="7" w:sz="6" w:val="single"/>
          <w:left w:color="dddddd" w:space="0" w:sz="6" w:val="single"/>
          <w:bottom w:color="auto" w:space="7" w:sz="0" w:val="none"/>
          <w:right w:color="dddddd" w:space="9" w:sz="6" w:val="single"/>
          <w:between w:color="auto" w:space="7" w:sz="0" w:val="none"/>
        </w:pBdr>
        <w:spacing w:after="300" w:before="620" w:line="253.33333333333337" w:lineRule="auto"/>
        <w:ind w:left="720" w:right="18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7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80"/>
        <w:tblGridChange w:id="0">
          <w:tblGrid>
            <w:gridCol w:w="7380"/>
          </w:tblGrid>
        </w:tblGridChange>
      </w:tblGrid>
      <w:tr>
        <w:trPr>
          <w:cantSplit w:val="0"/>
          <w:trHeight w:val="27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// Trie node 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class TrieNode</w:t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TrieNode[] children = new TrieNode[ALPHABET_SIZE];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 isEndOfWord is true if the node 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 represents end of a word 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boolean isEndOfWord;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36"/>
          <w:szCs w:val="36"/>
        </w:rPr>
      </w:pPr>
      <w:bookmarkStart w:colFirst="0" w:colLast="0" w:name="_kyj2qe3a2khb" w:id="1"/>
      <w:bookmarkEnd w:id="1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Insert Operation in </w:t>
      </w: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Trie</w:t>
        </w:r>
      </w:hyperlink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Inserting a key into Trie is a simple approach.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300" w:lineRule="auto"/>
        <w:jc w:val="center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Every character of the input key is inserted as an individual Trie node. Note that the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children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is an array of pointers (or references) to next-level trie nodes.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key character acts as an index to the array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children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If the input key is new or an extension of the existing key, construct non-existing nodes of the key, and mark the end of the word for the last node.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If the input key is a prefix of the existing key in Trie, Simply mark the last node of the key as the end of a word.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key length determines Trie depth.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following picture explains the construction of trie using keys given in the example below.</w:t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5943600" cy="3594100"/>
            <wp:effectExtent b="0" l="0" r="0" t="0"/>
            <wp:docPr descr="Insertion operation" id="2" name="image1.png"/>
            <a:graphic>
              <a:graphicData uri="http://schemas.openxmlformats.org/drawingml/2006/picture">
                <pic:pic>
                  <pic:nvPicPr>
                    <pic:cNvPr descr="Insertion operation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jc w:val="center"/>
        <w:rPr>
          <w:i w:val="1"/>
          <w:color w:val="273239"/>
          <w:sz w:val="18"/>
          <w:szCs w:val="18"/>
        </w:rPr>
      </w:pPr>
      <w:r w:rsidDel="00000000" w:rsidR="00000000" w:rsidRPr="00000000">
        <w:rPr>
          <w:i w:val="1"/>
          <w:color w:val="273239"/>
          <w:sz w:val="18"/>
          <w:szCs w:val="18"/>
          <w:rtl w:val="0"/>
        </w:rPr>
        <w:t xml:space="preserve">Insertion operation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36"/>
          <w:szCs w:val="36"/>
        </w:rPr>
      </w:pPr>
      <w:bookmarkStart w:colFirst="0" w:colLast="0" w:name="_jmam256nfomb" w:id="2"/>
      <w:bookmarkEnd w:id="2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Search Operation in </w:t>
      </w:r>
      <w:hyperlink r:id="rId1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Trie</w:t>
        </w:r>
      </w:hyperlink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Searching for a key is similar to the insert operation. However, It only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compares the characters and moves down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The search can terminate due to the end of a string or lack of key in the trie.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the former case, if the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isEndofWord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field of the last node is true, then the key exists in the trie.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the second case, the search terminates without examining all the characters of the key, since the key is not present in the trie.</w:t>
      </w:r>
    </w:p>
    <w:p w:rsidR="00000000" w:rsidDel="00000000" w:rsidP="00000000" w:rsidRDefault="00000000" w:rsidRPr="00000000" w14:paraId="00000022">
      <w:pPr>
        <w:shd w:fill="ffffff" w:val="clear"/>
        <w:jc w:val="center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5924550" cy="3829050"/>
            <wp:effectExtent b="0" l="0" r="0" t="0"/>
            <wp:docPr descr="Searching in Trie" id="1" name="image2.png"/>
            <a:graphic>
              <a:graphicData uri="http://schemas.openxmlformats.org/drawingml/2006/picture">
                <pic:pic>
                  <pic:nvPicPr>
                    <pic:cNvPr descr="Searching in Trie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jc w:val="center"/>
        <w:rPr>
          <w:i w:val="1"/>
          <w:color w:val="273239"/>
          <w:sz w:val="18"/>
          <w:szCs w:val="18"/>
        </w:rPr>
      </w:pPr>
      <w:r w:rsidDel="00000000" w:rsidR="00000000" w:rsidRPr="00000000">
        <w:rPr>
          <w:i w:val="1"/>
          <w:color w:val="273239"/>
          <w:sz w:val="18"/>
          <w:szCs w:val="18"/>
          <w:rtl w:val="0"/>
        </w:rPr>
        <w:t xml:space="preserve">Searching in Trie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Note: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Insert and search costs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O(key_length)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, however, the memory requirements of Trie is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O(ALPHABET_SIZE * key_length * N)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where N is the number of keys in Trie. There are efficient representations of trie nodes (e.g. compressed trie, 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ternary search tree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, etc.) to minimize the memory requirements of the trie.</w:t>
      </w:r>
    </w:p>
    <w:p w:rsidR="00000000" w:rsidDel="00000000" w:rsidP="00000000" w:rsidRDefault="00000000" w:rsidRPr="00000000" w14:paraId="00000025">
      <w:pPr>
        <w:spacing w:after="360" w:before="3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Recommended Problem</w:t>
      </w:r>
    </w:p>
    <w:p w:rsidR="00000000" w:rsidDel="00000000" w:rsidP="00000000" w:rsidRDefault="00000000" w:rsidRPr="00000000" w14:paraId="00000026">
      <w:pPr>
        <w:spacing w:after="360" w:before="3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Trie | (Insert and Search)</w:t>
      </w:r>
    </w:p>
    <w:p w:rsidR="00000000" w:rsidDel="00000000" w:rsidP="00000000" w:rsidRDefault="00000000" w:rsidRPr="00000000" w14:paraId="00000027">
      <w:pPr>
        <w:spacing w:after="360" w:before="360" w:lineRule="auto"/>
        <w:rPr>
          <w:color w:val="1155cc"/>
          <w:sz w:val="14"/>
          <w:szCs w:val="14"/>
        </w:rPr>
      </w:pPr>
      <w:r w:rsidDel="00000000" w:rsidR="00000000" w:rsidRPr="00000000">
        <w:fldChar w:fldCharType="begin"/>
        <w:instrText xml:space="preserve"> HYPERLINK "https://practice.geeksforgeeks.org/explore?page=1&amp;category%5B%5D=Trie&amp;sortBy=submissions" </w:instrText>
        <w:fldChar w:fldCharType="separate"/>
      </w:r>
      <w:r w:rsidDel="00000000" w:rsidR="00000000" w:rsidRPr="00000000">
        <w:rPr>
          <w:color w:val="1155cc"/>
          <w:sz w:val="14"/>
          <w:szCs w:val="14"/>
          <w:rtl w:val="0"/>
        </w:rPr>
        <w:t xml:space="preserve">Trie</w:t>
      </w:r>
    </w:p>
    <w:p w:rsidR="00000000" w:rsidDel="00000000" w:rsidP="00000000" w:rsidRDefault="00000000" w:rsidRPr="00000000" w14:paraId="00000028">
      <w:pPr>
        <w:spacing w:after="360" w:before="360" w:lineRule="auto"/>
        <w:rPr>
          <w:color w:val="1155cc"/>
          <w:sz w:val="14"/>
          <w:szCs w:val="1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"https://practice.geeksforgeeks.org/explore?page=1&amp;category%5B%5D=Design-Pattern&amp;sortBy=submissions" </w:instrText>
        <w:fldChar w:fldCharType="separate"/>
      </w:r>
      <w:r w:rsidDel="00000000" w:rsidR="00000000" w:rsidRPr="00000000">
        <w:rPr>
          <w:color w:val="1155cc"/>
          <w:sz w:val="14"/>
          <w:szCs w:val="14"/>
          <w:rtl w:val="0"/>
        </w:rPr>
        <w:t xml:space="preserve">Design-Pattern</w:t>
      </w:r>
    </w:p>
    <w:p w:rsidR="00000000" w:rsidDel="00000000" w:rsidP="00000000" w:rsidRDefault="00000000" w:rsidRPr="00000000" w14:paraId="00000029">
      <w:pPr>
        <w:spacing w:after="360" w:before="360" w:lineRule="auto"/>
        <w:rPr>
          <w:color w:val="273239"/>
          <w:sz w:val="14"/>
          <w:szCs w:val="1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73239"/>
          <w:sz w:val="14"/>
          <w:szCs w:val="14"/>
          <w:rtl w:val="0"/>
        </w:rPr>
        <w:t xml:space="preserve">+1 more</w:t>
      </w:r>
    </w:p>
    <w:p w:rsidR="00000000" w:rsidDel="00000000" w:rsidP="00000000" w:rsidRDefault="00000000" w:rsidRPr="00000000" w14:paraId="0000002A">
      <w:pPr>
        <w:spacing w:after="360" w:before="360" w:lineRule="auto"/>
        <w:rPr>
          <w:color w:val="2f8d46"/>
          <w:sz w:val="14"/>
          <w:szCs w:val="14"/>
        </w:rPr>
      </w:pPr>
      <w:r w:rsidDel="00000000" w:rsidR="00000000" w:rsidRPr="00000000">
        <w:fldChar w:fldCharType="begin"/>
        <w:instrText xml:space="preserve"> HYPERLINK "https://practice.geeksforgeeks.org/explore?page=1&amp;company%5B%5D=Accolite&amp;sortBy=submissions" </w:instrText>
        <w:fldChar w:fldCharType="separate"/>
      </w:r>
      <w:r w:rsidDel="00000000" w:rsidR="00000000" w:rsidRPr="00000000">
        <w:rPr>
          <w:color w:val="2f8d46"/>
          <w:sz w:val="14"/>
          <w:szCs w:val="14"/>
          <w:rtl w:val="0"/>
        </w:rPr>
        <w:t xml:space="preserve">Accolite</w:t>
      </w:r>
    </w:p>
    <w:p w:rsidR="00000000" w:rsidDel="00000000" w:rsidP="00000000" w:rsidRDefault="00000000" w:rsidRPr="00000000" w14:paraId="0000002B">
      <w:pPr>
        <w:spacing w:after="360" w:before="360" w:lineRule="auto"/>
        <w:rPr>
          <w:color w:val="2f8d46"/>
          <w:sz w:val="14"/>
          <w:szCs w:val="1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"https://practice.geeksforgeeks.org/explore?page=1&amp;company%5B%5D=Amazon&amp;sortBy=submissions" </w:instrText>
        <w:fldChar w:fldCharType="separate"/>
      </w:r>
      <w:r w:rsidDel="00000000" w:rsidR="00000000" w:rsidRPr="00000000">
        <w:rPr>
          <w:color w:val="2f8d46"/>
          <w:sz w:val="14"/>
          <w:szCs w:val="14"/>
          <w:rtl w:val="0"/>
        </w:rPr>
        <w:t xml:space="preserve">Amazon</w:t>
      </w:r>
    </w:p>
    <w:p w:rsidR="00000000" w:rsidDel="00000000" w:rsidP="00000000" w:rsidRDefault="00000000" w:rsidRPr="00000000" w14:paraId="0000002C">
      <w:pPr>
        <w:spacing w:after="360" w:before="360" w:lineRule="auto"/>
        <w:rPr>
          <w:color w:val="2f8d46"/>
          <w:sz w:val="14"/>
          <w:szCs w:val="1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f8d46"/>
          <w:sz w:val="14"/>
          <w:szCs w:val="14"/>
          <w:rtl w:val="0"/>
        </w:rPr>
        <w:t xml:space="preserve">+3 more</w:t>
      </w:r>
    </w:p>
    <w:p w:rsidR="00000000" w:rsidDel="00000000" w:rsidP="00000000" w:rsidRDefault="00000000" w:rsidRPr="00000000" w14:paraId="0000002D">
      <w:pPr>
        <w:spacing w:after="360" w:before="420" w:line="470.7692307692307" w:lineRule="auto"/>
        <w:ind w:left="100" w:right="100" w:firstLine="0"/>
        <w:jc w:val="center"/>
        <w:rPr>
          <w:color w:val="ffffff"/>
          <w:sz w:val="26"/>
          <w:szCs w:val="26"/>
        </w:rPr>
      </w:pPr>
      <w:r w:rsidDel="00000000" w:rsidR="00000000" w:rsidRPr="00000000">
        <w:fldChar w:fldCharType="begin"/>
        <w:instrText xml:space="preserve"> HYPERLINK "https://practice.geeksforgeeks.org/problems/trie-insert-and-search0651/1?utm_source=gfg&amp;utm_medium=article&amp;utm_campaign=bottom_sticky_on_article" </w:instrText>
        <w:fldChar w:fldCharType="separate"/>
      </w:r>
      <w:r w:rsidDel="00000000" w:rsidR="00000000" w:rsidRPr="00000000">
        <w:rPr>
          <w:color w:val="ffffff"/>
          <w:sz w:val="26"/>
          <w:szCs w:val="26"/>
          <w:rtl w:val="0"/>
        </w:rPr>
        <w:t xml:space="preserve">Solve Problem</w:t>
      </w:r>
    </w:p>
    <w:p w:rsidR="00000000" w:rsidDel="00000000" w:rsidP="00000000" w:rsidRDefault="00000000" w:rsidRPr="00000000" w14:paraId="0000002E">
      <w:pPr>
        <w:spacing w:after="360" w:before="520" w:line="240" w:lineRule="auto"/>
        <w:rPr>
          <w:color w:val="273239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273239"/>
          <w:sz w:val="23"/>
          <w:szCs w:val="23"/>
          <w:rtl w:val="0"/>
        </w:rPr>
        <w:t xml:space="preserve">Submission count: 28.8K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36"/>
          <w:szCs w:val="36"/>
        </w:rPr>
      </w:pPr>
      <w:bookmarkStart w:colFirst="0" w:colLast="0" w:name="_flfvducpkzq2" w:id="3"/>
      <w:bookmarkEnd w:id="3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How to implement a Trie Data Structure?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Create a root node with the help of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TrieNode()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constructor.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Store a collection of strings that have to be inserted in the trie in a vector of strings say,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arr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Inserting all strings in Trie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with the help of the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insert()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function,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Search strings with the help of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search()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function.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geeksforgeeks.org/introduction-to-trie-data-structure-and-algorithm-tutorials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geeksforgeeks.org/introduction-to-trie-data-structure-and-algorithm-tutorial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://en.wikipedia.org/wiki/Ternary_search_tre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binary-search-tree-data-structure/" TargetMode="External"/><Relationship Id="rId7" Type="http://schemas.openxmlformats.org/officeDocument/2006/relationships/hyperlink" Target="https://www.geeksforgeeks.org/advantages-trie-data-structure/" TargetMode="External"/><Relationship Id="rId8" Type="http://schemas.openxmlformats.org/officeDocument/2006/relationships/hyperlink" Target="https://www.geeksforgeeks.org/introduction-to-trie-data-structure-and-algorithm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