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historic music venue in this city inspired Ry Cooder to produce the 1997 album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Buena Vista Social Club</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city's harbor is guarded by Morro Castle, which appears in the background of John Singleton Copley's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Watson and the Shark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capital city's Plaza de la Revolución contains a monument to the independence leader José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Martí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[hoh-SAY mar-TEE]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 well as a steel facade of Che Guevara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[chay gay-VAR-ah]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capital of Cuba.</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Havana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Cuba</w:t>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Pandinus imperator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[PAN-dih-nuss im-PER-ah-tor]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arthropod's ”emperor” species, is often kept as an exotic pet.  The beta-carboline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[BAY-tuh KAR-buh-leen]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its cuticle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[“CUTE”-ih-kul]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causes this animal to fluoresce under UV light.  This animal often captures its prey by using powerful pedipalps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[PED-ih-palps]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modified for grasping and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venom-containing metasoma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[MET-uh-SOH-muh]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held up and over the back.  For 10 points—name this type of arachnid with grasping pincers and a curved, stinging tail.</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scorpion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Scorpiones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emperor scorpion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title is symbolized by the German motto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Ich dien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[eek deen]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meaning “I serve,” and the image of three ostrich feathers.  After the death of Llywelyn ap Gruffudd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[loo-“ELLEN” ap GRIFF-ith]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 held this title, the right to choose who to invest with it was claimed by Edward I.  The current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Duke of Cambridge is next in line to receive this title.  For 10 points—give this title traditionally bestowed upon the eldest male heir to the British throne.</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prince of Wales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Tywysog Cymru</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“prince”)</w:t>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author wrote about an orphan named Bliss who becomes a U.S. senator in the posthumous novel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Three Days Before the Shooting . . .</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part of which was initially published under the title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Juneteenth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Another novel by this author is narrated by a man who listens to recordings of Louis Armstrong while living in an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underground shelter.  For 10 points—what author described a Harlem “Brotherhood” in the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Invisible 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Ralph (Waldo)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Ellison</w:t>
      </w:r>
      <w:r w:rsidDel="00000000" w:rsidR="00000000" w:rsidRPr="00000000">
        <w:rPr>
          <w:rtl w:val="0"/>
        </w:rPr>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Ben Olmstead invented an esoteric one of these systems, Malbolge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[mal-BOHL-guh]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that is not Turing-complete.  Functional ones like Haskell and Scheme minimize side effects.  Old examples of them include ALGOL, Ada, and one named “Beginners's All-Purpose Symbolic Instruction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Code,” commonly called BASIC.  Compilers translate “high-level” ones into machine code.  Algorithms are expressed in—for 10 points—what “languages” like Java?</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programming language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(prompt on “language(s)”; prompt on “esolang” until “Haskell”)</w:t>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 January 2016 op-ed, Barack Obama explained why he banned this practice for juveniles in federal custody.  Louisiana controversially subjected the “Angola Three” to this practice for over 30 years.  This practice, which has been linked to “social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atrophy” and self-mutilation, typically involves one hour per day in an ”exercise cage.”  For 10 points—name this practice in which a prisoner is denied nearly all human contact.</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solitary confinement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being held in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solitary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answers mentioning “isolation” or “segregation” or ”(the) hole” or equivalents)</w:t>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 led an attack against British forces at Parker's Ferry, which contributed to Nathanael Greene's victory the next month at Eutaw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[YOO-taw]</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Springs.  This man's nickname was supposedly given to him by Banastre Tarleton, who said that the ”devil himself” could not have caught this man best-known for using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guerrilla tactics against the British in South Carolina.  For 10 points—name this colonial soldier known as the “Swamp Fox.”</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Francis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“Swamp Fox” before “Swamp”)</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man's death was said to have been “kept from his poems” in a poem that begins by proclaiming that he “disappeared in the dead of winter.”  This subject of an elegy by W. H. Auden himself wrote of listening to “polite meaningless words” and of how a “terrible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beauty is born” in his poem “Easter 1916.”  For 10 points—what poet wrote that the ”falcon cannot hear the falconer” and that “things fall apart” in “The Second Coming?”</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William Butler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Yeats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[rhymes with “gates”]</w:t>
      </w:r>
      <w:r w:rsidDel="00000000" w:rsidR="00000000" w:rsidRPr="00000000">
        <w:rPr>
          <w:rtl w:val="0"/>
        </w:rPr>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Six of these events, including the first two, featured the Grambling State marching band.  Up With People performed in five of these events, in another of which rapper M.I.A. flipped her middle finger to the camera while appearing with Madonna.  In 2004 an alleged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”wardrobe malfunction” caused Justin Timberlake to expose Janet Jackson during—for 10 points—what event held after the second quarter of a major football game?</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Super Bowl halftime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shows (prompt on partial answers)</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document, which was approved on February 5, 1917, included several articles that restricted the power of the Catholic Church.  Its attempted enforcement by Plutarco Calles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[ploo-TAR-koh KYE-ace]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led to the Cristero War.  The 27th article of this document was invoked by Lázaro Cárdenas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[LAH-sah-roh KAR-day-nahs]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to create the state oil company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Pemex.  For 10 points—name this document that sets out the basic government structure of a North American country.</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Constitution of Mexico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Mexican constitution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Political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Constitution of the United Mexican States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Constitución Política de los Estados Unidos Mexicanos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Constitution of 1917</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“1917”; prompt on “constitution”)</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An early version of this law was put forth by Ibn Sahl in his 10th-century work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On the Burning Instruments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Fermat's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[fair-MAH'Z]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principle implies this law because going further in the faster medium reduces the total time.  This law predicts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critical angle for total internal reflection, and it involves sines of angles of travel.  The bending of waves entering a new medium is described by—for 10 points—what law of refraction?</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Snell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law (of refraction)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Snell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-Descartes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Snellius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law; prompt on ”(law of) refraction”)</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first welfare theorem states that a condition named for this man is satisfied by competitive equilibria.  A type of power-law distribution is named for this man because of his observation that about 20 percent of the population owns 80 percent of the total wealth.  An allocation displays his namesake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”efficiency” if no one can be made better off without making another worse.  For 10 points—name this Italian economist.</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Vilfredo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Pareto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Vilfredo Federico Damaso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Pareto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Wilfried Fritz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Pareto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Pareto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efficiency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Pareto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optimality)</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SOC SCI&gt;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composer with this last name wrote a march honoring the 1848 victory over the Kingdom of Sardinia at the Battle of Custoza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[koo-STOAT-suh]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which is always the last encore of the Vienna Philharmonic's New Year's concert.  A later composer with this surname composed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An Alpine Symphony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Also Sprach Zarathustra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[ahl-ZOH shprahk ZAR-uh-TOOS-truh]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points—give this name of Richard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[REE-kart]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Johann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[YOH-hahn]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who composed “The Blue Danube.”</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Strauss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[shtrouse]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Johann Strauss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II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Johann Strauss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Younger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Johann Strauss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Jr.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Richard Strauss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Since ancient times, this country's Kokcha River Valley has been mined for lapis lazuli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[lap-iss LAZ-uh-lee]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which is used to make ultramarine pigments.  In 2001 Mohammed Omar dynamited this country's cliffside Buddhas of Bamiyan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[bah-mee-yahn]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after declaring them to be idols.  Like neighboring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Pakistan, a majority of its population consists of ethnic Pashtuns.  In the 1980s the mujahideen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[moo-jah-hih-DEEN]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fought in—for 10 points—what country whose capital is Kabul?</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(Islamic 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Afghanistan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Jomhuri-ye Eslami-ye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Afghanistan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According to this character, Fortune is a “false housewife.”  This woman “pursed up” the heart of a lover by appearing in a barge that sat on the water “like a burnish'd throne.”  Enobarbus claims that “custom” cannot “stale” this woman's “infinite variety.”  This defeated foe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Octavius Caesar uses the venom of two asps to commit suicide.  Shakespeare wrote a tragedy about—for 10 points—what Egyptian queen who loved Mark Antony?</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Cleopatra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Cleopatra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VII Philopator;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Antony and Cleopatra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after “Antony”)</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saves a woman from being beheaded by extremists in Karachi.  Emelia Ricoletti fakes her death and murders her husband in an episode that largely takes place in this character's “mind palace.”  This character fakes his death by jumping off the roof of St.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Bartholomew's Hospital in “The Reichenbach Fall.”  For 10 points—name this character played by Benedict Cumberbatch, who lives at 221B Baker Street.</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Sherlock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Holmes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To oppose this ruler, Clement VII [“the 7th”] organized the League of Cognac, resulting in this ruler's mutinous troops sacking Rome.  He and the Schmalkaldic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[shmawl-“CALL”-dik]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League signed the Peace of Augsburg, allowing German princes to choose the religion of their realms.  This emperor pushed for the Council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Trent and presided over the Diet of Worms.  For 10 points—name this Habsburg king of Spain and Holy Roman Emperor who abdicated in 1556.</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Charles 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fifth”]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Charles I of Spain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Carlos 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“Charles”; do not accept or prompt on “Charles I”)</w:t>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politician with this surname drew censure for his affair with Rielle Hunter, and was the 2004 running mate of John Kerry.  Another man with this surname gave a speech at Northampton and Enfield in which he likened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spider being held over a flame to God holding man over the pit of hell.  For 10 points—give this surname of the preacher Jonathan, who delivered the sermon “Sinners in the Hands of an Angry God.”</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Edwards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John(ny Reed)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Edwards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Jonathan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Edwards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chemistry, this letter can denote a constant that equals the charge on an electron times Avogadro's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[AH-voh-GAH-droh's]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number.  The lanthanide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[LAN-thuh-nyde]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contraction is caused by the poor shielding of electrons in orbitals designated by this letter.  This letter is the atomic symbol of the element found alongside carbon in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Teflon, which has the highest electronegativity.  For 10 points—name this letter, the atomic symbol of the first halogen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[HAL-uh-jin]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element described in the last two sentences is fluorine.]</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city was dubbed ”the city too busy to hate.”  In an 1895 “exposition” in this city, the phrase ”cast down your bucket where you are” indicated that blacks would submit to white political rule.  In 1964 the Supreme Court forcibly applied the Civil Rights Act to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motel named for the “heart of” this city.  Booker T. Washington negotiated a “compromise” named after—for 10 points—what capital of Georgia?</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Atlanta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Georgia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Heart of Atlanta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Motel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Atlanta Compromise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writer declared that “subjectivity is truth” in a work he would later describe as the “turning point” before his “second authorship.”  This man, who used the pen name of Johannes Climacus in his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Concluding Unscientific Postscript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described the “knight of infinite resignation” in a book that used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Abraham's binding of Isaac to argue for a “leap of faith.”  For 10 points—what Danish philosopher wrote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Fear and Trembling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Søren (Aabye)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Kierkegaard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[SOH-rin KEER-kuh-gard]</w:t>
      </w:r>
      <w:r w:rsidDel="00000000" w:rsidR="00000000" w:rsidRPr="00000000">
        <w:rPr>
          <w:rtl w:val="0"/>
        </w:rPr>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PHIL&gt;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one novella by this author, a stage show ends in violence after an Italian waiter kisses the hypnotist Cipolla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[chee-POH-luh]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author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Mario and the Magician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also wrote a novel in which the “Frau Director” of the Berghof sells a thermometer to the protagonist, whose elevated temperature causes concerns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tuberculosis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[too-burk-yoo-LOH-siss]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points—what German author depicted Hans Castorp's time at a Swiss sanatorium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Magic Mountain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(Paul) Thomas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Mann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[TOH-mahss MAHN]</w:t>
      </w:r>
      <w:r w:rsidDel="00000000" w:rsidR="00000000" w:rsidRPr="00000000">
        <w:rPr>
          <w:rtl w:val="0"/>
        </w:rPr>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These things are created when a molecular cloud accumulates more mass than the Bonnor-Ebert mass and gravitational collapse begins.  These objects become less luminous and develop a radiative zone if they follow the Hayashi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[“HI”-ash-EE]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track; they join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main sequence on the Hertzsprung-Russell diagram if nuclear fusion begins.  Red giants and yellow dwarfs are types of—for 10 points—what objects that include the Sun?</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protostar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before “Hertzsprung-Russell diagram”)</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Bonuses</w:t>
      </w:r>
    </w:p>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w:t>
        <w:tab/>
        <w:t xml:space="preserve">During Roman times, this river's delta was guarded by the Moesian Limes </w:t>
      </w:r>
      <w:r w:rsidDel="00000000" w:rsidR="00000000" w:rsidRPr="00000000">
        <w:rPr>
          <w:rFonts w:ascii="Arial" w:cs="Arial" w:eastAsia="Arial" w:hAnsi="Arial"/>
          <w:color w:val="404040"/>
          <w:sz w:val="14"/>
          <w:szCs w:val="14"/>
          <w:rtl w:val="0"/>
        </w:rPr>
        <w:t xml:space="preserve">[MEE-see-ahn LEE-“mace”]</w:t>
      </w:r>
      <w:r w:rsidDel="00000000" w:rsidR="00000000" w:rsidRPr="00000000">
        <w:rPr>
          <w:rFonts w:ascii="Palatino Linotype" w:cs="Palatino Linotype" w:eastAsia="Palatino Linotype" w:hAnsi="Palatino Linotype"/>
          <w:rtl w:val="0"/>
        </w:rPr>
        <w:t xml:space="preserve">, a series of fortifications sometimes called Trajan's </w:t>
      </w:r>
      <w:r w:rsidDel="00000000" w:rsidR="00000000" w:rsidRPr="00000000">
        <w:rPr>
          <w:rFonts w:ascii="Arial" w:cs="Arial" w:eastAsia="Arial" w:hAnsi="Arial"/>
          <w:color w:val="404040"/>
          <w:sz w:val="14"/>
          <w:szCs w:val="14"/>
          <w:rtl w:val="0"/>
        </w:rPr>
        <w:t xml:space="preserve">[TRAY-jin's]</w:t>
      </w:r>
      <w:r w:rsidDel="00000000" w:rsidR="00000000" w:rsidRPr="00000000">
        <w:rPr>
          <w:rFonts w:ascii="Palatino Linotype" w:cs="Palatino Linotype" w:eastAsia="Palatino Linotype" w:hAnsi="Palatino Linotype"/>
          <w:rtl w:val="0"/>
        </w:rPr>
        <w:t xml:space="preserve"> Wall.  For 10 points each—</w:t>
      </w:r>
    </w:p>
    <w:p w:rsidR="00000000" w:rsidDel="00000000" w:rsidP="00000000" w:rsidRDefault="00000000" w:rsidRPr="00000000" w14:paraId="0000006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river that formed most of the Roman Empire's border throughout Central Europe.  Today, this river flows through the European capitals of Budapest and Vienna.</w:t>
      </w:r>
    </w:p>
    <w:p w:rsidR="00000000" w:rsidDel="00000000" w:rsidP="00000000" w:rsidRDefault="00000000" w:rsidRPr="00000000" w14:paraId="0000006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Danube</w:t>
      </w:r>
      <w:r w:rsidDel="00000000" w:rsidR="00000000" w:rsidRPr="00000000">
        <w:rPr>
          <w:rFonts w:ascii="Palatino Linotype" w:cs="Palatino Linotype" w:eastAsia="Palatino Linotype" w:hAnsi="Palatino Linotype"/>
          <w:rtl w:val="0"/>
        </w:rPr>
        <w:t xml:space="preserve"> (River) (or </w:t>
      </w:r>
      <w:r w:rsidDel="00000000" w:rsidR="00000000" w:rsidRPr="00000000">
        <w:rPr>
          <w:rFonts w:ascii="Palatino Linotype" w:cs="Palatino Linotype" w:eastAsia="Palatino Linotype" w:hAnsi="Palatino Linotype"/>
          <w:u w:val="single"/>
          <w:rtl w:val="0"/>
        </w:rPr>
        <w:t xml:space="preserve">Donau</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Duna</w:t>
      </w:r>
      <w:r w:rsidDel="00000000" w:rsidR="00000000" w:rsidRPr="00000000">
        <w:rPr>
          <w:rFonts w:ascii="Palatino Linotype" w:cs="Palatino Linotype" w:eastAsia="Palatino Linotype" w:hAnsi="Palatino Linotype"/>
          <w:rtl w:val="0"/>
        </w:rPr>
        <w:t xml:space="preserve">j(a) or </w:t>
      </w:r>
      <w:r w:rsidDel="00000000" w:rsidR="00000000" w:rsidRPr="00000000">
        <w:rPr>
          <w:rFonts w:ascii="Palatino Linotype" w:cs="Palatino Linotype" w:eastAsia="Palatino Linotype" w:hAnsi="Palatino Linotype"/>
          <w:u w:val="single"/>
          <w:rtl w:val="0"/>
        </w:rPr>
        <w:t xml:space="preserve">Dunav</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Dunai</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Dunarea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Rome's main possession north of the Danube was this historical region conquered by Trajan in the 2nd century.  This region's territory includes much of modern-day Romania.</w:t>
      </w:r>
    </w:p>
    <w:p w:rsidR="00000000" w:rsidDel="00000000" w:rsidP="00000000" w:rsidRDefault="00000000" w:rsidRPr="00000000" w14:paraId="00000065">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Dacia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[“DAY-she-uh”]</w:t>
      </w:r>
    </w:p>
    <w:p w:rsidR="00000000" w:rsidDel="00000000" w:rsidP="00000000" w:rsidRDefault="00000000" w:rsidRPr="00000000" w14:paraId="0000006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Much of modern-day Romania is covered by this mountain range, which ran through the center of Dacia.</w:t>
      </w:r>
    </w:p>
    <w:p w:rsidR="00000000" w:rsidDel="00000000" w:rsidP="00000000" w:rsidRDefault="00000000" w:rsidRPr="00000000" w14:paraId="0000006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Carpathian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[kar-PAY-thee-in]</w:t>
      </w:r>
      <w:r w:rsidDel="00000000" w:rsidR="00000000" w:rsidRPr="00000000">
        <w:rPr>
          <w:rFonts w:ascii="Palatino Linotype" w:cs="Palatino Linotype" w:eastAsia="Palatino Linotype" w:hAnsi="Palatino Linotype"/>
          <w:rtl w:val="0"/>
        </w:rPr>
        <w:t xml:space="preserve"> Mountains (or </w:t>
      </w:r>
      <w:r w:rsidDel="00000000" w:rsidR="00000000" w:rsidRPr="00000000">
        <w:rPr>
          <w:rFonts w:ascii="Palatino Linotype" w:cs="Palatino Linotype" w:eastAsia="Palatino Linotype" w:hAnsi="Palatino Linotype"/>
          <w:u w:val="single"/>
          <w:rtl w:val="0"/>
        </w:rPr>
        <w:t xml:space="preserve">Carpathians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&lt;GEO, GEO&gt;</w:t>
      </w:r>
    </w:p>
    <w:p w:rsidR="00000000" w:rsidDel="00000000" w:rsidP="00000000" w:rsidRDefault="00000000" w:rsidRPr="00000000" w14:paraId="0000006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w:t>
        <w:tab/>
        <w:t xml:space="preserve">For 10 points each—answer the following about surprise military victories following attacks from unexpected directions:</w:t>
      </w:r>
    </w:p>
    <w:p w:rsidR="00000000" w:rsidDel="00000000" w:rsidP="00000000" w:rsidRDefault="00000000" w:rsidRPr="00000000" w14:paraId="0000006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In 218 BC Hannibal brought a Carthaginian army—including elephants—across these mountains as a prelude to a series of victories in northern Italy.</w:t>
      </w:r>
    </w:p>
    <w:p w:rsidR="00000000" w:rsidDel="00000000" w:rsidP="00000000" w:rsidRDefault="00000000" w:rsidRPr="00000000" w14:paraId="0000006C">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Alps</w:t>
      </w:r>
    </w:p>
    <w:p w:rsidR="00000000" w:rsidDel="00000000" w:rsidP="00000000" w:rsidRDefault="00000000" w:rsidRPr="00000000" w14:paraId="0000006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rapid collapse of France in May 1940 is generally traced to Germany's rapid tank advance through this supposedly “impassable” forest.  It was later the site of the Battle of the Bulge.</w:t>
      </w:r>
    </w:p>
    <w:p w:rsidR="00000000" w:rsidDel="00000000" w:rsidP="00000000" w:rsidRDefault="00000000" w:rsidRPr="00000000" w14:paraId="0000006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Ardennes</w:t>
      </w:r>
      <w:r w:rsidDel="00000000" w:rsidR="00000000" w:rsidRPr="00000000">
        <w:rPr>
          <w:rFonts w:ascii="Palatino Linotype" w:cs="Palatino Linotype" w:eastAsia="Palatino Linotype" w:hAnsi="Palatino Linotype"/>
          <w:rtl w:val="0"/>
        </w:rPr>
        <w:t xml:space="preserve"> (Forest)</w:t>
      </w:r>
    </w:p>
    <w:p w:rsidR="00000000" w:rsidDel="00000000" w:rsidP="00000000" w:rsidRDefault="00000000" w:rsidRPr="00000000" w14:paraId="0000006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Louis-Joseph de Montcalm lost this battle after an “unscalable” cliff along the Saint Lawrence River was scaled by James Wolfe's men.</w:t>
      </w:r>
    </w:p>
    <w:p w:rsidR="00000000" w:rsidDel="00000000" w:rsidP="00000000" w:rsidRDefault="00000000" w:rsidRPr="00000000" w14:paraId="0000007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Battle of the </w:t>
      </w:r>
      <w:r w:rsidDel="00000000" w:rsidR="00000000" w:rsidRPr="00000000">
        <w:rPr>
          <w:rFonts w:ascii="Palatino Linotype" w:cs="Palatino Linotype" w:eastAsia="Palatino Linotype" w:hAnsi="Palatino Linotype"/>
          <w:u w:val="single"/>
          <w:rtl w:val="0"/>
        </w:rPr>
        <w:t xml:space="preserve">Plains of Abraham</w:t>
      </w:r>
      <w:r w:rsidDel="00000000" w:rsidR="00000000" w:rsidRPr="00000000">
        <w:rPr>
          <w:rFonts w:ascii="Palatino Linotype" w:cs="Palatino Linotype" w:eastAsia="Palatino Linotype" w:hAnsi="Palatino Linotype"/>
          <w:rtl w:val="0"/>
        </w:rPr>
        <w:t xml:space="preserve"> (or Battle of </w:t>
      </w:r>
      <w:r w:rsidDel="00000000" w:rsidR="00000000" w:rsidRPr="00000000">
        <w:rPr>
          <w:rFonts w:ascii="Palatino Linotype" w:cs="Palatino Linotype" w:eastAsia="Palatino Linotype" w:hAnsi="Palatino Linotype"/>
          <w:u w:val="single"/>
          <w:rtl w:val="0"/>
        </w:rPr>
        <w:t xml:space="preserve">Quebec</w:t>
      </w:r>
      <w:r w:rsidDel="00000000" w:rsidR="00000000" w:rsidRPr="00000000">
        <w:rPr>
          <w:rFonts w:ascii="Palatino Linotype" w:cs="Palatino Linotype" w:eastAsia="Palatino Linotype" w:hAnsi="Palatino Linotype"/>
          <w:rtl w:val="0"/>
        </w:rPr>
        <w:t xml:space="preserve"> (City))</w:t>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OTHER&gt;</w:t>
      </w:r>
    </w:p>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3.</w:t>
        <w:tab/>
        <w:t xml:space="preserve">Pencil and paper ready.  For 10 points each—answer these questions about radians:</w:t>
      </w:r>
    </w:p>
    <w:p w:rsidR="00000000" w:rsidDel="00000000" w:rsidP="00000000" w:rsidRDefault="00000000" w:rsidRPr="00000000" w14:paraId="0000007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If a sector of a circle has a central angle of 1 radian, then the length of its subtending arc is the same as what other aspect of the circle?</w:t>
      </w:r>
    </w:p>
    <w:p w:rsidR="00000000" w:rsidDel="00000000" w:rsidP="00000000" w:rsidRDefault="00000000" w:rsidRPr="00000000" w14:paraId="00000075">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(its) </w:t>
      </w:r>
      <w:r w:rsidDel="00000000" w:rsidR="00000000" w:rsidRPr="00000000">
        <w:rPr>
          <w:rFonts w:ascii="Palatino Linotype" w:cs="Palatino Linotype" w:eastAsia="Palatino Linotype" w:hAnsi="Palatino Linotype"/>
          <w:u w:val="single"/>
          <w:rtl w:val="0"/>
        </w:rPr>
        <w:t xml:space="preserve">radius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[by the definition of “radian”]</w:t>
      </w:r>
    </w:p>
    <w:p w:rsidR="00000000" w:rsidDel="00000000" w:rsidP="00000000" w:rsidRDefault="00000000" w:rsidRPr="00000000" w14:paraId="0000007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To within 5 percent, how many degrees are in 1 radian?</w:t>
      </w:r>
    </w:p>
    <w:p w:rsidR="00000000" w:rsidDel="00000000" w:rsidP="00000000" w:rsidRDefault="00000000" w:rsidRPr="00000000" w14:paraId="0000007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57.30</w:t>
      </w:r>
      <w:r w:rsidDel="00000000" w:rsidR="00000000" w:rsidRPr="00000000">
        <w:rPr>
          <w:rFonts w:ascii="Palatino Linotype" w:cs="Palatino Linotype" w:eastAsia="Palatino Linotype" w:hAnsi="Palatino Linotype"/>
          <w:rtl w:val="0"/>
        </w:rPr>
        <w:t xml:space="preserve"> degrees (accept any answer between </w:t>
      </w:r>
      <w:r w:rsidDel="00000000" w:rsidR="00000000" w:rsidRPr="00000000">
        <w:rPr>
          <w:rFonts w:ascii="Palatino Linotype" w:cs="Palatino Linotype" w:eastAsia="Palatino Linotype" w:hAnsi="Palatino Linotype"/>
          <w:u w:val="single"/>
          <w:rtl w:val="0"/>
        </w:rPr>
        <w:t xml:space="preserve">54.44</w:t>
      </w:r>
      <w:r w:rsidDel="00000000" w:rsidR="00000000" w:rsidRPr="00000000">
        <w:rPr>
          <w:rFonts w:ascii="Palatino Linotype" w:cs="Palatino Linotype" w:eastAsia="Palatino Linotype" w:hAnsi="Palatino Linotype"/>
          <w:rtl w:val="0"/>
        </w:rPr>
        <w:t xml:space="preserve"> degrees and </w:t>
      </w:r>
      <w:r w:rsidDel="00000000" w:rsidR="00000000" w:rsidRPr="00000000">
        <w:rPr>
          <w:rFonts w:ascii="Palatino Linotype" w:cs="Palatino Linotype" w:eastAsia="Palatino Linotype" w:hAnsi="Palatino Linotype"/>
          <w:u w:val="single"/>
          <w:rtl w:val="0"/>
        </w:rPr>
        <w:t xml:space="preserve">60.16</w:t>
      </w:r>
      <w:r w:rsidDel="00000000" w:rsidR="00000000" w:rsidRPr="00000000">
        <w:rPr>
          <w:rFonts w:ascii="Palatino Linotype" w:cs="Palatino Linotype" w:eastAsia="Palatino Linotype" w:hAnsi="Palatino Linotype"/>
          <w:rtl w:val="0"/>
        </w:rPr>
        <w:t xml:space="preserve"> degrees) [1 radian = 180/pi degrees; since pi is bit more than 3, 180/pi must be a little less than 180/3 = 60 degrees.]</w:t>
      </w:r>
    </w:p>
    <w:p w:rsidR="00000000" w:rsidDel="00000000" w:rsidP="00000000" w:rsidRDefault="00000000" w:rsidRPr="00000000" w14:paraId="0000007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If a disk is spinning at 10 revolutions per minute, what is its angular speed in radians per second?  You have 10 seconds.</w:t>
      </w:r>
    </w:p>
    <w:p w:rsidR="00000000" w:rsidDel="00000000" w:rsidP="00000000" w:rsidRDefault="00000000" w:rsidRPr="00000000" w14:paraId="0000007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pi/3</w:t>
      </w:r>
      <w:r w:rsidDel="00000000" w:rsidR="00000000" w:rsidRPr="00000000">
        <w:rPr>
          <w:rFonts w:ascii="Palatino Linotype" w:cs="Palatino Linotype" w:eastAsia="Palatino Linotype" w:hAnsi="Palatino Linotype"/>
          <w:rtl w:val="0"/>
        </w:rPr>
        <w:t xml:space="preserve"> radians/second or </w:t>
      </w:r>
      <w:r w:rsidDel="00000000" w:rsidR="00000000" w:rsidRPr="00000000">
        <w:rPr>
          <w:rFonts w:ascii="Palatino Linotype" w:cs="Palatino Linotype" w:eastAsia="Palatino Linotype" w:hAnsi="Palatino Linotype"/>
          <w:u w:val="single"/>
          <w:rtl w:val="0"/>
        </w:rPr>
        <w:t xml:space="preserve">1/3 pi</w:t>
      </w:r>
      <w:r w:rsidDel="00000000" w:rsidR="00000000" w:rsidRPr="00000000">
        <w:rPr>
          <w:rFonts w:ascii="Palatino Linotype" w:cs="Palatino Linotype" w:eastAsia="Palatino Linotype" w:hAnsi="Palatino Linotype"/>
          <w:rtl w:val="0"/>
        </w:rPr>
        <w:t xml:space="preserve"> radians/second (do not accept or prompt on “1/3”) [(10 revolutions/minute) × (2 pi radians/revolution) × (1 minute/60 seconds) = (20 pi)/60 = pi/3 rad/s]</w:t>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4.</w:t>
        <w:tab/>
        <w:t xml:space="preserve">For 10 points each—answer the following about unusual occupations in Gabriel García Márquez's novel </w:t>
      </w:r>
      <w:r w:rsidDel="00000000" w:rsidR="00000000" w:rsidRPr="00000000">
        <w:rPr>
          <w:rFonts w:ascii="Palatino Linotype" w:cs="Palatino Linotype" w:eastAsia="Palatino Linotype" w:hAnsi="Palatino Linotype"/>
          <w:i w:val="1"/>
          <w:rtl w:val="0"/>
        </w:rPr>
        <w:t xml:space="preserve">One Hundred Years of Solitude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Aureliano Buendía </w:t>
      </w:r>
      <w:r w:rsidDel="00000000" w:rsidR="00000000" w:rsidRPr="00000000">
        <w:rPr>
          <w:rFonts w:ascii="Arial" w:cs="Arial" w:eastAsia="Arial" w:hAnsi="Arial"/>
          <w:color w:val="404040"/>
          <w:sz w:val="14"/>
          <w:szCs w:val="14"/>
          <w:rtl w:val="0"/>
        </w:rPr>
        <w:t xml:space="preserve">[aw-rel-ee-AH-noh bwen-DEE-uh]</w:t>
      </w:r>
      <w:r w:rsidDel="00000000" w:rsidR="00000000" w:rsidRPr="00000000">
        <w:rPr>
          <w:rFonts w:ascii="Palatino Linotype" w:cs="Palatino Linotype" w:eastAsia="Palatino Linotype" w:hAnsi="Palatino Linotype"/>
          <w:rtl w:val="0"/>
        </w:rPr>
        <w:t xml:space="preserve"> spends his days making small fish out of this metal. Early in the novel José Arcadio </w:t>
      </w:r>
      <w:r w:rsidDel="00000000" w:rsidR="00000000" w:rsidRPr="00000000">
        <w:rPr>
          <w:rFonts w:ascii="Arial" w:cs="Arial" w:eastAsia="Arial" w:hAnsi="Arial"/>
          <w:color w:val="404040"/>
          <w:sz w:val="14"/>
          <w:szCs w:val="14"/>
          <w:rtl w:val="0"/>
        </w:rPr>
        <w:t xml:space="preserve">[hoh-SAY ar-KAH-dyoh]</w:t>
      </w:r>
      <w:r w:rsidDel="00000000" w:rsidR="00000000" w:rsidRPr="00000000">
        <w:rPr>
          <w:rFonts w:ascii="Palatino Linotype" w:cs="Palatino Linotype" w:eastAsia="Palatino Linotype" w:hAnsi="Palatino Linotype"/>
          <w:rtl w:val="0"/>
        </w:rPr>
        <w:t xml:space="preserve"> attempts to create this metal using the alchemy of the gypsies.</w:t>
      </w:r>
    </w:p>
    <w:p w:rsidR="00000000" w:rsidDel="00000000" w:rsidP="00000000" w:rsidRDefault="00000000" w:rsidRPr="00000000" w14:paraId="0000007E">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gold</w:t>
      </w:r>
    </w:p>
    <w:p w:rsidR="00000000" w:rsidDel="00000000" w:rsidP="00000000" w:rsidRDefault="00000000" w:rsidRPr="00000000" w14:paraId="0000007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Aureliano maintains this rank when serving in the military. This rank also appears in the title of a Garcia Marquez novel about a veteran of the Thousand Days' War.</w:t>
      </w:r>
    </w:p>
    <w:p w:rsidR="00000000" w:rsidDel="00000000" w:rsidP="00000000" w:rsidRDefault="00000000" w:rsidRPr="00000000" w14:paraId="0000008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colonel</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No One Writes to the Colonel</w:t>
      </w:r>
      <w:r w:rsidDel="00000000" w:rsidR="00000000" w:rsidRPr="00000000">
        <w:rPr>
          <w:rFonts w:ascii="Palatino Linotype" w:cs="Palatino Linotype" w:eastAsia="Palatino Linotype" w:hAnsi="Palatino Linotype"/>
          <w:rtl w:val="0"/>
        </w:rPr>
        <w:t xml:space="preserve"> or El </w:t>
      </w:r>
      <w:r w:rsidDel="00000000" w:rsidR="00000000" w:rsidRPr="00000000">
        <w:rPr>
          <w:rFonts w:ascii="Palatino Linotype" w:cs="Palatino Linotype" w:eastAsia="Palatino Linotype" w:hAnsi="Palatino Linotype"/>
          <w:u w:val="single"/>
          <w:rtl w:val="0"/>
        </w:rPr>
        <w:t xml:space="preserve">Coronel No Tiene Quíen le Escriba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character, the mother of Aureliano and matriarch of the Buendía family, earns her living by manufacturing candy in the shape of animals.</w:t>
      </w:r>
    </w:p>
    <w:p w:rsidR="00000000" w:rsidDel="00000000" w:rsidP="00000000" w:rsidRDefault="00000000" w:rsidRPr="00000000" w14:paraId="0000008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Úrsula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Iguarán</w:t>
      </w:r>
      <w:r w:rsidDel="00000000" w:rsidR="00000000" w:rsidRPr="00000000">
        <w:rPr>
          <w:rFonts w:ascii="Palatino Linotype" w:cs="Palatino Linotype" w:eastAsia="Palatino Linotype" w:hAnsi="Palatino Linotype"/>
          <w:rtl w:val="0"/>
        </w:rPr>
        <w:t xml:space="preserve"> (accept either underlined portion)</w:t>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OTHER&gt;</w:t>
      </w:r>
    </w:p>
    <w:p w:rsidR="00000000" w:rsidDel="00000000" w:rsidP="00000000" w:rsidRDefault="00000000" w:rsidRPr="00000000" w14:paraId="0000008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5.</w:t>
        <w:tab/>
        <w:t xml:space="preserve">A series of blue and yellow umbrellas installed by this artist was removed after one was blown over and killed a woman.  For 10 points each—</w:t>
      </w:r>
    </w:p>
    <w:p w:rsidR="00000000" w:rsidDel="00000000" w:rsidP="00000000" w:rsidRDefault="00000000" w:rsidRPr="00000000" w14:paraId="0000008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artist, who with his wife Jeanne-Claude, wrapped the Reichstag in fabric as part of another artwork.</w:t>
      </w:r>
    </w:p>
    <w:p w:rsidR="00000000" w:rsidDel="00000000" w:rsidP="00000000" w:rsidRDefault="00000000" w:rsidRPr="00000000" w14:paraId="0000008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Christo</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[KREE-stoh]</w:t>
      </w:r>
      <w:r w:rsidDel="00000000" w:rsidR="00000000" w:rsidRPr="00000000">
        <w:rPr>
          <w:rFonts w:ascii="Palatino Linotype" w:cs="Palatino Linotype" w:eastAsia="Palatino Linotype" w:hAnsi="Palatino Linotype"/>
          <w:rtl w:val="0"/>
        </w:rPr>
        <w:t xml:space="preserve"> (Vladimirov) </w:t>
      </w:r>
      <w:r w:rsidDel="00000000" w:rsidR="00000000" w:rsidRPr="00000000">
        <w:rPr>
          <w:rFonts w:ascii="Palatino Linotype" w:cs="Palatino Linotype" w:eastAsia="Palatino Linotype" w:hAnsi="Palatino Linotype"/>
          <w:u w:val="single"/>
          <w:rtl w:val="0"/>
        </w:rPr>
        <w:t xml:space="preserve">Javacheff</w:t>
      </w:r>
      <w:r w:rsidDel="00000000" w:rsidR="00000000" w:rsidRPr="00000000">
        <w:rPr>
          <w:rFonts w:ascii="Palatino Linotype" w:cs="Palatino Linotype" w:eastAsia="Palatino Linotype" w:hAnsi="Palatino Linotype"/>
          <w:rtl w:val="0"/>
        </w:rPr>
        <w:t xml:space="preserve"> (accept either underlined portion)</w:t>
      </w:r>
    </w:p>
    <w:p w:rsidR="00000000" w:rsidDel="00000000" w:rsidP="00000000" w:rsidRDefault="00000000" w:rsidRPr="00000000" w14:paraId="0000008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Christo and Jeanne-Claude's artwork </w:t>
      </w:r>
      <w:r w:rsidDel="00000000" w:rsidR="00000000" w:rsidRPr="00000000">
        <w:rPr>
          <w:rFonts w:ascii="Palatino Linotype" w:cs="Palatino Linotype" w:eastAsia="Palatino Linotype" w:hAnsi="Palatino Linotype"/>
          <w:i w:val="1"/>
          <w:rtl w:val="0"/>
        </w:rPr>
        <w:t xml:space="preserve">The Gates</w:t>
      </w:r>
      <w:r w:rsidDel="00000000" w:rsidR="00000000" w:rsidRPr="00000000">
        <w:rPr>
          <w:rFonts w:ascii="Palatino Linotype" w:cs="Palatino Linotype" w:eastAsia="Palatino Linotype" w:hAnsi="Palatino Linotype"/>
          <w:rtl w:val="0"/>
        </w:rPr>
        <w:t xml:space="preserve"> was set up in this New York City park, which was designed by Frederick Law Olmsted.</w:t>
      </w:r>
    </w:p>
    <w:p w:rsidR="00000000" w:rsidDel="00000000" w:rsidP="00000000" w:rsidRDefault="00000000" w:rsidRPr="00000000" w14:paraId="0000008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Central</w:t>
      </w:r>
      <w:r w:rsidDel="00000000" w:rsidR="00000000" w:rsidRPr="00000000">
        <w:rPr>
          <w:rFonts w:ascii="Palatino Linotype" w:cs="Palatino Linotype" w:eastAsia="Palatino Linotype" w:hAnsi="Palatino Linotype"/>
          <w:rtl w:val="0"/>
        </w:rPr>
        <w:t xml:space="preserve"> Park</w:t>
      </w:r>
    </w:p>
    <w:p w:rsidR="00000000" w:rsidDel="00000000" w:rsidP="00000000" w:rsidRDefault="00000000" w:rsidRPr="00000000" w14:paraId="0000008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Christo and Jeanne-Claude's other works include wrapping islands in Biscayne Bay near Miami in polypropylene </w:t>
      </w:r>
      <w:r w:rsidDel="00000000" w:rsidR="00000000" w:rsidRPr="00000000">
        <w:rPr>
          <w:rFonts w:ascii="Arial" w:cs="Arial" w:eastAsia="Arial" w:hAnsi="Arial"/>
          <w:color w:val="404040"/>
          <w:sz w:val="14"/>
          <w:szCs w:val="14"/>
          <w:rtl w:val="0"/>
        </w:rPr>
        <w:t xml:space="preserve">[“poly”-PRO-puh-leen]</w:t>
      </w:r>
      <w:r w:rsidDel="00000000" w:rsidR="00000000" w:rsidRPr="00000000">
        <w:rPr>
          <w:rFonts w:ascii="Palatino Linotype" w:cs="Palatino Linotype" w:eastAsia="Palatino Linotype" w:hAnsi="Palatino Linotype"/>
          <w:rtl w:val="0"/>
        </w:rPr>
        <w:t xml:space="preserve"> fabric that was this neon color.</w:t>
      </w:r>
    </w:p>
    <w:p w:rsidR="00000000" w:rsidDel="00000000" w:rsidP="00000000" w:rsidRDefault="00000000" w:rsidRPr="00000000" w14:paraId="0000008B">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pink</w:t>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OTHER&gt;</w:t>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6.</w:t>
        <w:tab/>
        <w:t xml:space="preserve">This man sent Russian troops to crush the 1831 November Uprising in Poland.  For 10 points each—</w:t>
      </w:r>
    </w:p>
    <w:p w:rsidR="00000000" w:rsidDel="00000000" w:rsidP="00000000" w:rsidRDefault="00000000" w:rsidRPr="00000000" w14:paraId="0000008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conservative Russian tsar who succeeded his brother Alexander I, and was himself succeeded by his son Alexander II.</w:t>
      </w:r>
    </w:p>
    <w:p w:rsidR="00000000" w:rsidDel="00000000" w:rsidP="00000000" w:rsidRDefault="00000000" w:rsidRPr="00000000" w14:paraId="0000009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Nicholas I</w:t>
      </w:r>
      <w:r w:rsidDel="00000000" w:rsidR="00000000" w:rsidRPr="00000000">
        <w:rPr>
          <w:rFonts w:ascii="Palatino Linotype" w:cs="Palatino Linotype" w:eastAsia="Palatino Linotype" w:hAnsi="Palatino Linotype"/>
          <w:rtl w:val="0"/>
        </w:rPr>
        <w:t xml:space="preserve"> of Russia (or </w:t>
      </w:r>
      <w:r w:rsidDel="00000000" w:rsidR="00000000" w:rsidRPr="00000000">
        <w:rPr>
          <w:rFonts w:ascii="Palatino Linotype" w:cs="Palatino Linotype" w:eastAsia="Palatino Linotype" w:hAnsi="Palatino Linotype"/>
          <w:u w:val="single"/>
          <w:rtl w:val="0"/>
        </w:rPr>
        <w:t xml:space="preserve">Nikolai I</w:t>
      </w:r>
      <w:r w:rsidDel="00000000" w:rsidR="00000000" w:rsidRPr="00000000">
        <w:rPr>
          <w:rFonts w:ascii="Palatino Linotype" w:cs="Palatino Linotype" w:eastAsia="Palatino Linotype" w:hAnsi="Palatino Linotype"/>
          <w:rtl w:val="0"/>
        </w:rPr>
        <w:t xml:space="preserve"> of Russia; prompt on “Nicholas” or “Nikolai”)</w:t>
      </w:r>
    </w:p>
    <w:p w:rsidR="00000000" w:rsidDel="00000000" w:rsidP="00000000" w:rsidRDefault="00000000" w:rsidRPr="00000000" w14:paraId="0000009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Shortly after taking power in 1825, Nicholas's rule was challenged by this uprising of soldiers who favored his older brother Constantine.</w:t>
      </w:r>
    </w:p>
    <w:p w:rsidR="00000000" w:rsidDel="00000000" w:rsidP="00000000" w:rsidRDefault="00000000" w:rsidRPr="00000000" w14:paraId="0000009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Decembrist</w:t>
      </w:r>
      <w:r w:rsidDel="00000000" w:rsidR="00000000" w:rsidRPr="00000000">
        <w:rPr>
          <w:rFonts w:ascii="Palatino Linotype" w:cs="Palatino Linotype" w:eastAsia="Palatino Linotype" w:hAnsi="Palatino Linotype"/>
          <w:rtl w:val="0"/>
        </w:rPr>
        <w:t xml:space="preserve"> uprising (or Vosstanie </w:t>
      </w:r>
      <w:r w:rsidDel="00000000" w:rsidR="00000000" w:rsidRPr="00000000">
        <w:rPr>
          <w:rFonts w:ascii="Palatino Linotype" w:cs="Palatino Linotype" w:eastAsia="Palatino Linotype" w:hAnsi="Palatino Linotype"/>
          <w:u w:val="single"/>
          <w:rtl w:val="0"/>
        </w:rPr>
        <w:t xml:space="preserve">dekabristov</w:t>
      </w:r>
      <w:r w:rsidDel="00000000" w:rsidR="00000000" w:rsidRPr="00000000">
        <w:rPr>
          <w:rFonts w:ascii="Palatino Linotype" w:cs="Palatino Linotype" w:eastAsia="Palatino Linotype" w:hAnsi="Palatino Linotype"/>
          <w:rtl w:val="0"/>
        </w:rPr>
        <w:t xml:space="preserve">; accept similar terms in place of “uprising”)</w:t>
      </w:r>
    </w:p>
    <w:p w:rsidR="00000000" w:rsidDel="00000000" w:rsidP="00000000" w:rsidRDefault="00000000" w:rsidRPr="00000000" w14:paraId="0000009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During the Revolutions of 1848, Nicholas sent Russian troops to help suppress the liberal uprising of Lajos Kossuth </w:t>
      </w:r>
      <w:r w:rsidDel="00000000" w:rsidR="00000000" w:rsidRPr="00000000">
        <w:rPr>
          <w:rFonts w:ascii="Arial" w:cs="Arial" w:eastAsia="Arial" w:hAnsi="Arial"/>
          <w:color w:val="404040"/>
          <w:sz w:val="14"/>
          <w:szCs w:val="14"/>
          <w:rtl w:val="0"/>
        </w:rPr>
        <w:t xml:space="preserve">[LOY-ohsh kuh-SOOTH]</w:t>
      </w:r>
      <w:r w:rsidDel="00000000" w:rsidR="00000000" w:rsidRPr="00000000">
        <w:rPr>
          <w:rFonts w:ascii="Palatino Linotype" w:cs="Palatino Linotype" w:eastAsia="Palatino Linotype" w:hAnsi="Palatino Linotype"/>
          <w:rtl w:val="0"/>
        </w:rPr>
        <w:t xml:space="preserve"> in this country, which would later enter a ”dual monarchy” with Austria to its west.</w:t>
      </w:r>
    </w:p>
    <w:p w:rsidR="00000000" w:rsidDel="00000000" w:rsidP="00000000" w:rsidRDefault="00000000" w:rsidRPr="00000000" w14:paraId="0000009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Hungary</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Magyarország</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EURO&gt;</w:t>
      </w:r>
    </w:p>
    <w:p w:rsidR="00000000" w:rsidDel="00000000" w:rsidP="00000000" w:rsidRDefault="00000000" w:rsidRPr="00000000" w14:paraId="0000009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7.</w:t>
        <w:tab/>
        <w:t xml:space="preserve">In one scene, Captain Miller's squad believes they have found this character, only to later realize they are talking to a man whose middle name is Frederick, not Francis.  For 10 points each—</w:t>
      </w:r>
    </w:p>
    <w:p w:rsidR="00000000" w:rsidDel="00000000" w:rsidP="00000000" w:rsidRDefault="00000000" w:rsidRPr="00000000" w14:paraId="0000009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title character played by Matt Damon in a 1998 film.</w:t>
      </w:r>
    </w:p>
    <w:p w:rsidR="00000000" w:rsidDel="00000000" w:rsidP="00000000" w:rsidRDefault="00000000" w:rsidRPr="00000000" w14:paraId="0000009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Private </w:t>
      </w:r>
      <w:r w:rsidDel="00000000" w:rsidR="00000000" w:rsidRPr="00000000">
        <w:rPr>
          <w:rFonts w:ascii="Palatino Linotype" w:cs="Palatino Linotype" w:eastAsia="Palatino Linotype" w:hAnsi="Palatino Linotype"/>
          <w:u w:val="single"/>
          <w:rtl w:val="0"/>
        </w:rPr>
        <w:t xml:space="preserve">Ryan</w:t>
      </w:r>
      <w:r w:rsidDel="00000000" w:rsidR="00000000" w:rsidRPr="00000000">
        <w:rPr>
          <w:rFonts w:ascii="Palatino Linotype" w:cs="Palatino Linotype" w:eastAsia="Palatino Linotype" w:hAnsi="Palatino Linotype"/>
          <w:rtl w:val="0"/>
        </w:rPr>
        <w:t xml:space="preserve"> (or James Francis </w:t>
      </w:r>
      <w:r w:rsidDel="00000000" w:rsidR="00000000" w:rsidRPr="00000000">
        <w:rPr>
          <w:rFonts w:ascii="Palatino Linotype" w:cs="Palatino Linotype" w:eastAsia="Palatino Linotype" w:hAnsi="Palatino Linotype"/>
          <w:u w:val="single"/>
          <w:rtl w:val="0"/>
        </w:rPr>
        <w:t xml:space="preserve">Ryan</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Saving Private Ryan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man won his second Best Director Oscar for </w:t>
      </w:r>
      <w:r w:rsidDel="00000000" w:rsidR="00000000" w:rsidRPr="00000000">
        <w:rPr>
          <w:rFonts w:ascii="Palatino Linotype" w:cs="Palatino Linotype" w:eastAsia="Palatino Linotype" w:hAnsi="Palatino Linotype"/>
          <w:i w:val="1"/>
          <w:rtl w:val="0"/>
        </w:rPr>
        <w:t xml:space="preserve">Saving Private Ryan</w:t>
      </w:r>
      <w:r w:rsidDel="00000000" w:rsidR="00000000" w:rsidRPr="00000000">
        <w:rPr>
          <w:rFonts w:ascii="Palatino Linotype" w:cs="Palatino Linotype" w:eastAsia="Palatino Linotype" w:hAnsi="Palatino Linotype"/>
          <w:rtl w:val="0"/>
        </w:rPr>
        <w:t xml:space="preserve">.  He won his first for directing </w:t>
      </w:r>
      <w:r w:rsidDel="00000000" w:rsidR="00000000" w:rsidRPr="00000000">
        <w:rPr>
          <w:rFonts w:ascii="Palatino Linotype" w:cs="Palatino Linotype" w:eastAsia="Palatino Linotype" w:hAnsi="Palatino Linotype"/>
          <w:i w:val="1"/>
          <w:rtl w:val="0"/>
        </w:rPr>
        <w:t xml:space="preserve">Schindler's List</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B">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Steven (Allan) </w:t>
      </w:r>
      <w:r w:rsidDel="00000000" w:rsidR="00000000" w:rsidRPr="00000000">
        <w:rPr>
          <w:rFonts w:ascii="Palatino Linotype" w:cs="Palatino Linotype" w:eastAsia="Palatino Linotype" w:hAnsi="Palatino Linotype"/>
          <w:u w:val="single"/>
          <w:rtl w:val="0"/>
        </w:rPr>
        <w:t xml:space="preserve">Spielberg</w:t>
      </w:r>
    </w:p>
    <w:p w:rsidR="00000000" w:rsidDel="00000000" w:rsidP="00000000" w:rsidRDefault="00000000" w:rsidRPr="00000000" w14:paraId="0000009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w:t>
      </w:r>
      <w:r w:rsidDel="00000000" w:rsidR="00000000" w:rsidRPr="00000000">
        <w:rPr>
          <w:rFonts w:ascii="Palatino Linotype" w:cs="Palatino Linotype" w:eastAsia="Palatino Linotype" w:hAnsi="Palatino Linotype"/>
          <w:i w:val="1"/>
          <w:rtl w:val="0"/>
        </w:rPr>
        <w:t xml:space="preserve">Saving Private Ryan</w:t>
      </w:r>
      <w:r w:rsidDel="00000000" w:rsidR="00000000" w:rsidRPr="00000000">
        <w:rPr>
          <w:rFonts w:ascii="Palatino Linotype" w:cs="Palatino Linotype" w:eastAsia="Palatino Linotype" w:hAnsi="Palatino Linotype"/>
          <w:rtl w:val="0"/>
        </w:rPr>
        <w:t xml:space="preserve"> the men of Captain Miller's squad have an ongoing bet as to Miller's pre-war occupation, which Miller eventually reveals to have been this.</w:t>
      </w:r>
    </w:p>
    <w:p w:rsidR="00000000" w:rsidDel="00000000" w:rsidP="00000000" w:rsidRDefault="00000000" w:rsidRPr="00000000" w14:paraId="0000009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high school </w:t>
      </w:r>
      <w:r w:rsidDel="00000000" w:rsidR="00000000" w:rsidRPr="00000000">
        <w:rPr>
          <w:rFonts w:ascii="Palatino Linotype" w:cs="Palatino Linotype" w:eastAsia="Palatino Linotype" w:hAnsi="Palatino Linotype"/>
          <w:u w:val="single"/>
          <w:rtl w:val="0"/>
        </w:rPr>
        <w:t xml:space="preserve">teacher</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English</w:t>
      </w:r>
      <w:r w:rsidDel="00000000" w:rsidR="00000000" w:rsidRPr="00000000">
        <w:rPr>
          <w:rFonts w:ascii="Palatino Linotype" w:cs="Palatino Linotype" w:eastAsia="Palatino Linotype" w:hAnsi="Palatino Linotype"/>
          <w:rtl w:val="0"/>
        </w:rPr>
        <w:t xml:space="preserve"> (composition) </w:t>
      </w:r>
      <w:r w:rsidDel="00000000" w:rsidR="00000000" w:rsidRPr="00000000">
        <w:rPr>
          <w:rFonts w:ascii="Palatino Linotype" w:cs="Palatino Linotype" w:eastAsia="Palatino Linotype" w:hAnsi="Palatino Linotype"/>
          <w:u w:val="single"/>
          <w:rtl w:val="0"/>
        </w:rPr>
        <w:t xml:space="preserve">teacher</w:t>
      </w:r>
      <w:r w:rsidDel="00000000" w:rsidR="00000000" w:rsidRPr="00000000">
        <w:rPr>
          <w:rFonts w:ascii="Palatino Linotype" w:cs="Palatino Linotype" w:eastAsia="Palatino Linotype" w:hAnsi="Palatino Linotype"/>
          <w:rtl w:val="0"/>
        </w:rPr>
        <w:t xml:space="preserve">; accept any answer indicating an </w:t>
      </w:r>
      <w:r w:rsidDel="00000000" w:rsidR="00000000" w:rsidRPr="00000000">
        <w:rPr>
          <w:rFonts w:ascii="Palatino Linotype" w:cs="Palatino Linotype" w:eastAsia="Palatino Linotype" w:hAnsi="Palatino Linotype"/>
          <w:u w:val="single"/>
          <w:rtl w:val="0"/>
        </w:rPr>
        <w:t xml:space="preserve">educator</w:t>
      </w:r>
      <w:r w:rsidDel="00000000" w:rsidR="00000000" w:rsidRPr="00000000">
        <w:rPr>
          <w:rFonts w:ascii="Palatino Linotype" w:cs="Palatino Linotype" w:eastAsia="Palatino Linotype" w:hAnsi="Palatino Linotype"/>
          <w:rtl w:val="0"/>
        </w:rPr>
        <w:t xml:space="preserve"> or the notion of </w:t>
      </w:r>
      <w:r w:rsidDel="00000000" w:rsidR="00000000" w:rsidRPr="00000000">
        <w:rPr>
          <w:rFonts w:ascii="Palatino Linotype" w:cs="Palatino Linotype" w:eastAsia="Palatino Linotype" w:hAnsi="Palatino Linotype"/>
          <w:u w:val="single"/>
          <w:rtl w:val="0"/>
        </w:rPr>
        <w:t xml:space="preserve">teach</w:t>
      </w:r>
      <w:r w:rsidDel="00000000" w:rsidR="00000000" w:rsidRPr="00000000">
        <w:rPr>
          <w:rFonts w:ascii="Palatino Linotype" w:cs="Palatino Linotype" w:eastAsia="Palatino Linotype" w:hAnsi="Palatino Linotype"/>
          <w:rtl w:val="0"/>
        </w:rPr>
        <w:t xml:space="preserve">ing; prompt on ”(baseball) coach”)</w:t>
      </w:r>
    </w:p>
    <w:p w:rsidR="00000000" w:rsidDel="00000000" w:rsidP="00000000" w:rsidRDefault="00000000" w:rsidRPr="00000000" w14:paraId="0000009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POP CULT&gt;</w:t>
      </w:r>
    </w:p>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8.</w:t>
        <w:tab/>
        <w:t xml:space="preserve">In October 2015 Metrojet Flight 9268 broke up in midair shortly after taking off on a flight to St. Petersburg.  For 10 points each—</w:t>
      </w:r>
    </w:p>
    <w:p w:rsidR="00000000" w:rsidDel="00000000" w:rsidP="00000000" w:rsidRDefault="00000000" w:rsidRPr="00000000" w14:paraId="000000A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jet departed Sharm el-Sheikh, a resort town at the south tip of this country's Sinai peninsula.</w:t>
      </w:r>
    </w:p>
    <w:p w:rsidR="00000000" w:rsidDel="00000000" w:rsidP="00000000" w:rsidRDefault="00000000" w:rsidRPr="00000000" w14:paraId="000000A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Egypt</w:t>
      </w:r>
      <w:r w:rsidDel="00000000" w:rsidR="00000000" w:rsidRPr="00000000">
        <w:rPr>
          <w:rFonts w:ascii="Palatino Linotype" w:cs="Palatino Linotype" w:eastAsia="Palatino Linotype" w:hAnsi="Palatino Linotype"/>
          <w:rtl w:val="0"/>
        </w:rPr>
        <w:t xml:space="preserve"> (or Arab Republic of </w:t>
      </w:r>
      <w:r w:rsidDel="00000000" w:rsidR="00000000" w:rsidRPr="00000000">
        <w:rPr>
          <w:rFonts w:ascii="Palatino Linotype" w:cs="Palatino Linotype" w:eastAsia="Palatino Linotype" w:hAnsi="Palatino Linotype"/>
          <w:u w:val="single"/>
          <w:rtl w:val="0"/>
        </w:rPr>
        <w:t xml:space="preserve">Egypt</w:t>
      </w:r>
      <w:r w:rsidDel="00000000" w:rsidR="00000000" w:rsidRPr="00000000">
        <w:rPr>
          <w:rFonts w:ascii="Palatino Linotype" w:cs="Palatino Linotype" w:eastAsia="Palatino Linotype" w:hAnsi="Palatino Linotype"/>
          <w:rtl w:val="0"/>
        </w:rPr>
        <w:t xml:space="preserve"> or Gumhuriyat </w:t>
      </w:r>
      <w:r w:rsidDel="00000000" w:rsidR="00000000" w:rsidRPr="00000000">
        <w:rPr>
          <w:rFonts w:ascii="Palatino Linotype" w:cs="Palatino Linotype" w:eastAsia="Palatino Linotype" w:hAnsi="Palatino Linotype"/>
          <w:u w:val="single"/>
          <w:rtl w:val="0"/>
        </w:rPr>
        <w:t xml:space="preserve">Misr</w:t>
      </w:r>
      <w:r w:rsidDel="00000000" w:rsidR="00000000" w:rsidRPr="00000000">
        <w:rPr>
          <w:rFonts w:ascii="Palatino Linotype" w:cs="Palatino Linotype" w:eastAsia="Palatino Linotype" w:hAnsi="Palatino Linotype"/>
          <w:rtl w:val="0"/>
        </w:rPr>
        <w:t xml:space="preserve"> al-Arabiyah)</w:t>
      </w:r>
    </w:p>
    <w:p w:rsidR="00000000" w:rsidDel="00000000" w:rsidP="00000000" w:rsidRDefault="00000000" w:rsidRPr="00000000" w14:paraId="000000A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president of Egypt, who orchestrated the 2013 coup that toppled Mohammed Morsi, claimed Egypt's airports were “safe and secure” after many countries suspended flights to Sharm el-Sheikh.</w:t>
      </w:r>
    </w:p>
    <w:p w:rsidR="00000000" w:rsidDel="00000000" w:rsidP="00000000" w:rsidRDefault="00000000" w:rsidRPr="00000000" w14:paraId="000000A4">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Abdel Fattah el-</w:t>
      </w:r>
      <w:r w:rsidDel="00000000" w:rsidR="00000000" w:rsidRPr="00000000">
        <w:rPr>
          <w:rFonts w:ascii="Palatino Linotype" w:cs="Palatino Linotype" w:eastAsia="Palatino Linotype" w:hAnsi="Palatino Linotype"/>
          <w:u w:val="single"/>
          <w:rtl w:val="0"/>
        </w:rPr>
        <w:t xml:space="preserve">Sisi</w:t>
      </w:r>
    </w:p>
    <w:p w:rsidR="00000000" w:rsidDel="00000000" w:rsidP="00000000" w:rsidRDefault="00000000" w:rsidRPr="00000000" w14:paraId="000000A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 loud noise recorded on this device led to speculation that a bomb brought down the plane.  Along with a flight data recorder, it is one of a plane's ”black boxes.”</w:t>
      </w:r>
    </w:p>
    <w:p w:rsidR="00000000" w:rsidDel="00000000" w:rsidP="00000000" w:rsidRDefault="00000000" w:rsidRPr="00000000" w14:paraId="000000A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cockpit voice</w:t>
      </w:r>
      <w:r w:rsidDel="00000000" w:rsidR="00000000" w:rsidRPr="00000000">
        <w:rPr>
          <w:rFonts w:ascii="Palatino Linotype" w:cs="Palatino Linotype" w:eastAsia="Palatino Linotype" w:hAnsi="Palatino Linotype"/>
          <w:rtl w:val="0"/>
        </w:rPr>
        <w:t xml:space="preserve"> recorder or </w:t>
      </w:r>
      <w:r w:rsidDel="00000000" w:rsidR="00000000" w:rsidRPr="00000000">
        <w:rPr>
          <w:rFonts w:ascii="Palatino Linotype" w:cs="Palatino Linotype" w:eastAsia="Palatino Linotype" w:hAnsi="Palatino Linotype"/>
          <w:u w:val="single"/>
          <w:rtl w:val="0"/>
        </w:rPr>
        <w:t xml:space="preserve">CVR</w:t>
      </w:r>
      <w:r w:rsidDel="00000000" w:rsidR="00000000" w:rsidRPr="00000000">
        <w:rPr>
          <w:rFonts w:ascii="Palatino Linotype" w:cs="Palatino Linotype" w:eastAsia="Palatino Linotype" w:hAnsi="Palatino Linotype"/>
          <w:rtl w:val="0"/>
        </w:rPr>
        <w:t xml:space="preserve"> (prompt on partial answer)</w:t>
      </w:r>
    </w:p>
    <w:p w:rsidR="00000000" w:rsidDel="00000000" w:rsidP="00000000" w:rsidRDefault="00000000" w:rsidRPr="00000000" w14:paraId="000000A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0A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9.</w:t>
        <w:tab/>
        <w:t xml:space="preserve">This composer wrote a hymn about people “Marching as to war / With the cross of Jesus / Going on before.”  For 10 points each—</w:t>
      </w:r>
    </w:p>
    <w:p w:rsidR="00000000" w:rsidDel="00000000" w:rsidP="00000000" w:rsidRDefault="00000000" w:rsidRPr="00000000" w14:paraId="000000A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composer of “Onward, Christian Soldiers,” as well as such “Savoy operas” as </w:t>
      </w:r>
      <w:r w:rsidDel="00000000" w:rsidR="00000000" w:rsidRPr="00000000">
        <w:rPr>
          <w:rFonts w:ascii="Palatino Linotype" w:cs="Palatino Linotype" w:eastAsia="Palatino Linotype" w:hAnsi="Palatino Linotype"/>
          <w:i w:val="1"/>
          <w:rtl w:val="0"/>
        </w:rPr>
        <w:t xml:space="preserve">The Yeoman of the Guard</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B">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Sir Arthur (Seymour) </w:t>
      </w:r>
      <w:r w:rsidDel="00000000" w:rsidR="00000000" w:rsidRPr="00000000">
        <w:rPr>
          <w:rFonts w:ascii="Palatino Linotype" w:cs="Palatino Linotype" w:eastAsia="Palatino Linotype" w:hAnsi="Palatino Linotype"/>
          <w:u w:val="single"/>
          <w:rtl w:val="0"/>
        </w:rPr>
        <w:t xml:space="preserve">Sullivan</w:t>
      </w:r>
    </w:p>
    <w:p w:rsidR="00000000" w:rsidDel="00000000" w:rsidP="00000000" w:rsidRDefault="00000000" w:rsidRPr="00000000" w14:paraId="000000A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Sullivan worked with this librettist on </w:t>
      </w:r>
      <w:r w:rsidDel="00000000" w:rsidR="00000000" w:rsidRPr="00000000">
        <w:rPr>
          <w:rFonts w:ascii="Palatino Linotype" w:cs="Palatino Linotype" w:eastAsia="Palatino Linotype" w:hAnsi="Palatino Linotype"/>
          <w:i w:val="1"/>
          <w:rtl w:val="0"/>
        </w:rPr>
        <w:t xml:space="preserve">The Yeoman of the Guard</w:t>
      </w:r>
      <w:r w:rsidDel="00000000" w:rsidR="00000000" w:rsidRPr="00000000">
        <w:rPr>
          <w:rFonts w:ascii="Palatino Linotype" w:cs="Palatino Linotype" w:eastAsia="Palatino Linotype" w:hAnsi="Palatino Linotype"/>
          <w:rtl w:val="0"/>
        </w:rPr>
        <w:t xml:space="preserve">, as well as on such works as </w:t>
      </w:r>
      <w:r w:rsidDel="00000000" w:rsidR="00000000" w:rsidRPr="00000000">
        <w:rPr>
          <w:rFonts w:ascii="Palatino Linotype" w:cs="Palatino Linotype" w:eastAsia="Palatino Linotype" w:hAnsi="Palatino Linotype"/>
          <w:i w:val="1"/>
          <w:rtl w:val="0"/>
        </w:rPr>
        <w:t xml:space="preserve">The Mikado</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i w:val="1"/>
          <w:rtl w:val="0"/>
        </w:rPr>
        <w:t xml:space="preserve">H.M.S. Pinafore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D">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Sir William (Schwenck) </w:t>
      </w:r>
      <w:r w:rsidDel="00000000" w:rsidR="00000000" w:rsidRPr="00000000">
        <w:rPr>
          <w:rFonts w:ascii="Palatino Linotype" w:cs="Palatino Linotype" w:eastAsia="Palatino Linotype" w:hAnsi="Palatino Linotype"/>
          <w:u w:val="single"/>
          <w:rtl w:val="0"/>
        </w:rPr>
        <w:t xml:space="preserve">Gilbert</w:t>
      </w:r>
    </w:p>
    <w:p w:rsidR="00000000" w:rsidDel="00000000" w:rsidP="00000000" w:rsidRDefault="00000000" w:rsidRPr="00000000" w14:paraId="000000A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 Am the Very Model of a Modern Major-General” is sung in this Gilbert and Sullivan operetta about Frederic, who has mistakenly been apprenticed to the title group of criminals.</w:t>
      </w:r>
    </w:p>
    <w:p w:rsidR="00000000" w:rsidDel="00000000" w:rsidP="00000000" w:rsidRDefault="00000000" w:rsidRPr="00000000" w14:paraId="000000AF">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Pirates of Penzance</w:t>
      </w:r>
    </w:p>
    <w:p w:rsidR="00000000" w:rsidDel="00000000" w:rsidP="00000000" w:rsidRDefault="00000000" w:rsidRPr="00000000" w14:paraId="000000B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OTHER&gt;</w:t>
      </w:r>
    </w:p>
    <w:p w:rsidR="00000000" w:rsidDel="00000000" w:rsidP="00000000" w:rsidRDefault="00000000" w:rsidRPr="00000000" w14:paraId="000000B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10.</w:t>
        <w:tab/>
        <w:t xml:space="preserve">An old woman in this novel quotes the English Protestant martyr Hugh Latimer before setting her own house aflame.  For 10 points each—</w:t>
      </w:r>
    </w:p>
    <w:p w:rsidR="00000000" w:rsidDel="00000000" w:rsidP="00000000" w:rsidRDefault="00000000" w:rsidRPr="00000000" w14:paraId="000000B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Ray Bradbury novel in which Latimer's statement about a ”candle” that will “never be put out” is recognized by Fire Captain Beatty </w:t>
      </w:r>
      <w:r w:rsidDel="00000000" w:rsidR="00000000" w:rsidRPr="00000000">
        <w:rPr>
          <w:rFonts w:ascii="Arial" w:cs="Arial" w:eastAsia="Arial" w:hAnsi="Arial"/>
          <w:color w:val="404040"/>
          <w:sz w:val="14"/>
          <w:szCs w:val="14"/>
          <w:rtl w:val="0"/>
        </w:rPr>
        <w:t xml:space="preserve">[“BAIT”-ee]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4">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Fahrenheit 451</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[“four-fifty-one”]</w:t>
      </w:r>
    </w:p>
    <w:p w:rsidR="00000000" w:rsidDel="00000000" w:rsidP="00000000" w:rsidRDefault="00000000" w:rsidRPr="00000000" w14:paraId="000000B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protagonist of </w:t>
      </w:r>
      <w:r w:rsidDel="00000000" w:rsidR="00000000" w:rsidRPr="00000000">
        <w:rPr>
          <w:rFonts w:ascii="Palatino Linotype" w:cs="Palatino Linotype" w:eastAsia="Palatino Linotype" w:hAnsi="Palatino Linotype"/>
          <w:i w:val="1"/>
          <w:rtl w:val="0"/>
        </w:rPr>
        <w:t xml:space="preserve">Fahrenheit 451</w:t>
      </w:r>
      <w:r w:rsidDel="00000000" w:rsidR="00000000" w:rsidRPr="00000000">
        <w:rPr>
          <w:rFonts w:ascii="Palatino Linotype" w:cs="Palatino Linotype" w:eastAsia="Palatino Linotype" w:hAnsi="Palatino Linotype"/>
          <w:rtl w:val="0"/>
        </w:rPr>
        <w:t xml:space="preserve"> secretly rescues a book from the old woman's house.</w:t>
      </w:r>
    </w:p>
    <w:p w:rsidR="00000000" w:rsidDel="00000000" w:rsidP="00000000" w:rsidRDefault="00000000" w:rsidRPr="00000000" w14:paraId="000000B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Guy</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Montag</w:t>
      </w:r>
      <w:r w:rsidDel="00000000" w:rsidR="00000000" w:rsidRPr="00000000">
        <w:rPr>
          <w:rFonts w:ascii="Palatino Linotype" w:cs="Palatino Linotype" w:eastAsia="Palatino Linotype" w:hAnsi="Palatino Linotype"/>
          <w:rtl w:val="0"/>
        </w:rPr>
        <w:t xml:space="preserve"> (accept either underlined portion)</w:t>
      </w:r>
    </w:p>
    <w:p w:rsidR="00000000" w:rsidDel="00000000" w:rsidP="00000000" w:rsidRDefault="00000000" w:rsidRPr="00000000" w14:paraId="000000B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Guy Montag is married to this woman, who finds the salvaged book under a pillow, and almost reveals its location to Captain Beatty.</w:t>
      </w:r>
    </w:p>
    <w:p w:rsidR="00000000" w:rsidDel="00000000" w:rsidP="00000000" w:rsidRDefault="00000000" w:rsidRPr="00000000" w14:paraId="000000B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Mildred</w:t>
      </w:r>
      <w:r w:rsidDel="00000000" w:rsidR="00000000" w:rsidRPr="00000000">
        <w:rPr>
          <w:rFonts w:ascii="Palatino Linotype" w:cs="Palatino Linotype" w:eastAsia="Palatino Linotype" w:hAnsi="Palatino Linotype"/>
          <w:rtl w:val="0"/>
        </w:rPr>
        <w:t xml:space="preserve"> Montag (or </w:t>
      </w:r>
      <w:r w:rsidDel="00000000" w:rsidR="00000000" w:rsidRPr="00000000">
        <w:rPr>
          <w:rFonts w:ascii="Palatino Linotype" w:cs="Palatino Linotype" w:eastAsia="Palatino Linotype" w:hAnsi="Palatino Linotype"/>
          <w:u w:val="single"/>
          <w:rtl w:val="0"/>
        </w:rPr>
        <w:t xml:space="preserve">Millie</w:t>
      </w:r>
      <w:r w:rsidDel="00000000" w:rsidR="00000000" w:rsidRPr="00000000">
        <w:rPr>
          <w:rFonts w:ascii="Palatino Linotype" w:cs="Palatino Linotype" w:eastAsia="Palatino Linotype" w:hAnsi="Palatino Linotype"/>
          <w:rtl w:val="0"/>
        </w:rPr>
        <w:t xml:space="preserve"> Montag; prompt on ”(Mrs.) Montag”)</w:t>
      </w:r>
    </w:p>
    <w:p w:rsidR="00000000" w:rsidDel="00000000" w:rsidP="00000000" w:rsidRDefault="00000000" w:rsidRPr="00000000" w14:paraId="000000B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AMER&gt;</w:t>
      </w:r>
    </w:p>
    <w:p w:rsidR="00000000" w:rsidDel="00000000" w:rsidP="00000000" w:rsidRDefault="00000000" w:rsidRPr="00000000" w14:paraId="000000B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11.</w:t>
        <w:tab/>
        <w:t xml:space="preserve">For water, it is at approximately 0.01 atmospheres of pressure and 0.01 degrees Celsius.  For 10 points each—</w:t>
      </w:r>
    </w:p>
    <w:p w:rsidR="00000000" w:rsidDel="00000000" w:rsidP="00000000" w:rsidRDefault="00000000" w:rsidRPr="00000000" w14:paraId="000000B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point at which water vapor, ice, and liquid water can exist in equilibrium.</w:t>
      </w:r>
    </w:p>
    <w:p w:rsidR="00000000" w:rsidDel="00000000" w:rsidP="00000000" w:rsidRDefault="00000000" w:rsidRPr="00000000" w14:paraId="000000B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triple</w:t>
      </w:r>
      <w:r w:rsidDel="00000000" w:rsidR="00000000" w:rsidRPr="00000000">
        <w:rPr>
          <w:rFonts w:ascii="Palatino Linotype" w:cs="Palatino Linotype" w:eastAsia="Palatino Linotype" w:hAnsi="Palatino Linotype"/>
          <w:rtl w:val="0"/>
        </w:rPr>
        <w:t xml:space="preserve"> point (of water)</w:t>
      </w:r>
    </w:p>
    <w:p w:rsidR="00000000" w:rsidDel="00000000" w:rsidP="00000000" w:rsidRDefault="00000000" w:rsidRPr="00000000" w14:paraId="000000B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man's phase rule requires that in a single-component system, if three phases are in equilibrium, it must be a fixed point.</w:t>
      </w:r>
    </w:p>
    <w:p w:rsidR="00000000" w:rsidDel="00000000" w:rsidP="00000000" w:rsidRDefault="00000000" w:rsidRPr="00000000" w14:paraId="000000B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J(osiah) Willard </w:t>
      </w:r>
      <w:r w:rsidDel="00000000" w:rsidR="00000000" w:rsidRPr="00000000">
        <w:rPr>
          <w:rFonts w:ascii="Palatino Linotype" w:cs="Palatino Linotype" w:eastAsia="Palatino Linotype" w:hAnsi="Palatino Linotype"/>
          <w:u w:val="single"/>
          <w:rtl w:val="0"/>
        </w:rPr>
        <w:t xml:space="preserve">Gibbs</w:t>
      </w:r>
      <w:r w:rsidDel="00000000" w:rsidR="00000000" w:rsidRPr="00000000">
        <w:rPr>
          <w:rFonts w:ascii="Palatino Linotype" w:cs="Palatino Linotype" w:eastAsia="Palatino Linotype" w:hAnsi="Palatino Linotype"/>
          <w:rtl w:val="0"/>
        </w:rPr>
        <w:t xml:space="preserve"> Jr. (accept </w:t>
      </w:r>
      <w:r w:rsidDel="00000000" w:rsidR="00000000" w:rsidRPr="00000000">
        <w:rPr>
          <w:rFonts w:ascii="Palatino Linotype" w:cs="Palatino Linotype" w:eastAsia="Palatino Linotype" w:hAnsi="Palatino Linotype"/>
          <w:u w:val="single"/>
          <w:rtl w:val="0"/>
        </w:rPr>
        <w:t xml:space="preserve">Gibbs</w:t>
      </w:r>
      <w:r w:rsidDel="00000000" w:rsidR="00000000" w:rsidRPr="00000000">
        <w:rPr>
          <w:rFonts w:ascii="Palatino Linotype" w:cs="Palatino Linotype" w:eastAsia="Palatino Linotype" w:hAnsi="Palatino Linotype"/>
          <w:rtl w:val="0"/>
        </w:rPr>
        <w:t xml:space="preserve">'s </w:t>
      </w:r>
      <w:r w:rsidDel="00000000" w:rsidR="00000000" w:rsidRPr="00000000">
        <w:rPr>
          <w:rFonts w:ascii="Palatino Linotype" w:cs="Palatino Linotype" w:eastAsia="Palatino Linotype" w:hAnsi="Palatino Linotype"/>
          <w:u w:val="single"/>
          <w:rtl w:val="0"/>
        </w:rPr>
        <w:t xml:space="preserve">phase rule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lambda point on the phase diagram for this element is a discontinuity; below the lambda point, this element acts like a fluid with zero viscosity.</w:t>
      </w:r>
    </w:p>
    <w:p w:rsidR="00000000" w:rsidDel="00000000" w:rsidP="00000000" w:rsidRDefault="00000000" w:rsidRPr="00000000" w14:paraId="000000C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helium</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He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CHEM&gt;</w:t>
      </w:r>
    </w:p>
    <w:p w:rsidR="00000000" w:rsidDel="00000000" w:rsidP="00000000" w:rsidRDefault="00000000" w:rsidRPr="00000000" w14:paraId="000000C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12.</w:t>
        <w:tab/>
        <w:t xml:space="preserve">For 10 points each—answer the following about ancient battles fought in Asia:</w:t>
      </w:r>
    </w:p>
    <w:p w:rsidR="00000000" w:rsidDel="00000000" w:rsidP="00000000" w:rsidRDefault="00000000" w:rsidRPr="00000000" w14:paraId="000000C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Greek leader led his Hellenic League to victory over Darius III's </w:t>
      </w:r>
      <w:r w:rsidDel="00000000" w:rsidR="00000000" w:rsidRPr="00000000">
        <w:rPr>
          <w:rFonts w:ascii="Arial" w:cs="Arial" w:eastAsia="Arial" w:hAnsi="Arial"/>
          <w:color w:val="404040"/>
          <w:sz w:val="14"/>
          <w:szCs w:val="14"/>
          <w:rtl w:val="0"/>
        </w:rPr>
        <w:t xml:space="preserve">[duh-RYE-uss “the third's”]</w:t>
      </w:r>
      <w:r w:rsidDel="00000000" w:rsidR="00000000" w:rsidRPr="00000000">
        <w:rPr>
          <w:rFonts w:ascii="Palatino Linotype" w:cs="Palatino Linotype" w:eastAsia="Palatino Linotype" w:hAnsi="Palatino Linotype"/>
          <w:rtl w:val="0"/>
        </w:rPr>
        <w:t xml:space="preserve"> Persian Empire in the 331 BC Battle of Gaugamela </w:t>
      </w:r>
      <w:r w:rsidDel="00000000" w:rsidR="00000000" w:rsidRPr="00000000">
        <w:rPr>
          <w:rFonts w:ascii="Arial" w:cs="Arial" w:eastAsia="Arial" w:hAnsi="Arial"/>
          <w:color w:val="404040"/>
          <w:sz w:val="14"/>
          <w:szCs w:val="14"/>
          <w:rtl w:val="0"/>
        </w:rPr>
        <w:t xml:space="preserve">[gaw-guh-MEE-luh]</w:t>
      </w:r>
      <w:r w:rsidDel="00000000" w:rsidR="00000000" w:rsidRPr="00000000">
        <w:rPr>
          <w:rFonts w:ascii="Palatino Linotype" w:cs="Palatino Linotype" w:eastAsia="Palatino Linotype" w:hAnsi="Palatino Linotype"/>
          <w:rtl w:val="0"/>
        </w:rPr>
        <w:t xml:space="preserve">, which was fought in present-day Iraq.</w:t>
      </w:r>
    </w:p>
    <w:p w:rsidR="00000000" w:rsidDel="00000000" w:rsidP="00000000" w:rsidRDefault="00000000" w:rsidRPr="00000000" w14:paraId="000000C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Alexander the Great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Alexander III</w:t>
      </w:r>
      <w:r w:rsidDel="00000000" w:rsidR="00000000" w:rsidRPr="00000000">
        <w:rPr>
          <w:rFonts w:ascii="Palatino Linotype" w:cs="Palatino Linotype" w:eastAsia="Palatino Linotype" w:hAnsi="Palatino Linotype"/>
          <w:rtl w:val="0"/>
        </w:rPr>
        <w:t xml:space="preserve"> of Macedon or </w:t>
      </w:r>
      <w:r w:rsidDel="00000000" w:rsidR="00000000" w:rsidRPr="00000000">
        <w:rPr>
          <w:rFonts w:ascii="Palatino Linotype" w:cs="Palatino Linotype" w:eastAsia="Palatino Linotype" w:hAnsi="Palatino Linotype"/>
          <w:u w:val="single"/>
          <w:rtl w:val="0"/>
        </w:rPr>
        <w:t xml:space="preserve">Aléxandros ho Mégas</w:t>
      </w:r>
      <w:r w:rsidDel="00000000" w:rsidR="00000000" w:rsidRPr="00000000">
        <w:rPr>
          <w:rFonts w:ascii="Palatino Linotype" w:cs="Palatino Linotype" w:eastAsia="Palatino Linotype" w:hAnsi="Palatino Linotype"/>
          <w:rtl w:val="0"/>
        </w:rPr>
        <w:t xml:space="preserve">; prompt on “Alexander”)</w:t>
      </w:r>
    </w:p>
    <w:p w:rsidR="00000000" w:rsidDel="00000000" w:rsidP="00000000" w:rsidRDefault="00000000" w:rsidRPr="00000000" w14:paraId="000000C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Liu Bang's </w:t>
      </w:r>
      <w:r w:rsidDel="00000000" w:rsidR="00000000" w:rsidRPr="00000000">
        <w:rPr>
          <w:rFonts w:ascii="Arial" w:cs="Arial" w:eastAsia="Arial" w:hAnsi="Arial"/>
          <w:color w:val="404040"/>
          <w:sz w:val="14"/>
          <w:szCs w:val="14"/>
          <w:rtl w:val="0"/>
        </w:rPr>
        <w:t xml:space="preserve">[lee-yoo “bang's”]</w:t>
      </w:r>
      <w:r w:rsidDel="00000000" w:rsidR="00000000" w:rsidRPr="00000000">
        <w:rPr>
          <w:rFonts w:ascii="Palatino Linotype" w:cs="Palatino Linotype" w:eastAsia="Palatino Linotype" w:hAnsi="Palatino Linotype"/>
          <w:rtl w:val="0"/>
        </w:rPr>
        <w:t xml:space="preserve"> victory in the 202 BC Battle of Gaixia </w:t>
      </w:r>
      <w:r w:rsidDel="00000000" w:rsidR="00000000" w:rsidRPr="00000000">
        <w:rPr>
          <w:rFonts w:ascii="Arial" w:cs="Arial" w:eastAsia="Arial" w:hAnsi="Arial"/>
          <w:color w:val="404040"/>
          <w:sz w:val="14"/>
          <w:szCs w:val="14"/>
          <w:rtl w:val="0"/>
        </w:rPr>
        <w:t xml:space="preserve">[gye-shee-uh]</w:t>
      </w:r>
      <w:r w:rsidDel="00000000" w:rsidR="00000000" w:rsidRPr="00000000">
        <w:rPr>
          <w:rFonts w:ascii="Palatino Linotype" w:cs="Palatino Linotype" w:eastAsia="Palatino Linotype" w:hAnsi="Palatino Linotype"/>
          <w:rtl w:val="0"/>
        </w:rPr>
        <w:t xml:space="preserve"> traditionally marks the beginning of this Chinese dynasty that succeeded the Qin </w:t>
      </w:r>
      <w:r w:rsidDel="00000000" w:rsidR="00000000" w:rsidRPr="00000000">
        <w:rPr>
          <w:rFonts w:ascii="Arial" w:cs="Arial" w:eastAsia="Arial" w:hAnsi="Arial"/>
          <w:color w:val="404040"/>
          <w:sz w:val="14"/>
          <w:szCs w:val="14"/>
          <w:rtl w:val="0"/>
        </w:rPr>
        <w:t xml:space="preserve">[“chin”]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Han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[hahn]</w:t>
      </w:r>
      <w:r w:rsidDel="00000000" w:rsidR="00000000" w:rsidRPr="00000000">
        <w:rPr>
          <w:rFonts w:ascii="Palatino Linotype" w:cs="Palatino Linotype" w:eastAsia="Palatino Linotype" w:hAnsi="Palatino Linotype"/>
          <w:rtl w:val="0"/>
        </w:rPr>
        <w:t xml:space="preserve"> dynasty (or </w:t>
      </w:r>
      <w:r w:rsidDel="00000000" w:rsidR="00000000" w:rsidRPr="00000000">
        <w:rPr>
          <w:rFonts w:ascii="Palatino Linotype" w:cs="Palatino Linotype" w:eastAsia="Palatino Linotype" w:hAnsi="Palatino Linotype"/>
          <w:u w:val="single"/>
          <w:rtl w:val="0"/>
        </w:rPr>
        <w:t xml:space="preserve">Han</w:t>
      </w:r>
      <w:r w:rsidDel="00000000" w:rsidR="00000000" w:rsidRPr="00000000">
        <w:rPr>
          <w:rFonts w:ascii="Palatino Linotype" w:cs="Palatino Linotype" w:eastAsia="Palatino Linotype" w:hAnsi="Palatino Linotype"/>
          <w:rtl w:val="0"/>
        </w:rPr>
        <w:t xml:space="preserve"> cháo)</w:t>
      </w:r>
    </w:p>
    <w:p w:rsidR="00000000" w:rsidDel="00000000" w:rsidP="00000000" w:rsidRDefault="00000000" w:rsidRPr="00000000" w14:paraId="000000C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Han China fought the 119 BC Battle of Mobei </w:t>
      </w:r>
      <w:r w:rsidDel="00000000" w:rsidR="00000000" w:rsidRPr="00000000">
        <w:rPr>
          <w:rFonts w:ascii="Arial" w:cs="Arial" w:eastAsia="Arial" w:hAnsi="Arial"/>
          <w:color w:val="404040"/>
          <w:sz w:val="14"/>
          <w:szCs w:val="14"/>
          <w:rtl w:val="0"/>
        </w:rPr>
        <w:t xml:space="preserve">[moh-bay]</w:t>
      </w:r>
      <w:r w:rsidDel="00000000" w:rsidR="00000000" w:rsidRPr="00000000">
        <w:rPr>
          <w:rFonts w:ascii="Palatino Linotype" w:cs="Palatino Linotype" w:eastAsia="Palatino Linotype" w:hAnsi="Palatino Linotype"/>
          <w:rtl w:val="0"/>
        </w:rPr>
        <w:t xml:space="preserve"> against the Mongolia-based Xiongnu </w:t>
      </w:r>
      <w:r w:rsidDel="00000000" w:rsidR="00000000" w:rsidRPr="00000000">
        <w:rPr>
          <w:rFonts w:ascii="Arial" w:cs="Arial" w:eastAsia="Arial" w:hAnsi="Arial"/>
          <w:color w:val="404040"/>
          <w:sz w:val="14"/>
          <w:szCs w:val="14"/>
          <w:rtl w:val="0"/>
        </w:rPr>
        <w:t xml:space="preserve">[shung-noo]</w:t>
      </w:r>
      <w:r w:rsidDel="00000000" w:rsidR="00000000" w:rsidRPr="00000000">
        <w:rPr>
          <w:rFonts w:ascii="Palatino Linotype" w:cs="Palatino Linotype" w:eastAsia="Palatino Linotype" w:hAnsi="Palatino Linotype"/>
          <w:rtl w:val="0"/>
        </w:rPr>
        <w:t xml:space="preserve">, whose threat to China was the impetus for the construction of this extensive fortification.</w:t>
      </w:r>
    </w:p>
    <w:p w:rsidR="00000000" w:rsidDel="00000000" w:rsidP="00000000" w:rsidRDefault="00000000" w:rsidRPr="00000000" w14:paraId="000000C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Great Wall</w:t>
      </w:r>
      <w:r w:rsidDel="00000000" w:rsidR="00000000" w:rsidRPr="00000000">
        <w:rPr>
          <w:rFonts w:ascii="Palatino Linotype" w:cs="Palatino Linotype" w:eastAsia="Palatino Linotype" w:hAnsi="Palatino Linotype"/>
          <w:rtl w:val="0"/>
        </w:rPr>
        <w:t xml:space="preserve"> of China (or Wanli </w:t>
      </w:r>
      <w:r w:rsidDel="00000000" w:rsidR="00000000" w:rsidRPr="00000000">
        <w:rPr>
          <w:rFonts w:ascii="Palatino Linotype" w:cs="Palatino Linotype" w:eastAsia="Palatino Linotype" w:hAnsi="Palatino Linotype"/>
          <w:u w:val="single"/>
          <w:rtl w:val="0"/>
        </w:rPr>
        <w:t xml:space="preserve">Changcheng</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OTHER&gt;</w:t>
      </w:r>
    </w:p>
    <w:p w:rsidR="00000000" w:rsidDel="00000000" w:rsidP="00000000" w:rsidRDefault="00000000" w:rsidRPr="00000000" w14:paraId="000000C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13.</w:t>
        <w:tab/>
        <w:t xml:space="preserve">This man's head became stuck between two oak branches during his army's defeat at the Battle of Ephraim's Wood.  For 10 points each—</w:t>
      </w:r>
    </w:p>
    <w:p w:rsidR="00000000" w:rsidDel="00000000" w:rsidP="00000000" w:rsidRDefault="00000000" w:rsidRPr="00000000" w14:paraId="000000C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handsome biblical figure whose rebellion against his father was retold in a John Dryden poem that pairs him with Achitophel </w:t>
      </w:r>
      <w:r w:rsidDel="00000000" w:rsidR="00000000" w:rsidRPr="00000000">
        <w:rPr>
          <w:rFonts w:ascii="Arial" w:cs="Arial" w:eastAsia="Arial" w:hAnsi="Arial"/>
          <w:color w:val="404040"/>
          <w:sz w:val="14"/>
          <w:szCs w:val="14"/>
          <w:rtl w:val="0"/>
        </w:rPr>
        <w:t xml:space="preserve">[uh-KIT-uh-fell]</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Absalom</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[AB-suh-lahm]</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Absalom and Achitophel</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Thomas Sutpen is disappointed that his child with Milly is a girl in this author's novel </w:t>
      </w:r>
      <w:r w:rsidDel="00000000" w:rsidR="00000000" w:rsidRPr="00000000">
        <w:rPr>
          <w:rFonts w:ascii="Palatino Linotype" w:cs="Palatino Linotype" w:eastAsia="Palatino Linotype" w:hAnsi="Palatino Linotype"/>
          <w:i w:val="1"/>
          <w:rtl w:val="0"/>
        </w:rPr>
        <w:t xml:space="preserve">Absalom, Absalom!</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William (Cuthbert) </w:t>
      </w:r>
      <w:r w:rsidDel="00000000" w:rsidR="00000000" w:rsidRPr="00000000">
        <w:rPr>
          <w:rFonts w:ascii="Palatino Linotype" w:cs="Palatino Linotype" w:eastAsia="Palatino Linotype" w:hAnsi="Palatino Linotype"/>
          <w:u w:val="single"/>
          <w:rtl w:val="0"/>
        </w:rPr>
        <w:t xml:space="preserve">Faulkner</w:t>
      </w:r>
      <w:r w:rsidDel="00000000" w:rsidR="00000000" w:rsidRPr="00000000">
        <w:rPr>
          <w:rFonts w:ascii="Palatino Linotype" w:cs="Palatino Linotype" w:eastAsia="Palatino Linotype" w:hAnsi="Palatino Linotype"/>
          <w:rtl w:val="0"/>
        </w:rPr>
        <w:t xml:space="preserve"> (or William Cuthbert </w:t>
      </w:r>
      <w:r w:rsidDel="00000000" w:rsidR="00000000" w:rsidRPr="00000000">
        <w:rPr>
          <w:rFonts w:ascii="Palatino Linotype" w:cs="Palatino Linotype" w:eastAsia="Palatino Linotype" w:hAnsi="Palatino Linotype"/>
          <w:u w:val="single"/>
          <w:rtl w:val="0"/>
        </w:rPr>
        <w:t xml:space="preserve">Falkner</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Stephen Kumalo's son Absalom murders Arthur Jarvis in this novel set in South Africa, by Alan Paton.</w:t>
      </w:r>
    </w:p>
    <w:p w:rsidR="00000000" w:rsidDel="00000000" w:rsidP="00000000" w:rsidRDefault="00000000" w:rsidRPr="00000000" w14:paraId="000000D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Cry, the Beloved Country</w:t>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OTHER&gt; </w:t>
      </w:r>
    </w:p>
    <w:p w:rsidR="00000000" w:rsidDel="00000000" w:rsidP="00000000" w:rsidRDefault="00000000" w:rsidRPr="00000000" w14:paraId="000000D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14.</w:t>
        <w:tab/>
        <w:t xml:space="preserve">For 10 points each—name these authors who wrote ”autobiographies” of people other than themselves:</w:t>
      </w:r>
    </w:p>
    <w:p w:rsidR="00000000" w:rsidDel="00000000" w:rsidP="00000000" w:rsidRDefault="00000000" w:rsidRPr="00000000" w14:paraId="000000D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author, who described a slave's voyage across the Atlantic in the novel </w:t>
      </w:r>
      <w:r w:rsidDel="00000000" w:rsidR="00000000" w:rsidRPr="00000000">
        <w:rPr>
          <w:rFonts w:ascii="Palatino Linotype" w:cs="Palatino Linotype" w:eastAsia="Palatino Linotype" w:hAnsi="Palatino Linotype"/>
          <w:i w:val="1"/>
          <w:rtl w:val="0"/>
        </w:rPr>
        <w:t xml:space="preserve">Roots</w:t>
      </w:r>
      <w:r w:rsidDel="00000000" w:rsidR="00000000" w:rsidRPr="00000000">
        <w:rPr>
          <w:rFonts w:ascii="Palatino Linotype" w:cs="Palatino Linotype" w:eastAsia="Palatino Linotype" w:hAnsi="Palatino Linotype"/>
          <w:rtl w:val="0"/>
        </w:rPr>
        <w:t xml:space="preserve">, conducted multiple interviews to write </w:t>
      </w:r>
      <w:r w:rsidDel="00000000" w:rsidR="00000000" w:rsidRPr="00000000">
        <w:rPr>
          <w:rFonts w:ascii="Palatino Linotype" w:cs="Palatino Linotype" w:eastAsia="Palatino Linotype" w:hAnsi="Palatino Linotype"/>
          <w:i w:val="1"/>
          <w:rtl w:val="0"/>
        </w:rPr>
        <w:t xml:space="preserve">The Autobiography of Malcolm X</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Alex </w:t>
      </w:r>
      <w:r w:rsidDel="00000000" w:rsidR="00000000" w:rsidRPr="00000000">
        <w:rPr>
          <w:rFonts w:ascii="Palatino Linotype" w:cs="Palatino Linotype" w:eastAsia="Palatino Linotype" w:hAnsi="Palatino Linotype"/>
          <w:u w:val="single"/>
          <w:rtl w:val="0"/>
        </w:rPr>
        <w:t xml:space="preserve">Haley</w:t>
      </w:r>
      <w:r w:rsidDel="00000000" w:rsidR="00000000" w:rsidRPr="00000000">
        <w:rPr>
          <w:rFonts w:ascii="Palatino Linotype" w:cs="Palatino Linotype" w:eastAsia="Palatino Linotype" w:hAnsi="Palatino Linotype"/>
          <w:rtl w:val="0"/>
        </w:rPr>
        <w:t xml:space="preserve"> (or Alexander Murray Palmer </w:t>
      </w:r>
      <w:r w:rsidDel="00000000" w:rsidR="00000000" w:rsidRPr="00000000">
        <w:rPr>
          <w:rFonts w:ascii="Palatino Linotype" w:cs="Palatino Linotype" w:eastAsia="Palatino Linotype" w:hAnsi="Palatino Linotype"/>
          <w:u w:val="single"/>
          <w:rtl w:val="0"/>
        </w:rPr>
        <w:t xml:space="preserve">Haley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novelist wrote about the activities of the mysterious V.F.D. organization in the “Unauthorized Autobiography” of his alter ego, Lemony </w:t>
      </w:r>
      <w:r w:rsidDel="00000000" w:rsidR="00000000" w:rsidRPr="00000000">
        <w:rPr>
          <w:rFonts w:ascii="Arial" w:cs="Arial" w:eastAsia="Arial" w:hAnsi="Arial"/>
          <w:color w:val="404040"/>
          <w:sz w:val="14"/>
          <w:szCs w:val="14"/>
          <w:rtl w:val="0"/>
        </w:rPr>
        <w:t xml:space="preserve">[“LEMON”-ee]</w:t>
      </w:r>
      <w:r w:rsidDel="00000000" w:rsidR="00000000" w:rsidRPr="00000000">
        <w:rPr>
          <w:rFonts w:ascii="Palatino Linotype" w:cs="Palatino Linotype" w:eastAsia="Palatino Linotype" w:hAnsi="Palatino Linotype"/>
          <w:rtl w:val="0"/>
        </w:rPr>
        <w:t xml:space="preserve"> Snicket.</w:t>
      </w:r>
    </w:p>
    <w:p w:rsidR="00000000" w:rsidDel="00000000" w:rsidP="00000000" w:rsidRDefault="00000000" w:rsidRPr="00000000" w14:paraId="000000DA">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Daniel </w:t>
      </w:r>
      <w:r w:rsidDel="00000000" w:rsidR="00000000" w:rsidRPr="00000000">
        <w:rPr>
          <w:rFonts w:ascii="Palatino Linotype" w:cs="Palatino Linotype" w:eastAsia="Palatino Linotype" w:hAnsi="Palatino Linotype"/>
          <w:u w:val="single"/>
          <w:rtl w:val="0"/>
        </w:rPr>
        <w:t xml:space="preserve">Handler</w:t>
      </w:r>
    </w:p>
    <w:p w:rsidR="00000000" w:rsidDel="00000000" w:rsidP="00000000" w:rsidRDefault="00000000" w:rsidRPr="00000000" w14:paraId="000000D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author, who popularized the term “Lost Generation,” wrote an autobiography in the guise of her lover Alice B. Toklas </w:t>
      </w:r>
      <w:r w:rsidDel="00000000" w:rsidR="00000000" w:rsidRPr="00000000">
        <w:rPr>
          <w:rFonts w:ascii="Arial" w:cs="Arial" w:eastAsia="Arial" w:hAnsi="Arial"/>
          <w:color w:val="404040"/>
          <w:sz w:val="14"/>
          <w:szCs w:val="14"/>
          <w:rtl w:val="0"/>
        </w:rPr>
        <w:t xml:space="preserve">[“TOKE”-luss]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C">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Gertrude </w:t>
      </w:r>
      <w:r w:rsidDel="00000000" w:rsidR="00000000" w:rsidRPr="00000000">
        <w:rPr>
          <w:rFonts w:ascii="Palatino Linotype" w:cs="Palatino Linotype" w:eastAsia="Palatino Linotype" w:hAnsi="Palatino Linotype"/>
          <w:u w:val="single"/>
          <w:rtl w:val="0"/>
        </w:rPr>
        <w:t xml:space="preserve">Stein</w:t>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OTHER&gt;</w:t>
      </w:r>
    </w:p>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15.</w:t>
        <w:tab/>
        <w:t xml:space="preserve">This unit equals one joule </w:t>
      </w:r>
      <w:r w:rsidDel="00000000" w:rsidR="00000000" w:rsidRPr="00000000">
        <w:rPr>
          <w:rFonts w:ascii="Arial" w:cs="Arial" w:eastAsia="Arial" w:hAnsi="Arial"/>
          <w:color w:val="404040"/>
          <w:sz w:val="14"/>
          <w:szCs w:val="14"/>
          <w:rtl w:val="0"/>
        </w:rPr>
        <w:t xml:space="preserve">[jool]</w:t>
      </w:r>
      <w:r w:rsidDel="00000000" w:rsidR="00000000" w:rsidRPr="00000000">
        <w:rPr>
          <w:rFonts w:ascii="Palatino Linotype" w:cs="Palatino Linotype" w:eastAsia="Palatino Linotype" w:hAnsi="Palatino Linotype"/>
          <w:rtl w:val="0"/>
        </w:rPr>
        <w:t xml:space="preserve"> per coulomb </w:t>
      </w:r>
      <w:r w:rsidDel="00000000" w:rsidR="00000000" w:rsidRPr="00000000">
        <w:rPr>
          <w:rFonts w:ascii="Arial" w:cs="Arial" w:eastAsia="Arial" w:hAnsi="Arial"/>
          <w:color w:val="404040"/>
          <w:sz w:val="14"/>
          <w:szCs w:val="14"/>
          <w:rtl w:val="0"/>
        </w:rPr>
        <w:t xml:space="preserve">[KOO-lohm]</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E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unit used to measure battery strength.</w:t>
      </w:r>
    </w:p>
    <w:p w:rsidR="00000000" w:rsidDel="00000000" w:rsidP="00000000" w:rsidRDefault="00000000" w:rsidRPr="00000000" w14:paraId="000000E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volt</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0E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phrase typically abbreviated “emf” </w:t>
      </w:r>
      <w:r w:rsidDel="00000000" w:rsidR="00000000" w:rsidRPr="00000000">
        <w:rPr>
          <w:rFonts w:ascii="Arial" w:cs="Arial" w:eastAsia="Arial" w:hAnsi="Arial"/>
          <w:color w:val="404040"/>
          <w:sz w:val="14"/>
          <w:szCs w:val="14"/>
          <w:rtl w:val="0"/>
        </w:rPr>
        <w:t xml:space="preserve">[“E-M-F”]</w:t>
      </w:r>
      <w:r w:rsidDel="00000000" w:rsidR="00000000" w:rsidRPr="00000000">
        <w:rPr>
          <w:rFonts w:ascii="Palatino Linotype" w:cs="Palatino Linotype" w:eastAsia="Palatino Linotype" w:hAnsi="Palatino Linotype"/>
          <w:rtl w:val="0"/>
        </w:rPr>
        <w:t xml:space="preserve"> denotes the potential difference or output voltage produced by a battery.</w:t>
      </w:r>
    </w:p>
    <w:p w:rsidR="00000000" w:rsidDel="00000000" w:rsidP="00000000" w:rsidRDefault="00000000" w:rsidRPr="00000000" w14:paraId="000000E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electromotive force</w:t>
      </w:r>
    </w:p>
    <w:p w:rsidR="00000000" w:rsidDel="00000000" w:rsidP="00000000" w:rsidRDefault="00000000" w:rsidRPr="00000000" w14:paraId="000000E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man's loop rule for circuit analysis states that the signed sum of voltages around a circuit loop equals zero.</w:t>
      </w:r>
    </w:p>
    <w:p w:rsidR="00000000" w:rsidDel="00000000" w:rsidP="00000000" w:rsidRDefault="00000000" w:rsidRPr="00000000" w14:paraId="000000E5">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Gustav (Robert) </w:t>
      </w:r>
      <w:r w:rsidDel="00000000" w:rsidR="00000000" w:rsidRPr="00000000">
        <w:rPr>
          <w:rFonts w:ascii="Palatino Linotype" w:cs="Palatino Linotype" w:eastAsia="Palatino Linotype" w:hAnsi="Palatino Linotype"/>
          <w:u w:val="single"/>
          <w:rtl w:val="0"/>
        </w:rPr>
        <w:t xml:space="preserve">Kirchhoff</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[KEER-koff]</w:t>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PHYS&gt;</w:t>
      </w:r>
      <w:r w:rsidDel="00000000" w:rsidR="00000000" w:rsidRPr="00000000">
        <w:rPr>
          <w:rtl w:val="0"/>
        </w:rPr>
      </w:r>
    </w:p>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16.</w:t>
        <w:tab/>
        <w:t xml:space="preserve">This hero crossed the ocean in a single leap and burnt down the island fortress of Lanka after his tail was lit on fire.  For 10 points each—</w:t>
      </w:r>
    </w:p>
    <w:p w:rsidR="00000000" w:rsidDel="00000000" w:rsidP="00000000" w:rsidRDefault="00000000" w:rsidRPr="00000000" w14:paraId="000000E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god who brought a healing herb for Lakshmana </w:t>
      </w:r>
      <w:r w:rsidDel="00000000" w:rsidR="00000000" w:rsidRPr="00000000">
        <w:rPr>
          <w:rFonts w:ascii="Arial" w:cs="Arial" w:eastAsia="Arial" w:hAnsi="Arial"/>
          <w:color w:val="404040"/>
          <w:sz w:val="14"/>
          <w:szCs w:val="14"/>
          <w:rtl w:val="0"/>
        </w:rPr>
        <w:t xml:space="preserve">[“luck”-shmuh-nuh]</w:t>
      </w:r>
      <w:r w:rsidDel="00000000" w:rsidR="00000000" w:rsidRPr="00000000">
        <w:rPr>
          <w:rFonts w:ascii="Palatino Linotype" w:cs="Palatino Linotype" w:eastAsia="Palatino Linotype" w:hAnsi="Palatino Linotype"/>
          <w:rtl w:val="0"/>
        </w:rPr>
        <w:t xml:space="preserve"> during a battle with the demon king Ravana </w:t>
      </w:r>
      <w:r w:rsidDel="00000000" w:rsidR="00000000" w:rsidRPr="00000000">
        <w:rPr>
          <w:rFonts w:ascii="Arial" w:cs="Arial" w:eastAsia="Arial" w:hAnsi="Arial"/>
          <w:color w:val="404040"/>
          <w:sz w:val="14"/>
          <w:szCs w:val="14"/>
          <w:rtl w:val="0"/>
        </w:rPr>
        <w:t xml:space="preserve">[ruh-vuh-nuh]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A">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Hanuman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[HAH-noo-mun]</w:t>
      </w:r>
    </w:p>
    <w:p w:rsidR="00000000" w:rsidDel="00000000" w:rsidP="00000000" w:rsidRDefault="00000000" w:rsidRPr="00000000" w14:paraId="000000E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Hanuman was the companion of Rama </w:t>
      </w:r>
      <w:r w:rsidDel="00000000" w:rsidR="00000000" w:rsidRPr="00000000">
        <w:rPr>
          <w:rFonts w:ascii="Arial" w:cs="Arial" w:eastAsia="Arial" w:hAnsi="Arial"/>
          <w:color w:val="404040"/>
          <w:sz w:val="14"/>
          <w:szCs w:val="14"/>
          <w:rtl w:val="0"/>
        </w:rPr>
        <w:t xml:space="preserve">[RAH-mah]</w:t>
      </w:r>
      <w:r w:rsidDel="00000000" w:rsidR="00000000" w:rsidRPr="00000000">
        <w:rPr>
          <w:rFonts w:ascii="Palatino Linotype" w:cs="Palatino Linotype" w:eastAsia="Palatino Linotype" w:hAnsi="Palatino Linotype"/>
          <w:rtl w:val="0"/>
        </w:rPr>
        <w:t xml:space="preserve">, the seventh avatar of this Hindu preserver god who forms a trinity with Brahma </w:t>
      </w:r>
      <w:r w:rsidDel="00000000" w:rsidR="00000000" w:rsidRPr="00000000">
        <w:rPr>
          <w:rFonts w:ascii="Arial" w:cs="Arial" w:eastAsia="Arial" w:hAnsi="Arial"/>
          <w:color w:val="404040"/>
          <w:sz w:val="14"/>
          <w:szCs w:val="14"/>
          <w:rtl w:val="0"/>
        </w:rPr>
        <w:t xml:space="preserve">[BRAH-mah]</w:t>
      </w:r>
      <w:r w:rsidDel="00000000" w:rsidR="00000000" w:rsidRPr="00000000">
        <w:rPr>
          <w:rFonts w:ascii="Palatino Linotype" w:cs="Palatino Linotype" w:eastAsia="Palatino Linotype" w:hAnsi="Palatino Linotype"/>
          <w:rtl w:val="0"/>
        </w:rPr>
        <w:t xml:space="preserve"> and Shiva </w:t>
      </w:r>
      <w:r w:rsidDel="00000000" w:rsidR="00000000" w:rsidRPr="00000000">
        <w:rPr>
          <w:rFonts w:ascii="Arial" w:cs="Arial" w:eastAsia="Arial" w:hAnsi="Arial"/>
          <w:color w:val="404040"/>
          <w:sz w:val="14"/>
          <w:szCs w:val="14"/>
          <w:rtl w:val="0"/>
        </w:rPr>
        <w:t xml:space="preserve">[SHIH-vuh]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Vishnu</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[VISH-noo]</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Visnu</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As a child, Hanuman was struck by one of these weapons when he tried to eat the Sun.  They are produced by Mjolnir </w:t>
      </w:r>
      <w:r w:rsidDel="00000000" w:rsidR="00000000" w:rsidRPr="00000000">
        <w:rPr>
          <w:rFonts w:ascii="Arial" w:cs="Arial" w:eastAsia="Arial" w:hAnsi="Arial"/>
          <w:color w:val="404040"/>
          <w:sz w:val="14"/>
          <w:szCs w:val="14"/>
          <w:rtl w:val="0"/>
        </w:rPr>
        <w:t xml:space="preserve">[M'YOHL-neer]</w:t>
      </w:r>
      <w:r w:rsidDel="00000000" w:rsidR="00000000" w:rsidRPr="00000000">
        <w:rPr>
          <w:rFonts w:ascii="Palatino Linotype" w:cs="Palatino Linotype" w:eastAsia="Palatino Linotype" w:hAnsi="Palatino Linotype"/>
          <w:rtl w:val="0"/>
        </w:rPr>
        <w:t xml:space="preserve"> in Norse myth, while in Greek myth they are forged by three Cyclopes </w:t>
      </w:r>
      <w:r w:rsidDel="00000000" w:rsidR="00000000" w:rsidRPr="00000000">
        <w:rPr>
          <w:rFonts w:ascii="Arial" w:cs="Arial" w:eastAsia="Arial" w:hAnsi="Arial"/>
          <w:color w:val="404040"/>
          <w:sz w:val="14"/>
          <w:szCs w:val="14"/>
          <w:rtl w:val="0"/>
        </w:rPr>
        <w:t xml:space="preserve">[“SIGH”-kloh-peez]</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thunderbolt</w:t>
      </w:r>
      <w:r w:rsidDel="00000000" w:rsidR="00000000" w:rsidRPr="00000000">
        <w:rPr>
          <w:rFonts w:ascii="Palatino Linotype" w:cs="Palatino Linotype" w:eastAsia="Palatino Linotype" w:hAnsi="Palatino Linotype"/>
          <w:rtl w:val="0"/>
        </w:rPr>
        <w:t xml:space="preserve">s (accept </w:t>
      </w:r>
      <w:r w:rsidDel="00000000" w:rsidR="00000000" w:rsidRPr="00000000">
        <w:rPr>
          <w:rFonts w:ascii="Palatino Linotype" w:cs="Palatino Linotype" w:eastAsia="Palatino Linotype" w:hAnsi="Palatino Linotype"/>
          <w:u w:val="single"/>
          <w:rtl w:val="0"/>
        </w:rPr>
        <w:t xml:space="preserve">lightning</w:t>
      </w:r>
      <w:r w:rsidDel="00000000" w:rsidR="00000000" w:rsidRPr="00000000">
        <w:rPr>
          <w:rFonts w:ascii="Palatino Linotype" w:cs="Palatino Linotype" w:eastAsia="Palatino Linotype" w:hAnsi="Palatino Linotype"/>
          <w:rtl w:val="0"/>
        </w:rPr>
        <w:t xml:space="preserve"> bolts)</w:t>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MYTH&gt;</w:t>
      </w:r>
    </w:p>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17.</w:t>
        <w:tab/>
        <w:t xml:space="preserve">For 10 points each—name these 19th-century speakers of the House:</w:t>
      </w:r>
    </w:p>
    <w:p w:rsidR="00000000" w:rsidDel="00000000" w:rsidP="00000000" w:rsidRDefault="00000000" w:rsidRPr="00000000" w14:paraId="000000F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Kentuckian who lost the 1832 and 1844 presidential elections served three different stints as speaker.</w:t>
      </w:r>
    </w:p>
    <w:p w:rsidR="00000000" w:rsidDel="00000000" w:rsidP="00000000" w:rsidRDefault="00000000" w:rsidRPr="00000000" w14:paraId="000000F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Henry </w:t>
      </w:r>
      <w:r w:rsidDel="00000000" w:rsidR="00000000" w:rsidRPr="00000000">
        <w:rPr>
          <w:rFonts w:ascii="Palatino Linotype" w:cs="Palatino Linotype" w:eastAsia="Palatino Linotype" w:hAnsi="Palatino Linotype"/>
          <w:u w:val="single"/>
          <w:rtl w:val="0"/>
        </w:rPr>
        <w:t xml:space="preserve">Clay</w:t>
      </w:r>
      <w:r w:rsidDel="00000000" w:rsidR="00000000" w:rsidRPr="00000000">
        <w:rPr>
          <w:rFonts w:ascii="Palatino Linotype" w:cs="Palatino Linotype" w:eastAsia="Palatino Linotype" w:hAnsi="Palatino Linotype"/>
          <w:rtl w:val="0"/>
        </w:rPr>
        <w:t xml:space="preserve"> (Sr.)</w:t>
      </w:r>
    </w:p>
    <w:p w:rsidR="00000000" w:rsidDel="00000000" w:rsidP="00000000" w:rsidRDefault="00000000" w:rsidRPr="00000000" w14:paraId="000000F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“Continental Liar” from Maine served as speaker from 1869 to 1875, was secretary of state under three presidents, and lost the 1884 presidential election to Grover Cleveland.</w:t>
      </w:r>
    </w:p>
    <w:p w:rsidR="00000000" w:rsidDel="00000000" w:rsidP="00000000" w:rsidRDefault="00000000" w:rsidRPr="00000000" w14:paraId="000000F5">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James G(illespie) </w:t>
      </w:r>
      <w:r w:rsidDel="00000000" w:rsidR="00000000" w:rsidRPr="00000000">
        <w:rPr>
          <w:rFonts w:ascii="Palatino Linotype" w:cs="Palatino Linotype" w:eastAsia="Palatino Linotype" w:hAnsi="Palatino Linotype"/>
          <w:u w:val="single"/>
          <w:rtl w:val="0"/>
        </w:rPr>
        <w:t xml:space="preserve">Blaine</w:t>
      </w:r>
    </w:p>
    <w:p w:rsidR="00000000" w:rsidDel="00000000" w:rsidP="00000000" w:rsidRDefault="00000000" w:rsidRPr="00000000" w14:paraId="000000F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Civil War-era speaker from Indiana was Ulysses S. Grant's first vice president.  He was forced to resign in the Crédit Mobilier </w:t>
      </w:r>
      <w:r w:rsidDel="00000000" w:rsidR="00000000" w:rsidRPr="00000000">
        <w:rPr>
          <w:rFonts w:ascii="Arial" w:cs="Arial" w:eastAsia="Arial" w:hAnsi="Arial"/>
          <w:color w:val="404040"/>
          <w:sz w:val="14"/>
          <w:szCs w:val="14"/>
          <w:rtl w:val="0"/>
        </w:rPr>
        <w:t xml:space="preserve">[moh-beel-yay]</w:t>
      </w:r>
      <w:r w:rsidDel="00000000" w:rsidR="00000000" w:rsidRPr="00000000">
        <w:rPr>
          <w:rFonts w:ascii="Palatino Linotype" w:cs="Palatino Linotype" w:eastAsia="Palatino Linotype" w:hAnsi="Palatino Linotype"/>
          <w:rtl w:val="0"/>
        </w:rPr>
        <w:t xml:space="preserve"> scandal.</w:t>
      </w:r>
    </w:p>
    <w:p w:rsidR="00000000" w:rsidDel="00000000" w:rsidP="00000000" w:rsidRDefault="00000000" w:rsidRPr="00000000" w14:paraId="000000F7">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Schuyler </w:t>
      </w:r>
      <w:r w:rsidDel="00000000" w:rsidR="00000000" w:rsidRPr="00000000">
        <w:rPr>
          <w:rFonts w:ascii="Palatino Linotype" w:cs="Palatino Linotype" w:eastAsia="Palatino Linotype" w:hAnsi="Palatino Linotype"/>
          <w:u w:val="single"/>
          <w:rtl w:val="0"/>
        </w:rPr>
        <w:t xml:space="preserve">Colfax</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[SKYE-lur KOHL-faks]</w:t>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AMER&gt;</w:t>
      </w:r>
      <w:r w:rsidDel="00000000" w:rsidR="00000000" w:rsidRPr="00000000">
        <w:rPr>
          <w:rtl w:val="0"/>
        </w:rPr>
      </w:r>
    </w:p>
    <w:p w:rsidR="00000000" w:rsidDel="00000000" w:rsidP="00000000" w:rsidRDefault="00000000" w:rsidRPr="00000000" w14:paraId="000000F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18.</w:t>
        <w:tab/>
        <w:t xml:space="preserve">For 10 points each—answer the following about square roots:</w:t>
      </w:r>
    </w:p>
    <w:p w:rsidR="00000000" w:rsidDel="00000000" w:rsidP="00000000" w:rsidRDefault="00000000" w:rsidRPr="00000000" w14:paraId="000000F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Taking the square root of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is the same as raising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to this exponent.</w:t>
      </w:r>
    </w:p>
    <w:p w:rsidR="00000000" w:rsidDel="00000000" w:rsidP="00000000" w:rsidRDefault="00000000" w:rsidRPr="00000000" w14:paraId="000000F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½</w:t>
      </w:r>
      <w:r w:rsidDel="00000000" w:rsidR="00000000" w:rsidRPr="00000000">
        <w:rPr>
          <w:rFonts w:ascii="Palatino Linotype" w:cs="Palatino Linotype" w:eastAsia="Palatino Linotype" w:hAnsi="Palatino Linotype"/>
          <w:rtl w:val="0"/>
        </w:rPr>
        <w:t xml:space="preserve"> (or 0</w:t>
      </w:r>
      <w:r w:rsidDel="00000000" w:rsidR="00000000" w:rsidRPr="00000000">
        <w:rPr>
          <w:rFonts w:ascii="Palatino Linotype" w:cs="Palatino Linotype" w:eastAsia="Palatino Linotype" w:hAnsi="Palatino Linotype"/>
          <w:u w:val="single"/>
          <w:rtl w:val="0"/>
        </w:rPr>
        <w:t xml:space="preserve">.5</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One can prove by contradiction that if the square root of an integer is not an integer, it must be what other kind of number?</w:t>
      </w:r>
    </w:p>
    <w:p w:rsidR="00000000" w:rsidDel="00000000" w:rsidP="00000000" w:rsidRDefault="00000000" w:rsidRPr="00000000" w14:paraId="000000F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irrational</w:t>
      </w:r>
      <w:r w:rsidDel="00000000" w:rsidR="00000000" w:rsidRPr="00000000">
        <w:rPr>
          <w:rFonts w:ascii="Palatino Linotype" w:cs="Palatino Linotype" w:eastAsia="Palatino Linotype" w:hAnsi="Palatino Linotype"/>
          <w:rtl w:val="0"/>
        </w:rPr>
        <w:t xml:space="preserve"> number (do not accept or prompt on “rational” or “transcendental”)</w:t>
      </w:r>
    </w:p>
    <w:p w:rsidR="00000000" w:rsidDel="00000000" w:rsidP="00000000" w:rsidRDefault="00000000" w:rsidRPr="00000000" w14:paraId="000000F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To one decimal place, what is the positive square root of 3?</w:t>
      </w:r>
    </w:p>
    <w:p w:rsidR="00000000" w:rsidDel="00000000" w:rsidP="00000000" w:rsidRDefault="00000000" w:rsidRPr="00000000" w14:paraId="0000010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1.7</w:t>
      </w:r>
      <w:r w:rsidDel="00000000" w:rsidR="00000000" w:rsidRPr="00000000">
        <w:rPr>
          <w:rFonts w:ascii="Palatino Linotype" w:cs="Palatino Linotype" w:eastAsia="Palatino Linotype" w:hAnsi="Palatino Linotype"/>
          <w:rtl w:val="0"/>
        </w:rPr>
        <w:t xml:space="preserve">(32 . . .)</w:t>
      </w:r>
    </w:p>
    <w:p w:rsidR="00000000" w:rsidDel="00000000" w:rsidP="00000000" w:rsidRDefault="00000000" w:rsidRPr="00000000" w14:paraId="000001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1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19.</w:t>
        <w:tab/>
        <w:t xml:space="preserve">This man wrote the controversial 1643 pamphlet </w:t>
      </w:r>
      <w:r w:rsidDel="00000000" w:rsidR="00000000" w:rsidRPr="00000000">
        <w:rPr>
          <w:rFonts w:ascii="Palatino Linotype" w:cs="Palatino Linotype" w:eastAsia="Palatino Linotype" w:hAnsi="Palatino Linotype"/>
          <w:i w:val="1"/>
          <w:rtl w:val="0"/>
        </w:rPr>
        <w:t xml:space="preserve">The Doctrine and Discipline of Divorce</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10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17th-century English poet, who reflected “On His Blindness” in a sonnet that concludes with the line ”they also serve who only stand and wait.”</w:t>
      </w:r>
    </w:p>
    <w:p w:rsidR="00000000" w:rsidDel="00000000" w:rsidP="00000000" w:rsidRDefault="00000000" w:rsidRPr="00000000" w14:paraId="00000105">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John </w:t>
      </w:r>
      <w:r w:rsidDel="00000000" w:rsidR="00000000" w:rsidRPr="00000000">
        <w:rPr>
          <w:rFonts w:ascii="Palatino Linotype" w:cs="Palatino Linotype" w:eastAsia="Palatino Linotype" w:hAnsi="Palatino Linotype"/>
          <w:u w:val="single"/>
          <w:rtl w:val="0"/>
        </w:rPr>
        <w:t xml:space="preserve">Milton</w:t>
      </w:r>
    </w:p>
    <w:p w:rsidR="00000000" w:rsidDel="00000000" w:rsidP="00000000" w:rsidRDefault="00000000" w:rsidRPr="00000000" w14:paraId="0000010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Adam remarks to Eve that “from thy State / Mine never shall be parted, bliss or woe” in this Milton epic.</w:t>
      </w:r>
    </w:p>
    <w:p w:rsidR="00000000" w:rsidDel="00000000" w:rsidP="00000000" w:rsidRDefault="00000000" w:rsidRPr="00000000" w14:paraId="00000107">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Paradise Lost</w:t>
      </w:r>
    </w:p>
    <w:p w:rsidR="00000000" w:rsidDel="00000000" w:rsidP="00000000" w:rsidRDefault="00000000" w:rsidRPr="00000000" w14:paraId="0000010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Milton's relationship with his royalist wife is the subject of a book by this author of the historical novel </w:t>
      </w:r>
      <w:r w:rsidDel="00000000" w:rsidR="00000000" w:rsidRPr="00000000">
        <w:rPr>
          <w:rFonts w:ascii="Palatino Linotype" w:cs="Palatino Linotype" w:eastAsia="Palatino Linotype" w:hAnsi="Palatino Linotype"/>
          <w:i w:val="1"/>
          <w:rtl w:val="0"/>
        </w:rPr>
        <w:t xml:space="preserve">I, Claudius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Robert </w:t>
      </w:r>
      <w:r w:rsidDel="00000000" w:rsidR="00000000" w:rsidRPr="00000000">
        <w:rPr>
          <w:rFonts w:ascii="Palatino Linotype" w:cs="Palatino Linotype" w:eastAsia="Palatino Linotype" w:hAnsi="Palatino Linotype"/>
          <w:u w:val="single"/>
          <w:rtl w:val="0"/>
        </w:rPr>
        <w:t xml:space="preserve">Graves</w:t>
      </w:r>
      <w:r w:rsidDel="00000000" w:rsidR="00000000" w:rsidRPr="00000000">
        <w:rPr>
          <w:rFonts w:ascii="Palatino Linotype" w:cs="Palatino Linotype" w:eastAsia="Palatino Linotype" w:hAnsi="Palatino Linotype"/>
          <w:rtl w:val="0"/>
        </w:rPr>
        <w:t xml:space="preserve"> (or Robert von Ranke </w:t>
      </w:r>
      <w:r w:rsidDel="00000000" w:rsidR="00000000" w:rsidRPr="00000000">
        <w:rPr>
          <w:rFonts w:ascii="Palatino Linotype" w:cs="Palatino Linotype" w:eastAsia="Palatino Linotype" w:hAnsi="Palatino Linotype"/>
          <w:u w:val="single"/>
          <w:rtl w:val="0"/>
        </w:rPr>
        <w:t xml:space="preserve">Graves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BRIT&gt;</w:t>
      </w:r>
    </w:p>
    <w:p w:rsidR="00000000" w:rsidDel="00000000" w:rsidP="00000000" w:rsidRDefault="00000000" w:rsidRPr="00000000" w14:paraId="000001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20.</w:t>
        <w:tab/>
        <w:t xml:space="preserve">Nearly 60% of this country's population consists of indigenous ethnic groups, including the Quechuas </w:t>
      </w:r>
      <w:r w:rsidDel="00000000" w:rsidR="00000000" w:rsidRPr="00000000">
        <w:rPr>
          <w:rFonts w:ascii="Arial" w:cs="Arial" w:eastAsia="Arial" w:hAnsi="Arial"/>
          <w:color w:val="404040"/>
          <w:sz w:val="14"/>
          <w:szCs w:val="14"/>
          <w:rtl w:val="0"/>
        </w:rPr>
        <w:t xml:space="preserve">[KESH-wuhs]</w:t>
      </w:r>
      <w:r w:rsidDel="00000000" w:rsidR="00000000" w:rsidRPr="00000000">
        <w:rPr>
          <w:rFonts w:ascii="Palatino Linotype" w:cs="Palatino Linotype" w:eastAsia="Palatino Linotype" w:hAnsi="Palatino Linotype"/>
          <w:rtl w:val="0"/>
        </w:rPr>
        <w:t xml:space="preserve"> and Aymaras </w:t>
      </w:r>
      <w:r w:rsidDel="00000000" w:rsidR="00000000" w:rsidRPr="00000000">
        <w:rPr>
          <w:rFonts w:ascii="Arial" w:cs="Arial" w:eastAsia="Arial" w:hAnsi="Arial"/>
          <w:color w:val="404040"/>
          <w:sz w:val="14"/>
          <w:szCs w:val="14"/>
          <w:rtl w:val="0"/>
        </w:rPr>
        <w:t xml:space="preserve">[“eye”-MAR-uhs]</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10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landlocked South American nation whose major cities include La Paz and Sucre </w:t>
      </w:r>
      <w:r w:rsidDel="00000000" w:rsidR="00000000" w:rsidRPr="00000000">
        <w:rPr>
          <w:rFonts w:ascii="Arial" w:cs="Arial" w:eastAsia="Arial" w:hAnsi="Arial"/>
          <w:color w:val="404040"/>
          <w:sz w:val="14"/>
          <w:szCs w:val="14"/>
          <w:rtl w:val="0"/>
        </w:rPr>
        <w:t xml:space="preserve">[SOO-crey]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(Plurinational State of) </w:t>
      </w:r>
      <w:r w:rsidDel="00000000" w:rsidR="00000000" w:rsidRPr="00000000">
        <w:rPr>
          <w:rFonts w:ascii="Palatino Linotype" w:cs="Palatino Linotype" w:eastAsia="Palatino Linotype" w:hAnsi="Palatino Linotype"/>
          <w:u w:val="single"/>
          <w:rtl w:val="0"/>
        </w:rPr>
        <w:t xml:space="preserve">Bolivia</w:t>
      </w:r>
      <w:r w:rsidDel="00000000" w:rsidR="00000000" w:rsidRPr="00000000">
        <w:rPr>
          <w:rFonts w:ascii="Palatino Linotype" w:cs="Palatino Linotype" w:eastAsia="Palatino Linotype" w:hAnsi="Palatino Linotype"/>
          <w:rtl w:val="0"/>
        </w:rPr>
        <w:t xml:space="preserve"> (or Estado Plurinacional de </w:t>
      </w:r>
      <w:r w:rsidDel="00000000" w:rsidR="00000000" w:rsidRPr="00000000">
        <w:rPr>
          <w:rFonts w:ascii="Palatino Linotype" w:cs="Palatino Linotype" w:eastAsia="Palatino Linotype" w:hAnsi="Palatino Linotype"/>
          <w:u w:val="single"/>
          <w:rtl w:val="0"/>
        </w:rPr>
        <w:t xml:space="preserve">Bolivia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 Quechua word for “hunting land” names this lowland region, which is partially located in Bolivia.  This region was once thought to contain oil, sparking a namesake war in the 1930s.</w:t>
      </w:r>
    </w:p>
    <w:p w:rsidR="00000000" w:rsidDel="00000000" w:rsidP="00000000" w:rsidRDefault="00000000" w:rsidRPr="00000000" w14:paraId="0000011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Gran Chaco</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Gran Chaco</w:t>
      </w:r>
      <w:r w:rsidDel="00000000" w:rsidR="00000000" w:rsidRPr="00000000">
        <w:rPr>
          <w:rFonts w:ascii="Palatino Linotype" w:cs="Palatino Linotype" w:eastAsia="Palatino Linotype" w:hAnsi="Palatino Linotype"/>
          <w:rtl w:val="0"/>
        </w:rPr>
        <w:t xml:space="preserve"> War)</w:t>
      </w:r>
    </w:p>
    <w:p w:rsidR="00000000" w:rsidDel="00000000" w:rsidP="00000000" w:rsidRDefault="00000000" w:rsidRPr="00000000" w14:paraId="0000011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Bolivia fought the Gran Chaco War against this neighboring nation to the east.</w:t>
      </w:r>
    </w:p>
    <w:p w:rsidR="00000000" w:rsidDel="00000000" w:rsidP="00000000" w:rsidRDefault="00000000" w:rsidRPr="00000000" w14:paraId="0000011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(Republic of) </w:t>
      </w:r>
      <w:r w:rsidDel="00000000" w:rsidR="00000000" w:rsidRPr="00000000">
        <w:rPr>
          <w:rFonts w:ascii="Palatino Linotype" w:cs="Palatino Linotype" w:eastAsia="Palatino Linotype" w:hAnsi="Palatino Linotype"/>
          <w:u w:val="single"/>
          <w:rtl w:val="0"/>
        </w:rPr>
        <w:t xml:space="preserve">Paraguay</w:t>
      </w:r>
      <w:r w:rsidDel="00000000" w:rsidR="00000000" w:rsidRPr="00000000">
        <w:rPr>
          <w:rFonts w:ascii="Palatino Linotype" w:cs="Palatino Linotype" w:eastAsia="Palatino Linotype" w:hAnsi="Palatino Linotype"/>
          <w:rtl w:val="0"/>
        </w:rPr>
        <w:t xml:space="preserve"> (or República del </w:t>
      </w:r>
      <w:r w:rsidDel="00000000" w:rsidR="00000000" w:rsidRPr="00000000">
        <w:rPr>
          <w:rFonts w:ascii="Palatino Linotype" w:cs="Palatino Linotype" w:eastAsia="Palatino Linotype" w:hAnsi="Palatino Linotype"/>
          <w:u w:val="single"/>
          <w:rtl w:val="0"/>
        </w:rPr>
        <w:t xml:space="preserve">Paraguay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WORLD&gt;</w:t>
      </w:r>
    </w:p>
    <w:p w:rsidR="00000000" w:rsidDel="00000000" w:rsidP="00000000" w:rsidRDefault="00000000" w:rsidRPr="00000000" w14:paraId="000001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21.</w:t>
        <w:tab/>
        <w:t xml:space="preserve">Republican senator David Vitter lost this state's 2015 gubernatorial election, in part due to his involvement in a prostitution scandal.  For 10 points each—</w:t>
      </w:r>
    </w:p>
    <w:p w:rsidR="00000000" w:rsidDel="00000000" w:rsidP="00000000" w:rsidRDefault="00000000" w:rsidRPr="00000000" w14:paraId="0000011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southern state where Vitter was a candidate to succeed Bobby Jindal.</w:t>
      </w:r>
    </w:p>
    <w:p w:rsidR="00000000" w:rsidDel="00000000" w:rsidP="00000000" w:rsidRDefault="00000000" w:rsidRPr="00000000" w14:paraId="00000117">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Louisiana</w:t>
      </w:r>
    </w:p>
    <w:p w:rsidR="00000000" w:rsidDel="00000000" w:rsidP="00000000" w:rsidRDefault="00000000" w:rsidRPr="00000000" w14:paraId="0000011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Vitter lost to this man, who became the first Democrat in 7 years to win a statewide Louisiana election.</w:t>
      </w:r>
    </w:p>
    <w:p w:rsidR="00000000" w:rsidDel="00000000" w:rsidP="00000000" w:rsidRDefault="00000000" w:rsidRPr="00000000" w14:paraId="0000011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John Bel </w:t>
      </w:r>
      <w:r w:rsidDel="00000000" w:rsidR="00000000" w:rsidRPr="00000000">
        <w:rPr>
          <w:rFonts w:ascii="Palatino Linotype" w:cs="Palatino Linotype" w:eastAsia="Palatino Linotype" w:hAnsi="Palatino Linotype"/>
          <w:u w:val="single"/>
          <w:rtl w:val="0"/>
        </w:rPr>
        <w:t xml:space="preserve">Edwards</w:t>
      </w:r>
    </w:p>
    <w:p w:rsidR="00000000" w:rsidDel="00000000" w:rsidP="00000000" w:rsidRDefault="00000000" w:rsidRPr="00000000" w14:paraId="0000011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After the loss, Vitter declared he would not run for re-election to the Senate in 2016; this current mayor of New Orleans has not ruled out a run for Vitter's seat.</w:t>
      </w:r>
    </w:p>
    <w:p w:rsidR="00000000" w:rsidDel="00000000" w:rsidP="00000000" w:rsidRDefault="00000000" w:rsidRPr="00000000" w14:paraId="0000011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Mitch </w:t>
      </w:r>
      <w:r w:rsidDel="00000000" w:rsidR="00000000" w:rsidRPr="00000000">
        <w:rPr>
          <w:rFonts w:ascii="Palatino Linotype" w:cs="Palatino Linotype" w:eastAsia="Palatino Linotype" w:hAnsi="Palatino Linotype"/>
          <w:u w:val="single"/>
          <w:rtl w:val="0"/>
        </w:rPr>
        <w:t xml:space="preserve">Landrieu</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[LAN-drew]</w:t>
      </w:r>
      <w:r w:rsidDel="00000000" w:rsidR="00000000" w:rsidRPr="00000000">
        <w:rPr>
          <w:rFonts w:ascii="Palatino Linotype" w:cs="Palatino Linotype" w:eastAsia="Palatino Linotype" w:hAnsi="Palatino Linotype"/>
          <w:rtl w:val="0"/>
        </w:rPr>
        <w:t xml:space="preserve"> (or Mitchell (Joseph) </w:t>
      </w:r>
      <w:r w:rsidDel="00000000" w:rsidR="00000000" w:rsidRPr="00000000">
        <w:rPr>
          <w:rFonts w:ascii="Palatino Linotype" w:cs="Palatino Linotype" w:eastAsia="Palatino Linotype" w:hAnsi="Palatino Linotype"/>
          <w:u w:val="single"/>
          <w:rtl w:val="0"/>
        </w:rPr>
        <w:t xml:space="preserve">Landrieu</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1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22.</w:t>
        <w:tab/>
        <w:t xml:space="preserve">There is more than one way to define a hyperbola.  For 10 points each—</w:t>
      </w:r>
    </w:p>
    <w:p w:rsidR="00000000" w:rsidDel="00000000" w:rsidP="00000000" w:rsidRDefault="00000000" w:rsidRPr="00000000" w14:paraId="0000011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One definition is that a hyperbola is the set of all points whose distances from two fixed points have a constant difference.  Give the name of the two fixed points.</w:t>
      </w:r>
    </w:p>
    <w:p w:rsidR="00000000" w:rsidDel="00000000" w:rsidP="00000000" w:rsidRDefault="00000000" w:rsidRPr="00000000" w14:paraId="0000012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foci</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[FOH-“sigh”]</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focus</w:t>
      </w:r>
      <w:r w:rsidDel="00000000" w:rsidR="00000000" w:rsidRPr="00000000">
        <w:rPr>
          <w:rFonts w:ascii="Palatino Linotype" w:cs="Palatino Linotype" w:eastAsia="Palatino Linotype" w:hAnsi="Palatino Linotype"/>
          <w:rtl w:val="0"/>
        </w:rPr>
        <w:t xml:space="preserve">es or </w:t>
      </w:r>
      <w:r w:rsidDel="00000000" w:rsidR="00000000" w:rsidRPr="00000000">
        <w:rPr>
          <w:rFonts w:ascii="Palatino Linotype" w:cs="Palatino Linotype" w:eastAsia="Palatino Linotype" w:hAnsi="Palatino Linotype"/>
          <w:u w:val="single"/>
          <w:rtl w:val="0"/>
        </w:rPr>
        <w:t xml:space="preserve">focal point</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12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 hyperbola is also the locus of points whose distance to a focus and distance to this line have a constant </w:t>
      </w:r>
      <w:r w:rsidDel="00000000" w:rsidR="00000000" w:rsidRPr="00000000">
        <w:rPr>
          <w:rFonts w:ascii="Palatino Linotype" w:cs="Palatino Linotype" w:eastAsia="Palatino Linotype" w:hAnsi="Palatino Linotype"/>
          <w:i w:val="1"/>
          <w:rtl w:val="0"/>
        </w:rPr>
        <w:t xml:space="preserve">ratio</w:t>
      </w:r>
      <w:r w:rsidDel="00000000" w:rsidR="00000000" w:rsidRPr="00000000">
        <w:rPr>
          <w:rFonts w:ascii="Palatino Linotype" w:cs="Palatino Linotype" w:eastAsia="Palatino Linotype" w:hAnsi="Palatino Linotype"/>
          <w:rtl w:val="0"/>
        </w:rPr>
        <w:t xml:space="preserve">, called the eccentricity, greater than one.</w:t>
      </w:r>
    </w:p>
    <w:p w:rsidR="00000000" w:rsidDel="00000000" w:rsidP="00000000" w:rsidRDefault="00000000" w:rsidRPr="00000000" w14:paraId="00000122">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directrix</w:t>
      </w:r>
    </w:p>
    <w:p w:rsidR="00000000" w:rsidDel="00000000" w:rsidP="00000000" w:rsidRDefault="00000000" w:rsidRPr="00000000" w14:paraId="0000012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For the general second-degree equation </w:t>
      </w:r>
      <w:r w:rsidDel="00000000" w:rsidR="00000000" w:rsidRPr="00000000">
        <w:rPr>
          <w:rFonts w:ascii="Arial" w:cs="Arial" w:eastAsia="Arial" w:hAnsi="Arial"/>
          <w:color w:val="404040"/>
          <w:sz w:val="14"/>
          <w:szCs w:val="14"/>
          <w:rtl w:val="0"/>
        </w:rPr>
        <w:t xml:space="preserve">[no need to specify case of letters]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squared plus </w:t>
      </w:r>
      <w:r w:rsidDel="00000000" w:rsidR="00000000" w:rsidRPr="00000000">
        <w:rPr>
          <w:rFonts w:ascii="Palatino Linotype" w:cs="Palatino Linotype" w:eastAsia="Palatino Linotype" w:hAnsi="Palatino Linotype"/>
          <w:i w:val="1"/>
          <w:rtl w:val="0"/>
        </w:rPr>
        <w:t xml:space="preserve">B</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y</w:t>
      </w:r>
      <w:r w:rsidDel="00000000" w:rsidR="00000000" w:rsidRPr="00000000">
        <w:rPr>
          <w:rFonts w:ascii="Palatino Linotype" w:cs="Palatino Linotype" w:eastAsia="Palatino Linotype" w:hAnsi="Palatino Linotype"/>
          <w:rtl w:val="0"/>
        </w:rPr>
        <w:t xml:space="preserve"> plus </w:t>
      </w:r>
      <w:r w:rsidDel="00000000" w:rsidR="00000000" w:rsidRPr="00000000">
        <w:rPr>
          <w:rFonts w:ascii="Palatino Linotype" w:cs="Palatino Linotype" w:eastAsia="Palatino Linotype" w:hAnsi="Palatino Linotype"/>
          <w:i w:val="1"/>
          <w:rtl w:val="0"/>
        </w:rPr>
        <w:t xml:space="preserve">C</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y</w:t>
      </w:r>
      <w:r w:rsidDel="00000000" w:rsidR="00000000" w:rsidRPr="00000000">
        <w:rPr>
          <w:rFonts w:ascii="Palatino Linotype" w:cs="Palatino Linotype" w:eastAsia="Palatino Linotype" w:hAnsi="Palatino Linotype"/>
          <w:rtl w:val="0"/>
        </w:rPr>
        <w:t xml:space="preserve"> squared plus </w:t>
      </w:r>
      <w:r w:rsidDel="00000000" w:rsidR="00000000" w:rsidRPr="00000000">
        <w:rPr>
          <w:rFonts w:ascii="Palatino Linotype" w:cs="Palatino Linotype" w:eastAsia="Palatino Linotype" w:hAnsi="Palatino Linotype"/>
          <w:i w:val="1"/>
          <w:rtl w:val="0"/>
        </w:rPr>
        <w:t xml:space="preserve">D</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plus </w:t>
      </w:r>
      <w:r w:rsidDel="00000000" w:rsidR="00000000" w:rsidRPr="00000000">
        <w:rPr>
          <w:rFonts w:ascii="Palatino Linotype" w:cs="Palatino Linotype" w:eastAsia="Palatino Linotype" w:hAnsi="Palatino Linotype"/>
          <w:i w:val="1"/>
          <w:rtl w:val="0"/>
        </w:rPr>
        <w:t xml:space="preserve">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y</w:t>
      </w:r>
      <w:r w:rsidDel="00000000" w:rsidR="00000000" w:rsidRPr="00000000">
        <w:rPr>
          <w:rFonts w:ascii="Palatino Linotype" w:cs="Palatino Linotype" w:eastAsia="Palatino Linotype" w:hAnsi="Palatino Linotype"/>
          <w:rtl w:val="0"/>
        </w:rPr>
        <w:t xml:space="preserve"> plus </w:t>
      </w:r>
      <w:r w:rsidDel="00000000" w:rsidR="00000000" w:rsidRPr="00000000">
        <w:rPr>
          <w:rFonts w:ascii="Palatino Linotype" w:cs="Palatino Linotype" w:eastAsia="Palatino Linotype" w:hAnsi="Palatino Linotype"/>
          <w:i w:val="1"/>
          <w:rtl w:val="0"/>
        </w:rPr>
        <w:t xml:space="preserve">F</w:t>
      </w:r>
      <w:r w:rsidDel="00000000" w:rsidR="00000000" w:rsidRPr="00000000">
        <w:rPr>
          <w:rFonts w:ascii="Palatino Linotype" w:cs="Palatino Linotype" w:eastAsia="Palatino Linotype" w:hAnsi="Palatino Linotype"/>
          <w:rtl w:val="0"/>
        </w:rPr>
        <w:t xml:space="preserve"> equals zero, this expression must be negative for the equation's graph to be a hyperbola.  Give an answer in terms of </w:t>
      </w:r>
      <w:r w:rsidDel="00000000" w:rsidR="00000000" w:rsidRPr="00000000">
        <w:rPr>
          <w:rFonts w:ascii="Palatino Linotype" w:cs="Palatino Linotype" w:eastAsia="Palatino Linotype" w:hAnsi="Palatino Linotype"/>
          <w:i w:val="1"/>
          <w:rtl w:val="0"/>
        </w:rPr>
        <w:t xml:space="preserve">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B</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C</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D</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E</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i w:val="1"/>
          <w:rtl w:val="0"/>
        </w:rPr>
        <w:t xml:space="preserve">F</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w:t>
      </w:r>
      <w:r w:rsidDel="00000000" w:rsidR="00000000" w:rsidRPr="00000000">
        <w:rPr>
          <w:rFonts w:ascii="Palatino Linotype" w:cs="Palatino Linotype" w:eastAsia="Palatino Linotype" w:hAnsi="Palatino Linotype"/>
          <w:u w:val="single"/>
          <w:vertAlign w:val="superscript"/>
          <w:rtl w:val="0"/>
        </w:rPr>
        <w:t xml:space="preserve">2</w:t>
      </w:r>
      <w:r w:rsidDel="00000000" w:rsidR="00000000" w:rsidRPr="00000000">
        <w:rPr>
          <w:rFonts w:ascii="Palatino Linotype" w:cs="Palatino Linotype" w:eastAsia="Palatino Linotype" w:hAnsi="Palatino Linotype"/>
          <w:u w:val="single"/>
          <w:rtl w:val="0"/>
        </w:rPr>
        <w:t xml:space="preserve"> - 4AC</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-4AC + B</w:t>
      </w:r>
      <w:r w:rsidDel="00000000" w:rsidR="00000000" w:rsidRPr="00000000">
        <w:rPr>
          <w:rFonts w:ascii="Palatino Linotype" w:cs="Palatino Linotype" w:eastAsia="Palatino Linotype" w:hAnsi="Palatino Linotype"/>
          <w:u w:val="single"/>
          <w:vertAlign w:val="superscript"/>
          <w:rtl w:val="0"/>
        </w:rPr>
        <w:t xml:space="preserve">2</w:t>
      </w:r>
      <w:r w:rsidDel="00000000" w:rsidR="00000000" w:rsidRPr="00000000">
        <w:rPr>
          <w:rFonts w:ascii="Palatino Linotype" w:cs="Palatino Linotype" w:eastAsia="Palatino Linotype" w:hAnsi="Palatino Linotype"/>
          <w:rtl w:val="0"/>
        </w:rPr>
        <w:t xml:space="preserve">; case is irrelevant)</w:t>
      </w:r>
    </w:p>
    <w:p w:rsidR="00000000" w:rsidDel="00000000" w:rsidP="00000000" w:rsidRDefault="00000000" w:rsidRPr="00000000" w14:paraId="000001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1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23.</w:t>
        <w:tab/>
        <w:t xml:space="preserve">It was founded by a one-time Unitarian minister named George Ripley.  For 10 points each—</w:t>
      </w:r>
    </w:p>
    <w:p w:rsidR="00000000" w:rsidDel="00000000" w:rsidP="00000000" w:rsidRDefault="00000000" w:rsidRPr="00000000" w14:paraId="0000012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attempt at communal living in West Roxbury, Massachusetts that briefly flourished during the 1840s.</w:t>
      </w:r>
    </w:p>
    <w:p w:rsidR="00000000" w:rsidDel="00000000" w:rsidP="00000000" w:rsidRDefault="00000000" w:rsidRPr="00000000" w14:paraId="0000012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Brook Farm</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Brook Farm</w:t>
      </w:r>
      <w:r w:rsidDel="00000000" w:rsidR="00000000" w:rsidRPr="00000000">
        <w:rPr>
          <w:rFonts w:ascii="Palatino Linotype" w:cs="Palatino Linotype" w:eastAsia="Palatino Linotype" w:hAnsi="Palatino Linotype"/>
          <w:rtl w:val="0"/>
        </w:rPr>
        <w:t xml:space="preserve"> Institute of Agriculture and Education)</w:t>
      </w:r>
    </w:p>
    <w:p w:rsidR="00000000" w:rsidDel="00000000" w:rsidP="00000000" w:rsidRDefault="00000000" w:rsidRPr="00000000" w14:paraId="0000012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Ripley served as an editor of </w:t>
      </w:r>
      <w:r w:rsidDel="00000000" w:rsidR="00000000" w:rsidRPr="00000000">
        <w:rPr>
          <w:rFonts w:ascii="Palatino Linotype" w:cs="Palatino Linotype" w:eastAsia="Palatino Linotype" w:hAnsi="Palatino Linotype"/>
          <w:i w:val="1"/>
          <w:rtl w:val="0"/>
        </w:rPr>
        <w:t xml:space="preserve">The Dial</w:t>
      </w:r>
      <w:r w:rsidDel="00000000" w:rsidR="00000000" w:rsidRPr="00000000">
        <w:rPr>
          <w:rFonts w:ascii="Palatino Linotype" w:cs="Palatino Linotype" w:eastAsia="Palatino Linotype" w:hAnsi="Palatino Linotype"/>
          <w:rtl w:val="0"/>
        </w:rPr>
        <w:t xml:space="preserve">, a leading magazine of this American philosophical movement, whose members include Margaret Fuller and the author of “Self-Reliance.”</w:t>
      </w:r>
    </w:p>
    <w:p w:rsidR="00000000" w:rsidDel="00000000" w:rsidP="00000000" w:rsidRDefault="00000000" w:rsidRPr="00000000" w14:paraId="0000012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Transcendentalism</w:t>
      </w:r>
      <w:r w:rsidDel="00000000" w:rsidR="00000000" w:rsidRPr="00000000">
        <w:rPr>
          <w:rFonts w:ascii="Palatino Linotype" w:cs="Palatino Linotype" w:eastAsia="Palatino Linotype" w:hAnsi="Palatino Linotype"/>
          <w:rtl w:val="0"/>
        </w:rPr>
        <w:t xml:space="preserve"> (accept forms such as </w:t>
      </w:r>
      <w:r w:rsidDel="00000000" w:rsidR="00000000" w:rsidRPr="00000000">
        <w:rPr>
          <w:rFonts w:ascii="Palatino Linotype" w:cs="Palatino Linotype" w:eastAsia="Palatino Linotype" w:hAnsi="Palatino Linotype"/>
          <w:u w:val="single"/>
          <w:rtl w:val="0"/>
        </w:rPr>
        <w:t xml:space="preserve">Transcendental</w:t>
      </w:r>
      <w:r w:rsidDel="00000000" w:rsidR="00000000" w:rsidRPr="00000000">
        <w:rPr>
          <w:rFonts w:ascii="Palatino Linotype" w:cs="Palatino Linotype" w:eastAsia="Palatino Linotype" w:hAnsi="Palatino Linotype"/>
          <w:rtl w:val="0"/>
        </w:rPr>
        <w:t xml:space="preserve">ist)</w:t>
      </w:r>
    </w:p>
    <w:p w:rsidR="00000000" w:rsidDel="00000000" w:rsidP="00000000" w:rsidRDefault="00000000" w:rsidRPr="00000000" w14:paraId="0000012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During the 1840s, Massachusetts was also home to a utopian commune known as Fruitlands, which was founded by the father of this author of </w:t>
      </w:r>
      <w:r w:rsidDel="00000000" w:rsidR="00000000" w:rsidRPr="00000000">
        <w:rPr>
          <w:rFonts w:ascii="Palatino Linotype" w:cs="Palatino Linotype" w:eastAsia="Palatino Linotype" w:hAnsi="Palatino Linotype"/>
          <w:i w:val="1"/>
          <w:rtl w:val="0"/>
        </w:rPr>
        <w:t xml:space="preserve">Little Women</w:t>
      </w:r>
      <w:r w:rsidDel="00000000" w:rsidR="00000000" w:rsidRPr="00000000">
        <w:rPr>
          <w:rFonts w:ascii="Palatino Linotype" w:cs="Palatino Linotype" w:eastAsia="Palatino Linotype" w:hAnsi="Palatino Linotype"/>
          <w:rtl w:val="0"/>
        </w:rPr>
        <w:t xml:space="preserve">.</w:t>
      </w:r>
      <w:r w:rsidDel="00000000" w:rsidR="00000000" w:rsidRPr="00000000">
        <w:rPr>
          <w:rtl w:val="0"/>
        </w:rPr>
      </w:r>
    </w:p>
    <w:p w:rsidR="00000000" w:rsidDel="00000000" w:rsidP="00000000" w:rsidRDefault="00000000" w:rsidRPr="00000000" w14:paraId="0000012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Louisa May </w:t>
      </w:r>
      <w:r w:rsidDel="00000000" w:rsidR="00000000" w:rsidRPr="00000000">
        <w:rPr>
          <w:rFonts w:ascii="Palatino Linotype" w:cs="Palatino Linotype" w:eastAsia="Palatino Linotype" w:hAnsi="Palatino Linotype"/>
          <w:u w:val="single"/>
          <w:rtl w:val="0"/>
        </w:rPr>
        <w:t xml:space="preserve">Alcott</w:t>
      </w:r>
      <w:r w:rsidDel="00000000" w:rsidR="00000000" w:rsidRPr="00000000">
        <w:rPr>
          <w:rFonts w:ascii="Palatino Linotype" w:cs="Palatino Linotype" w:eastAsia="Palatino Linotype" w:hAnsi="Palatino Linotype"/>
          <w:rtl w:val="0"/>
        </w:rPr>
        <w:t xml:space="preserve"> [It was founded by her father, Bronson Alcott.]</w:t>
      </w:r>
    </w:p>
    <w:p w:rsidR="00000000" w:rsidDel="00000000" w:rsidP="00000000" w:rsidRDefault="00000000" w:rsidRPr="00000000" w14:paraId="000001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AMER&gt;</w:t>
      </w:r>
    </w:p>
    <w:p w:rsidR="00000000" w:rsidDel="00000000" w:rsidP="00000000" w:rsidRDefault="00000000" w:rsidRPr="00000000" w14:paraId="000001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24.</w:t>
        <w:tab/>
        <w:t xml:space="preserve">For 10 points each—answer the following about fundraisers to combat specific health conditions:</w:t>
      </w:r>
    </w:p>
    <w:p w:rsidR="00000000" w:rsidDel="00000000" w:rsidP="00000000" w:rsidRDefault="00000000" w:rsidRPr="00000000" w14:paraId="0000013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From 1966 to 2010 comedian Jerry Lewis hosted a Labor Day telethon to fight this condition that results in the weakening of the muscles.</w:t>
      </w:r>
    </w:p>
    <w:p w:rsidR="00000000" w:rsidDel="00000000" w:rsidP="00000000" w:rsidRDefault="00000000" w:rsidRPr="00000000" w14:paraId="00000132">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muscular dystrophy</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MD</w:t>
      </w:r>
    </w:p>
    <w:p w:rsidR="00000000" w:rsidDel="00000000" w:rsidP="00000000" w:rsidRDefault="00000000" w:rsidRPr="00000000" w14:paraId="0000013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charity was founded by Franklin Roosevelt to fight polio; it later expanded to include preventing premature births and birth defects.</w:t>
      </w:r>
    </w:p>
    <w:p w:rsidR="00000000" w:rsidDel="00000000" w:rsidP="00000000" w:rsidRDefault="00000000" w:rsidRPr="00000000" w14:paraId="0000013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March of Dimes</w:t>
      </w:r>
      <w:r w:rsidDel="00000000" w:rsidR="00000000" w:rsidRPr="00000000">
        <w:rPr>
          <w:rFonts w:ascii="Palatino Linotype" w:cs="Palatino Linotype" w:eastAsia="Palatino Linotype" w:hAnsi="Palatino Linotype"/>
          <w:rtl w:val="0"/>
        </w:rPr>
        <w:t xml:space="preserve"> Foundation (accept </w:t>
      </w:r>
      <w:r w:rsidDel="00000000" w:rsidR="00000000" w:rsidRPr="00000000">
        <w:rPr>
          <w:rFonts w:ascii="Palatino Linotype" w:cs="Palatino Linotype" w:eastAsia="Palatino Linotype" w:hAnsi="Palatino Linotype"/>
          <w:u w:val="single"/>
          <w:rtl w:val="0"/>
        </w:rPr>
        <w:t xml:space="preserve">National Foundation for Infantile Paralysis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3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Charlie Sheen upended $10,000 on himself as part of this fundraiser, which garnered over $100 million for ALS research after it went viral in the summer of 2014.</w:t>
      </w:r>
    </w:p>
    <w:p w:rsidR="00000000" w:rsidDel="00000000" w:rsidP="00000000" w:rsidRDefault="00000000" w:rsidRPr="00000000" w14:paraId="00000136">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ice-bucket challenge</w:t>
      </w:r>
    </w:p>
    <w:p w:rsidR="00000000" w:rsidDel="00000000" w:rsidP="00000000" w:rsidRDefault="00000000" w:rsidRPr="00000000" w14:paraId="000001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67102"/>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467102"/>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467102"/>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TINUjBu0+7w9ZPBU8IzymvuXZw==">AMUW2mX3iKnPtfa6KW5gTPGqIYsRjZhqXgTeGJwc8+cv9JhkHcMOOshbUQ+4eBcAJHhc7k7owPYRA8Ln2sY5gRVL0UMnl8OxXfulqu2LNDvi+LYFf5hdM1o=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2021-05-17T17:58:00Z</dcterms:created>
  <dc:creator>Andy Zhu</dc:creator>
</cp:coreProperties>
</file>