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88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Technical Specification Document</w:t>
      </w:r>
    </w:p>
    <w:p>
      <w:pPr>
        <w:spacing w:after="16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Playwright AI Test Generator</w:t>
      </w:r>
    </w:p>
    <w:p>
      <w:pPr>
        <w:spacing w:after="80" w:before="48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Version 1.0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June 2026</w:t>
      </w:r>
    </w:p>
    <w:p>
      <w:pPr>
        <w:spacing w:after="80" w:before="24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Playwright AI Test Generator</w:t>
      </w:r>
    </w:p>
    <w:p>
      <w:r>
        <w:br/>
      </w:r>
    </w:p>
    <w:p>
      <w:pPr>
        <w:pStyle w:val="Heading1"/>
      </w:pPr>
      <w:r>
        <w:t xml:space="preserve">1. Introduction</w:t>
      </w:r>
    </w:p>
    <w:p>
      <w:pPr>
        <w:spacing w:after="160"/>
      </w:pPr>
    </w:p>
    <w:p>
      <w:pPr>
        <w:pStyle w:val="Heading2"/>
      </w:pPr>
      <w:r>
        <w:t xml:space="preserve">1.1 Purpose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Technical Specification Document (TSD) provides the implementation-level details required to build, extend, and maintain the Playwright AI Test Generator. It is intended as the primary reference for developers working with Claude Code or any code editor.</w:t>
      </w:r>
    </w:p>
    <w:p>
      <w:pPr>
        <w:spacing w:after="160"/>
      </w:pPr>
    </w:p>
    <w:p>
      <w:pPr>
        <w:pStyle w:val="Heading2"/>
      </w:pPr>
      <w:r>
        <w:t xml:space="preserve">1.2 Scope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document covers: technology stack, project structure, module specifications, API contracts, prompt engineering details, environment setup, and deployment instructions.</w:t>
      </w:r>
    </w:p>
    <w:p>
      <w:pPr>
        <w:spacing w:after="160"/>
      </w:pPr>
    </w:p>
    <w:p>
      <w:r>
        <w:br/>
      </w:r>
    </w:p>
    <w:p>
      <w:pPr>
        <w:pStyle w:val="Heading1"/>
      </w:pPr>
      <w:r>
        <w:t xml:space="preserve">2. Technology Stack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1800"/>
        <w:gridCol w:w="27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 Framework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Vanilla HTML/CSS/JS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ES2022+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Single-page interface — no build step required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Engine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Anthropic Claude API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claude-sonnet-4-20250514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Intelligent test code generation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Framework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Playwright (Python)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&gt;=1.40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 framework for generated tests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Runner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pytest-playwright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&gt;=0.4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Running generated tests locally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Language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&gt;=3.9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Generated test language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 Client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Fetch API (browser native)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Calling the Claude REST API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2.1 Runtime Dependencies (generated test environment)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user must install these locally to run generated tests: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Python 3.9 or higher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pip install playwright pytest pytest-playwright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playwright install  (downloads browser binaries)</w:t>
      </w:r>
    </w:p>
    <w:p>
      <w:pPr>
        <w:spacing w:after="160"/>
      </w:pPr>
    </w:p>
    <w:p>
      <w:r>
        <w:br/>
      </w:r>
    </w:p>
    <w:p>
      <w:pPr>
        <w:pStyle w:val="Heading1"/>
      </w:pPr>
      <w:r>
        <w:t xml:space="preserve">3. Project Structure</w:t>
      </w:r>
    </w:p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If building as a standalone web app (recommended for Claude Code):</w:t>
      </w:r>
    </w:p>
    <w:p>
      <w:pPr>
        <w:spacing w:after="160"/>
      </w:pPr>
    </w:p>
    <w:p>
      <w:pPr>
        <w:shd w:fill="F2F2F2" w:val="clear"/>
        <w:spacing w:after="40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playwright-test-generator/</w:t>
      </w:r>
    </w:p>
    <w:p>
      <w:pPr>
        <w:shd w:fill="F2F2F2" w:val="clear"/>
        <w:spacing w:after="40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├── index.html          # Main application entry point</w:t>
      </w:r>
    </w:p>
    <w:p>
      <w:pPr>
        <w:shd w:fill="F2F2F2" w:val="clear"/>
        <w:spacing w:after="40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├── styles/</w:t>
      </w:r>
    </w:p>
    <w:p>
      <w:pPr>
        <w:shd w:fill="F2F2F2" w:val="clear"/>
        <w:spacing w:after="40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│   └── app.css         # Component styles</w:t>
      </w:r>
    </w:p>
    <w:p>
      <w:pPr>
        <w:shd w:fill="F2F2F2" w:val="clear"/>
        <w:spacing w:after="40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├── scripts/</w:t>
      </w:r>
    </w:p>
    <w:p>
      <w:pPr>
        <w:shd w:fill="F2F2F2" w:val="clear"/>
        <w:spacing w:after="40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│   ├── main.js         # App bootstrap and tab controller</w:t>
      </w:r>
    </w:p>
    <w:p>
      <w:pPr>
        <w:shd w:fill="F2F2F2" w:val="clear"/>
        <w:spacing w:after="40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│   ├── promptBuilder.js # Prompt construction module</w:t>
      </w:r>
    </w:p>
    <w:p>
      <w:pPr>
        <w:shd w:fill="F2F2F2" w:val="clear"/>
        <w:spacing w:after="40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│   ├── apiClient.js    # Claude API client</w:t>
      </w:r>
    </w:p>
    <w:p>
      <w:pPr>
        <w:shd w:fill="F2F2F2" w:val="clear"/>
        <w:spacing w:after="40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│   ├── responseParser.js # Response cleaning</w:t>
      </w:r>
    </w:p>
    <w:p>
      <w:pPr>
        <w:shd w:fill="F2F2F2" w:val="clear"/>
        <w:spacing w:after="40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│   └── ui.js           # DOM helpers and output rendering</w:t>
      </w:r>
    </w:p>
    <w:p>
      <w:pPr>
        <w:shd w:fill="F2F2F2" w:val="clear"/>
        <w:spacing w:after="40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├── tests/              # Example generated tests for reference</w:t>
      </w:r>
    </w:p>
    <w:p>
      <w:pPr>
        <w:shd w:fill="F2F2F2" w:val="clear"/>
        <w:spacing w:after="40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│   └── example_login.py</w:t>
      </w:r>
    </w:p>
    <w:p>
      <w:pPr>
        <w:shd w:fill="F2F2F2" w:val="clear"/>
        <w:spacing w:after="40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└── README.md</w:t>
      </w:r>
    </w:p>
    <w:p>
      <w:pPr>
        <w:spacing w:after="160"/>
      </w:pPr>
    </w:p>
    <w:p>
      <w:r>
        <w:br/>
      </w:r>
    </w:p>
    <w:p>
      <w:pPr>
        <w:pStyle w:val="Heading1"/>
      </w:pPr>
      <w:r>
        <w:t xml:space="preserve">4. Module Specifications</w:t>
      </w:r>
    </w:p>
    <w:p>
      <w:pPr>
        <w:spacing w:after="160"/>
      </w:pPr>
    </w:p>
    <w:p>
      <w:pPr>
        <w:pStyle w:val="Heading2"/>
      </w:pPr>
      <w:r>
        <w:t xml:space="preserve">4.1 promptBuilder.js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Exports three functions. Each accepts user input and returns a fully formed prompt string to send to the Claude API.</w:t>
      </w:r>
    </w:p>
    <w:p>
      <w:pPr>
        <w:spacing w:after="160"/>
      </w:pPr>
    </w:p>
    <w:p>
      <w:pPr>
        <w:pStyle w:val="Heading3"/>
      </w:pPr>
      <w:r>
        <w:t xml:space="preserve">4.1.1 buildDescriptionPrompt(workflow, url)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400"/>
        <w:gridCol w:w="45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workflow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Natural language description of the user workflow to test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Optional base URL to anchor selectors to a real site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Prompt template (key excerpt):</w:t>
      </w:r>
    </w:p>
    <w:p>
      <w:pPr>
        <w:shd w:fill="F2F2F2" w:val="clear"/>
        <w:spacing w:after="40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Generate a Playwright test case in Python for the following workflow:</w:t>
      </w:r>
    </w:p>
    <w:p>
      <w:pPr>
        <w:shd w:fill="F2F2F2" w:val="clear"/>
        <w:spacing w:after="40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hd w:fill="F2F2F2" w:val="clear"/>
        <w:spacing w:after="40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Workflow: {{workflow}}</w:t>
      </w:r>
    </w:p>
    <w:p>
      <w:pPr>
        <w:shd w:fill="F2F2F2" w:val="clear"/>
        <w:spacing w:after="40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Website: {{url | 'Not specified'}}</w:t>
      </w:r>
    </w:p>
    <w:p>
      <w:pPr>
        <w:shd w:fill="F2F2F2" w:val="clear"/>
        <w:spacing w:after="40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hd w:fill="F2F2F2" w:val="clear"/>
        <w:spacing w:after="40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Requirements:</w:t>
      </w:r>
    </w:p>
    <w:p>
      <w:pPr>
        <w:shd w:fill="F2F2F2" w:val="clear"/>
        <w:spacing w:after="40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1. Use Playwright's async Python API with pytest-playwright</w:t>
      </w:r>
    </w:p>
    <w:p>
      <w:pPr>
        <w:shd w:fill="F2F2F2" w:val="clear"/>
        <w:spacing w:after="40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2. Import: from playwright.async_api import Page, expect</w:t>
      </w:r>
    </w:p>
    <w:p>
      <w:pPr>
        <w:shd w:fill="F2F2F2" w:val="clear"/>
        <w:spacing w:after="40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3. Decorate with @pytest.mark.asyncio</w:t>
      </w:r>
    </w:p>
    <w:p>
      <w:pPr>
        <w:shd w:fill="F2F2F2" w:val="clear"/>
        <w:spacing w:after="40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4. Add explicit waits — never use time.sleep()</w:t>
      </w:r>
    </w:p>
    <w:p>
      <w:pPr>
        <w:shd w:fill="F2F2F2" w:val="clear"/>
        <w:spacing w:after="40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5. Assert at least one outcome per major action</w:t>
      </w:r>
    </w:p>
    <w:p>
      <w:pPr>
        <w:shd w:fill="F2F2F2" w:val="clear"/>
        <w:spacing w:after="40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6. Add a docstring and step comments</w:t>
      </w:r>
    </w:p>
    <w:p>
      <w:pPr>
        <w:shd w:fill="F2F2F2" w:val="clear"/>
        <w:spacing w:after="40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7. Return ONLY code — no explanations</w:t>
      </w:r>
    </w:p>
    <w:p>
      <w:pPr>
        <w:spacing w:after="160"/>
      </w:pPr>
    </w:p>
    <w:p>
      <w:pPr>
        <w:pStyle w:val="Heading3"/>
      </w:pPr>
      <w:r>
        <w:t xml:space="preserve">4.1.2 buildURLPrompt(url, scenario)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400"/>
        <w:gridCol w:w="45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target website URL to generate tests for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scenario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 of the test scenario to cover</w:t>
            </w:r>
          </w:p>
        </w:tc>
      </w:tr>
    </w:tbl>
    <w:p>
      <w:pPr>
        <w:spacing w:after="160"/>
      </w:pPr>
    </w:p>
    <w:p>
      <w:pPr>
        <w:pStyle w:val="Heading3"/>
      </w:pPr>
      <w:r>
        <w:t xml:space="preserve">4.1.3 buildRecordingPrompt(recording, description)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400"/>
        <w:gridCol w:w="45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recording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Raw Playwright codegen output to be refactored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Optional human-readable name for the test function</w:t>
            </w:r>
          </w:p>
        </w:tc>
      </w:tr>
    </w:tbl>
    <w:p>
      <w:pPr>
        <w:spacing w:after="160"/>
      </w:pPr>
    </w:p>
    <w:p>
      <w:r>
        <w:br/>
      </w:r>
    </w:p>
    <w:p>
      <w:pPr>
        <w:pStyle w:val="Heading2"/>
      </w:pPr>
      <w:r>
        <w:t xml:space="preserve">4.2 apiClient.js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Provides a single async function that wraps the Anthropic REST API call.</w:t>
      </w:r>
    </w:p>
    <w:p>
      <w:pPr>
        <w:spacing w:after="160"/>
      </w:pPr>
    </w:p>
    <w:p>
      <w:pPr>
        <w:pStyle w:val="Heading3"/>
      </w:pPr>
      <w:r>
        <w:t xml:space="preserve">4.2.1 generateTest(prompt)</w:t>
      </w:r>
    </w:p>
    <w:p>
      <w:pPr>
        <w:shd w:fill="F2F2F2" w:val="clear"/>
        <w:spacing w:after="40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async function generateTest(prompt: string): Promise&lt;string&gt;</w:t>
      </w:r>
    </w:p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Implementation detail:</w:t>
      </w:r>
    </w:p>
    <w:p>
      <w:pPr>
        <w:shd w:fill="F2F2F2" w:val="clear"/>
        <w:spacing w:after="40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const response = await fetch('https://api.anthropic.com/v1/messages', {</w:t>
      </w:r>
    </w:p>
    <w:p>
      <w:pPr>
        <w:shd w:fill="F2F2F2" w:val="clear"/>
        <w:spacing w:after="40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method: 'POST',</w:t>
      </w:r>
    </w:p>
    <w:p>
      <w:pPr>
        <w:shd w:fill="F2F2F2" w:val="clear"/>
        <w:spacing w:after="40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headers: { 'Content-Type': 'application/json' },</w:t>
      </w:r>
    </w:p>
    <w:p>
      <w:pPr>
        <w:shd w:fill="F2F2F2" w:val="clear"/>
        <w:spacing w:after="40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body: JSON.stringify({</w:t>
      </w:r>
    </w:p>
    <w:p>
      <w:pPr>
        <w:shd w:fill="F2F2F2" w:val="clear"/>
        <w:spacing w:after="40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model: 'claude-sonnet-4-20250514',</w:t>
      </w:r>
    </w:p>
    <w:p>
      <w:pPr>
        <w:shd w:fill="F2F2F2" w:val="clear"/>
        <w:spacing w:after="40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max_tokens: 2000,</w:t>
      </w:r>
    </w:p>
    <w:p>
      <w:pPr>
        <w:shd w:fill="F2F2F2" w:val="clear"/>
        <w:spacing w:after="40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messages: [{ role: 'user', content: prompt }]</w:t>
      </w:r>
    </w:p>
    <w:p>
      <w:pPr>
        <w:shd w:fill="F2F2F2" w:val="clear"/>
        <w:spacing w:after="40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})</w:t>
      </w:r>
    </w:p>
    <w:p>
      <w:pPr>
        <w:shd w:fill="F2F2F2" w:val="clear"/>
        <w:spacing w:after="40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});</w:t>
      </w:r>
    </w:p>
    <w:p>
      <w:pPr>
        <w:shd w:fill="F2F2F2" w:val="clear"/>
        <w:spacing w:after="40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const data = await response.json();</w:t>
      </w:r>
    </w:p>
    <w:p>
      <w:pPr>
        <w:shd w:fill="F2F2F2" w:val="clear"/>
        <w:spacing w:after="40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return data.content[0].text;</w:t>
      </w:r>
    </w:p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Error handling: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Throws on network failure (caught by caller)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Returns the raw text string — responseParser cleans 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If data.content is empty or missing, throws Error('Empty response from API')</w:t>
      </w:r>
    </w:p>
    <w:p>
      <w:pPr>
        <w:spacing w:after="160"/>
      </w:pPr>
    </w:p>
    <w:p>
      <w:pPr>
        <w:pStyle w:val="Heading2"/>
      </w:pPr>
      <w:r>
        <w:t xml:space="preserve">4.3 responseParser.js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Provides one utility function:</w:t>
      </w:r>
    </w:p>
    <w:p>
      <w:pPr>
        <w:spacing w:after="160"/>
      </w:pPr>
    </w:p>
    <w:p>
      <w:pPr>
        <w:pStyle w:val="Heading3"/>
      </w:pPr>
      <w:r>
        <w:t xml:space="preserve">4.3.1 parseCode(rawText)</w:t>
      </w:r>
    </w:p>
    <w:p>
      <w:pPr>
        <w:shd w:fill="F2F2F2" w:val="clear"/>
        <w:spacing w:after="40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function parseCode(rawText: string): string</w:t>
      </w:r>
    </w:p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Steps applied in order: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Trim leading and trailing whitespace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Strip opening fence: replace /^```python\n?/ with empty string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Strip closing fence: replace /\n?```$/ with empty string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Trim again</w:t>
      </w:r>
    </w:p>
    <w:p>
      <w:pPr>
        <w:spacing w:after="160"/>
      </w:pPr>
    </w:p>
    <w:p>
      <w:pPr>
        <w:pStyle w:val="Heading2"/>
      </w:pPr>
      <w:r>
        <w:t xml:space="preserve">4.4 ui.js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Manages DOM state transitions: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showOutput()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Makes the output section visible and displays the loading spinner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hideLoading()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Hides the spinner and shows the code block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showError(msg)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msg: string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Hides spinner, shows the error div with the provided message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displayCode(code)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code: string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Sets the &lt;code&gt; element's textContent to the cleaned code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copyCode()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Copies codeOutput.textContent to clipboard; briefly changes button label</w:t>
            </w:r>
          </w:p>
        </w:tc>
      </w:tr>
    </w:tbl>
    <w:p>
      <w:pPr>
        <w:spacing w:after="160"/>
      </w:pPr>
    </w:p>
    <w:p>
      <w:r>
        <w:br/>
      </w:r>
    </w:p>
    <w:p>
      <w:pPr>
        <w:pStyle w:val="Heading1"/>
      </w:pPr>
      <w:r>
        <w:t xml:space="preserve">5. API Contract</w:t>
      </w:r>
    </w:p>
    <w:p>
      <w:pPr>
        <w:spacing w:after="160"/>
      </w:pPr>
    </w:p>
    <w:p>
      <w:pPr>
        <w:pStyle w:val="Heading2"/>
      </w:pPr>
      <w:r>
        <w:t xml:space="preserve">5.1 Anthropic Messages Endpoint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Endpoint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https://api.anthropic.com/v1/messages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Method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Content-Type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application/json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claude-sonnet-4-20250514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max_tokens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Injected by hosting runtime (not required in client code)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5.2 Request Schema</w:t>
      </w:r>
    </w:p>
    <w:p>
      <w:pPr>
        <w:shd w:fill="F2F2F2" w:val="clear"/>
        <w:spacing w:after="40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{</w:t>
      </w:r>
    </w:p>
    <w:p>
      <w:pPr>
        <w:shd w:fill="F2F2F2" w:val="clear"/>
        <w:spacing w:after="40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"model": "claude-sonnet-4-20250514",</w:t>
      </w:r>
    </w:p>
    <w:p>
      <w:pPr>
        <w:shd w:fill="F2F2F2" w:val="clear"/>
        <w:spacing w:after="40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"max_tokens": 2000,</w:t>
      </w:r>
    </w:p>
    <w:p>
      <w:pPr>
        <w:shd w:fill="F2F2F2" w:val="clear"/>
        <w:spacing w:after="40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"messages": [</w:t>
      </w:r>
    </w:p>
    <w:p>
      <w:pPr>
        <w:shd w:fill="F2F2F2" w:val="clear"/>
        <w:spacing w:after="40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{ "role": "user", "content": "&lt;prompt string&gt;" }</w:t>
      </w:r>
    </w:p>
    <w:p>
      <w:pPr>
        <w:shd w:fill="F2F2F2" w:val="clear"/>
        <w:spacing w:after="40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]</w:t>
      </w:r>
    </w:p>
    <w:p>
      <w:pPr>
        <w:shd w:fill="F2F2F2" w:val="clear"/>
        <w:spacing w:after="40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}</w:t>
      </w:r>
    </w:p>
    <w:p>
      <w:pPr>
        <w:spacing w:after="160"/>
      </w:pPr>
    </w:p>
    <w:p>
      <w:pPr>
        <w:pStyle w:val="Heading2"/>
      </w:pPr>
      <w:r>
        <w:t xml:space="preserve">5.3 Response Schema</w:t>
      </w:r>
    </w:p>
    <w:p>
      <w:pPr>
        <w:shd w:fill="F2F2F2" w:val="clear"/>
        <w:spacing w:after="40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{</w:t>
      </w:r>
    </w:p>
    <w:p>
      <w:pPr>
        <w:shd w:fill="F2F2F2" w:val="clear"/>
        <w:spacing w:after="40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"content": [</w:t>
      </w:r>
    </w:p>
    <w:p>
      <w:pPr>
        <w:shd w:fill="F2F2F2" w:val="clear"/>
        <w:spacing w:after="40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{ "type": "text", "text": "&lt;generated Python test code&gt;" }</w:t>
      </w:r>
    </w:p>
    <w:p>
      <w:pPr>
        <w:shd w:fill="F2F2F2" w:val="clear"/>
        <w:spacing w:after="40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]</w:t>
      </w:r>
    </w:p>
    <w:p>
      <w:pPr>
        <w:shd w:fill="F2F2F2" w:val="clear"/>
        <w:spacing w:after="40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}</w:t>
      </w:r>
    </w:p>
    <w:p>
      <w:pPr>
        <w:spacing w:after="160"/>
      </w:pPr>
    </w:p>
    <w:p>
      <w:r>
        <w:br/>
      </w:r>
    </w:p>
    <w:p>
      <w:pPr>
        <w:pStyle w:val="Heading1"/>
      </w:pPr>
      <w:r>
        <w:t xml:space="preserve">6. Generated Test Specification</w:t>
      </w:r>
    </w:p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generated Python tests must conform to the following structure:</w:t>
      </w:r>
    </w:p>
    <w:p>
      <w:pPr>
        <w:spacing w:after="160"/>
      </w:pPr>
    </w:p>
    <w:p>
      <w:pPr>
        <w:pStyle w:val="Heading2"/>
      </w:pPr>
      <w:r>
        <w:t xml:space="preserve">6.1 File Structure Template</w:t>
      </w:r>
    </w:p>
    <w:p>
      <w:pPr>
        <w:shd w:fill="F2F2F2" w:val="clear"/>
        <w:spacing w:after="40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import pytest</w:t>
      </w:r>
    </w:p>
    <w:p>
      <w:pPr>
        <w:shd w:fill="F2F2F2" w:val="clear"/>
        <w:spacing w:after="40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from playwright.async_api import Page, expect</w:t>
      </w:r>
    </w:p>
    <w:p>
      <w:pPr>
        <w:shd w:fill="F2F2F2" w:val="clear"/>
        <w:spacing w:after="40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hd w:fill="F2F2F2" w:val="clear"/>
        <w:spacing w:after="40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── Constants ──────────────────────────────────────────────</w:t>
      </w:r>
    </w:p>
    <w:p>
      <w:pPr>
        <w:shd w:fill="F2F2F2" w:val="clear"/>
        <w:spacing w:after="40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BASE_URL = 'https://example.com'</w:t>
      </w:r>
    </w:p>
    <w:p>
      <w:pPr>
        <w:shd w:fill="F2F2F2" w:val="clear"/>
        <w:spacing w:after="40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TIMEOUT = 10_000  # ms</w:t>
      </w:r>
    </w:p>
    <w:p>
      <w:pPr>
        <w:shd w:fill="F2F2F2" w:val="clear"/>
        <w:spacing w:after="40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hd w:fill="F2F2F2" w:val="clear"/>
        <w:spacing w:after="40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── Test ────────────────────────────────────────────────────</w:t>
      </w:r>
    </w:p>
    <w:p>
      <w:pPr>
        <w:shd w:fill="F2F2F2" w:val="clear"/>
        <w:spacing w:after="40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@pytest.mark.asyncio</w:t>
      </w:r>
    </w:p>
    <w:p>
      <w:pPr>
        <w:shd w:fill="F2F2F2" w:val="clear"/>
        <w:spacing w:after="40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async def test_&lt;workflow_name&gt;(page: Page):</w:t>
      </w:r>
    </w:p>
    <w:p>
      <w:pPr>
        <w:shd w:fill="F2F2F2" w:val="clear"/>
        <w:spacing w:after="40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"""</w:t>
      </w:r>
    </w:p>
    <w:p>
      <w:pPr>
        <w:shd w:fill="F2F2F2" w:val="clear"/>
        <w:spacing w:after="40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Description of the workflow being tested.</w:t>
      </w:r>
    </w:p>
    <w:p>
      <w:pPr>
        <w:shd w:fill="F2F2F2" w:val="clear"/>
        <w:spacing w:after="40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"""</w:t>
      </w:r>
    </w:p>
    <w:p>
      <w:pPr>
        <w:shd w:fill="F2F2F2" w:val="clear"/>
        <w:spacing w:after="40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# Step 1: Navigate to the application</w:t>
      </w:r>
    </w:p>
    <w:p>
      <w:pPr>
        <w:shd w:fill="F2F2F2" w:val="clear"/>
        <w:spacing w:after="40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await page.goto(BASE_URL)</w:t>
      </w:r>
    </w:p>
    <w:p>
      <w:pPr>
        <w:shd w:fill="F2F2F2" w:val="clear"/>
        <w:spacing w:after="40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await page.wait_for_load_state('networkidle')</w:t>
      </w:r>
    </w:p>
    <w:p>
      <w:pPr>
        <w:shd w:fill="F2F2F2" w:val="clear"/>
        <w:spacing w:after="40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hd w:fill="F2F2F2" w:val="clear"/>
        <w:spacing w:after="40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# Step 2: Perform action</w:t>
      </w:r>
    </w:p>
    <w:p>
      <w:pPr>
        <w:shd w:fill="F2F2F2" w:val="clear"/>
        <w:spacing w:after="40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await page.click('selector')</w:t>
      </w:r>
    </w:p>
    <w:p>
      <w:pPr>
        <w:shd w:fill="F2F2F2" w:val="clear"/>
        <w:spacing w:after="40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await expect(page.locator('result')).to_be_visible()</w:t>
      </w:r>
    </w:p>
    <w:p>
      <w:pPr>
        <w:spacing w:after="160"/>
      </w:pPr>
    </w:p>
    <w:p>
      <w:pPr>
        <w:pStyle w:val="Heading2"/>
      </w:pPr>
      <w:r>
        <w:t xml:space="preserve">6.2 Required Elements in Generated Code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43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pytest import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appear at the top of the file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playwright.async_api imports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 minimum: Page, expect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@pytest.mark.asyncio decorator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 for async test functions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page: Page parameter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Injected by pytest-playwright fixture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Docstring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One-line description of the workflow under test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comments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Each major action must have a # Step N: comment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 least one expect() assertion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 minimum assert final state or URL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wait_for_load_state or wait_for_selector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hardcoded time.sleep() calls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Constants block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Recommended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BASE_URL and any reused strings extracted as constants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 handling / try-except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 flows that test error states</w:t>
            </w:r>
          </w:p>
        </w:tc>
      </w:tr>
    </w:tbl>
    <w:p>
      <w:pPr>
        <w:spacing w:after="160"/>
      </w:pPr>
    </w:p>
    <w:p>
      <w:r>
        <w:br/>
      </w:r>
    </w:p>
    <w:p>
      <w:pPr>
        <w:pStyle w:val="Heading1"/>
      </w:pPr>
      <w:r>
        <w:t xml:space="preserve">7. Environment Setup</w:t>
      </w:r>
    </w:p>
    <w:p>
      <w:pPr>
        <w:spacing w:after="160"/>
      </w:pPr>
    </w:p>
    <w:p>
      <w:pPr>
        <w:pStyle w:val="Heading2"/>
      </w:pPr>
      <w:r>
        <w:t xml:space="preserve">7.1 Running the Web App Locally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Clone or create the project directory structure defined in Section 3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Open index.html directly in a browser (no server needed for the UI)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Or serve with: python -m http.server 8080</w:t>
      </w:r>
    </w:p>
    <w:p>
      <w:pPr>
        <w:spacing w:after="160"/>
      </w:pPr>
    </w:p>
    <w:p>
      <w:pPr>
        <w:pStyle w:val="Heading2"/>
      </w:pPr>
      <w:r>
        <w:t xml:space="preserve">7.2 Running Generated Tests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After copying a generated test from the UI:</w:t>
      </w:r>
    </w:p>
    <w:p>
      <w:pPr>
        <w:shd w:fill="F2F2F2" w:val="clear"/>
        <w:spacing w:after="40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1. Create a project directory</w:t>
      </w:r>
    </w:p>
    <w:p>
      <w:pPr>
        <w:shd w:fill="F2F2F2" w:val="clear"/>
        <w:spacing w:after="40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mkdir my_tests &amp;&amp; cd my_tests</w:t>
      </w:r>
    </w:p>
    <w:p>
      <w:pPr>
        <w:shd w:fill="F2F2F2" w:val="clear"/>
        <w:spacing w:after="40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hd w:fill="F2F2F2" w:val="clear"/>
        <w:spacing w:after="40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2. Install dependencies</w:t>
      </w:r>
    </w:p>
    <w:p>
      <w:pPr>
        <w:shd w:fill="F2F2F2" w:val="clear"/>
        <w:spacing w:after="40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pip install playwright pytest pytest-playwright pytest-asyncio</w:t>
      </w:r>
    </w:p>
    <w:p>
      <w:pPr>
        <w:shd w:fill="F2F2F2" w:val="clear"/>
        <w:spacing w:after="40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playwright install</w:t>
      </w:r>
    </w:p>
    <w:p>
      <w:pPr>
        <w:shd w:fill="F2F2F2" w:val="clear"/>
        <w:spacing w:after="40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hd w:fill="F2F2F2" w:val="clear"/>
        <w:spacing w:after="40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3. Save the generated code</w:t>
      </w:r>
    </w:p>
    <w:p>
      <w:pPr>
        <w:shd w:fill="F2F2F2" w:val="clear"/>
        <w:spacing w:after="40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Paste the copied code into: test_workflow.py</w:t>
      </w:r>
    </w:p>
    <w:p>
      <w:pPr>
        <w:shd w:fill="F2F2F2" w:val="clear"/>
        <w:spacing w:after="40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hd w:fill="F2F2F2" w:val="clear"/>
        <w:spacing w:after="40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4. Add pytest.ini or pyproject.toml asyncio config</w:t>
      </w:r>
    </w:p>
    <w:p>
      <w:pPr>
        <w:shd w:fill="F2F2F2" w:val="clear"/>
        <w:spacing w:after="40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pytest.ini:</w:t>
      </w:r>
    </w:p>
    <w:p>
      <w:pPr>
        <w:shd w:fill="F2F2F2" w:val="clear"/>
        <w:spacing w:after="40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[pytest]</w:t>
      </w:r>
    </w:p>
    <w:p>
      <w:pPr>
        <w:shd w:fill="F2F2F2" w:val="clear"/>
        <w:spacing w:after="40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asyncio_mode = auto</w:t>
      </w:r>
    </w:p>
    <w:p>
      <w:pPr>
        <w:shd w:fill="F2F2F2" w:val="clear"/>
        <w:spacing w:after="40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hd w:fill="F2F2F2" w:val="clear"/>
        <w:spacing w:after="40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5. Run tests</w:t>
      </w:r>
    </w:p>
    <w:p>
      <w:pPr>
        <w:shd w:fill="F2F2F2" w:val="clear"/>
        <w:spacing w:after="40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pytest test_workflow.py --headed   # visible browser</w:t>
      </w:r>
    </w:p>
    <w:p>
      <w:pPr>
        <w:shd w:fill="F2F2F2" w:val="clear"/>
        <w:spacing w:after="40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pytest test_workflow.py            # headless</w:t>
      </w:r>
    </w:p>
    <w:p>
      <w:pPr>
        <w:spacing w:after="160"/>
      </w:pPr>
    </w:p>
    <w:p>
      <w:pPr>
        <w:pStyle w:val="Heading2"/>
      </w:pPr>
      <w:r>
        <w:t xml:space="preserve">7.3 pytest.ini Minimum Configuration</w:t>
      </w:r>
    </w:p>
    <w:p>
      <w:pPr>
        <w:shd w:fill="F2F2F2" w:val="clear"/>
        <w:spacing w:after="40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[pytest]</w:t>
      </w:r>
    </w:p>
    <w:p>
      <w:pPr>
        <w:shd w:fill="F2F2F2" w:val="clear"/>
        <w:spacing w:after="40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asyncio_mode = auto</w:t>
      </w:r>
    </w:p>
    <w:p>
      <w:pPr>
        <w:shd w:fill="F2F2F2" w:val="clear"/>
        <w:spacing w:after="40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hd w:fill="F2F2F2" w:val="clear"/>
        <w:spacing w:after="40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Optional: capture screenshots on failure</w:t>
      </w:r>
    </w:p>
    <w:p>
      <w:pPr>
        <w:shd w:fill="F2F2F2" w:val="clear"/>
        <w:spacing w:after="40"/>
        <w:ind w:left="360" w:righ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addopts = --screenshot=on-failure --output=test-results</w:t>
      </w:r>
    </w:p>
    <w:p>
      <w:pPr>
        <w:spacing w:after="160"/>
      </w:pPr>
    </w:p>
    <w:p>
      <w:r>
        <w:br/>
      </w:r>
    </w:p>
    <w:p>
      <w:pPr>
        <w:pStyle w:val="Heading1"/>
      </w:pPr>
      <w:r>
        <w:t xml:space="preserve">8. Prompt Engineering Guidelines</w:t>
      </w:r>
    </w:p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quality of generated tests is entirely determined by prompt design. These rules must be followed when extending or modifying prompt templates.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rPr>
          <w:tblHeader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Always specify the exact model import path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Prevents the model from using deprecated sync API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Demand @pytest.mark.asyncio explicitly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Without it, async tests silently pass without running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Forbid time.sleep()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Forces the model to use Playwright's built-in async waits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 at least one expect() per action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Ensures tests catch regressions, not just run without error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 with 'Return ONLY code'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Prevents preamble text that breaks copy-paste usability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Include URL in the prompt when available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Grounds selectors in real page structure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 the test function after the workflow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Improves test readability in CI output</w:t>
            </w:r>
          </w:p>
        </w:tc>
      </w:tr>
    </w:tbl>
    <w:p>
      <w:pPr>
        <w:spacing w:after="160"/>
      </w:pPr>
    </w:p>
    <w:p>
      <w:r>
        <w:br/>
      </w:r>
    </w:p>
    <w:p>
      <w:pPr>
        <w:pStyle w:val="Heading1"/>
      </w:pPr>
      <w:r>
        <w:t xml:space="preserve">9. Extension Points</w:t>
      </w:r>
    </w:p>
    <w:p>
      <w:pPr>
        <w:spacing w:after="160"/>
      </w:pPr>
    </w:p>
    <w:p>
      <w:pPr>
        <w:pStyle w:val="Heading2"/>
      </w:pPr>
      <w:r>
        <w:t xml:space="preserve">9.1 Adding a New Input Mode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a new tab button in index.html with an appropriate Tabler icon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Create a new input panel div with the tab-content class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a new switchTab case in main.js to update currentMode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Implement a buildXxxPrompt(inputs) function in promptBuilder.js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a generateFromXxx() handler function wired to the new tab's button</w:t>
      </w:r>
    </w:p>
    <w:p>
      <w:pPr>
        <w:spacing w:after="160"/>
      </w:pPr>
    </w:p>
    <w:p>
      <w:pPr>
        <w:pStyle w:val="Heading2"/>
      </w:pPr>
      <w:r>
        <w:t xml:space="preserve">9.2 Changing the AI Model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Update the model string in apiClient.js. Always use claude-sonnet-4-20250514 or newer. Avoid claude-haiku models for code generation — they produce lower-quality tests. Avoid preview models in production as they may be rate-limited.</w:t>
      </w:r>
    </w:p>
    <w:p>
      <w:pPr>
        <w:spacing w:after="160"/>
      </w:pPr>
    </w:p>
    <w:p>
      <w:pPr>
        <w:pStyle w:val="Heading2"/>
      </w:pPr>
      <w:r>
        <w:t xml:space="preserve">9.3 Supporting Multiple Output Languages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To support JavaScript/TypeScript Playwright tests in addition to Python, add a language selector to each input panel and branch inside PromptBuilder to use a JS-specific prompt template. The responseParser can detect language by checking for 'import {' to strip JS markdown fences correctly.</w:t>
      </w:r>
    </w:p>
    <w:p>
      <w:pPr>
        <w:spacing w:after="160"/>
      </w:pPr>
    </w:p>
    <w:p>
      <w:r>
        <w:br/>
      </w:r>
    </w:p>
    <w:p>
      <w:pPr>
        <w:pStyle w:val="Heading1"/>
      </w:pPr>
      <w:r>
        <w:t xml:space="preserve">10. Known Limitations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43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Limitation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live DOM access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Selectors may not match real elements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should review and adjust selectors after generation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2000 token output limit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Very long test flows may be truncated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Break complex flows into multiple smaller test cases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test execution in browser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Cannot validate the test runs without local setup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Provide clear setup instructions in the UI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Recording codegen is manual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must run npx playwright codegen locally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Planned: browser extension to auto-capture recordings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test per generation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Cannot batch-generate a full test suite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Planned feature: multi-scenario input mode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  <w:lvl w:ilvl="1" w15:tentative="1">
      <w:start w:val="1"/>
      <w:numFmt w:val="bullet"/>
      <w:lvlText w:val="◦"/>
      <w:lvlJc w:val="left"/>
      <w:pPr>
        <w:ind w:left="108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2026-06-07T18:05:13.053Z</dcterms:created>
  <dcterms:modified xsi:type="dcterms:W3CDTF">2026-06-07T18:05:13.053Z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