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EADDD" w14:textId="77777777" w:rsidR="00620875" w:rsidRDefault="00620875">
      <w:pPr>
        <w:spacing w:before="720"/>
      </w:pPr>
    </w:p>
    <w:p w14:paraId="5130DB50" w14:textId="77777777" w:rsidR="00620875" w:rsidRDefault="00000000">
      <w:pPr>
        <w:spacing w:after="80"/>
        <w:jc w:val="center"/>
      </w:pPr>
      <w:r>
        <w:rPr>
          <w:b/>
          <w:bCs/>
          <w:color w:val="1F3864"/>
          <w:sz w:val="48"/>
          <w:szCs w:val="48"/>
        </w:rPr>
        <w:t>Distinguishing AI-Generated Text from Human Writing:</w:t>
      </w:r>
    </w:p>
    <w:p w14:paraId="5A5A78B5" w14:textId="77777777" w:rsidR="00620875" w:rsidRDefault="00000000">
      <w:pPr>
        <w:spacing w:after="360"/>
        <w:jc w:val="center"/>
      </w:pPr>
      <w:r>
        <w:rPr>
          <w:b/>
          <w:bCs/>
          <w:color w:val="2E75B6"/>
          <w:sz w:val="36"/>
          <w:szCs w:val="36"/>
        </w:rPr>
        <w:t>A Comparative Study of Decision Tree Stylometry and BERT-MLP Classification</w:t>
      </w:r>
    </w:p>
    <w:p w14:paraId="5BD5A021" w14:textId="77777777" w:rsidR="00620875" w:rsidRDefault="00000000">
      <w:pPr>
        <w:spacing w:after="240"/>
        <w:jc w:val="center"/>
      </w:pPr>
      <w:r>
        <w:rPr>
          <w:color w:val="000000"/>
          <w:sz w:val="24"/>
          <w:szCs w:val="24"/>
        </w:rPr>
        <w:t>Muhammad Mustafa (31169)   •   Arham Awan (30934)   •   Muhammad Ismail (30917)   •   Karan Kumar (30212)</w:t>
      </w:r>
    </w:p>
    <w:p w14:paraId="2D6CECCE" w14:textId="77777777" w:rsidR="00620875" w:rsidRDefault="00000000">
      <w:pPr>
        <w:spacing w:after="80"/>
        <w:jc w:val="center"/>
      </w:pPr>
      <w:r>
        <w:rPr>
          <w:color w:val="595959"/>
        </w:rPr>
        <w:t>Institute of Business Administration, Karachi</w:t>
      </w:r>
    </w:p>
    <w:p w14:paraId="46C55402" w14:textId="77777777" w:rsidR="00620875" w:rsidRDefault="00000000">
      <w:pPr>
        <w:spacing w:after="80"/>
        <w:jc w:val="center"/>
      </w:pPr>
      <w:r>
        <w:rPr>
          <w:color w:val="595959"/>
        </w:rPr>
        <w:t xml:space="preserve">Introduction to Artificial </w:t>
      </w:r>
      <w:proofErr w:type="gramStart"/>
      <w:r>
        <w:rPr>
          <w:color w:val="595959"/>
        </w:rPr>
        <w:t>Intelligence  •</w:t>
      </w:r>
      <w:proofErr w:type="gramEnd"/>
      <w:r>
        <w:rPr>
          <w:color w:val="595959"/>
        </w:rPr>
        <w:t xml:space="preserve">  Dr. Syed Ali </w:t>
      </w:r>
      <w:proofErr w:type="gramStart"/>
      <w:r>
        <w:rPr>
          <w:color w:val="595959"/>
        </w:rPr>
        <w:t>Raza  •</w:t>
      </w:r>
      <w:proofErr w:type="gramEnd"/>
      <w:r>
        <w:rPr>
          <w:color w:val="595959"/>
        </w:rPr>
        <w:t xml:space="preserve">  Spring 2026</w:t>
      </w:r>
    </w:p>
    <w:p w14:paraId="1B349AE8" w14:textId="77777777" w:rsidR="00620875" w:rsidRDefault="00620875">
      <w:pPr>
        <w:spacing w:before="240"/>
      </w:pPr>
    </w:p>
    <w:p w14:paraId="4C278960" w14:textId="77777777" w:rsidR="00620875" w:rsidRDefault="00620875">
      <w:pPr>
        <w:pBdr>
          <w:bottom w:val="single" w:sz="6" w:space="1" w:color="2E75B6"/>
        </w:pBdr>
        <w:spacing w:after="240"/>
      </w:pPr>
    </w:p>
    <w:p w14:paraId="23CE1293" w14:textId="77777777" w:rsidR="00620875" w:rsidRDefault="00000000">
      <w:pPr>
        <w:spacing w:after="120"/>
        <w:jc w:val="center"/>
      </w:pPr>
      <w:r>
        <w:rPr>
          <w:b/>
          <w:bCs/>
          <w:color w:val="1F3864"/>
          <w:sz w:val="26"/>
          <w:szCs w:val="26"/>
        </w:rPr>
        <w:t>Abstract</w:t>
      </w:r>
    </w:p>
    <w:p w14:paraId="33AB5E0E" w14:textId="77777777" w:rsidR="00620875" w:rsidRDefault="00000000">
      <w:pPr>
        <w:spacing w:before="80" w:after="80" w:line="276" w:lineRule="auto"/>
        <w:jc w:val="both"/>
      </w:pPr>
      <w:r>
        <w:rPr>
          <w:color w:val="000000"/>
        </w:rPr>
        <w:t xml:space="preserve">The proliferation of large language models (LLMs) such as GPT-4, </w:t>
      </w:r>
      <w:proofErr w:type="spellStart"/>
      <w:r>
        <w:rPr>
          <w:color w:val="000000"/>
        </w:rPr>
        <w:t>LLaMA</w:t>
      </w:r>
      <w:proofErr w:type="spellEnd"/>
      <w:r>
        <w:rPr>
          <w:color w:val="000000"/>
        </w:rPr>
        <w:t>, and Gemini has made it increasingly difficult to distinguish AI-generated text from human writing, raising urgent concerns around academic integrity, misinformation, and content authenticity. This paper presents a systematic comparative study of two AI detection approaches applied to the MAGE benchmark dataset: (1) a Decision Tree (DT) classifier implemented from scratch and operating on 16 hand-crafted stylometric features, and (2) a Multi-Layer Perceptron (MLP) operating on 80-dimensional BERT embeddings compressed via Principal Component Analysis. Both models were trained on a balanced corpus of 170,000 samples spanning seven writing domains and approximately 29 generative models. Through iterative dataset refinement across three training phases, a 40-configuration parameter sweep, 5-fold stratified cross-validation, and structured inference testing on 11 real-world samples, we find that the BERT-MLP achieves 91.78% test accuracy and ROC-AUC of 0.9751, substantially outperforming the Decision Tree which reaches 79.01% accuracy and AUC of 0.8882. The Decision Tree nonetheless provides interpretable feature importances, with hapax ratio (0.4762) and period count (0.1420) emerging as the most discriminative stylometric signals. Both models exhibit a systematic false-positive bias on formal academic writing — precisely the domain most critical for the intended deployment context of academic integrity verification.</w:t>
      </w:r>
    </w:p>
    <w:p w14:paraId="504411F5" w14:textId="77777777" w:rsidR="00620875" w:rsidRDefault="00620875">
      <w:pPr>
        <w:spacing w:before="80"/>
      </w:pPr>
    </w:p>
    <w:p w14:paraId="5E71B9CC" w14:textId="77777777" w:rsidR="00620875" w:rsidRDefault="00000000">
      <w:pPr>
        <w:spacing w:after="80"/>
      </w:pPr>
      <w:r>
        <w:rPr>
          <w:b/>
          <w:bCs/>
          <w:color w:val="2E75B6"/>
          <w:sz w:val="20"/>
          <w:szCs w:val="20"/>
        </w:rPr>
        <w:t xml:space="preserve">Keywords: </w:t>
      </w:r>
      <w:r>
        <w:rPr>
          <w:i/>
          <w:iCs/>
          <w:sz w:val="20"/>
          <w:szCs w:val="20"/>
        </w:rPr>
        <w:t>AI text detection, decision tree, stylometric features, BERT embeddings, MLP, MAGE dataset, academic integrity, natural language processing, binary classification</w:t>
      </w:r>
    </w:p>
    <w:p w14:paraId="4BF1A020" w14:textId="77777777" w:rsidR="00620875" w:rsidRDefault="00000000">
      <w:r>
        <w:br w:type="page"/>
      </w:r>
    </w:p>
    <w:p w14:paraId="0F98BD60" w14:textId="77777777" w:rsidR="00620875" w:rsidRDefault="00000000">
      <w:pPr>
        <w:pStyle w:val="Heading1"/>
      </w:pPr>
      <w:r>
        <w:lastRenderedPageBreak/>
        <w:t>1. Introduction</w:t>
      </w:r>
    </w:p>
    <w:p w14:paraId="71A5C5DE" w14:textId="77777777" w:rsidR="00620875" w:rsidRDefault="00000000">
      <w:pPr>
        <w:spacing w:before="80" w:after="80" w:line="276" w:lineRule="auto"/>
        <w:jc w:val="both"/>
      </w:pPr>
      <w:r>
        <w:rPr>
          <w:color w:val="000000"/>
        </w:rPr>
        <w:t xml:space="preserve">The rapid advancement of large language models (LLMs) such as GPT-4, </w:t>
      </w:r>
      <w:proofErr w:type="spellStart"/>
      <w:r>
        <w:rPr>
          <w:color w:val="000000"/>
        </w:rPr>
        <w:t>LLaMA</w:t>
      </w:r>
      <w:proofErr w:type="spellEnd"/>
      <w:r>
        <w:rPr>
          <w:color w:val="000000"/>
        </w:rPr>
        <w:t xml:space="preserve">, Claude, and Gemini </w:t>
      </w:r>
      <w:proofErr w:type="gramStart"/>
      <w:r>
        <w:rPr>
          <w:color w:val="000000"/>
        </w:rPr>
        <w:t>has</w:t>
      </w:r>
      <w:proofErr w:type="gramEnd"/>
      <w:r>
        <w:rPr>
          <w:color w:val="000000"/>
        </w:rPr>
        <w:t xml:space="preserve"> enabled the generation of fluent, coherent, and contextually appropriate text at an unprecedented scale. While these capabilities unlock genuine productivity gains, they simultaneously introduce acute challenges: students may submit AI-written work as their own; news outlets may be flooded with synthetic articles; and social platforms may host AI-crafted influence operations indistinguishable from genuine human discourse.</w:t>
      </w:r>
    </w:p>
    <w:p w14:paraId="7FA4C61D" w14:textId="77777777" w:rsidR="00620875" w:rsidRDefault="00620875">
      <w:pPr>
        <w:spacing w:before="80"/>
      </w:pPr>
    </w:p>
    <w:p w14:paraId="6F513919" w14:textId="77777777" w:rsidR="00620875" w:rsidRDefault="00000000">
      <w:pPr>
        <w:spacing w:before="80" w:after="80" w:line="276" w:lineRule="auto"/>
        <w:jc w:val="both"/>
      </w:pPr>
      <w:r>
        <w:rPr>
          <w:color w:val="000000"/>
        </w:rPr>
        <w:t>This paper approaches the problem as a binary classification task: given a text passage, determine whether it was written by a human (label 0) or generated by an AI system (label 1). We deliberately compare two methodologically distinct approaches that operate at fundamentally different levels of abstraction.</w:t>
      </w:r>
    </w:p>
    <w:p w14:paraId="1A0869F2" w14:textId="77777777" w:rsidR="00620875" w:rsidRDefault="00620875">
      <w:pPr>
        <w:spacing w:before="80"/>
      </w:pPr>
    </w:p>
    <w:p w14:paraId="4FD5381D" w14:textId="77777777" w:rsidR="00620875" w:rsidRDefault="00000000">
      <w:pPr>
        <w:spacing w:before="80" w:after="80" w:line="276" w:lineRule="auto"/>
        <w:jc w:val="both"/>
      </w:pPr>
      <w:r>
        <w:rPr>
          <w:color w:val="000000"/>
        </w:rPr>
        <w:t>The first pipeline is a Decision Tree (DT) classifier implemented entirely from scratch in Python, operating on 16 hand-engineered stylometric features that quantify writing style independently of topic content. These features — ranging from hapax ratio and sentence burstiness to transition density and contraction rate — encode the statistical hypothesis that humans and AI systems produce text with measurably different surface-level patterns, even when the content is semantically similar.</w:t>
      </w:r>
    </w:p>
    <w:p w14:paraId="41D68A26" w14:textId="77777777" w:rsidR="00620875" w:rsidRDefault="00620875">
      <w:pPr>
        <w:spacing w:before="80"/>
      </w:pPr>
    </w:p>
    <w:p w14:paraId="5E7EB6EF" w14:textId="77777777" w:rsidR="00620875" w:rsidRDefault="00000000">
      <w:pPr>
        <w:spacing w:before="80" w:after="80" w:line="276" w:lineRule="auto"/>
        <w:jc w:val="both"/>
      </w:pPr>
      <w:r>
        <w:rPr>
          <w:color w:val="000000"/>
        </w:rPr>
        <w:t xml:space="preserve">The second pipeline is a Multi-Layer Perceptron (MLP) operating on deep contextual embeddings produced by BERT (Bidirectional Encoder Representations from Transformers), a pre-trained transformer model. Unlike the DT, the MLP operates on 80-dimensional semantic representations obtained by compressing </w:t>
      </w:r>
      <w:proofErr w:type="spellStart"/>
      <w:r>
        <w:rPr>
          <w:color w:val="000000"/>
        </w:rPr>
        <w:t>BERT's</w:t>
      </w:r>
      <w:proofErr w:type="spellEnd"/>
      <w:r>
        <w:rPr>
          <w:color w:val="000000"/>
        </w:rPr>
        <w:t xml:space="preserve"> 768-dimensional output via Principal Component Analysis, capturing meaning, coherence, and discourse structure at a level far beyond surface stylometry.</w:t>
      </w:r>
    </w:p>
    <w:p w14:paraId="3E3CD494" w14:textId="77777777" w:rsidR="00620875" w:rsidRDefault="00620875">
      <w:pPr>
        <w:spacing w:before="80"/>
      </w:pPr>
    </w:p>
    <w:p w14:paraId="3EB3FEDE" w14:textId="77777777" w:rsidR="00620875" w:rsidRDefault="00000000">
      <w:pPr>
        <w:spacing w:before="80" w:after="80" w:line="276" w:lineRule="auto"/>
        <w:jc w:val="both"/>
      </w:pPr>
      <w:r>
        <w:rPr>
          <w:color w:val="000000"/>
        </w:rPr>
        <w:t>A central motivation for studying both approaches is their different failure modes. The stylometric Decision Tree is lightweight, interpretable, and computationally inexpensive but may miss subtle semantic signals that distinguish sophisticated AI text from human writing. The BERT-MLP captures richer semantic representations but is computationally heavier, less transparent, and vulnerable to out-of-distribution language varieties. Understanding when each approach succeeds or fails provides actionable insight into the nature of AI-generated text itself.</w:t>
      </w:r>
    </w:p>
    <w:p w14:paraId="1A4560F8" w14:textId="77777777" w:rsidR="00620875" w:rsidRDefault="00620875">
      <w:pPr>
        <w:spacing w:before="80"/>
      </w:pPr>
    </w:p>
    <w:p w14:paraId="72A5C728" w14:textId="77777777" w:rsidR="00620875" w:rsidRDefault="00000000">
      <w:pPr>
        <w:spacing w:before="80" w:after="80" w:line="276" w:lineRule="auto"/>
        <w:jc w:val="both"/>
      </w:pPr>
      <w:r>
        <w:rPr>
          <w:color w:val="000000"/>
        </w:rPr>
        <w:t>The project also documents an iterative dataset evolution across three training regimes: beginning with a small single-domain corpus (HC3 Reddit QA with 9,000 samples per class), progressing through a larger but domain-narrow dataset (34,000 samples including persuasive essays), and ultimately training on the MAGE benchmark — a 170,000-sample corpus spanning seven domains and approximately 29 generative models. This progression reveals how distributional shortcuts inflate evaluation metrics and how genuine generalisation performance is substantially lower than initially measured.</w:t>
      </w:r>
    </w:p>
    <w:p w14:paraId="5CD64B28" w14:textId="77777777" w:rsidR="00620875" w:rsidRDefault="006208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875" w14:paraId="412253E8" w14:textId="77777777">
        <w:tblPrEx>
          <w:tblCellMar>
            <w:top w:w="0" w:type="dxa"/>
            <w:bottom w:w="0" w:type="dxa"/>
          </w:tblCellMar>
        </w:tblPrEx>
        <w:tc>
          <w:tcPr>
            <w:tcW w:w="9360" w:type="dxa"/>
            <w:tcBorders>
              <w:top w:val="single" w:sz="4" w:space="0" w:color="2E75B6"/>
              <w:left w:val="single" w:sz="12" w:space="0" w:color="2E75B6"/>
              <w:bottom w:val="single" w:sz="1" w:space="0" w:color="2E75B6"/>
              <w:right w:val="single" w:sz="1" w:space="0" w:color="2E75B6"/>
            </w:tcBorders>
            <w:shd w:val="clear" w:color="auto" w:fill="EBF3FB"/>
            <w:tcMar>
              <w:top w:w="120" w:type="dxa"/>
              <w:left w:w="180" w:type="dxa"/>
              <w:bottom w:w="120" w:type="dxa"/>
              <w:right w:w="120" w:type="dxa"/>
            </w:tcMar>
          </w:tcPr>
          <w:p w14:paraId="240E20AA" w14:textId="77777777" w:rsidR="00620875" w:rsidRDefault="00000000">
            <w:pPr>
              <w:spacing w:after="60"/>
            </w:pPr>
            <w:r>
              <w:rPr>
                <w:b/>
                <w:bCs/>
                <w:color w:val="2E75B6"/>
              </w:rPr>
              <w:lastRenderedPageBreak/>
              <w:t>Core Research Questions</w:t>
            </w:r>
          </w:p>
          <w:p w14:paraId="4D07D926" w14:textId="77777777" w:rsidR="00620875" w:rsidRDefault="00000000">
            <w:pPr>
              <w:jc w:val="both"/>
            </w:pPr>
            <w:r>
              <w:rPr>
                <w:color w:val="000000"/>
              </w:rPr>
              <w:t>1. Can hand-crafted stylometric features encoded in a Decision Tree distinguish AI-generated text from human writing at a level useful for academic integrity applications? 2. How much does contextual semantic embedding (BERT) improve classification performance relative to surface-level stylometric analysis? 3. What are the characteristic failure modes of each approach, and what do they reveal about the nature of AI-generated text?</w:t>
            </w:r>
          </w:p>
        </w:tc>
      </w:tr>
    </w:tbl>
    <w:p w14:paraId="5CF9C199" w14:textId="77777777" w:rsidR="00620875" w:rsidRDefault="00620875">
      <w:pPr>
        <w:spacing w:before="160"/>
      </w:pPr>
    </w:p>
    <w:p w14:paraId="7484EE02" w14:textId="77777777" w:rsidR="00620875" w:rsidRDefault="00000000">
      <w:pPr>
        <w:pStyle w:val="Heading1"/>
      </w:pPr>
      <w:r>
        <w:t>2. Related Work</w:t>
      </w:r>
    </w:p>
    <w:p w14:paraId="2AABC45B" w14:textId="77777777" w:rsidR="00620875" w:rsidRDefault="00000000">
      <w:pPr>
        <w:spacing w:before="80" w:after="80" w:line="276" w:lineRule="auto"/>
        <w:jc w:val="both"/>
      </w:pPr>
      <w:r>
        <w:rPr>
          <w:color w:val="000000"/>
        </w:rPr>
        <w:t>Research on AI-generated text detection has grown rapidly since the emergence of GPT-2. Three papers most directly inform our methodology and experimental design.</w:t>
      </w:r>
    </w:p>
    <w:p w14:paraId="1A9893D4" w14:textId="77777777" w:rsidR="00620875" w:rsidRDefault="00000000">
      <w:pPr>
        <w:pStyle w:val="Heading2"/>
      </w:pPr>
      <w:r>
        <w:t>2.1 HC3: Human-ChatGPT Comparison Corpus (Guo et al., 2023)</w:t>
      </w:r>
    </w:p>
    <w:p w14:paraId="6A6BEB67" w14:textId="77777777" w:rsidR="00620875" w:rsidRDefault="00000000">
      <w:pPr>
        <w:spacing w:before="80" w:after="80" w:line="276" w:lineRule="auto"/>
        <w:jc w:val="both"/>
      </w:pPr>
      <w:r>
        <w:rPr>
          <w:color w:val="000000"/>
        </w:rPr>
        <w:t>Guo et al. introduced the HC3 dataset and studied stylometric differences between human and ChatGPT responses across Reddit, Wikipedia, and finance domains. Their finding that ChatGPT responses tend to be longer, lexically richer, and structurally more uniform than human counterparts directly motivated our decision to move away from HC3. In our Phase 1 experiments, human answers in HC3 were consistently shorter than AI answers, creating a spurious accuracy inflation via a length confound that allowed near-perfect classification by simple thresholding on text length alone — a scientifically invalid result that we explicitly document and resolve in Phase 3.</w:t>
      </w:r>
    </w:p>
    <w:p w14:paraId="4932C1E2" w14:textId="77777777" w:rsidR="00620875" w:rsidRDefault="00000000">
      <w:pPr>
        <w:pStyle w:val="Heading2"/>
      </w:pPr>
      <w:r>
        <w:t>2.2 MAGE: Machine-Generated Text Detection in the Wild (Wang et al., 2024)</w:t>
      </w:r>
    </w:p>
    <w:p w14:paraId="3B44D16B" w14:textId="77777777" w:rsidR="00620875" w:rsidRDefault="00000000">
      <w:pPr>
        <w:spacing w:before="80" w:after="80" w:line="276" w:lineRule="auto"/>
        <w:jc w:val="both"/>
      </w:pPr>
      <w:r>
        <w:rPr>
          <w:color w:val="000000"/>
        </w:rPr>
        <w:t xml:space="preserve">Wang et al. presented the MAGE benchmark used as our final training and evaluation corpus. MAGE provides 170,000 samples across seven domains — news articles, creative writing, student essays, academic abstracts, social media posts, question-answer pairs, and product reviews — generated by approximately 29 language models including GPT-3.5, GPT-4, </w:t>
      </w:r>
      <w:proofErr w:type="spellStart"/>
      <w:r>
        <w:rPr>
          <w:color w:val="000000"/>
        </w:rPr>
        <w:t>LLaMA</w:t>
      </w:r>
      <w:proofErr w:type="spellEnd"/>
      <w:r>
        <w:rPr>
          <w:color w:val="000000"/>
        </w:rPr>
        <w:t>, Claude, and Gemini. Critically, Wang et al. found that all evaluated methods degrade significantly when tested on domains or models not seen during training — a finding our false-positive experiments corroborate and extend to the specific context of Pakistani academic writing styles.</w:t>
      </w:r>
    </w:p>
    <w:p w14:paraId="5A22D94D" w14:textId="77777777" w:rsidR="00620875" w:rsidRDefault="00000000">
      <w:pPr>
        <w:pStyle w:val="Heading2"/>
      </w:pPr>
      <w:r>
        <w:t>2.3 Authorship Attribution for Neural Text Generation (Uchendu et al., 2020)</w:t>
      </w:r>
    </w:p>
    <w:p w14:paraId="05F73A3D" w14:textId="77777777" w:rsidR="00620875" w:rsidRDefault="00000000">
      <w:pPr>
        <w:spacing w:before="80" w:after="80" w:line="276" w:lineRule="auto"/>
        <w:jc w:val="both"/>
      </w:pPr>
      <w:r>
        <w:rPr>
          <w:color w:val="000000"/>
        </w:rPr>
        <w:t>Uchendu et al. demonstrated that features related to lexical diversity, sentence length variance, and punctuation density are statistically significant discriminators between human and machine-generated text. This work directly informed our feature engineering — particularly the inclusion of hapax ratio, sentence burstiness, and transition density in our 16-feature set. Our results confirm their central finding: hapax ratio (the fraction of words appearing exactly once) is the single most powerful stylometric discriminator, accounting for 47.62% of the Decision Tree's total feature importance.</w:t>
      </w:r>
    </w:p>
    <w:p w14:paraId="7881F2C6" w14:textId="77777777" w:rsidR="00620875" w:rsidRDefault="00000000">
      <w:pPr>
        <w:pStyle w:val="Heading2"/>
      </w:pPr>
      <w:r>
        <w:lastRenderedPageBreak/>
        <w:t>2.4 BERT: Pre-training of Deep Bidirectional Transformers (Devlin et al., 2019)</w:t>
      </w:r>
    </w:p>
    <w:p w14:paraId="2C4B941C" w14:textId="77777777" w:rsidR="00620875" w:rsidRDefault="00000000">
      <w:pPr>
        <w:spacing w:before="80" w:after="80" w:line="276" w:lineRule="auto"/>
        <w:jc w:val="both"/>
      </w:pPr>
      <w:r>
        <w:rPr>
          <w:color w:val="000000"/>
        </w:rPr>
        <w:t xml:space="preserve">Devlin et al.'s foundational work introduced </w:t>
      </w:r>
      <w:proofErr w:type="spellStart"/>
      <w:r>
        <w:rPr>
          <w:color w:val="000000"/>
        </w:rPr>
        <w:t>BERT's</w:t>
      </w:r>
      <w:proofErr w:type="spellEnd"/>
      <w:r>
        <w:rPr>
          <w:color w:val="000000"/>
        </w:rPr>
        <w:t xml:space="preserve"> bidirectional pre-training strategy and demonstrated state-of-the-art performance across 11 NLP benchmarks. Our use of </w:t>
      </w:r>
      <w:proofErr w:type="spellStart"/>
      <w:r>
        <w:rPr>
          <w:color w:val="000000"/>
        </w:rPr>
        <w:t>bert</w:t>
      </w:r>
      <w:proofErr w:type="spellEnd"/>
      <w:r>
        <w:rPr>
          <w:color w:val="000000"/>
        </w:rPr>
        <w:t>-base-uncased as a feature extractor — rather than fine-tuning it end-to-end — is a deliberate design choice motivated by computational constraints. Mean pooling over all non-padding token embeddings (rather than using only the [CLS] token) has been shown in subsequent literature to produce more robust document-level representations for variable-length texts, which is why we adopt this approach in our BERT extraction pipeline.</w:t>
      </w:r>
    </w:p>
    <w:p w14:paraId="6A7DCB83" w14:textId="77777777" w:rsidR="00620875" w:rsidRDefault="00620875">
      <w:pPr>
        <w:spacing w:before="160"/>
      </w:pPr>
    </w:p>
    <w:p w14:paraId="76F55C85" w14:textId="77777777" w:rsidR="00620875" w:rsidRDefault="00000000">
      <w:pPr>
        <w:pStyle w:val="Heading1"/>
      </w:pPr>
      <w:r>
        <w:t>3. Methodology</w:t>
      </w:r>
    </w:p>
    <w:p w14:paraId="3DEB44CA" w14:textId="77777777" w:rsidR="00620875" w:rsidRDefault="00000000">
      <w:pPr>
        <w:pStyle w:val="Heading2"/>
      </w:pPr>
      <w:r>
        <w:t>3.1 Dataset Evolution Across Three Training Regimes</w:t>
      </w:r>
    </w:p>
    <w:p w14:paraId="05BAD792" w14:textId="77777777" w:rsidR="00620875" w:rsidRDefault="00000000">
      <w:pPr>
        <w:spacing w:before="80" w:after="80" w:line="276" w:lineRule="auto"/>
        <w:jc w:val="both"/>
      </w:pPr>
      <w:r>
        <w:rPr>
          <w:color w:val="000000"/>
        </w:rPr>
        <w:t xml:space="preserve">One of the most instructive aspects of this project is its iterative dataset evolution, in which each training phase was prompted by a diagnosed failure in the previous iteration. This progression from inflated to realistic performance metrics constitutes a research </w:t>
      </w:r>
      <w:proofErr w:type="gramStart"/>
      <w:r>
        <w:rPr>
          <w:color w:val="000000"/>
        </w:rPr>
        <w:t>contribution in itself</w:t>
      </w:r>
      <w:proofErr w:type="gramEnd"/>
      <w:r>
        <w:rPr>
          <w:color w:val="000000"/>
        </w:rPr>
        <w:t>.</w:t>
      </w:r>
    </w:p>
    <w:p w14:paraId="6BECBBE0" w14:textId="77777777" w:rsidR="00620875" w:rsidRDefault="00000000">
      <w:pPr>
        <w:pStyle w:val="Heading3"/>
      </w:pPr>
      <w:r>
        <w:t>3.1.1 Phase 1 — HC3 Reddit QA (9,000 Samples per Class)</w:t>
      </w:r>
    </w:p>
    <w:p w14:paraId="73F07749" w14:textId="77777777" w:rsidR="00620875" w:rsidRDefault="00000000">
      <w:pPr>
        <w:spacing w:before="80" w:after="80" w:line="276" w:lineRule="auto"/>
        <w:jc w:val="both"/>
      </w:pPr>
      <w:r>
        <w:rPr>
          <w:color w:val="000000"/>
        </w:rPr>
        <w:t xml:space="preserve">The initial training phase used the HC3 Reddit QA subset, providing 9,000 human and 9,000 AI-generated responses. Both the Decision Tree and MLP achieved remarkably </w:t>
      </w:r>
      <w:proofErr w:type="gramStart"/>
      <w:r>
        <w:rPr>
          <w:color w:val="000000"/>
        </w:rPr>
        <w:t>high test</w:t>
      </w:r>
      <w:proofErr w:type="gramEnd"/>
      <w:r>
        <w:rPr>
          <w:color w:val="000000"/>
        </w:rPr>
        <w:t xml:space="preserve"> accuracies of 96% and 99% respectively. Post-training inference analysis revealed the cause: both models had learned a length confound. AI answers in HC3 are systematically 3-4x longer than human QA responses, allowing near-perfect separation by thresholding on word count alone. This result was scientifically invalid — the classifier was not detecting stylistic signals of AI authorship but rather exploiting a domain-specific artifact. Phase 1 models were accordingly discarded.</w:t>
      </w:r>
    </w:p>
    <w:p w14:paraId="6B1D0F8C" w14:textId="77777777" w:rsidR="00620875" w:rsidRDefault="00000000">
      <w:pPr>
        <w:pStyle w:val="Heading3"/>
      </w:pPr>
      <w:r>
        <w:t>3.1.2 Phase 2 — HC3 + Persuasive Essays Dataset (34,000 Samples)</w:t>
      </w:r>
    </w:p>
    <w:p w14:paraId="54EA5A94" w14:textId="77777777" w:rsidR="00620875" w:rsidRDefault="00000000">
      <w:pPr>
        <w:spacing w:before="80" w:after="80" w:line="276" w:lineRule="auto"/>
        <w:jc w:val="both"/>
      </w:pPr>
      <w:r>
        <w:rPr>
          <w:color w:val="000000"/>
        </w:rPr>
        <w:t>Phase 2 expanded the training corpus to 34,000 samples by incorporating a Kaggle persuasive essays dataset. Test accuracy improved to 89% (DT) and 99% (MLP). However, forensic analysis revealed a second data quality issue: approximately 90% of training samples came from a single writing domain — student persuasive essays. This created severe domain overfitting. The models performed well on essay-style text but produced frequent false positives on out-of-distribution text types including news articles, casual conversational messages, and formal academic writing. Phase 2 models were deemed unsuitable for general deployment.</w:t>
      </w:r>
    </w:p>
    <w:p w14:paraId="3DA1CF2F" w14:textId="77777777" w:rsidR="00620875" w:rsidRDefault="00000000">
      <w:pPr>
        <w:pStyle w:val="Heading3"/>
      </w:pPr>
      <w:r>
        <w:t>3.1.3 Phase 3 — MAGE Dataset (170,000 Samples) — Final Configuration</w:t>
      </w:r>
    </w:p>
    <w:p w14:paraId="03961BBD" w14:textId="77777777" w:rsidR="00620875" w:rsidRDefault="00000000">
      <w:pPr>
        <w:spacing w:before="80" w:after="80" w:line="276" w:lineRule="auto"/>
        <w:jc w:val="both"/>
      </w:pPr>
      <w:r>
        <w:rPr>
          <w:color w:val="000000"/>
        </w:rPr>
        <w:t>The MAGE benchmark provided 85,000 human and 85,000 AI samples across seven distinct writing domains: news articles, creative writing, student essays, academic abstracts, social media posts, question-answer pairs, and product reviews. The balanced and multi-domain corpus forced both models to learn genuinely generalizable signals rather than domain-specific artifacts. Test accuracy settled at 79.01% (DT) and 91.78% (MLP), which represent realistic evaluations of model performance.</w:t>
      </w:r>
    </w:p>
    <w:p w14:paraId="30B2D716" w14:textId="77777777" w:rsidR="00620875" w:rsidRDefault="006208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875" w14:paraId="25C7E28F" w14:textId="77777777">
        <w:tblPrEx>
          <w:tblCellMar>
            <w:top w:w="0" w:type="dxa"/>
            <w:bottom w:w="0" w:type="dxa"/>
          </w:tblCellMar>
        </w:tblPrEx>
        <w:tc>
          <w:tcPr>
            <w:tcW w:w="9360" w:type="dxa"/>
            <w:tcBorders>
              <w:top w:val="single" w:sz="4" w:space="0" w:color="2E75B6"/>
              <w:left w:val="single" w:sz="12" w:space="0" w:color="2E75B6"/>
              <w:bottom w:val="single" w:sz="1" w:space="0" w:color="2E75B6"/>
              <w:right w:val="single" w:sz="1" w:space="0" w:color="2E75B6"/>
            </w:tcBorders>
            <w:shd w:val="clear" w:color="auto" w:fill="EBF3FB"/>
            <w:tcMar>
              <w:top w:w="120" w:type="dxa"/>
              <w:left w:w="180" w:type="dxa"/>
              <w:bottom w:w="120" w:type="dxa"/>
              <w:right w:w="120" w:type="dxa"/>
            </w:tcMar>
          </w:tcPr>
          <w:p w14:paraId="57F22E06" w14:textId="77777777" w:rsidR="00620875" w:rsidRDefault="00000000">
            <w:pPr>
              <w:spacing w:after="60"/>
            </w:pPr>
            <w:r>
              <w:rPr>
                <w:b/>
                <w:bCs/>
                <w:color w:val="2E75B6"/>
              </w:rPr>
              <w:t>Key Methodological Insight</w:t>
            </w:r>
          </w:p>
          <w:p w14:paraId="00DC7D84" w14:textId="77777777" w:rsidR="00620875" w:rsidRDefault="00000000">
            <w:pPr>
              <w:jc w:val="both"/>
            </w:pPr>
            <w:r>
              <w:rPr>
                <w:color w:val="000000"/>
              </w:rPr>
              <w:t xml:space="preserve">Phase 3 results represent a realistic evaluation of model performance. The accuracy </w:t>
            </w:r>
            <w:proofErr w:type="gramStart"/>
            <w:r>
              <w:rPr>
                <w:color w:val="000000"/>
              </w:rPr>
              <w:t>decrease</w:t>
            </w:r>
            <w:proofErr w:type="gramEnd"/>
            <w:r>
              <w:rPr>
                <w:color w:val="000000"/>
              </w:rPr>
              <w:t xml:space="preserve"> relative to earlier phases — from 96%/99% to 79%/92% — is not model failure. It is the removal of spurious shortcuts that artificially inflated earlier metrics. A classifier that achieves 99% accuracy by learning text length is useless in deployment; a classifier that achieves 79% by learning genuine stylometric signals is genuinely useful.</w:t>
            </w:r>
          </w:p>
        </w:tc>
      </w:tr>
    </w:tbl>
    <w:p w14:paraId="004B44DF" w14:textId="77777777" w:rsidR="00620875" w:rsidRDefault="00620875">
      <w:pPr>
        <w:spacing w:before="120"/>
      </w:pPr>
    </w:p>
    <w:p w14:paraId="629DD179" w14:textId="77777777" w:rsidR="00620875" w:rsidRDefault="00000000">
      <w:pPr>
        <w:pStyle w:val="Heading2"/>
      </w:pPr>
      <w:r>
        <w:t>3.2 Feature Engineering for the Decision Tree</w:t>
      </w:r>
    </w:p>
    <w:p w14:paraId="5B7A08D4" w14:textId="77777777" w:rsidR="00620875" w:rsidRDefault="00000000">
      <w:pPr>
        <w:spacing w:before="80" w:after="80" w:line="276" w:lineRule="auto"/>
        <w:jc w:val="both"/>
      </w:pPr>
      <w:r>
        <w:rPr>
          <w:color w:val="000000"/>
        </w:rPr>
        <w:t>The Decision Tree operates on 16 stylometric features computed directly from raw text. Each feature was selected based on theoretical grounds from prior literature and computational tractability. The features are designed to capture writing style independently of topic content, so that the classifier's decisions reflect authorship patterns rather than subject matter.</w:t>
      </w:r>
    </w:p>
    <w:p w14:paraId="73B192D7" w14:textId="77777777" w:rsidR="00620875" w:rsidRDefault="006208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80"/>
        <w:gridCol w:w="3680"/>
      </w:tblGrid>
      <w:tr w:rsidR="00620875" w14:paraId="537BD32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5B3C89" w14:textId="77777777" w:rsidR="00620875" w:rsidRDefault="00000000">
            <w:pPr>
              <w:jc w:val="center"/>
            </w:pPr>
            <w:r>
              <w:rPr>
                <w:b/>
                <w:bCs/>
                <w:color w:val="1F3864"/>
                <w:sz w:val="20"/>
                <w:szCs w:val="20"/>
              </w:rPr>
              <w:t>Feature</w:t>
            </w:r>
          </w:p>
        </w:tc>
        <w:tc>
          <w:tcPr>
            <w:tcW w:w="34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2E4C7C" w14:textId="77777777" w:rsidR="00620875" w:rsidRDefault="00000000">
            <w:pPr>
              <w:jc w:val="center"/>
            </w:pPr>
            <w:r>
              <w:rPr>
                <w:b/>
                <w:bCs/>
                <w:color w:val="1F3864"/>
                <w:sz w:val="20"/>
                <w:szCs w:val="20"/>
              </w:rPr>
              <w:t>Definition</w:t>
            </w:r>
          </w:p>
        </w:tc>
        <w:tc>
          <w:tcPr>
            <w:tcW w:w="3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38D623" w14:textId="77777777" w:rsidR="00620875" w:rsidRDefault="00000000">
            <w:pPr>
              <w:jc w:val="center"/>
            </w:pPr>
            <w:r>
              <w:rPr>
                <w:b/>
                <w:bCs/>
                <w:color w:val="1F3864"/>
                <w:sz w:val="20"/>
                <w:szCs w:val="20"/>
              </w:rPr>
              <w:t>Motivation</w:t>
            </w:r>
          </w:p>
        </w:tc>
      </w:tr>
      <w:tr w:rsidR="00620875" w14:paraId="5A3BB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617D14" w14:textId="77777777" w:rsidR="00620875" w:rsidRDefault="00000000">
            <w:pPr>
              <w:jc w:val="center"/>
            </w:pPr>
            <w:proofErr w:type="spellStart"/>
            <w:r>
              <w:rPr>
                <w:b/>
                <w:bCs/>
                <w:color w:val="000000"/>
                <w:sz w:val="20"/>
                <w:szCs w:val="20"/>
              </w:rPr>
              <w:t>avg_sent_len</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83B49" w14:textId="77777777" w:rsidR="00620875" w:rsidRDefault="00000000">
            <w:pPr>
              <w:jc w:val="center"/>
            </w:pPr>
            <w:r>
              <w:rPr>
                <w:color w:val="000000"/>
                <w:sz w:val="20"/>
                <w:szCs w:val="20"/>
              </w:rPr>
              <w:t>Mean token count per sentence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74340" w14:textId="77777777" w:rsidR="00620875" w:rsidRDefault="00000000">
            <w:pPr>
              <w:jc w:val="center"/>
            </w:pPr>
            <w:r>
              <w:rPr>
                <w:color w:val="000000"/>
                <w:sz w:val="20"/>
                <w:szCs w:val="20"/>
              </w:rPr>
              <w:t>AI tends toward uniform sentence length</w:t>
            </w:r>
          </w:p>
        </w:tc>
      </w:tr>
      <w:tr w:rsidR="00620875" w14:paraId="6CFE1E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1C1BAD" w14:textId="77777777" w:rsidR="00620875" w:rsidRDefault="00000000">
            <w:pPr>
              <w:jc w:val="center"/>
            </w:pPr>
            <w:proofErr w:type="spellStart"/>
            <w:r>
              <w:rPr>
                <w:b/>
                <w:bCs/>
                <w:color w:val="000000"/>
                <w:sz w:val="20"/>
                <w:szCs w:val="20"/>
              </w:rPr>
              <w:t>std_sent_len</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5E9529" w14:textId="77777777" w:rsidR="00620875" w:rsidRDefault="00000000">
            <w:pPr>
              <w:jc w:val="center"/>
            </w:pPr>
            <w:r>
              <w:rPr>
                <w:color w:val="000000"/>
                <w:sz w:val="20"/>
                <w:szCs w:val="20"/>
              </w:rPr>
              <w:t>Std. deviation of sentence lengths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D8D3384" w14:textId="77777777" w:rsidR="00620875" w:rsidRDefault="00000000">
            <w:pPr>
              <w:jc w:val="center"/>
            </w:pPr>
            <w:r>
              <w:rPr>
                <w:color w:val="000000"/>
                <w:sz w:val="20"/>
                <w:szCs w:val="20"/>
              </w:rPr>
              <w:t>Human writing is more variable in rhythm</w:t>
            </w:r>
          </w:p>
        </w:tc>
      </w:tr>
      <w:tr w:rsidR="00620875" w14:paraId="56BDF0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F4567D" w14:textId="77777777" w:rsidR="00620875" w:rsidRDefault="00000000">
            <w:pPr>
              <w:jc w:val="center"/>
            </w:pPr>
            <w:proofErr w:type="spellStart"/>
            <w:r>
              <w:rPr>
                <w:b/>
                <w:bCs/>
                <w:color w:val="000000"/>
                <w:sz w:val="20"/>
                <w:szCs w:val="20"/>
              </w:rPr>
              <w:t>avg_word_len</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6D9D8" w14:textId="77777777" w:rsidR="00620875" w:rsidRDefault="00000000">
            <w:pPr>
              <w:jc w:val="center"/>
            </w:pPr>
            <w:r>
              <w:rPr>
                <w:color w:val="000000"/>
                <w:sz w:val="20"/>
                <w:szCs w:val="20"/>
              </w:rPr>
              <w:t>Mean character count per word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0049D" w14:textId="77777777" w:rsidR="00620875" w:rsidRDefault="00000000">
            <w:pPr>
              <w:jc w:val="center"/>
            </w:pPr>
            <w:r>
              <w:rPr>
                <w:color w:val="000000"/>
                <w:sz w:val="20"/>
                <w:szCs w:val="20"/>
              </w:rPr>
              <w:t>AI may prefer longer, more formal vocabulary</w:t>
            </w:r>
          </w:p>
        </w:tc>
      </w:tr>
      <w:tr w:rsidR="00620875" w14:paraId="65229A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BB57BC" w14:textId="77777777" w:rsidR="00620875" w:rsidRDefault="00000000">
            <w:pPr>
              <w:jc w:val="center"/>
            </w:pPr>
            <w:proofErr w:type="spellStart"/>
            <w:r>
              <w:rPr>
                <w:b/>
                <w:bCs/>
                <w:color w:val="000000"/>
                <w:sz w:val="20"/>
                <w:szCs w:val="20"/>
              </w:rPr>
              <w:t>std_word_len</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219E5D" w14:textId="77777777" w:rsidR="00620875" w:rsidRDefault="00000000">
            <w:pPr>
              <w:jc w:val="center"/>
            </w:pPr>
            <w:r>
              <w:rPr>
                <w:color w:val="000000"/>
                <w:sz w:val="20"/>
                <w:szCs w:val="20"/>
              </w:rPr>
              <w:t>Std. deviation of word lengths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C5322C" w14:textId="77777777" w:rsidR="00620875" w:rsidRDefault="00000000">
            <w:pPr>
              <w:jc w:val="center"/>
            </w:pPr>
            <w:r>
              <w:rPr>
                <w:color w:val="000000"/>
                <w:sz w:val="20"/>
                <w:szCs w:val="20"/>
              </w:rPr>
              <w:t>Lexical diversity signal</w:t>
            </w:r>
          </w:p>
        </w:tc>
      </w:tr>
      <w:tr w:rsidR="00620875" w14:paraId="4C3D2E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8A21C7" w14:textId="77777777" w:rsidR="00620875" w:rsidRDefault="00000000">
            <w:pPr>
              <w:jc w:val="center"/>
            </w:pPr>
            <w:proofErr w:type="spellStart"/>
            <w:r>
              <w:rPr>
                <w:b/>
                <w:bCs/>
                <w:color w:val="000000"/>
                <w:sz w:val="20"/>
                <w:szCs w:val="20"/>
              </w:rPr>
              <w:t>ttr</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ED09E" w14:textId="77777777" w:rsidR="00620875" w:rsidRDefault="00000000">
            <w:pPr>
              <w:jc w:val="center"/>
            </w:pPr>
            <w:r>
              <w:rPr>
                <w:color w:val="000000"/>
                <w:sz w:val="20"/>
                <w:szCs w:val="20"/>
              </w:rPr>
              <w:t>Type-Token Ratio (unique/total tokens)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62B04" w14:textId="77777777" w:rsidR="00620875" w:rsidRDefault="00000000">
            <w:pPr>
              <w:jc w:val="center"/>
            </w:pPr>
            <w:r>
              <w:rPr>
                <w:color w:val="000000"/>
                <w:sz w:val="20"/>
                <w:szCs w:val="20"/>
              </w:rPr>
              <w:t>Proxy for vocabulary breadth</w:t>
            </w:r>
          </w:p>
        </w:tc>
      </w:tr>
      <w:tr w:rsidR="00620875" w14:paraId="41786B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37E7D9" w14:textId="77777777" w:rsidR="00620875" w:rsidRDefault="00000000">
            <w:pPr>
              <w:jc w:val="center"/>
            </w:pPr>
            <w:proofErr w:type="spellStart"/>
            <w:r>
              <w:rPr>
                <w:b/>
                <w:bCs/>
                <w:color w:val="000000"/>
                <w:sz w:val="20"/>
                <w:szCs w:val="20"/>
              </w:rPr>
              <w:t>comma_count</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C65716" w14:textId="77777777" w:rsidR="00620875" w:rsidRDefault="00000000">
            <w:pPr>
              <w:jc w:val="center"/>
            </w:pPr>
            <w:r>
              <w:rPr>
                <w:color w:val="000000"/>
                <w:sz w:val="20"/>
                <w:szCs w:val="20"/>
              </w:rPr>
              <w:t>Commas per document</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07A601" w14:textId="77777777" w:rsidR="00620875" w:rsidRDefault="00000000">
            <w:pPr>
              <w:jc w:val="center"/>
            </w:pPr>
            <w:r>
              <w:rPr>
                <w:color w:val="000000"/>
                <w:sz w:val="20"/>
                <w:szCs w:val="20"/>
              </w:rPr>
              <w:t>Punctuation rhythm signal</w:t>
            </w:r>
          </w:p>
        </w:tc>
      </w:tr>
      <w:tr w:rsidR="00620875" w14:paraId="4DEA55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3BB2041" w14:textId="77777777" w:rsidR="00620875" w:rsidRDefault="00000000">
            <w:pPr>
              <w:jc w:val="center"/>
            </w:pPr>
            <w:proofErr w:type="spellStart"/>
            <w:r>
              <w:rPr>
                <w:b/>
                <w:bCs/>
                <w:color w:val="000000"/>
                <w:sz w:val="20"/>
                <w:szCs w:val="20"/>
              </w:rPr>
              <w:t>period_count</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13F2B" w14:textId="77777777" w:rsidR="00620875" w:rsidRDefault="00000000">
            <w:pPr>
              <w:jc w:val="center"/>
            </w:pPr>
            <w:r>
              <w:rPr>
                <w:color w:val="000000"/>
                <w:sz w:val="20"/>
                <w:szCs w:val="20"/>
              </w:rPr>
              <w:t>Periods per document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1417F" w14:textId="77777777" w:rsidR="00620875" w:rsidRDefault="00000000">
            <w:pPr>
              <w:jc w:val="center"/>
            </w:pPr>
            <w:r>
              <w:rPr>
                <w:color w:val="000000"/>
                <w:sz w:val="20"/>
                <w:szCs w:val="20"/>
              </w:rPr>
              <w:t>Sentence boundary frequency (2nd most important)</w:t>
            </w:r>
          </w:p>
        </w:tc>
      </w:tr>
      <w:tr w:rsidR="00620875" w14:paraId="62FED6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E915A0" w14:textId="77777777" w:rsidR="00620875" w:rsidRDefault="00000000">
            <w:pPr>
              <w:jc w:val="center"/>
            </w:pPr>
            <w:proofErr w:type="spellStart"/>
            <w:r>
              <w:rPr>
                <w:b/>
                <w:bCs/>
                <w:color w:val="000000"/>
                <w:sz w:val="20"/>
                <w:szCs w:val="20"/>
              </w:rPr>
              <w:t>exclaim_count</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EF684D" w14:textId="77777777" w:rsidR="00620875" w:rsidRDefault="00000000">
            <w:pPr>
              <w:jc w:val="center"/>
            </w:pPr>
            <w:r>
              <w:rPr>
                <w:color w:val="000000"/>
                <w:sz w:val="20"/>
                <w:szCs w:val="20"/>
              </w:rPr>
              <w:t>Exclamation marks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812F42" w14:textId="77777777" w:rsidR="00620875" w:rsidRDefault="00000000">
            <w:pPr>
              <w:jc w:val="center"/>
            </w:pPr>
            <w:r>
              <w:rPr>
                <w:color w:val="000000"/>
                <w:sz w:val="20"/>
                <w:szCs w:val="20"/>
              </w:rPr>
              <w:t>Emotional expressivity marker</w:t>
            </w:r>
          </w:p>
        </w:tc>
      </w:tr>
      <w:tr w:rsidR="00620875" w14:paraId="76DE4A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6F8A28" w14:textId="77777777" w:rsidR="00620875" w:rsidRDefault="00000000">
            <w:pPr>
              <w:jc w:val="center"/>
            </w:pPr>
            <w:proofErr w:type="spellStart"/>
            <w:r>
              <w:rPr>
                <w:b/>
                <w:bCs/>
                <w:color w:val="000000"/>
                <w:sz w:val="20"/>
                <w:szCs w:val="20"/>
              </w:rPr>
              <w:t>question_count</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3FFFE" w14:textId="77777777" w:rsidR="00620875" w:rsidRDefault="00000000">
            <w:pPr>
              <w:jc w:val="center"/>
            </w:pPr>
            <w:r>
              <w:rPr>
                <w:color w:val="000000"/>
                <w:sz w:val="20"/>
                <w:szCs w:val="20"/>
              </w:rPr>
              <w:t>Question marks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0767C" w14:textId="77777777" w:rsidR="00620875" w:rsidRDefault="00000000">
            <w:pPr>
              <w:jc w:val="center"/>
            </w:pPr>
            <w:r>
              <w:rPr>
                <w:color w:val="000000"/>
                <w:sz w:val="20"/>
                <w:szCs w:val="20"/>
              </w:rPr>
              <w:t>Rhetorical structure indicator</w:t>
            </w:r>
          </w:p>
        </w:tc>
      </w:tr>
      <w:tr w:rsidR="00620875" w14:paraId="5BB3F9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8D3EDAA" w14:textId="77777777" w:rsidR="00620875" w:rsidRDefault="00000000">
            <w:pPr>
              <w:jc w:val="center"/>
            </w:pPr>
            <w:proofErr w:type="spellStart"/>
            <w:r>
              <w:rPr>
                <w:b/>
                <w:bCs/>
                <w:color w:val="000000"/>
                <w:sz w:val="20"/>
                <w:szCs w:val="20"/>
              </w:rPr>
              <w:t>sent_burstiness</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5518062" w14:textId="77777777" w:rsidR="00620875" w:rsidRDefault="00000000">
            <w:pPr>
              <w:jc w:val="center"/>
            </w:pPr>
            <w:r>
              <w:rPr>
                <w:color w:val="000000"/>
                <w:sz w:val="20"/>
                <w:szCs w:val="20"/>
              </w:rPr>
              <w:t>Coefficient of variation of sentence lengths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2B6D91D" w14:textId="77777777" w:rsidR="00620875" w:rsidRDefault="00000000">
            <w:pPr>
              <w:jc w:val="center"/>
            </w:pPr>
            <w:r>
              <w:rPr>
                <w:color w:val="000000"/>
                <w:sz w:val="20"/>
                <w:szCs w:val="20"/>
              </w:rPr>
              <w:t>Non-uniform pacing in human text</w:t>
            </w:r>
          </w:p>
        </w:tc>
      </w:tr>
      <w:tr w:rsidR="00620875" w14:paraId="1DE61B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269981F" w14:textId="77777777" w:rsidR="00620875" w:rsidRDefault="00000000">
            <w:pPr>
              <w:jc w:val="center"/>
            </w:pPr>
            <w:proofErr w:type="spellStart"/>
            <w:r>
              <w:rPr>
                <w:b/>
                <w:bCs/>
                <w:color w:val="000000"/>
                <w:sz w:val="20"/>
                <w:szCs w:val="20"/>
              </w:rPr>
              <w:t>para_len_variance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DA006" w14:textId="77777777" w:rsidR="00620875" w:rsidRDefault="00000000">
            <w:pPr>
              <w:jc w:val="center"/>
            </w:pPr>
            <w:r>
              <w:rPr>
                <w:color w:val="000000"/>
                <w:sz w:val="20"/>
                <w:szCs w:val="20"/>
              </w:rPr>
              <w:t>Variance in paragraph lengths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0D9F3" w14:textId="77777777" w:rsidR="00620875" w:rsidRDefault="00000000">
            <w:pPr>
              <w:jc w:val="center"/>
            </w:pPr>
            <w:r>
              <w:rPr>
                <w:color w:val="000000"/>
                <w:sz w:val="20"/>
                <w:szCs w:val="20"/>
              </w:rPr>
              <w:t>Structural layout diversity</w:t>
            </w:r>
          </w:p>
        </w:tc>
      </w:tr>
      <w:tr w:rsidR="00620875" w14:paraId="1BE9DA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CBA0A8" w14:textId="77777777" w:rsidR="00620875" w:rsidRDefault="00000000">
            <w:pPr>
              <w:jc w:val="center"/>
            </w:pPr>
            <w:proofErr w:type="spellStart"/>
            <w:r>
              <w:rPr>
                <w:b/>
                <w:bCs/>
                <w:color w:val="000000"/>
                <w:sz w:val="20"/>
                <w:szCs w:val="20"/>
              </w:rPr>
              <w:t>hapax_ratio</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DF2346" w14:textId="77777777" w:rsidR="00620875" w:rsidRDefault="00000000">
            <w:pPr>
              <w:jc w:val="center"/>
            </w:pPr>
            <w:r>
              <w:rPr>
                <w:color w:val="000000"/>
                <w:sz w:val="20"/>
                <w:szCs w:val="20"/>
              </w:rPr>
              <w:t>Fraction of words appearing exactly once</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85910E4" w14:textId="77777777" w:rsidR="00620875" w:rsidRDefault="00000000">
            <w:pPr>
              <w:jc w:val="center"/>
            </w:pPr>
            <w:r>
              <w:rPr>
                <w:color w:val="000000"/>
                <w:sz w:val="20"/>
                <w:szCs w:val="20"/>
              </w:rPr>
              <w:t>Dominant signal: 47.62% importance</w:t>
            </w:r>
          </w:p>
        </w:tc>
      </w:tr>
      <w:tr w:rsidR="00620875" w14:paraId="5C2CDC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652C38" w14:textId="77777777" w:rsidR="00620875" w:rsidRDefault="00000000">
            <w:pPr>
              <w:jc w:val="center"/>
            </w:pPr>
            <w:proofErr w:type="spellStart"/>
            <w:r>
              <w:rPr>
                <w:b/>
                <w:bCs/>
                <w:color w:val="000000"/>
                <w:sz w:val="20"/>
                <w:szCs w:val="20"/>
              </w:rPr>
              <w:t>contraction_rate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E620B" w14:textId="77777777" w:rsidR="00620875" w:rsidRDefault="00000000">
            <w:pPr>
              <w:jc w:val="center"/>
            </w:pPr>
            <w:r>
              <w:rPr>
                <w:color w:val="000000"/>
                <w:sz w:val="20"/>
                <w:szCs w:val="20"/>
              </w:rPr>
              <w:t>Rate of contractions (don't, it's)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42A05" w14:textId="77777777" w:rsidR="00620875" w:rsidRDefault="00000000">
            <w:pPr>
              <w:jc w:val="center"/>
            </w:pPr>
            <w:r>
              <w:rPr>
                <w:color w:val="000000"/>
                <w:sz w:val="20"/>
                <w:szCs w:val="20"/>
              </w:rPr>
              <w:t>Informality marker; rare in AI formal text</w:t>
            </w:r>
          </w:p>
        </w:tc>
      </w:tr>
      <w:tr w:rsidR="00620875" w14:paraId="3F3D7B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132C48" w14:textId="77777777" w:rsidR="00620875" w:rsidRDefault="00000000">
            <w:pPr>
              <w:jc w:val="center"/>
            </w:pPr>
            <w:proofErr w:type="spellStart"/>
            <w:r>
              <w:rPr>
                <w:b/>
                <w:bCs/>
                <w:color w:val="000000"/>
                <w:sz w:val="20"/>
                <w:szCs w:val="20"/>
              </w:rPr>
              <w:t>poly_ratio</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969894" w14:textId="77777777" w:rsidR="00620875" w:rsidRDefault="00000000">
            <w:pPr>
              <w:jc w:val="center"/>
            </w:pPr>
            <w:r>
              <w:rPr>
                <w:color w:val="000000"/>
                <w:sz w:val="20"/>
                <w:szCs w:val="20"/>
              </w:rPr>
              <w:t>Fraction of words with 3+ syllables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68381D" w14:textId="77777777" w:rsidR="00620875" w:rsidRDefault="00000000">
            <w:pPr>
              <w:jc w:val="center"/>
            </w:pPr>
            <w:r>
              <w:rPr>
                <w:color w:val="000000"/>
                <w:sz w:val="20"/>
                <w:szCs w:val="20"/>
              </w:rPr>
              <w:t>Polysyllabic word density</w:t>
            </w:r>
          </w:p>
        </w:tc>
      </w:tr>
      <w:tr w:rsidR="00620875" w14:paraId="00FC88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C78F82" w14:textId="77777777" w:rsidR="00620875" w:rsidRDefault="00000000">
            <w:pPr>
              <w:jc w:val="center"/>
            </w:pPr>
            <w:proofErr w:type="spellStart"/>
            <w:r>
              <w:rPr>
                <w:b/>
                <w:bCs/>
                <w:color w:val="000000"/>
                <w:sz w:val="20"/>
                <w:szCs w:val="20"/>
              </w:rPr>
              <w:lastRenderedPageBreak/>
              <w:t>passive_ratio</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93D59" w14:textId="77777777" w:rsidR="00620875" w:rsidRDefault="00000000">
            <w:pPr>
              <w:jc w:val="center"/>
            </w:pPr>
            <w:r>
              <w:rPr>
                <w:color w:val="000000"/>
                <w:sz w:val="20"/>
                <w:szCs w:val="20"/>
              </w:rPr>
              <w:t>Fraction of passive-voice sentences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37858" w14:textId="77777777" w:rsidR="00620875" w:rsidRDefault="00000000">
            <w:pPr>
              <w:jc w:val="center"/>
            </w:pPr>
            <w:r>
              <w:rPr>
                <w:color w:val="000000"/>
                <w:sz w:val="20"/>
                <w:szCs w:val="20"/>
              </w:rPr>
              <w:t>AI tends toward more passive constructions</w:t>
            </w:r>
          </w:p>
        </w:tc>
      </w:tr>
      <w:tr w:rsidR="00620875" w14:paraId="7F9137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1B1EEF" w14:textId="77777777" w:rsidR="00620875" w:rsidRDefault="00000000">
            <w:pPr>
              <w:jc w:val="center"/>
            </w:pPr>
            <w:proofErr w:type="spellStart"/>
            <w:r>
              <w:rPr>
                <w:b/>
                <w:bCs/>
                <w:color w:val="000000"/>
                <w:sz w:val="20"/>
                <w:szCs w:val="20"/>
              </w:rPr>
              <w:t>transition_density</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7EADCF" w14:textId="77777777" w:rsidR="00620875" w:rsidRDefault="00000000">
            <w:pPr>
              <w:jc w:val="center"/>
            </w:pPr>
            <w:r>
              <w:rPr>
                <w:color w:val="000000"/>
                <w:sz w:val="20"/>
                <w:szCs w:val="20"/>
              </w:rPr>
              <w:t>Rate of discourse transition words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0DED4AA" w14:textId="77777777" w:rsidR="00620875" w:rsidRDefault="00000000">
            <w:pPr>
              <w:jc w:val="center"/>
            </w:pPr>
            <w:r>
              <w:rPr>
                <w:color w:val="000000"/>
                <w:sz w:val="20"/>
                <w:szCs w:val="20"/>
              </w:rPr>
              <w:t>Structural cohesion signal</w:t>
            </w:r>
          </w:p>
        </w:tc>
      </w:tr>
    </w:tbl>
    <w:p w14:paraId="011D50D6" w14:textId="77777777" w:rsidR="00620875" w:rsidRDefault="00000000">
      <w:pPr>
        <w:spacing w:before="60" w:after="160"/>
        <w:jc w:val="center"/>
      </w:pPr>
      <w:r>
        <w:rPr>
          <w:i/>
          <w:iCs/>
          <w:color w:val="595959"/>
          <w:sz w:val="20"/>
          <w:szCs w:val="20"/>
        </w:rPr>
        <w:t>Table 1: Complete stylometric feature set used in the Decision Tree classifier</w:t>
      </w:r>
    </w:p>
    <w:p w14:paraId="5CB2C6AE" w14:textId="77777777" w:rsidR="00620875" w:rsidRDefault="00620875">
      <w:pPr>
        <w:spacing w:before="120"/>
      </w:pPr>
    </w:p>
    <w:p w14:paraId="517CF01B" w14:textId="77777777" w:rsidR="00620875" w:rsidRDefault="00000000">
      <w:pPr>
        <w:pStyle w:val="Heading2"/>
      </w:pPr>
      <w:r>
        <w:t>3.3 Decision Tree — From-Scratch Implementation</w:t>
      </w:r>
    </w:p>
    <w:p w14:paraId="41141A85" w14:textId="77777777" w:rsidR="00620875" w:rsidRDefault="00000000">
      <w:pPr>
        <w:spacing w:before="80" w:after="80" w:line="276" w:lineRule="auto"/>
        <w:jc w:val="both"/>
      </w:pPr>
      <w:r>
        <w:rPr>
          <w:color w:val="000000"/>
        </w:rPr>
        <w:t>The Decision Tree was implemented entirely from scratch in Python without use of scikit-</w:t>
      </w:r>
      <w:proofErr w:type="spellStart"/>
      <w:r>
        <w:rPr>
          <w:color w:val="000000"/>
        </w:rPr>
        <w:t>learn's</w:t>
      </w:r>
      <w:proofErr w:type="spellEnd"/>
      <w:r>
        <w:rPr>
          <w:color w:val="000000"/>
        </w:rPr>
        <w:t xml:space="preserve"> tree module, satisfying the course requirement that curriculum-taught methods must be self-implemented. The implementation covers all components from node structure to the CART split search algorithm.</w:t>
      </w:r>
    </w:p>
    <w:p w14:paraId="3B4A2A92" w14:textId="77777777" w:rsidR="00620875" w:rsidRDefault="00000000">
      <w:pPr>
        <w:pStyle w:val="Heading3"/>
      </w:pPr>
      <w:r>
        <w:t>3.3.1 Node Structure and Tree Representation</w:t>
      </w:r>
    </w:p>
    <w:p w14:paraId="274FFD1B" w14:textId="77777777" w:rsidR="00620875" w:rsidRDefault="00000000">
      <w:pPr>
        <w:spacing w:before="80" w:after="80" w:line="276" w:lineRule="auto"/>
        <w:jc w:val="both"/>
      </w:pPr>
      <w:r>
        <w:rPr>
          <w:color w:val="000000"/>
        </w:rPr>
        <w:t>Each node in the tree stores the following information: the feature index and threshold value used for the split decision; left and right child pointers; a probability vector of shape (</w:t>
      </w:r>
      <w:proofErr w:type="spellStart"/>
      <w:r>
        <w:rPr>
          <w:color w:val="000000"/>
        </w:rPr>
        <w:t>n_classes</w:t>
      </w:r>
      <w:proofErr w:type="spellEnd"/>
      <w:r>
        <w:rPr>
          <w:color w:val="000000"/>
        </w:rPr>
        <w:t>,) representing the class distribution at that node; the Gini or entropy impurity value at that node; and the count of training samples that reached that node. Leaf nodes are identified by a null feature index and return their stored probability vector for classification, which is then compared against the configurable decision threshold (default 0.70 in production) to produce a binary label.</w:t>
      </w:r>
    </w:p>
    <w:p w14:paraId="42ADB506" w14:textId="77777777" w:rsidR="00620875" w:rsidRDefault="00000000">
      <w:pPr>
        <w:pStyle w:val="Heading3"/>
      </w:pPr>
      <w:r>
        <w:t>3.3.2 Impurity Measures</w:t>
      </w:r>
    </w:p>
    <w:p w14:paraId="1D067435" w14:textId="77777777" w:rsidR="00620875" w:rsidRDefault="00000000">
      <w:pPr>
        <w:spacing w:before="80" w:after="80" w:line="276" w:lineRule="auto"/>
        <w:jc w:val="both"/>
      </w:pPr>
      <w:r>
        <w:rPr>
          <w:color w:val="000000"/>
        </w:rPr>
        <w:t>Impurity is computed via either the Gini index or Shannon entropy, controlled by the criterion hyperparameter. For a node with class distribution p = (p0, p1), the two measures are defined as follows. Both measures equal zero for pure nodes and are maximized when classes are equally represented.</w:t>
      </w:r>
    </w:p>
    <w:p w14:paraId="1BA4E49B" w14:textId="77777777" w:rsidR="00620875" w:rsidRDefault="00620875">
      <w:pPr>
        <w:spacing w:before="60"/>
      </w:pPr>
    </w:p>
    <w:p w14:paraId="1FE2CF80" w14:textId="77777777" w:rsidR="00620875" w:rsidRDefault="00000000">
      <w:pPr>
        <w:spacing w:before="60" w:after="60"/>
        <w:jc w:val="center"/>
      </w:pPr>
      <w:r>
        <w:rPr>
          <w:rFonts w:ascii="Courier New" w:eastAsia="Courier New" w:hAnsi="Courier New" w:cs="Courier New"/>
          <w:b/>
          <w:bCs/>
          <w:color w:val="1F3864"/>
          <w:sz w:val="24"/>
          <w:szCs w:val="24"/>
        </w:rPr>
        <w:t>Gini(p) = 1 − Σ pᵢ²           Entropy(p) = −Σ pᵢ log₂ pᵢ</w:t>
      </w:r>
    </w:p>
    <w:p w14:paraId="5B3F1606" w14:textId="77777777" w:rsidR="00620875" w:rsidRDefault="00000000">
      <w:pPr>
        <w:pStyle w:val="Heading3"/>
      </w:pPr>
      <w:r>
        <w:t>3.3.3 Greedy Split Search — CART Algorithm</w:t>
      </w:r>
    </w:p>
    <w:p w14:paraId="1E3CCAAF" w14:textId="77777777" w:rsidR="00620875" w:rsidRDefault="00000000">
      <w:pPr>
        <w:spacing w:before="80" w:after="80" w:line="276" w:lineRule="auto"/>
        <w:jc w:val="both"/>
      </w:pPr>
      <w:r>
        <w:rPr>
          <w:color w:val="000000"/>
        </w:rPr>
        <w:t>At each node, an exhaustive search is performed over all 16 features and all candidate thresholds (midpoints between consecutive unique sorted values in the training data). The information gain for each (feature, threshold) pair is computed as the reduction in weighted impurity achieved by the proposed split. The split maximizing information gain is selected. If no split yields positive gain, the node is designated a leaf. The full CART information gain formula is:</w:t>
      </w:r>
    </w:p>
    <w:p w14:paraId="1D3861A2" w14:textId="77777777" w:rsidR="00620875" w:rsidRDefault="00620875">
      <w:pPr>
        <w:spacing w:before="60"/>
      </w:pPr>
    </w:p>
    <w:p w14:paraId="17065753" w14:textId="77777777" w:rsidR="00620875" w:rsidRDefault="00000000">
      <w:pPr>
        <w:spacing w:before="60" w:after="60"/>
        <w:jc w:val="center"/>
      </w:pPr>
      <w:r>
        <w:rPr>
          <w:rFonts w:ascii="Courier New" w:eastAsia="Courier New" w:hAnsi="Courier New" w:cs="Courier New"/>
          <w:b/>
          <w:bCs/>
          <w:color w:val="1F3864"/>
        </w:rPr>
        <w:t>Δ = Impurity(parent) − (</w:t>
      </w:r>
      <w:proofErr w:type="spellStart"/>
      <w:r>
        <w:rPr>
          <w:rFonts w:ascii="Courier New" w:eastAsia="Courier New" w:hAnsi="Courier New" w:cs="Courier New"/>
          <w:b/>
          <w:bCs/>
          <w:color w:val="1F3864"/>
        </w:rPr>
        <w:t>nL</w:t>
      </w:r>
      <w:proofErr w:type="spellEnd"/>
      <w:r>
        <w:rPr>
          <w:rFonts w:ascii="Courier New" w:eastAsia="Courier New" w:hAnsi="Courier New" w:cs="Courier New"/>
          <w:b/>
          <w:bCs/>
          <w:color w:val="1F3864"/>
        </w:rPr>
        <w:t>/n) × Impurity(left) − (</w:t>
      </w:r>
      <w:proofErr w:type="spellStart"/>
      <w:r>
        <w:rPr>
          <w:rFonts w:ascii="Courier New" w:eastAsia="Courier New" w:hAnsi="Courier New" w:cs="Courier New"/>
          <w:b/>
          <w:bCs/>
          <w:color w:val="1F3864"/>
        </w:rPr>
        <w:t>nR</w:t>
      </w:r>
      <w:proofErr w:type="spellEnd"/>
      <w:r>
        <w:rPr>
          <w:rFonts w:ascii="Courier New" w:eastAsia="Courier New" w:hAnsi="Courier New" w:cs="Courier New"/>
          <w:b/>
          <w:bCs/>
          <w:color w:val="1F3864"/>
        </w:rPr>
        <w:t>/n) × Impurity(right)</w:t>
      </w:r>
    </w:p>
    <w:p w14:paraId="6950CBF7" w14:textId="77777777" w:rsidR="00620875" w:rsidRDefault="00000000">
      <w:pPr>
        <w:pStyle w:val="Heading3"/>
      </w:pPr>
      <w:r>
        <w:t>3.3.4 Stopping Criteria</w:t>
      </w:r>
    </w:p>
    <w:p w14:paraId="5BADA124" w14:textId="77777777" w:rsidR="00620875" w:rsidRDefault="00000000">
      <w:pPr>
        <w:spacing w:before="80" w:after="80" w:line="276" w:lineRule="auto"/>
        <w:jc w:val="both"/>
      </w:pPr>
      <w:r>
        <w:rPr>
          <w:color w:val="000000"/>
        </w:rPr>
        <w:t>Three conditions prevent overfitting during tree construction: (</w:t>
      </w:r>
      <w:proofErr w:type="spellStart"/>
      <w:r>
        <w:rPr>
          <w:color w:val="000000"/>
        </w:rPr>
        <w:t>i</w:t>
      </w:r>
      <w:proofErr w:type="spellEnd"/>
      <w:r>
        <w:rPr>
          <w:color w:val="000000"/>
        </w:rPr>
        <w:t xml:space="preserve">) node purity — if all samples at a node belong to one class, the node becomes a leaf immediately; (ii) maximum depth — controlled </w:t>
      </w:r>
      <w:r>
        <w:rPr>
          <w:color w:val="000000"/>
        </w:rPr>
        <w:lastRenderedPageBreak/>
        <w:t xml:space="preserve">by the </w:t>
      </w:r>
      <w:proofErr w:type="spellStart"/>
      <w:r>
        <w:rPr>
          <w:color w:val="000000"/>
        </w:rPr>
        <w:t>max_depth</w:t>
      </w:r>
      <w:proofErr w:type="spellEnd"/>
      <w:r>
        <w:rPr>
          <w:color w:val="000000"/>
        </w:rPr>
        <w:t xml:space="preserve"> hyperparameter, swept over {5, 10, 15, 20, None}; and (iii) minimum sample count — nodes with fewer than </w:t>
      </w:r>
      <w:proofErr w:type="spellStart"/>
      <w:r>
        <w:rPr>
          <w:color w:val="000000"/>
        </w:rPr>
        <w:t>min_samples_split</w:t>
      </w:r>
      <w:proofErr w:type="spellEnd"/>
      <w:r>
        <w:rPr>
          <w:color w:val="000000"/>
        </w:rPr>
        <w:t xml:space="preserve"> training samples become leaves, swept over {2, 10, 50, 100}. The combination of maximum depth and minimum sample count jointly controls the bias-variance </w:t>
      </w:r>
      <w:proofErr w:type="spellStart"/>
      <w:r>
        <w:rPr>
          <w:color w:val="000000"/>
        </w:rPr>
        <w:t>tradeoff</w:t>
      </w:r>
      <w:proofErr w:type="spellEnd"/>
      <w:r>
        <w:rPr>
          <w:color w:val="000000"/>
        </w:rPr>
        <w:t>.</w:t>
      </w:r>
    </w:p>
    <w:p w14:paraId="2F0BB6D3" w14:textId="77777777" w:rsidR="00620875" w:rsidRDefault="00000000">
      <w:pPr>
        <w:pStyle w:val="Heading3"/>
      </w:pPr>
      <w:r>
        <w:t>3.3.5 Classification Threshold</w:t>
      </w:r>
    </w:p>
    <w:p w14:paraId="6F7180D6" w14:textId="77777777" w:rsidR="00620875" w:rsidRDefault="00000000">
      <w:pPr>
        <w:spacing w:before="80" w:after="80" w:line="276" w:lineRule="auto"/>
        <w:jc w:val="both"/>
      </w:pPr>
      <w:r>
        <w:rPr>
          <w:color w:val="000000"/>
        </w:rPr>
        <w:t>By default, inference classifies a sample as AI-generated if P(AI) ≥ 0.5. However, in an academic integrity context, a false positive — labelling genuine human text as AI-generated — carries substantially more consequence than a false negative (missing a case of AI use). A false positive constitutes a potentially unjust accusation of academic dishonesty against a student. We therefore raise the inference threshold to 0.70, conservatively reducing the false positive rate at the cost of a modest increase in the false negative rate. This is a principled ethical design choice, not an ad hoc calibration.</w:t>
      </w:r>
    </w:p>
    <w:p w14:paraId="706876D1" w14:textId="77777777" w:rsidR="00620875" w:rsidRDefault="00620875">
      <w:pPr>
        <w:spacing w:before="120"/>
      </w:pPr>
    </w:p>
    <w:p w14:paraId="72A33179" w14:textId="1F2BD673" w:rsidR="00620875" w:rsidRDefault="00000000">
      <w:pPr>
        <w:pStyle w:val="Heading2"/>
      </w:pPr>
      <w:r>
        <w:t>3.4 BERT-</w:t>
      </w:r>
      <w:r w:rsidR="00D86866">
        <w:t xml:space="preserve"> </w:t>
      </w:r>
      <w:r>
        <w:t>MLP Pipeline</w:t>
      </w:r>
    </w:p>
    <w:p w14:paraId="79ADF167" w14:textId="77777777" w:rsidR="00620875" w:rsidRDefault="00000000">
      <w:pPr>
        <w:spacing w:before="80" w:after="80" w:line="276" w:lineRule="auto"/>
        <w:jc w:val="both"/>
      </w:pPr>
      <w:r>
        <w:rPr>
          <w:color w:val="000000"/>
        </w:rPr>
        <w:t xml:space="preserve">The second pipeline operates at the level of semantic meaning rather than surface style. Raw text is first encoded using the </w:t>
      </w:r>
      <w:proofErr w:type="spellStart"/>
      <w:r>
        <w:rPr>
          <w:color w:val="000000"/>
        </w:rPr>
        <w:t>bert</w:t>
      </w:r>
      <w:proofErr w:type="spellEnd"/>
      <w:r>
        <w:rPr>
          <w:color w:val="000000"/>
        </w:rPr>
        <w:t>-base-uncased pre-trained model to produce 768-dimensional contextual embeddings. Unlike approaches that use only the [CLS] token representation, we apply mean pooling over all non-padding token embeddings, which produces more robust document-level representations for variable-length texts.</w:t>
      </w:r>
    </w:p>
    <w:p w14:paraId="211305C4" w14:textId="77777777" w:rsidR="00620875" w:rsidRDefault="00620875">
      <w:pPr>
        <w:spacing w:before="80"/>
      </w:pPr>
    </w:p>
    <w:p w14:paraId="71D0E1BA" w14:textId="77777777" w:rsidR="00620875" w:rsidRDefault="00000000">
      <w:pPr>
        <w:spacing w:before="80" w:after="80" w:line="276" w:lineRule="auto"/>
        <w:jc w:val="both"/>
      </w:pPr>
      <w:r>
        <w:rPr>
          <w:color w:val="000000"/>
        </w:rPr>
        <w:t xml:space="preserve">Because 768 dimensions is high-dimensional relative to the number of training samples and the capacity of a simple MLP classifier, we apply Principal Component Analysis to reduce the embedding space to 80 dimensions while retaining the most informative variance structure. The PCA transformation is fitted on the training set only and stored as </w:t>
      </w:r>
      <w:proofErr w:type="spellStart"/>
      <w:r>
        <w:rPr>
          <w:color w:val="000000"/>
        </w:rPr>
        <w:t>bert_pca.pkl</w:t>
      </w:r>
      <w:proofErr w:type="spellEnd"/>
      <w:r>
        <w:rPr>
          <w:color w:val="000000"/>
        </w:rPr>
        <w:t>, ensuring that the same transformation is applied at inference time without data leakage.</w:t>
      </w:r>
    </w:p>
    <w:p w14:paraId="75709F3E" w14:textId="77777777" w:rsidR="00620875" w:rsidRDefault="00620875">
      <w:pPr>
        <w:spacing w:before="80"/>
      </w:pPr>
    </w:p>
    <w:p w14:paraId="7C9A0555" w14:textId="77777777" w:rsidR="00620875" w:rsidRDefault="00000000">
      <w:pPr>
        <w:spacing w:before="80" w:after="80" w:line="276" w:lineRule="auto"/>
        <w:jc w:val="both"/>
      </w:pPr>
      <w:r>
        <w:rPr>
          <w:color w:val="000000"/>
        </w:rPr>
        <w:t xml:space="preserve">The MLP architecture consists of four layers with progressive dimension reduction: </w:t>
      </w:r>
      <w:proofErr w:type="gramStart"/>
      <w:r>
        <w:rPr>
          <w:color w:val="000000"/>
        </w:rPr>
        <w:t>Input(</w:t>
      </w:r>
      <w:proofErr w:type="gramEnd"/>
      <w:r>
        <w:rPr>
          <w:color w:val="000000"/>
        </w:rPr>
        <w:t xml:space="preserve">80) → </w:t>
      </w:r>
      <w:proofErr w:type="gramStart"/>
      <w:r>
        <w:rPr>
          <w:color w:val="000000"/>
        </w:rPr>
        <w:t>Dense(</w:t>
      </w:r>
      <w:proofErr w:type="gramEnd"/>
      <w:r>
        <w:rPr>
          <w:color w:val="000000"/>
        </w:rPr>
        <w:t xml:space="preserve">256, </w:t>
      </w:r>
      <w:proofErr w:type="spellStart"/>
      <w:r>
        <w:rPr>
          <w:color w:val="000000"/>
        </w:rPr>
        <w:t>ReLU</w:t>
      </w:r>
      <w:proofErr w:type="spellEnd"/>
      <w:r>
        <w:rPr>
          <w:color w:val="000000"/>
        </w:rPr>
        <w:t xml:space="preserve">) → </w:t>
      </w:r>
      <w:proofErr w:type="gramStart"/>
      <w:r>
        <w:rPr>
          <w:color w:val="000000"/>
        </w:rPr>
        <w:t>Dense(</w:t>
      </w:r>
      <w:proofErr w:type="gramEnd"/>
      <w:r>
        <w:rPr>
          <w:color w:val="000000"/>
        </w:rPr>
        <w:t xml:space="preserve">128, </w:t>
      </w:r>
      <w:proofErr w:type="spellStart"/>
      <w:r>
        <w:rPr>
          <w:color w:val="000000"/>
        </w:rPr>
        <w:t>ReLU</w:t>
      </w:r>
      <w:proofErr w:type="spellEnd"/>
      <w:r>
        <w:rPr>
          <w:color w:val="000000"/>
        </w:rPr>
        <w:t xml:space="preserve">) → </w:t>
      </w:r>
      <w:proofErr w:type="gramStart"/>
      <w:r>
        <w:rPr>
          <w:color w:val="000000"/>
        </w:rPr>
        <w:t>Dense(</w:t>
      </w:r>
      <w:proofErr w:type="gramEnd"/>
      <w:r>
        <w:rPr>
          <w:color w:val="000000"/>
        </w:rPr>
        <w:t xml:space="preserve">64, </w:t>
      </w:r>
      <w:proofErr w:type="spellStart"/>
      <w:r>
        <w:rPr>
          <w:color w:val="000000"/>
        </w:rPr>
        <w:t>ReLU</w:t>
      </w:r>
      <w:proofErr w:type="spellEnd"/>
      <w:r>
        <w:rPr>
          <w:color w:val="000000"/>
        </w:rPr>
        <w:t xml:space="preserve">) → </w:t>
      </w:r>
      <w:proofErr w:type="gramStart"/>
      <w:r>
        <w:rPr>
          <w:color w:val="000000"/>
        </w:rPr>
        <w:t>Output(</w:t>
      </w:r>
      <w:proofErr w:type="gramEnd"/>
      <w:r>
        <w:rPr>
          <w:color w:val="000000"/>
        </w:rPr>
        <w:t xml:space="preserve">2, </w:t>
      </w:r>
      <w:proofErr w:type="spellStart"/>
      <w:r>
        <w:rPr>
          <w:color w:val="000000"/>
        </w:rPr>
        <w:t>Softmax</w:t>
      </w:r>
      <w:proofErr w:type="spellEnd"/>
      <w:r>
        <w:rPr>
          <w:color w:val="000000"/>
        </w:rPr>
        <w:t>). The model is trained with the Adam optimizer (learning rate η = 0.001), L2 regularization (λ = 10⁻⁴), batch size of 512, and early stopping with patience of 10 epochs and tolerance of 10⁻⁴. Training converged after 22 epochs in 29.4 seconds.</w:t>
      </w:r>
    </w:p>
    <w:p w14:paraId="3BCB78CD" w14:textId="77777777" w:rsidR="00620875" w:rsidRDefault="00620875">
      <w:pPr>
        <w:spacing w:before="120"/>
      </w:pPr>
    </w:p>
    <w:p w14:paraId="07E6321C" w14:textId="77777777" w:rsidR="00620875" w:rsidRDefault="00000000">
      <w:pPr>
        <w:pStyle w:val="Heading2"/>
      </w:pPr>
      <w:r>
        <w:t>3.5 Experimental Protocol</w:t>
      </w:r>
    </w:p>
    <w:p w14:paraId="251D0349" w14:textId="77777777" w:rsidR="00620875" w:rsidRDefault="00000000">
      <w:pPr>
        <w:spacing w:before="80" w:after="80" w:line="276" w:lineRule="auto"/>
        <w:jc w:val="both"/>
      </w:pPr>
      <w:r>
        <w:rPr>
          <w:color w:val="000000"/>
        </w:rPr>
        <w:t xml:space="preserve">Both models share a stratified 80/20 train/test split with a fixed random seed to ensure reproducibility. The Decision Tree undergoes a full 40-configuration parameter sweep (5 depths × 4 </w:t>
      </w:r>
      <w:proofErr w:type="spellStart"/>
      <w:r>
        <w:rPr>
          <w:color w:val="000000"/>
        </w:rPr>
        <w:t>min_split</w:t>
      </w:r>
      <w:proofErr w:type="spellEnd"/>
      <w:r>
        <w:rPr>
          <w:color w:val="000000"/>
        </w:rPr>
        <w:t xml:space="preserve"> thresholds × 2 impurity criteria), with the best configuration selected by held-out ROC-AUC, followed by 5-fold stratified cross-validation. The MLP uses a 70/15/15 train/validation/test split (118,995 / 25,505 / 25,500 samples respectively) with 5-fold cross-validation on the combined train and validation pool.</w:t>
      </w:r>
    </w:p>
    <w:p w14:paraId="6513DA50" w14:textId="77777777" w:rsidR="00620875" w:rsidRDefault="00620875">
      <w:pPr>
        <w:spacing w:before="80"/>
      </w:pPr>
    </w:p>
    <w:p w14:paraId="45AB2440" w14:textId="77777777" w:rsidR="00620875" w:rsidRDefault="00000000">
      <w:pPr>
        <w:spacing w:before="80" w:after="80" w:line="276" w:lineRule="auto"/>
        <w:jc w:val="both"/>
      </w:pPr>
      <w:r>
        <w:rPr>
          <w:color w:val="000000"/>
        </w:rPr>
        <w:t xml:space="preserve">After training, both models were tested on 11 real-world text samples not drawn from the MAGE training distribution, covering a range of registers, topics, and linguistic varieties including casual personal writing, formal academic essays, AI literary fiction, news-style text, Roman Urdu, and </w:t>
      </w:r>
      <w:proofErr w:type="spellStart"/>
      <w:r>
        <w:rPr>
          <w:color w:val="000000"/>
        </w:rPr>
        <w:t>adversarially</w:t>
      </w:r>
      <w:proofErr w:type="spellEnd"/>
      <w:r>
        <w:rPr>
          <w:color w:val="000000"/>
        </w:rPr>
        <w:t xml:space="preserve"> modified AI text with intentional typographic errors.</w:t>
      </w:r>
    </w:p>
    <w:p w14:paraId="519A8863" w14:textId="77777777" w:rsidR="00620875" w:rsidRDefault="00620875">
      <w:pPr>
        <w:spacing w:before="160"/>
      </w:pPr>
    </w:p>
    <w:p w14:paraId="306F0F57" w14:textId="77777777" w:rsidR="00620875" w:rsidRDefault="00000000">
      <w:r>
        <w:br w:type="page"/>
      </w:r>
    </w:p>
    <w:p w14:paraId="2FAC3A1F" w14:textId="77777777" w:rsidR="00620875" w:rsidRDefault="00000000">
      <w:pPr>
        <w:pStyle w:val="Heading1"/>
      </w:pPr>
      <w:r>
        <w:lastRenderedPageBreak/>
        <w:t>4. Results and Discussion</w:t>
      </w:r>
    </w:p>
    <w:p w14:paraId="7D3E95F8" w14:textId="77777777" w:rsidR="00620875" w:rsidRDefault="00000000">
      <w:pPr>
        <w:pStyle w:val="Heading2"/>
      </w:pPr>
      <w:r>
        <w:t>4.1 Decision Tree — Parameter Sweep Results</w:t>
      </w:r>
    </w:p>
    <w:p w14:paraId="650C3BB6" w14:textId="77777777" w:rsidR="00620875" w:rsidRDefault="00000000">
      <w:pPr>
        <w:spacing w:before="80" w:after="80" w:line="276" w:lineRule="auto"/>
        <w:jc w:val="both"/>
      </w:pPr>
      <w:r>
        <w:rPr>
          <w:color w:val="000000"/>
        </w:rPr>
        <w:t xml:space="preserve">The full 40-configuration parameter sweep was conducted on the MAGE 170,000-sample test set. Representative results are shown in Table 2. The winning configuration — depth=15, </w:t>
      </w:r>
      <w:proofErr w:type="spellStart"/>
      <w:r>
        <w:rPr>
          <w:color w:val="000000"/>
        </w:rPr>
        <w:t>min_samples_split</w:t>
      </w:r>
      <w:proofErr w:type="spellEnd"/>
      <w:r>
        <w:rPr>
          <w:color w:val="000000"/>
        </w:rPr>
        <w:t xml:space="preserve">=100, criterion=Gini — achieved AUC=0.8882 and F1=0.7760. The high </w:t>
      </w:r>
      <w:proofErr w:type="spellStart"/>
      <w:r>
        <w:rPr>
          <w:color w:val="000000"/>
        </w:rPr>
        <w:t>min_samples_split</w:t>
      </w:r>
      <w:proofErr w:type="spellEnd"/>
      <w:r>
        <w:rPr>
          <w:color w:val="000000"/>
        </w:rPr>
        <w:t xml:space="preserve"> value of 100 acts as implicit regularization, preventing nodes from memorizing small sub-populations of training data. Notably, deeper configurations (depth=20 and depth=None) achieved lower AUC despite higher recall, confirming that deeper trees overfit in the stylometric feature space — the additional splits learn noise rather than signal.</w:t>
      </w:r>
    </w:p>
    <w:p w14:paraId="215B8F42" w14:textId="77777777" w:rsidR="00620875" w:rsidRDefault="00620875">
      <w:pPr>
        <w:spacing w:before="8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897"/>
        <w:gridCol w:w="898"/>
        <w:gridCol w:w="898"/>
        <w:gridCol w:w="898"/>
        <w:gridCol w:w="898"/>
        <w:gridCol w:w="952"/>
      </w:tblGrid>
      <w:tr w:rsidR="00620875" w14:paraId="68E1DB9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0939E28" w14:textId="77777777" w:rsidR="00620875" w:rsidRDefault="00000000">
            <w:pPr>
              <w:jc w:val="center"/>
            </w:pPr>
            <w:r>
              <w:rPr>
                <w:b/>
                <w:bCs/>
                <w:color w:val="1F3864"/>
                <w:sz w:val="20"/>
                <w:szCs w:val="20"/>
              </w:rPr>
              <w:t>Configuration</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A2753CD" w14:textId="77777777" w:rsidR="00620875" w:rsidRDefault="00000000">
            <w:pPr>
              <w:jc w:val="center"/>
            </w:pPr>
            <w:r>
              <w:rPr>
                <w:b/>
                <w:bCs/>
                <w:color w:val="1F3864"/>
                <w:sz w:val="20"/>
                <w:szCs w:val="20"/>
              </w:rPr>
              <w:t>Acc</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1C6AF32" w14:textId="77777777" w:rsidR="00620875" w:rsidRDefault="00000000">
            <w:pPr>
              <w:jc w:val="center"/>
            </w:pPr>
            <w:proofErr w:type="spellStart"/>
            <w:r>
              <w:rPr>
                <w:b/>
                <w:bCs/>
                <w:color w:val="1F3864"/>
                <w:sz w:val="20"/>
                <w:szCs w:val="20"/>
              </w:rPr>
              <w:t>Prec</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E3BF532" w14:textId="77777777" w:rsidR="00620875" w:rsidRDefault="00000000">
            <w:pPr>
              <w:jc w:val="center"/>
            </w:pPr>
            <w:r>
              <w:rPr>
                <w:b/>
                <w:bCs/>
                <w:color w:val="1F3864"/>
                <w:sz w:val="20"/>
                <w:szCs w:val="20"/>
              </w:rPr>
              <w:t>Rec</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3A4572" w14:textId="77777777" w:rsidR="00620875" w:rsidRDefault="00000000">
            <w:pPr>
              <w:jc w:val="center"/>
            </w:pPr>
            <w:r>
              <w:rPr>
                <w:b/>
                <w:bCs/>
                <w:color w:val="1F3864"/>
                <w:sz w:val="20"/>
                <w:szCs w:val="20"/>
              </w:rPr>
              <w:t>F1</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870ECA" w14:textId="77777777" w:rsidR="00620875" w:rsidRDefault="00000000">
            <w:pPr>
              <w:jc w:val="center"/>
            </w:pPr>
            <w:r>
              <w:rPr>
                <w:b/>
                <w:bCs/>
                <w:color w:val="1F3864"/>
                <w:sz w:val="20"/>
                <w:szCs w:val="20"/>
              </w:rPr>
              <w:t>AUC</w:t>
            </w:r>
          </w:p>
        </w:tc>
        <w:tc>
          <w:tcPr>
            <w:tcW w:w="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B4F3645" w14:textId="77777777" w:rsidR="00620875" w:rsidRDefault="00000000">
            <w:pPr>
              <w:jc w:val="center"/>
            </w:pPr>
            <w:r>
              <w:rPr>
                <w:b/>
                <w:bCs/>
                <w:color w:val="1F3864"/>
                <w:sz w:val="20"/>
                <w:szCs w:val="20"/>
              </w:rPr>
              <w:t>Time(s)</w:t>
            </w:r>
          </w:p>
        </w:tc>
      </w:tr>
      <w:tr w:rsidR="00620875" w14:paraId="069D58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B13619" w14:textId="77777777" w:rsidR="00620875" w:rsidRDefault="00000000">
            <w:pPr>
              <w:jc w:val="center"/>
            </w:pPr>
            <w:r>
              <w:rPr>
                <w:b/>
                <w:bCs/>
                <w:color w:val="000000"/>
                <w:sz w:val="20"/>
                <w:szCs w:val="20"/>
              </w:rPr>
              <w:t xml:space="preserve">depth=5, </w:t>
            </w:r>
            <w:proofErr w:type="spellStart"/>
            <w:r>
              <w:rPr>
                <w:b/>
                <w:bCs/>
                <w:color w:val="000000"/>
                <w:sz w:val="20"/>
                <w:szCs w:val="20"/>
              </w:rPr>
              <w:t>minsplit</w:t>
            </w:r>
            <w:proofErr w:type="spellEnd"/>
            <w:r>
              <w:rPr>
                <w:b/>
                <w:bCs/>
                <w:color w:val="000000"/>
                <w:sz w:val="20"/>
                <w:szCs w:val="20"/>
              </w:rPr>
              <w:t xml:space="preserve">=2, </w:t>
            </w:r>
            <w:proofErr w:type="spellStart"/>
            <w:r>
              <w:rPr>
                <w:b/>
                <w:bCs/>
                <w:color w:val="000000"/>
                <w:sz w:val="20"/>
                <w:szCs w:val="20"/>
              </w:rPr>
              <w:t>gini</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75308E" w14:textId="77777777" w:rsidR="00620875" w:rsidRDefault="00000000">
            <w:pPr>
              <w:jc w:val="center"/>
            </w:pPr>
            <w:r>
              <w:rPr>
                <w:color w:val="000000"/>
                <w:sz w:val="20"/>
                <w:szCs w:val="20"/>
              </w:rPr>
              <w:t>0.6786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47866" w14:textId="77777777" w:rsidR="00620875" w:rsidRDefault="00000000">
            <w:pPr>
              <w:jc w:val="center"/>
            </w:pPr>
            <w:r>
              <w:rPr>
                <w:color w:val="000000"/>
                <w:sz w:val="20"/>
                <w:szCs w:val="20"/>
              </w:rPr>
              <w:t>0.7532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BBF78" w14:textId="77777777" w:rsidR="00620875" w:rsidRDefault="00000000">
            <w:pPr>
              <w:jc w:val="center"/>
            </w:pPr>
            <w:r>
              <w:rPr>
                <w:color w:val="000000"/>
                <w:sz w:val="20"/>
                <w:szCs w:val="20"/>
              </w:rPr>
              <w:t>0.5314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D0CFA" w14:textId="77777777" w:rsidR="00620875" w:rsidRDefault="00000000">
            <w:pPr>
              <w:jc w:val="center"/>
            </w:pPr>
            <w:r>
              <w:rPr>
                <w:color w:val="000000"/>
                <w:sz w:val="20"/>
                <w:szCs w:val="20"/>
              </w:rPr>
              <w:t>0.6231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79702" w14:textId="77777777" w:rsidR="00620875" w:rsidRDefault="00000000">
            <w:pPr>
              <w:jc w:val="center"/>
            </w:pPr>
            <w:r>
              <w:rPr>
                <w:color w:val="000000"/>
                <w:sz w:val="20"/>
                <w:szCs w:val="20"/>
              </w:rPr>
              <w:t>0.7983</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8E671" w14:textId="77777777" w:rsidR="00620875" w:rsidRDefault="00000000">
            <w:pPr>
              <w:jc w:val="center"/>
            </w:pPr>
            <w:r>
              <w:rPr>
                <w:color w:val="000000"/>
                <w:sz w:val="20"/>
                <w:szCs w:val="20"/>
              </w:rPr>
              <w:t>1.04</w:t>
            </w:r>
          </w:p>
        </w:tc>
      </w:tr>
      <w:tr w:rsidR="00620875" w14:paraId="241C65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4C23C4" w14:textId="77777777" w:rsidR="00620875" w:rsidRDefault="00000000">
            <w:pPr>
              <w:jc w:val="center"/>
            </w:pPr>
            <w:r>
              <w:rPr>
                <w:b/>
                <w:bCs/>
                <w:color w:val="000000"/>
                <w:sz w:val="20"/>
                <w:szCs w:val="20"/>
              </w:rPr>
              <w:t xml:space="preserve">depth=10, </w:t>
            </w:r>
            <w:proofErr w:type="spellStart"/>
            <w:r>
              <w:rPr>
                <w:b/>
                <w:bCs/>
                <w:color w:val="000000"/>
                <w:sz w:val="20"/>
                <w:szCs w:val="20"/>
              </w:rPr>
              <w:t>minsplit</w:t>
            </w:r>
            <w:proofErr w:type="spellEnd"/>
            <w:r>
              <w:rPr>
                <w:b/>
                <w:bCs/>
                <w:color w:val="000000"/>
                <w:sz w:val="20"/>
                <w:szCs w:val="20"/>
              </w:rPr>
              <w:t xml:space="preserve">=2, </w:t>
            </w:r>
            <w:proofErr w:type="spellStart"/>
            <w:r>
              <w:rPr>
                <w:b/>
                <w:bCs/>
                <w:color w:val="000000"/>
                <w:sz w:val="20"/>
                <w:szCs w:val="20"/>
              </w:rPr>
              <w:t>gini</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04EE3E" w14:textId="77777777" w:rsidR="00620875" w:rsidRDefault="00000000">
            <w:pPr>
              <w:jc w:val="center"/>
            </w:pPr>
            <w:r>
              <w:rPr>
                <w:color w:val="000000"/>
                <w:sz w:val="20"/>
                <w:szCs w:val="20"/>
              </w:rPr>
              <w:t>0.7722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34AAC5" w14:textId="77777777" w:rsidR="00620875" w:rsidRDefault="00000000">
            <w:pPr>
              <w:jc w:val="center"/>
            </w:pPr>
            <w:r>
              <w:rPr>
                <w:color w:val="000000"/>
                <w:sz w:val="20"/>
                <w:szCs w:val="20"/>
              </w:rPr>
              <w:t>0.8076</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883722" w14:textId="77777777" w:rsidR="00620875" w:rsidRDefault="00000000">
            <w:pPr>
              <w:jc w:val="center"/>
            </w:pPr>
            <w:r>
              <w:rPr>
                <w:color w:val="000000"/>
                <w:sz w:val="20"/>
                <w:szCs w:val="20"/>
              </w:rPr>
              <w:t>0.7147</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B7FEF3" w14:textId="77777777" w:rsidR="00620875" w:rsidRDefault="00000000">
            <w:pPr>
              <w:jc w:val="center"/>
            </w:pPr>
            <w:r>
              <w:rPr>
                <w:color w:val="000000"/>
                <w:sz w:val="20"/>
                <w:szCs w:val="20"/>
              </w:rPr>
              <w:t>0.7583</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DBC83D2" w14:textId="77777777" w:rsidR="00620875" w:rsidRDefault="00000000">
            <w:pPr>
              <w:jc w:val="center"/>
            </w:pPr>
            <w:r>
              <w:rPr>
                <w:color w:val="000000"/>
                <w:sz w:val="20"/>
                <w:szCs w:val="20"/>
              </w:rPr>
              <w:t>0.8666</w:t>
            </w:r>
          </w:p>
        </w:tc>
        <w:tc>
          <w:tcPr>
            <w:tcW w:w="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19FD6E" w14:textId="77777777" w:rsidR="00620875" w:rsidRDefault="00000000">
            <w:pPr>
              <w:jc w:val="center"/>
            </w:pPr>
            <w:r>
              <w:rPr>
                <w:color w:val="000000"/>
                <w:sz w:val="20"/>
                <w:szCs w:val="20"/>
              </w:rPr>
              <w:t>2.06</w:t>
            </w:r>
          </w:p>
        </w:tc>
      </w:tr>
      <w:tr w:rsidR="00620875" w14:paraId="67E59E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078CCF8" w14:textId="77777777" w:rsidR="00620875" w:rsidRDefault="00000000">
            <w:pPr>
              <w:jc w:val="center"/>
            </w:pPr>
            <w:r>
              <w:rPr>
                <w:b/>
                <w:bCs/>
                <w:color w:val="000000"/>
                <w:sz w:val="20"/>
                <w:szCs w:val="20"/>
              </w:rPr>
              <w:t xml:space="preserve">depth=15, </w:t>
            </w:r>
            <w:proofErr w:type="spellStart"/>
            <w:r>
              <w:rPr>
                <w:b/>
                <w:bCs/>
                <w:color w:val="000000"/>
                <w:sz w:val="20"/>
                <w:szCs w:val="20"/>
              </w:rPr>
              <w:t>minsplit</w:t>
            </w:r>
            <w:proofErr w:type="spellEnd"/>
            <w:r>
              <w:rPr>
                <w:b/>
                <w:bCs/>
                <w:color w:val="000000"/>
                <w:sz w:val="20"/>
                <w:szCs w:val="20"/>
              </w:rPr>
              <w:t xml:space="preserve">=10, </w:t>
            </w:r>
            <w:proofErr w:type="spellStart"/>
            <w:r>
              <w:rPr>
                <w:b/>
                <w:bCs/>
                <w:color w:val="000000"/>
                <w:sz w:val="20"/>
                <w:szCs w:val="20"/>
              </w:rPr>
              <w:t>gini</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5C2BD8" w14:textId="77777777" w:rsidR="00620875" w:rsidRDefault="00000000">
            <w:pPr>
              <w:jc w:val="center"/>
            </w:pPr>
            <w:r>
              <w:rPr>
                <w:color w:val="000000"/>
                <w:sz w:val="20"/>
                <w:szCs w:val="20"/>
              </w:rPr>
              <w:t>0.7973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AF116" w14:textId="77777777" w:rsidR="00620875" w:rsidRDefault="00000000">
            <w:pPr>
              <w:jc w:val="center"/>
            </w:pPr>
            <w:r>
              <w:rPr>
                <w:color w:val="000000"/>
                <w:sz w:val="20"/>
                <w:szCs w:val="20"/>
              </w:rPr>
              <w:t>0.8193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F96E1" w14:textId="77777777" w:rsidR="00620875" w:rsidRDefault="00000000">
            <w:pPr>
              <w:jc w:val="center"/>
            </w:pPr>
            <w:r>
              <w:rPr>
                <w:color w:val="000000"/>
                <w:sz w:val="20"/>
                <w:szCs w:val="20"/>
              </w:rPr>
              <w:t>0.7628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DC374A" w14:textId="77777777" w:rsidR="00620875" w:rsidRDefault="00000000">
            <w:pPr>
              <w:jc w:val="center"/>
            </w:pPr>
            <w:r>
              <w:rPr>
                <w:color w:val="000000"/>
                <w:sz w:val="20"/>
                <w:szCs w:val="20"/>
              </w:rPr>
              <w:t>0.7900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1EDF8" w14:textId="77777777" w:rsidR="00620875" w:rsidRDefault="00000000">
            <w:pPr>
              <w:jc w:val="center"/>
            </w:pPr>
            <w:r>
              <w:rPr>
                <w:color w:val="000000"/>
                <w:sz w:val="20"/>
                <w:szCs w:val="20"/>
              </w:rPr>
              <w:t>0.8696</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32600" w14:textId="77777777" w:rsidR="00620875" w:rsidRDefault="00000000">
            <w:pPr>
              <w:jc w:val="center"/>
            </w:pPr>
            <w:r>
              <w:rPr>
                <w:color w:val="000000"/>
                <w:sz w:val="20"/>
                <w:szCs w:val="20"/>
              </w:rPr>
              <w:t>2.94</w:t>
            </w:r>
          </w:p>
        </w:tc>
      </w:tr>
      <w:tr w:rsidR="00620875" w14:paraId="4AB045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F0BC44B" w14:textId="77777777" w:rsidR="00620875" w:rsidRDefault="00000000">
            <w:pPr>
              <w:jc w:val="center"/>
            </w:pPr>
            <w:r>
              <w:rPr>
                <w:b/>
                <w:bCs/>
                <w:color w:val="000000"/>
                <w:sz w:val="20"/>
                <w:szCs w:val="20"/>
              </w:rPr>
              <w:t xml:space="preserve">depth=15, </w:t>
            </w:r>
            <w:proofErr w:type="spellStart"/>
            <w:r>
              <w:rPr>
                <w:b/>
                <w:bCs/>
                <w:color w:val="000000"/>
                <w:sz w:val="20"/>
                <w:szCs w:val="20"/>
              </w:rPr>
              <w:t>minsplit</w:t>
            </w:r>
            <w:proofErr w:type="spellEnd"/>
            <w:r>
              <w:rPr>
                <w:b/>
                <w:bCs/>
                <w:color w:val="000000"/>
                <w:sz w:val="20"/>
                <w:szCs w:val="20"/>
              </w:rPr>
              <w:t xml:space="preserve">=50, </w:t>
            </w:r>
            <w:proofErr w:type="spellStart"/>
            <w:r>
              <w:rPr>
                <w:b/>
                <w:bCs/>
                <w:color w:val="000000"/>
                <w:sz w:val="20"/>
                <w:szCs w:val="20"/>
              </w:rPr>
              <w:t>gini</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766CCE" w14:textId="77777777" w:rsidR="00620875" w:rsidRDefault="00000000">
            <w:pPr>
              <w:jc w:val="center"/>
            </w:pPr>
            <w:r>
              <w:rPr>
                <w:color w:val="000000"/>
                <w:sz w:val="20"/>
                <w:szCs w:val="20"/>
              </w:rPr>
              <w:t>0.7937</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38E28B" w14:textId="77777777" w:rsidR="00620875" w:rsidRDefault="00000000">
            <w:pPr>
              <w:jc w:val="center"/>
            </w:pPr>
            <w:r>
              <w:rPr>
                <w:color w:val="000000"/>
                <w:sz w:val="20"/>
                <w:szCs w:val="20"/>
              </w:rPr>
              <w:t>0.8279</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57C1D1" w14:textId="77777777" w:rsidR="00620875" w:rsidRDefault="00000000">
            <w:pPr>
              <w:jc w:val="center"/>
            </w:pPr>
            <w:r>
              <w:rPr>
                <w:color w:val="000000"/>
                <w:sz w:val="20"/>
                <w:szCs w:val="20"/>
              </w:rPr>
              <w:t>0.7415</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B3482A" w14:textId="77777777" w:rsidR="00620875" w:rsidRDefault="00000000">
            <w:pPr>
              <w:jc w:val="center"/>
            </w:pPr>
            <w:r>
              <w:rPr>
                <w:color w:val="000000"/>
                <w:sz w:val="20"/>
                <w:szCs w:val="20"/>
              </w:rPr>
              <w:t>0.7823</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E459E9" w14:textId="77777777" w:rsidR="00620875" w:rsidRDefault="00000000">
            <w:pPr>
              <w:jc w:val="center"/>
            </w:pPr>
            <w:r>
              <w:rPr>
                <w:color w:val="000000"/>
                <w:sz w:val="20"/>
                <w:szCs w:val="20"/>
              </w:rPr>
              <w:t>0.8839</w:t>
            </w:r>
          </w:p>
        </w:tc>
        <w:tc>
          <w:tcPr>
            <w:tcW w:w="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05A13A3" w14:textId="77777777" w:rsidR="00620875" w:rsidRDefault="00000000">
            <w:pPr>
              <w:jc w:val="center"/>
            </w:pPr>
            <w:r>
              <w:rPr>
                <w:color w:val="000000"/>
                <w:sz w:val="20"/>
                <w:szCs w:val="20"/>
              </w:rPr>
              <w:t>2.93</w:t>
            </w:r>
          </w:p>
        </w:tc>
      </w:tr>
      <w:tr w:rsidR="00620875" w14:paraId="6D9A19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772D7C2" w14:textId="77777777" w:rsidR="00620875" w:rsidRDefault="00000000">
            <w:pPr>
              <w:jc w:val="center"/>
            </w:pPr>
            <w:r>
              <w:rPr>
                <w:b/>
                <w:bCs/>
                <w:color w:val="000000"/>
                <w:sz w:val="20"/>
                <w:szCs w:val="20"/>
              </w:rPr>
              <w:t xml:space="preserve">depth=15, </w:t>
            </w:r>
            <w:proofErr w:type="spellStart"/>
            <w:r>
              <w:rPr>
                <w:b/>
                <w:bCs/>
                <w:color w:val="000000"/>
                <w:sz w:val="20"/>
                <w:szCs w:val="20"/>
              </w:rPr>
              <w:t>minsplit</w:t>
            </w:r>
            <w:proofErr w:type="spellEnd"/>
            <w:r>
              <w:rPr>
                <w:b/>
                <w:bCs/>
                <w:color w:val="000000"/>
                <w:sz w:val="20"/>
                <w:szCs w:val="20"/>
              </w:rPr>
              <w:t xml:space="preserve">=100, </w:t>
            </w:r>
            <w:proofErr w:type="spellStart"/>
            <w:r>
              <w:rPr>
                <w:b/>
                <w:bCs/>
                <w:color w:val="000000"/>
                <w:sz w:val="20"/>
                <w:szCs w:val="20"/>
              </w:rPr>
              <w:t>gini</w:t>
            </w:r>
            <w:proofErr w:type="spellEnd"/>
            <w:r>
              <w:rPr>
                <w:b/>
                <w:bCs/>
                <w:color w:val="000000"/>
                <w:sz w:val="20"/>
                <w:szCs w:val="20"/>
              </w:rPr>
              <w:t xml:space="preserve"> ★</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C2B35" w14:textId="77777777" w:rsidR="00620875" w:rsidRDefault="00000000">
            <w:pPr>
              <w:jc w:val="center"/>
            </w:pPr>
            <w:r>
              <w:rPr>
                <w:color w:val="000000"/>
                <w:sz w:val="20"/>
                <w:szCs w:val="20"/>
              </w:rPr>
              <w:t>0.7901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A26227" w14:textId="77777777" w:rsidR="00620875" w:rsidRDefault="00000000">
            <w:pPr>
              <w:jc w:val="center"/>
            </w:pPr>
            <w:r>
              <w:rPr>
                <w:color w:val="000000"/>
                <w:sz w:val="20"/>
                <w:szCs w:val="20"/>
              </w:rPr>
              <w:t>0.8320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C3A19" w14:textId="77777777" w:rsidR="00620875" w:rsidRDefault="00000000">
            <w:pPr>
              <w:jc w:val="center"/>
            </w:pPr>
            <w:r>
              <w:rPr>
                <w:color w:val="000000"/>
                <w:sz w:val="20"/>
                <w:szCs w:val="20"/>
              </w:rPr>
              <w:t>0.7270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DB94E" w14:textId="77777777" w:rsidR="00620875" w:rsidRDefault="00000000">
            <w:pPr>
              <w:jc w:val="center"/>
            </w:pPr>
            <w:r>
              <w:rPr>
                <w:color w:val="000000"/>
                <w:sz w:val="20"/>
                <w:szCs w:val="20"/>
              </w:rPr>
              <w:t>0.7760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6AD894" w14:textId="77777777" w:rsidR="00620875" w:rsidRDefault="00000000">
            <w:pPr>
              <w:jc w:val="center"/>
            </w:pPr>
            <w:r>
              <w:rPr>
                <w:color w:val="000000"/>
                <w:sz w:val="20"/>
                <w:szCs w:val="20"/>
              </w:rPr>
              <w:t>0.8882</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3672E" w14:textId="77777777" w:rsidR="00620875" w:rsidRDefault="00000000">
            <w:pPr>
              <w:jc w:val="center"/>
            </w:pPr>
            <w:r>
              <w:rPr>
                <w:color w:val="000000"/>
                <w:sz w:val="20"/>
                <w:szCs w:val="20"/>
              </w:rPr>
              <w:t>2.84</w:t>
            </w:r>
          </w:p>
        </w:tc>
      </w:tr>
      <w:tr w:rsidR="00620875" w14:paraId="1AFB58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C35437" w14:textId="77777777" w:rsidR="00620875" w:rsidRDefault="00000000">
            <w:pPr>
              <w:jc w:val="center"/>
            </w:pPr>
            <w:r>
              <w:rPr>
                <w:b/>
                <w:bCs/>
                <w:color w:val="000000"/>
                <w:sz w:val="20"/>
                <w:szCs w:val="20"/>
              </w:rPr>
              <w:t xml:space="preserve">depth=15, </w:t>
            </w:r>
            <w:proofErr w:type="spellStart"/>
            <w:r>
              <w:rPr>
                <w:b/>
                <w:bCs/>
                <w:color w:val="000000"/>
                <w:sz w:val="20"/>
                <w:szCs w:val="20"/>
              </w:rPr>
              <w:t>minsplit</w:t>
            </w:r>
            <w:proofErr w:type="spellEnd"/>
            <w:r>
              <w:rPr>
                <w:b/>
                <w:bCs/>
                <w:color w:val="000000"/>
                <w:sz w:val="20"/>
                <w:szCs w:val="20"/>
              </w:rPr>
              <w:t>=100, entropy</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82AF9A" w14:textId="77777777" w:rsidR="00620875" w:rsidRDefault="00000000">
            <w:pPr>
              <w:jc w:val="center"/>
            </w:pPr>
            <w:r>
              <w:rPr>
                <w:color w:val="000000"/>
                <w:sz w:val="20"/>
                <w:szCs w:val="20"/>
              </w:rPr>
              <w:t>0.7850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9776D1" w14:textId="77777777" w:rsidR="00620875" w:rsidRDefault="00000000">
            <w:pPr>
              <w:jc w:val="center"/>
            </w:pPr>
            <w:r>
              <w:rPr>
                <w:color w:val="000000"/>
                <w:sz w:val="20"/>
                <w:szCs w:val="20"/>
              </w:rPr>
              <w:t>0.8326</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4B621E5" w14:textId="77777777" w:rsidR="00620875" w:rsidRDefault="00000000">
            <w:pPr>
              <w:jc w:val="center"/>
            </w:pPr>
            <w:r>
              <w:rPr>
                <w:color w:val="000000"/>
                <w:sz w:val="20"/>
                <w:szCs w:val="20"/>
              </w:rPr>
              <w:t>0.7134</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3F0C4F" w14:textId="77777777" w:rsidR="00620875" w:rsidRDefault="00000000">
            <w:pPr>
              <w:jc w:val="center"/>
            </w:pPr>
            <w:r>
              <w:rPr>
                <w:color w:val="000000"/>
                <w:sz w:val="20"/>
                <w:szCs w:val="20"/>
              </w:rPr>
              <w:t>0.7684</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C7FC6E" w14:textId="77777777" w:rsidR="00620875" w:rsidRDefault="00000000">
            <w:pPr>
              <w:jc w:val="center"/>
            </w:pPr>
            <w:r>
              <w:rPr>
                <w:color w:val="000000"/>
                <w:sz w:val="20"/>
                <w:szCs w:val="20"/>
              </w:rPr>
              <w:t>0.8863</w:t>
            </w:r>
          </w:p>
        </w:tc>
        <w:tc>
          <w:tcPr>
            <w:tcW w:w="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2BD79C" w14:textId="77777777" w:rsidR="00620875" w:rsidRDefault="00000000">
            <w:pPr>
              <w:jc w:val="center"/>
            </w:pPr>
            <w:r>
              <w:rPr>
                <w:color w:val="000000"/>
                <w:sz w:val="20"/>
                <w:szCs w:val="20"/>
              </w:rPr>
              <w:t>3.11</w:t>
            </w:r>
          </w:p>
        </w:tc>
      </w:tr>
      <w:tr w:rsidR="00620875" w14:paraId="2C0B64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87EEB4" w14:textId="77777777" w:rsidR="00620875" w:rsidRDefault="00000000">
            <w:pPr>
              <w:jc w:val="center"/>
            </w:pPr>
            <w:r>
              <w:rPr>
                <w:b/>
                <w:bCs/>
                <w:color w:val="000000"/>
                <w:sz w:val="20"/>
                <w:szCs w:val="20"/>
              </w:rPr>
              <w:t xml:space="preserve">depth=20, </w:t>
            </w:r>
            <w:proofErr w:type="spellStart"/>
            <w:r>
              <w:rPr>
                <w:b/>
                <w:bCs/>
                <w:color w:val="000000"/>
                <w:sz w:val="20"/>
                <w:szCs w:val="20"/>
              </w:rPr>
              <w:t>minsplit</w:t>
            </w:r>
            <w:proofErr w:type="spellEnd"/>
            <w:r>
              <w:rPr>
                <w:b/>
                <w:bCs/>
                <w:color w:val="000000"/>
                <w:sz w:val="20"/>
                <w:szCs w:val="20"/>
              </w:rPr>
              <w:t xml:space="preserve">=2, </w:t>
            </w:r>
            <w:proofErr w:type="spellStart"/>
            <w:r>
              <w:rPr>
                <w:b/>
                <w:bCs/>
                <w:color w:val="000000"/>
                <w:sz w:val="20"/>
                <w:szCs w:val="20"/>
              </w:rPr>
              <w:t>gini</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D3106" w14:textId="77777777" w:rsidR="00620875" w:rsidRDefault="00000000">
            <w:pPr>
              <w:jc w:val="center"/>
            </w:pPr>
            <w:r>
              <w:rPr>
                <w:color w:val="000000"/>
                <w:sz w:val="20"/>
                <w:szCs w:val="20"/>
              </w:rPr>
              <w:t>0.7939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EB7E0" w14:textId="77777777" w:rsidR="00620875" w:rsidRDefault="00000000">
            <w:pPr>
              <w:jc w:val="center"/>
            </w:pPr>
            <w:r>
              <w:rPr>
                <w:color w:val="000000"/>
                <w:sz w:val="20"/>
                <w:szCs w:val="20"/>
              </w:rPr>
              <w:t>0.7943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10097" w14:textId="77777777" w:rsidR="00620875" w:rsidRDefault="00000000">
            <w:pPr>
              <w:jc w:val="center"/>
            </w:pPr>
            <w:r>
              <w:rPr>
                <w:color w:val="000000"/>
                <w:sz w:val="20"/>
                <w:szCs w:val="20"/>
              </w:rPr>
              <w:t>0.7932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07020" w14:textId="77777777" w:rsidR="00620875" w:rsidRDefault="00000000">
            <w:pPr>
              <w:jc w:val="center"/>
            </w:pPr>
            <w:r>
              <w:rPr>
                <w:color w:val="000000"/>
                <w:sz w:val="20"/>
                <w:szCs w:val="20"/>
              </w:rPr>
              <w:t>0.7938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A8291" w14:textId="77777777" w:rsidR="00620875" w:rsidRDefault="00000000">
            <w:pPr>
              <w:jc w:val="center"/>
            </w:pPr>
            <w:r>
              <w:rPr>
                <w:color w:val="000000"/>
                <w:sz w:val="20"/>
                <w:szCs w:val="20"/>
              </w:rPr>
              <w:t>0.8089</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5FFA1F" w14:textId="77777777" w:rsidR="00620875" w:rsidRDefault="00000000">
            <w:pPr>
              <w:jc w:val="center"/>
            </w:pPr>
            <w:r>
              <w:rPr>
                <w:color w:val="000000"/>
                <w:sz w:val="20"/>
                <w:szCs w:val="20"/>
              </w:rPr>
              <w:t>3.56</w:t>
            </w:r>
          </w:p>
        </w:tc>
      </w:tr>
      <w:tr w:rsidR="00620875" w14:paraId="417DA5B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18C2D3" w14:textId="77777777" w:rsidR="00620875" w:rsidRDefault="00000000">
            <w:pPr>
              <w:jc w:val="center"/>
            </w:pPr>
            <w:r>
              <w:rPr>
                <w:b/>
                <w:bCs/>
                <w:color w:val="000000"/>
                <w:sz w:val="20"/>
                <w:szCs w:val="20"/>
              </w:rPr>
              <w:t xml:space="preserve">depth=None, </w:t>
            </w:r>
            <w:proofErr w:type="spellStart"/>
            <w:r>
              <w:rPr>
                <w:b/>
                <w:bCs/>
                <w:color w:val="000000"/>
                <w:sz w:val="20"/>
                <w:szCs w:val="20"/>
              </w:rPr>
              <w:t>minsplit</w:t>
            </w:r>
            <w:proofErr w:type="spellEnd"/>
            <w:r>
              <w:rPr>
                <w:b/>
                <w:bCs/>
                <w:color w:val="000000"/>
                <w:sz w:val="20"/>
                <w:szCs w:val="20"/>
              </w:rPr>
              <w:t xml:space="preserve">=2, </w:t>
            </w:r>
            <w:proofErr w:type="spellStart"/>
            <w:r>
              <w:rPr>
                <w:b/>
                <w:bCs/>
                <w:color w:val="000000"/>
                <w:sz w:val="20"/>
                <w:szCs w:val="20"/>
              </w:rPr>
              <w:t>gini</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F703F2" w14:textId="77777777" w:rsidR="00620875" w:rsidRDefault="00000000">
            <w:pPr>
              <w:jc w:val="center"/>
            </w:pPr>
            <w:r>
              <w:rPr>
                <w:color w:val="000000"/>
                <w:sz w:val="20"/>
                <w:szCs w:val="20"/>
              </w:rPr>
              <w:t>0.7790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5F5F50" w14:textId="77777777" w:rsidR="00620875" w:rsidRDefault="00000000">
            <w:pPr>
              <w:jc w:val="center"/>
            </w:pPr>
            <w:r>
              <w:rPr>
                <w:color w:val="000000"/>
                <w:sz w:val="20"/>
                <w:szCs w:val="20"/>
              </w:rPr>
              <w:t>0.7832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D85866" w14:textId="77777777" w:rsidR="00620875" w:rsidRDefault="00000000">
            <w:pPr>
              <w:jc w:val="center"/>
            </w:pPr>
            <w:r>
              <w:rPr>
                <w:color w:val="000000"/>
                <w:sz w:val="20"/>
                <w:szCs w:val="20"/>
              </w:rPr>
              <w:t>0.7715</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C4472E" w14:textId="77777777" w:rsidR="00620875" w:rsidRDefault="00000000">
            <w:pPr>
              <w:jc w:val="center"/>
            </w:pPr>
            <w:r>
              <w:rPr>
                <w:color w:val="000000"/>
                <w:sz w:val="20"/>
                <w:szCs w:val="20"/>
              </w:rPr>
              <w:t>0.7773</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EB6895" w14:textId="77777777" w:rsidR="00620875" w:rsidRDefault="00000000">
            <w:pPr>
              <w:jc w:val="center"/>
            </w:pPr>
            <w:r>
              <w:rPr>
                <w:color w:val="000000"/>
                <w:sz w:val="20"/>
                <w:szCs w:val="20"/>
              </w:rPr>
              <w:t>0.7790</w:t>
            </w:r>
          </w:p>
        </w:tc>
        <w:tc>
          <w:tcPr>
            <w:tcW w:w="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17F0CC" w14:textId="77777777" w:rsidR="00620875" w:rsidRDefault="00000000">
            <w:pPr>
              <w:jc w:val="center"/>
            </w:pPr>
            <w:r>
              <w:rPr>
                <w:color w:val="000000"/>
                <w:sz w:val="20"/>
                <w:szCs w:val="20"/>
              </w:rPr>
              <w:t>4.11</w:t>
            </w:r>
          </w:p>
        </w:tc>
      </w:tr>
    </w:tbl>
    <w:p w14:paraId="0C4A3A24" w14:textId="77777777" w:rsidR="00620875" w:rsidRDefault="00000000">
      <w:pPr>
        <w:spacing w:before="60" w:after="160"/>
        <w:jc w:val="center"/>
      </w:pPr>
      <w:r>
        <w:rPr>
          <w:i/>
          <w:iCs/>
          <w:color w:val="595959"/>
          <w:sz w:val="20"/>
          <w:szCs w:val="20"/>
        </w:rPr>
        <w:t>Table 2: Selected configurations from the 40-configuration DT sweep on MAGE 170k test set (★ = best by AUC)</w:t>
      </w:r>
    </w:p>
    <w:p w14:paraId="16A52B75" w14:textId="77777777" w:rsidR="00620875" w:rsidRDefault="00620875">
      <w:pPr>
        <w:spacing w:before="120"/>
      </w:pPr>
    </w:p>
    <w:p w14:paraId="5980D9B4" w14:textId="77777777" w:rsidR="00620875" w:rsidRDefault="00000000">
      <w:pPr>
        <w:pStyle w:val="Heading2"/>
      </w:pPr>
      <w:r>
        <w:t>4.2 Decision Tree — Cross-Validation Results</w:t>
      </w:r>
    </w:p>
    <w:p w14:paraId="3F2CC30E" w14:textId="77777777" w:rsidR="00620875" w:rsidRDefault="00000000">
      <w:pPr>
        <w:spacing w:before="80" w:after="80" w:line="276" w:lineRule="auto"/>
        <w:jc w:val="both"/>
      </w:pPr>
      <w:r>
        <w:rPr>
          <w:color w:val="000000"/>
        </w:rPr>
        <w:t>Following the parameter sweep, 5-fold stratified cross-validation was performed on the best configuration. The results confirm stable generalization with extremely low variance across folds.</w:t>
      </w:r>
    </w:p>
    <w:p w14:paraId="3343C2CF" w14:textId="77777777" w:rsidR="00620875" w:rsidRDefault="00620875">
      <w:pPr>
        <w:spacing w:before="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852"/>
        <w:gridCol w:w="852"/>
        <w:gridCol w:w="852"/>
        <w:gridCol w:w="852"/>
        <w:gridCol w:w="852"/>
        <w:gridCol w:w="1554"/>
        <w:gridCol w:w="1048"/>
      </w:tblGrid>
      <w:tr w:rsidR="00620875" w14:paraId="53E10724"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995470E" w14:textId="77777777" w:rsidR="00620875" w:rsidRDefault="00000000">
            <w:pPr>
              <w:jc w:val="center"/>
            </w:pPr>
            <w:r>
              <w:rPr>
                <w:b/>
                <w:bCs/>
                <w:color w:val="1F3864"/>
                <w:sz w:val="20"/>
                <w:szCs w:val="20"/>
              </w:rPr>
              <w:t>Metric</w:t>
            </w:r>
          </w:p>
        </w:tc>
        <w:tc>
          <w:tcPr>
            <w:tcW w:w="8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D3C557" w14:textId="77777777" w:rsidR="00620875" w:rsidRDefault="00000000">
            <w:pPr>
              <w:jc w:val="center"/>
            </w:pPr>
            <w:r>
              <w:rPr>
                <w:b/>
                <w:bCs/>
                <w:color w:val="1F3864"/>
                <w:sz w:val="20"/>
                <w:szCs w:val="20"/>
              </w:rPr>
              <w:t>Fold 1</w:t>
            </w:r>
          </w:p>
        </w:tc>
        <w:tc>
          <w:tcPr>
            <w:tcW w:w="8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4691F8" w14:textId="77777777" w:rsidR="00620875" w:rsidRDefault="00000000">
            <w:pPr>
              <w:jc w:val="center"/>
            </w:pPr>
            <w:r>
              <w:rPr>
                <w:b/>
                <w:bCs/>
                <w:color w:val="1F3864"/>
                <w:sz w:val="20"/>
                <w:szCs w:val="20"/>
              </w:rPr>
              <w:t>Fold 2</w:t>
            </w:r>
          </w:p>
        </w:tc>
        <w:tc>
          <w:tcPr>
            <w:tcW w:w="8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75A9835" w14:textId="77777777" w:rsidR="00620875" w:rsidRDefault="00000000">
            <w:pPr>
              <w:jc w:val="center"/>
            </w:pPr>
            <w:r>
              <w:rPr>
                <w:b/>
                <w:bCs/>
                <w:color w:val="1F3864"/>
                <w:sz w:val="20"/>
                <w:szCs w:val="20"/>
              </w:rPr>
              <w:t>Fold 3</w:t>
            </w:r>
          </w:p>
        </w:tc>
        <w:tc>
          <w:tcPr>
            <w:tcW w:w="8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98DFD2D" w14:textId="77777777" w:rsidR="00620875" w:rsidRDefault="00000000">
            <w:pPr>
              <w:jc w:val="center"/>
            </w:pPr>
            <w:r>
              <w:rPr>
                <w:b/>
                <w:bCs/>
                <w:color w:val="1F3864"/>
                <w:sz w:val="20"/>
                <w:szCs w:val="20"/>
              </w:rPr>
              <w:t>Fold 4</w:t>
            </w:r>
          </w:p>
        </w:tc>
        <w:tc>
          <w:tcPr>
            <w:tcW w:w="8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7366B9B" w14:textId="77777777" w:rsidR="00620875" w:rsidRDefault="00000000">
            <w:pPr>
              <w:jc w:val="center"/>
            </w:pPr>
            <w:r>
              <w:rPr>
                <w:b/>
                <w:bCs/>
                <w:color w:val="1F3864"/>
                <w:sz w:val="20"/>
                <w:szCs w:val="20"/>
              </w:rPr>
              <w:t>Fold 5</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CB055C" w14:textId="77777777" w:rsidR="00620875" w:rsidRDefault="00000000">
            <w:pPr>
              <w:jc w:val="center"/>
            </w:pPr>
            <w:r>
              <w:rPr>
                <w:b/>
                <w:bCs/>
                <w:color w:val="1F3864"/>
                <w:sz w:val="20"/>
                <w:szCs w:val="20"/>
              </w:rPr>
              <w:t>CV Mean ± Std</w:t>
            </w:r>
          </w:p>
        </w:tc>
        <w:tc>
          <w:tcPr>
            <w:tcW w:w="10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994B0D" w14:textId="77777777" w:rsidR="00620875" w:rsidRDefault="00000000">
            <w:pPr>
              <w:jc w:val="center"/>
            </w:pPr>
            <w:r>
              <w:rPr>
                <w:b/>
                <w:bCs/>
                <w:color w:val="1F3864"/>
                <w:sz w:val="20"/>
                <w:szCs w:val="20"/>
              </w:rPr>
              <w:t>Test Set</w:t>
            </w:r>
          </w:p>
        </w:tc>
      </w:tr>
      <w:tr w:rsidR="00620875" w14:paraId="2F8FDA4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ADBCC9C" w14:textId="77777777" w:rsidR="00620875" w:rsidRDefault="00000000">
            <w:pPr>
              <w:jc w:val="center"/>
            </w:pPr>
            <w:r>
              <w:rPr>
                <w:b/>
                <w:bCs/>
                <w:color w:val="000000"/>
                <w:sz w:val="20"/>
                <w:szCs w:val="20"/>
              </w:rPr>
              <w:t>Accuracy</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58963" w14:textId="77777777" w:rsidR="00620875" w:rsidRDefault="00000000">
            <w:pPr>
              <w:jc w:val="center"/>
            </w:pPr>
            <w:r>
              <w:rPr>
                <w:color w:val="000000"/>
                <w:sz w:val="20"/>
                <w:szCs w:val="20"/>
              </w:rPr>
              <w:t>0.8092</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47999" w14:textId="77777777" w:rsidR="00620875" w:rsidRDefault="00000000">
            <w:pPr>
              <w:jc w:val="center"/>
            </w:pPr>
            <w:r>
              <w:rPr>
                <w:color w:val="000000"/>
                <w:sz w:val="20"/>
                <w:szCs w:val="20"/>
              </w:rPr>
              <w:t>0.8115</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9CC3B" w14:textId="77777777" w:rsidR="00620875" w:rsidRDefault="00000000">
            <w:pPr>
              <w:jc w:val="center"/>
            </w:pPr>
            <w:r>
              <w:rPr>
                <w:color w:val="000000"/>
                <w:sz w:val="20"/>
                <w:szCs w:val="20"/>
              </w:rPr>
              <w:t>0.8119</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CD19E" w14:textId="77777777" w:rsidR="00620875" w:rsidRDefault="00000000">
            <w:pPr>
              <w:jc w:val="center"/>
            </w:pPr>
            <w:r>
              <w:rPr>
                <w:color w:val="000000"/>
                <w:sz w:val="20"/>
                <w:szCs w:val="20"/>
              </w:rPr>
              <w:t>0.8103</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2809A" w14:textId="77777777" w:rsidR="00620875" w:rsidRDefault="00000000">
            <w:pPr>
              <w:jc w:val="center"/>
            </w:pPr>
            <w:r>
              <w:rPr>
                <w:color w:val="000000"/>
                <w:sz w:val="20"/>
                <w:szCs w:val="20"/>
              </w:rPr>
              <w:t>0.8101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C647E" w14:textId="77777777" w:rsidR="00620875" w:rsidRDefault="00000000">
            <w:pPr>
              <w:jc w:val="center"/>
            </w:pPr>
            <w:r>
              <w:rPr>
                <w:color w:val="000000"/>
                <w:sz w:val="20"/>
                <w:szCs w:val="20"/>
              </w:rPr>
              <w:t>0.8106 ± 0.0019</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819BA" w14:textId="77777777" w:rsidR="00620875" w:rsidRDefault="00000000">
            <w:pPr>
              <w:jc w:val="center"/>
            </w:pPr>
            <w:r>
              <w:rPr>
                <w:color w:val="000000"/>
                <w:sz w:val="20"/>
                <w:szCs w:val="20"/>
              </w:rPr>
              <w:t>0.7901</w:t>
            </w:r>
          </w:p>
        </w:tc>
      </w:tr>
      <w:tr w:rsidR="00620875" w14:paraId="5A92D1D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B48F75" w14:textId="77777777" w:rsidR="00620875" w:rsidRDefault="00000000">
            <w:pPr>
              <w:jc w:val="center"/>
            </w:pPr>
            <w:r>
              <w:rPr>
                <w:b/>
                <w:bCs/>
                <w:color w:val="000000"/>
                <w:sz w:val="20"/>
                <w:szCs w:val="20"/>
              </w:rPr>
              <w:t>Precision</w:t>
            </w:r>
          </w:p>
        </w:tc>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F05CE8" w14:textId="77777777" w:rsidR="00620875" w:rsidRDefault="00000000">
            <w:pPr>
              <w:jc w:val="center"/>
            </w:pPr>
            <w:r>
              <w:rPr>
                <w:color w:val="000000"/>
                <w:sz w:val="20"/>
                <w:szCs w:val="20"/>
              </w:rPr>
              <w:t>0.8641</w:t>
            </w:r>
          </w:p>
        </w:tc>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293595" w14:textId="77777777" w:rsidR="00620875" w:rsidRDefault="00000000">
            <w:pPr>
              <w:jc w:val="center"/>
            </w:pPr>
            <w:r>
              <w:rPr>
                <w:color w:val="000000"/>
                <w:sz w:val="20"/>
                <w:szCs w:val="20"/>
              </w:rPr>
              <w:t>0.8653</w:t>
            </w:r>
          </w:p>
        </w:tc>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4F94E00" w14:textId="77777777" w:rsidR="00620875" w:rsidRDefault="00000000">
            <w:pPr>
              <w:jc w:val="center"/>
            </w:pPr>
            <w:r>
              <w:rPr>
                <w:color w:val="000000"/>
                <w:sz w:val="20"/>
                <w:szCs w:val="20"/>
              </w:rPr>
              <w:t>0.8659</w:t>
            </w:r>
          </w:p>
        </w:tc>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322AAC" w14:textId="77777777" w:rsidR="00620875" w:rsidRDefault="00000000">
            <w:pPr>
              <w:jc w:val="center"/>
            </w:pPr>
            <w:r>
              <w:rPr>
                <w:color w:val="000000"/>
                <w:sz w:val="20"/>
                <w:szCs w:val="20"/>
              </w:rPr>
              <w:t>0.8648</w:t>
            </w:r>
          </w:p>
        </w:tc>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9BC5B4" w14:textId="77777777" w:rsidR="00620875" w:rsidRDefault="00000000">
            <w:pPr>
              <w:jc w:val="center"/>
            </w:pPr>
            <w:r>
              <w:rPr>
                <w:color w:val="000000"/>
                <w:sz w:val="20"/>
                <w:szCs w:val="20"/>
              </w:rPr>
              <w:t>0.8645</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8FC4D39" w14:textId="77777777" w:rsidR="00620875" w:rsidRDefault="00000000">
            <w:pPr>
              <w:jc w:val="center"/>
            </w:pPr>
            <w:r>
              <w:rPr>
                <w:color w:val="000000"/>
                <w:sz w:val="20"/>
                <w:szCs w:val="20"/>
              </w:rPr>
              <w:t>0.8649 ± 0.0007</w:t>
            </w:r>
          </w:p>
        </w:tc>
        <w:tc>
          <w:tcPr>
            <w:tcW w:w="1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2B84D0" w14:textId="77777777" w:rsidR="00620875" w:rsidRDefault="00000000">
            <w:pPr>
              <w:jc w:val="center"/>
            </w:pPr>
            <w:r>
              <w:rPr>
                <w:color w:val="000000"/>
                <w:sz w:val="20"/>
                <w:szCs w:val="20"/>
              </w:rPr>
              <w:t>0.8320</w:t>
            </w:r>
          </w:p>
        </w:tc>
      </w:tr>
      <w:tr w:rsidR="00620875" w14:paraId="6E1AE85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88FA60" w14:textId="77777777" w:rsidR="00620875" w:rsidRDefault="00000000">
            <w:pPr>
              <w:jc w:val="center"/>
            </w:pPr>
            <w:r>
              <w:rPr>
                <w:b/>
                <w:bCs/>
                <w:color w:val="000000"/>
                <w:sz w:val="20"/>
                <w:szCs w:val="20"/>
              </w:rPr>
              <w:t>Recall</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A1A7B" w14:textId="77777777" w:rsidR="00620875" w:rsidRDefault="00000000">
            <w:pPr>
              <w:jc w:val="center"/>
            </w:pPr>
            <w:r>
              <w:rPr>
                <w:color w:val="000000"/>
                <w:sz w:val="20"/>
                <w:szCs w:val="20"/>
              </w:rPr>
              <w:t>0.7292</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D69FDA" w14:textId="77777777" w:rsidR="00620875" w:rsidRDefault="00000000">
            <w:pPr>
              <w:jc w:val="center"/>
            </w:pPr>
            <w:r>
              <w:rPr>
                <w:color w:val="000000"/>
                <w:sz w:val="20"/>
                <w:szCs w:val="20"/>
              </w:rPr>
              <w:t>0.7319</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F2664" w14:textId="77777777" w:rsidR="00620875" w:rsidRDefault="00000000">
            <w:pPr>
              <w:jc w:val="center"/>
            </w:pPr>
            <w:r>
              <w:rPr>
                <w:color w:val="000000"/>
                <w:sz w:val="20"/>
                <w:szCs w:val="20"/>
              </w:rPr>
              <w:t>0.7321</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0AD02" w14:textId="77777777" w:rsidR="00620875" w:rsidRDefault="00000000">
            <w:pPr>
              <w:jc w:val="center"/>
            </w:pPr>
            <w:r>
              <w:rPr>
                <w:color w:val="000000"/>
                <w:sz w:val="20"/>
                <w:szCs w:val="20"/>
              </w:rPr>
              <w:t>0.7305</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A0809" w14:textId="77777777" w:rsidR="00620875" w:rsidRDefault="00000000">
            <w:pPr>
              <w:jc w:val="center"/>
            </w:pPr>
            <w:r>
              <w:rPr>
                <w:color w:val="000000"/>
                <w:sz w:val="20"/>
                <w:szCs w:val="20"/>
              </w:rPr>
              <w:t>0.7302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300BC" w14:textId="77777777" w:rsidR="00620875" w:rsidRDefault="00000000">
            <w:pPr>
              <w:jc w:val="center"/>
            </w:pPr>
            <w:r>
              <w:rPr>
                <w:color w:val="000000"/>
                <w:sz w:val="20"/>
                <w:szCs w:val="20"/>
              </w:rPr>
              <w:t>0.7308 ± 0.0012</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00005D" w14:textId="77777777" w:rsidR="00620875" w:rsidRDefault="00000000">
            <w:pPr>
              <w:jc w:val="center"/>
            </w:pPr>
            <w:r>
              <w:rPr>
                <w:color w:val="000000"/>
                <w:sz w:val="20"/>
                <w:szCs w:val="20"/>
              </w:rPr>
              <w:t>0.7270</w:t>
            </w:r>
          </w:p>
        </w:tc>
      </w:tr>
      <w:tr w:rsidR="00620875" w14:paraId="2C3BD5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505BDA" w14:textId="77777777" w:rsidR="00620875" w:rsidRDefault="00000000">
            <w:pPr>
              <w:jc w:val="center"/>
            </w:pPr>
            <w:r>
              <w:rPr>
                <w:b/>
                <w:bCs/>
                <w:color w:val="000000"/>
                <w:sz w:val="20"/>
                <w:szCs w:val="20"/>
              </w:rPr>
              <w:lastRenderedPageBreak/>
              <w:t>F1 Score</w:t>
            </w:r>
          </w:p>
        </w:tc>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E0729E" w14:textId="77777777" w:rsidR="00620875" w:rsidRDefault="00000000">
            <w:pPr>
              <w:jc w:val="center"/>
            </w:pPr>
            <w:r>
              <w:rPr>
                <w:color w:val="000000"/>
                <w:sz w:val="20"/>
                <w:szCs w:val="20"/>
              </w:rPr>
              <w:t>0.7908</w:t>
            </w:r>
          </w:p>
        </w:tc>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99E89F" w14:textId="77777777" w:rsidR="00620875" w:rsidRDefault="00000000">
            <w:pPr>
              <w:jc w:val="center"/>
            </w:pPr>
            <w:r>
              <w:rPr>
                <w:color w:val="000000"/>
                <w:sz w:val="20"/>
                <w:szCs w:val="20"/>
              </w:rPr>
              <w:t>0.7932</w:t>
            </w:r>
          </w:p>
        </w:tc>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7DF1B4" w14:textId="77777777" w:rsidR="00620875" w:rsidRDefault="00000000">
            <w:pPr>
              <w:jc w:val="center"/>
            </w:pPr>
            <w:r>
              <w:rPr>
                <w:color w:val="000000"/>
                <w:sz w:val="20"/>
                <w:szCs w:val="20"/>
              </w:rPr>
              <w:t>0.7935</w:t>
            </w:r>
          </w:p>
        </w:tc>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AE6D58" w14:textId="77777777" w:rsidR="00620875" w:rsidRDefault="00000000">
            <w:pPr>
              <w:jc w:val="center"/>
            </w:pPr>
            <w:r>
              <w:rPr>
                <w:color w:val="000000"/>
                <w:sz w:val="20"/>
                <w:szCs w:val="20"/>
              </w:rPr>
              <w:t>0.7914</w:t>
            </w:r>
          </w:p>
        </w:tc>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A59279" w14:textId="77777777" w:rsidR="00620875" w:rsidRDefault="00000000">
            <w:pPr>
              <w:jc w:val="center"/>
            </w:pPr>
            <w:r>
              <w:rPr>
                <w:color w:val="000000"/>
                <w:sz w:val="20"/>
                <w:szCs w:val="20"/>
              </w:rPr>
              <w:t>0.7911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F10D11" w14:textId="77777777" w:rsidR="00620875" w:rsidRDefault="00000000">
            <w:pPr>
              <w:jc w:val="center"/>
            </w:pPr>
            <w:r>
              <w:rPr>
                <w:color w:val="000000"/>
                <w:sz w:val="20"/>
                <w:szCs w:val="20"/>
              </w:rPr>
              <w:t>0.7920 ± 0.0012</w:t>
            </w:r>
          </w:p>
        </w:tc>
        <w:tc>
          <w:tcPr>
            <w:tcW w:w="1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A8F083D" w14:textId="77777777" w:rsidR="00620875" w:rsidRDefault="00000000">
            <w:pPr>
              <w:jc w:val="center"/>
            </w:pPr>
            <w:r>
              <w:rPr>
                <w:color w:val="000000"/>
                <w:sz w:val="20"/>
                <w:szCs w:val="20"/>
              </w:rPr>
              <w:t>0.7760</w:t>
            </w:r>
          </w:p>
        </w:tc>
      </w:tr>
      <w:tr w:rsidR="00620875" w14:paraId="452E1D9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781C42" w14:textId="77777777" w:rsidR="00620875" w:rsidRDefault="00000000">
            <w:pPr>
              <w:jc w:val="center"/>
            </w:pPr>
            <w:r>
              <w:rPr>
                <w:b/>
                <w:bCs/>
                <w:color w:val="000000"/>
                <w:sz w:val="20"/>
                <w:szCs w:val="20"/>
              </w:rPr>
              <w:t>ROC-AUC</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E0B90A" w14:textId="77777777" w:rsidR="00620875" w:rsidRDefault="00000000">
            <w:pPr>
              <w:jc w:val="center"/>
            </w:pPr>
            <w:r>
              <w:rPr>
                <w:color w:val="000000"/>
                <w:sz w:val="20"/>
                <w:szCs w:val="20"/>
              </w:rPr>
              <w:t>0.8809</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77CCA" w14:textId="77777777" w:rsidR="00620875" w:rsidRDefault="00000000">
            <w:pPr>
              <w:jc w:val="center"/>
            </w:pPr>
            <w:r>
              <w:rPr>
                <w:color w:val="000000"/>
                <w:sz w:val="20"/>
                <w:szCs w:val="20"/>
              </w:rPr>
              <w:t>0.8831</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B2826" w14:textId="77777777" w:rsidR="00620875" w:rsidRDefault="00000000">
            <w:pPr>
              <w:jc w:val="center"/>
            </w:pPr>
            <w:r>
              <w:rPr>
                <w:color w:val="000000"/>
                <w:sz w:val="20"/>
                <w:szCs w:val="20"/>
              </w:rPr>
              <w:t>0.8843</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020AF" w14:textId="77777777" w:rsidR="00620875" w:rsidRDefault="00000000">
            <w:pPr>
              <w:jc w:val="center"/>
            </w:pPr>
            <w:r>
              <w:rPr>
                <w:color w:val="000000"/>
                <w:sz w:val="20"/>
                <w:szCs w:val="20"/>
              </w:rPr>
              <w:t>0.8820</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29C1C" w14:textId="77777777" w:rsidR="00620875" w:rsidRDefault="00000000">
            <w:pPr>
              <w:jc w:val="center"/>
            </w:pPr>
            <w:r>
              <w:rPr>
                <w:color w:val="000000"/>
                <w:sz w:val="20"/>
                <w:szCs w:val="20"/>
              </w:rPr>
              <w:t>0.8822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BC367" w14:textId="77777777" w:rsidR="00620875" w:rsidRDefault="00000000">
            <w:pPr>
              <w:jc w:val="center"/>
            </w:pPr>
            <w:r>
              <w:rPr>
                <w:color w:val="000000"/>
                <w:sz w:val="20"/>
                <w:szCs w:val="20"/>
              </w:rPr>
              <w:t>0.8825 ± 0.0020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4091B" w14:textId="77777777" w:rsidR="00620875" w:rsidRDefault="00000000">
            <w:pPr>
              <w:jc w:val="center"/>
            </w:pPr>
            <w:r>
              <w:rPr>
                <w:color w:val="000000"/>
                <w:sz w:val="20"/>
                <w:szCs w:val="20"/>
              </w:rPr>
              <w:t>0.8882</w:t>
            </w:r>
          </w:p>
        </w:tc>
      </w:tr>
    </w:tbl>
    <w:p w14:paraId="1532CA7B" w14:textId="77777777" w:rsidR="00620875" w:rsidRDefault="00000000">
      <w:pPr>
        <w:spacing w:before="60" w:after="160"/>
        <w:jc w:val="center"/>
      </w:pPr>
      <w:r>
        <w:rPr>
          <w:i/>
          <w:iCs/>
          <w:color w:val="595959"/>
          <w:sz w:val="20"/>
          <w:szCs w:val="20"/>
        </w:rPr>
        <w:t>Table 3: 5-fold stratified cross-validation results vs. held-out test set (threshold = 0.70)</w:t>
      </w:r>
    </w:p>
    <w:p w14:paraId="588E9E3C" w14:textId="77777777" w:rsidR="00620875" w:rsidRDefault="006208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875" w14:paraId="3DBDDF0A" w14:textId="77777777">
        <w:tblPrEx>
          <w:tblCellMar>
            <w:top w:w="0" w:type="dxa"/>
            <w:bottom w:w="0" w:type="dxa"/>
          </w:tblCellMar>
        </w:tblPrEx>
        <w:tc>
          <w:tcPr>
            <w:tcW w:w="9360" w:type="dxa"/>
            <w:tcBorders>
              <w:top w:val="single" w:sz="4" w:space="0" w:color="2E75B6"/>
              <w:left w:val="single" w:sz="12" w:space="0" w:color="2E75B6"/>
              <w:bottom w:val="single" w:sz="1" w:space="0" w:color="2E75B6"/>
              <w:right w:val="single" w:sz="1" w:space="0" w:color="2E75B6"/>
            </w:tcBorders>
            <w:shd w:val="clear" w:color="auto" w:fill="EBF3FB"/>
            <w:tcMar>
              <w:top w:w="120" w:type="dxa"/>
              <w:left w:w="180" w:type="dxa"/>
              <w:bottom w:w="120" w:type="dxa"/>
              <w:right w:w="120" w:type="dxa"/>
            </w:tcMar>
          </w:tcPr>
          <w:p w14:paraId="72593D8F" w14:textId="77777777" w:rsidR="00620875" w:rsidRDefault="00000000">
            <w:pPr>
              <w:spacing w:after="60"/>
            </w:pPr>
            <w:r>
              <w:rPr>
                <w:b/>
                <w:bCs/>
                <w:color w:val="2E75B6"/>
              </w:rPr>
              <w:t>Cross-Validation Finding</w:t>
            </w:r>
          </w:p>
          <w:p w14:paraId="649B8804" w14:textId="77777777" w:rsidR="00620875" w:rsidRDefault="00000000">
            <w:pPr>
              <w:jc w:val="both"/>
            </w:pPr>
            <w:r>
              <w:rPr>
                <w:color w:val="000000"/>
              </w:rPr>
              <w:t xml:space="preserve">The very low standard deviation across folds (±0.0007 to ±0.0020) confirms stable generalisation with no signs of overfitting. The ROC-AUC is marginally higher on the independent test set (0.8882) than the CV mean (0.8825), a threshold-independent result confirming that the final model trained on the full training set is not overfit to any </w:t>
            </w:r>
            <w:proofErr w:type="gramStart"/>
            <w:r>
              <w:rPr>
                <w:color w:val="000000"/>
              </w:rPr>
              <w:t>particular fold</w:t>
            </w:r>
            <w:proofErr w:type="gramEnd"/>
            <w:r>
              <w:rPr>
                <w:color w:val="000000"/>
              </w:rPr>
              <w:t>.</w:t>
            </w:r>
          </w:p>
        </w:tc>
      </w:tr>
    </w:tbl>
    <w:p w14:paraId="38225774" w14:textId="77777777" w:rsidR="00620875" w:rsidRDefault="00620875">
      <w:pPr>
        <w:spacing w:before="120"/>
      </w:pPr>
    </w:p>
    <w:p w14:paraId="1881C84C" w14:textId="77777777" w:rsidR="00620875" w:rsidRDefault="00000000">
      <w:pPr>
        <w:pStyle w:val="Heading2"/>
      </w:pPr>
      <w:r>
        <w:t>4.3 Feature Importances — Decision Tree</w:t>
      </w:r>
    </w:p>
    <w:p w14:paraId="45EDC634" w14:textId="77777777" w:rsidR="00620875" w:rsidRDefault="00000000">
      <w:pPr>
        <w:spacing w:before="80" w:after="80" w:line="276" w:lineRule="auto"/>
        <w:jc w:val="both"/>
      </w:pPr>
      <w:r>
        <w:rPr>
          <w:color w:val="000000"/>
        </w:rPr>
        <w:t>The normalized feature importance scores extracted from the final Decision Tree model provide interpretable insight into what stylometric signals most reliably differentiate AI from human text.</w:t>
      </w:r>
    </w:p>
    <w:p w14:paraId="4DD99461" w14:textId="77777777" w:rsidR="00620875" w:rsidRDefault="006208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3"/>
        <w:gridCol w:w="1319"/>
        <w:gridCol w:w="5668"/>
      </w:tblGrid>
      <w:tr w:rsidR="00620875" w14:paraId="07B0D87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1E1EC3" w14:textId="77777777" w:rsidR="00620875" w:rsidRDefault="00000000">
            <w:pPr>
              <w:jc w:val="center"/>
            </w:pPr>
            <w:r>
              <w:rPr>
                <w:b/>
                <w:bCs/>
                <w:color w:val="1F3864"/>
                <w:sz w:val="20"/>
                <w:szCs w:val="20"/>
              </w:rPr>
              <w:t>Feature</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18EEA4B" w14:textId="77777777" w:rsidR="00620875" w:rsidRDefault="00000000">
            <w:pPr>
              <w:jc w:val="center"/>
            </w:pPr>
            <w:r>
              <w:rPr>
                <w:b/>
                <w:bCs/>
                <w:color w:val="1F3864"/>
                <w:sz w:val="20"/>
                <w:szCs w:val="20"/>
              </w:rPr>
              <w:t>Importance</w:t>
            </w:r>
          </w:p>
        </w:tc>
        <w:tc>
          <w:tcPr>
            <w:tcW w:w="5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2BF15B6" w14:textId="77777777" w:rsidR="00620875" w:rsidRDefault="00000000">
            <w:pPr>
              <w:jc w:val="center"/>
            </w:pPr>
            <w:r>
              <w:rPr>
                <w:b/>
                <w:bCs/>
                <w:color w:val="1F3864"/>
                <w:sz w:val="20"/>
                <w:szCs w:val="20"/>
              </w:rPr>
              <w:t>Interpretation</w:t>
            </w:r>
          </w:p>
        </w:tc>
      </w:tr>
      <w:tr w:rsidR="00620875" w14:paraId="37AC93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6DE012" w14:textId="77777777" w:rsidR="00620875" w:rsidRDefault="00000000">
            <w:pPr>
              <w:jc w:val="center"/>
            </w:pPr>
            <w:proofErr w:type="spellStart"/>
            <w:r>
              <w:rPr>
                <w:b/>
                <w:bCs/>
                <w:color w:val="000000"/>
                <w:sz w:val="20"/>
                <w:szCs w:val="20"/>
              </w:rPr>
              <w:t>hapax_ratio</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39CFE7" w14:textId="77777777" w:rsidR="00620875" w:rsidRDefault="00000000">
            <w:pPr>
              <w:jc w:val="center"/>
            </w:pPr>
            <w:r>
              <w:rPr>
                <w:color w:val="000000"/>
                <w:sz w:val="20"/>
                <w:szCs w:val="20"/>
              </w:rPr>
              <w:t>0.4762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9C80E" w14:textId="77777777" w:rsidR="00620875" w:rsidRDefault="00000000">
            <w:pPr>
              <w:jc w:val="center"/>
            </w:pPr>
            <w:r>
              <w:rPr>
                <w:color w:val="000000"/>
                <w:sz w:val="20"/>
                <w:szCs w:val="20"/>
              </w:rPr>
              <w:t>Dominant signal: AI reuses standardized vocabulary; humans introduce more unique words</w:t>
            </w:r>
          </w:p>
        </w:tc>
      </w:tr>
      <w:tr w:rsidR="00620875" w14:paraId="092492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A69471" w14:textId="77777777" w:rsidR="00620875" w:rsidRDefault="00000000">
            <w:pPr>
              <w:jc w:val="center"/>
            </w:pPr>
            <w:proofErr w:type="spellStart"/>
            <w:r>
              <w:rPr>
                <w:b/>
                <w:bCs/>
                <w:color w:val="000000"/>
                <w:sz w:val="20"/>
                <w:szCs w:val="20"/>
              </w:rPr>
              <w:t>period_count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99A0AB" w14:textId="77777777" w:rsidR="00620875" w:rsidRDefault="00000000">
            <w:pPr>
              <w:jc w:val="center"/>
            </w:pPr>
            <w:r>
              <w:rPr>
                <w:color w:val="000000"/>
                <w:sz w:val="20"/>
                <w:szCs w:val="20"/>
              </w:rPr>
              <w:t>0.1420</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B5B66F" w14:textId="77777777" w:rsidR="00620875" w:rsidRDefault="00000000">
            <w:pPr>
              <w:jc w:val="center"/>
            </w:pPr>
            <w:r>
              <w:rPr>
                <w:color w:val="000000"/>
                <w:sz w:val="20"/>
                <w:szCs w:val="20"/>
              </w:rPr>
              <w:t>AI tends to write shorter, more complete sentences with higher sentence boundary density</w:t>
            </w:r>
          </w:p>
        </w:tc>
      </w:tr>
      <w:tr w:rsidR="00620875" w14:paraId="1F2C4D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271B58" w14:textId="77777777" w:rsidR="00620875" w:rsidRDefault="00000000">
            <w:pPr>
              <w:jc w:val="center"/>
            </w:pPr>
            <w:proofErr w:type="spellStart"/>
            <w:r>
              <w:rPr>
                <w:b/>
                <w:bCs/>
                <w:color w:val="000000"/>
                <w:sz w:val="20"/>
                <w:szCs w:val="20"/>
              </w:rPr>
              <w:t>sent_burstiness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0E45A" w14:textId="77777777" w:rsidR="00620875" w:rsidRDefault="00000000">
            <w:pPr>
              <w:jc w:val="center"/>
            </w:pPr>
            <w:r>
              <w:rPr>
                <w:color w:val="000000"/>
                <w:sz w:val="20"/>
                <w:szCs w:val="20"/>
              </w:rPr>
              <w:t>0.0685</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54FAF4" w14:textId="77777777" w:rsidR="00620875" w:rsidRDefault="00000000">
            <w:pPr>
              <w:jc w:val="center"/>
            </w:pPr>
            <w:r>
              <w:rPr>
                <w:color w:val="000000"/>
                <w:sz w:val="20"/>
                <w:szCs w:val="20"/>
              </w:rPr>
              <w:t>Human writing has more irregular sentence length patterns</w:t>
            </w:r>
          </w:p>
        </w:tc>
      </w:tr>
      <w:tr w:rsidR="00620875" w14:paraId="1BE707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A86EE0" w14:textId="77777777" w:rsidR="00620875" w:rsidRDefault="00000000">
            <w:pPr>
              <w:jc w:val="center"/>
            </w:pPr>
            <w:proofErr w:type="spellStart"/>
            <w:r>
              <w:rPr>
                <w:b/>
                <w:bCs/>
                <w:color w:val="000000"/>
                <w:sz w:val="20"/>
                <w:szCs w:val="20"/>
              </w:rPr>
              <w:t>ttr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B22785" w14:textId="77777777" w:rsidR="00620875" w:rsidRDefault="00000000">
            <w:pPr>
              <w:jc w:val="center"/>
            </w:pPr>
            <w:r>
              <w:rPr>
                <w:color w:val="000000"/>
                <w:sz w:val="20"/>
                <w:szCs w:val="20"/>
              </w:rPr>
              <w:t>0.0663</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A2F03D" w14:textId="77777777" w:rsidR="00620875" w:rsidRDefault="00000000">
            <w:pPr>
              <w:jc w:val="center"/>
            </w:pPr>
            <w:r>
              <w:rPr>
                <w:color w:val="000000"/>
                <w:sz w:val="20"/>
                <w:szCs w:val="20"/>
              </w:rPr>
              <w:t>Type-token ratio: correlated with but distinct from hapax ratio</w:t>
            </w:r>
          </w:p>
        </w:tc>
      </w:tr>
      <w:tr w:rsidR="00620875" w14:paraId="7084F7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1FA9C3" w14:textId="77777777" w:rsidR="00620875" w:rsidRDefault="00000000">
            <w:pPr>
              <w:jc w:val="center"/>
            </w:pPr>
            <w:proofErr w:type="spellStart"/>
            <w:r>
              <w:rPr>
                <w:b/>
                <w:bCs/>
                <w:color w:val="000000"/>
                <w:sz w:val="20"/>
                <w:szCs w:val="20"/>
              </w:rPr>
              <w:t>avg_sent_len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C04CBF" w14:textId="77777777" w:rsidR="00620875" w:rsidRDefault="00000000">
            <w:pPr>
              <w:jc w:val="center"/>
            </w:pPr>
            <w:r>
              <w:rPr>
                <w:color w:val="000000"/>
                <w:sz w:val="20"/>
                <w:szCs w:val="20"/>
              </w:rPr>
              <w:t>0.0532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4D09FC" w14:textId="77777777" w:rsidR="00620875" w:rsidRDefault="00000000">
            <w:pPr>
              <w:jc w:val="center"/>
            </w:pPr>
            <w:r>
              <w:rPr>
                <w:color w:val="000000"/>
                <w:sz w:val="20"/>
                <w:szCs w:val="20"/>
              </w:rPr>
              <w:t>AI sentences tend to be slightly longer on average</w:t>
            </w:r>
          </w:p>
        </w:tc>
      </w:tr>
      <w:tr w:rsidR="00620875" w14:paraId="541669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09FDD0" w14:textId="77777777" w:rsidR="00620875" w:rsidRDefault="00000000">
            <w:pPr>
              <w:jc w:val="center"/>
            </w:pPr>
            <w:proofErr w:type="spellStart"/>
            <w:r>
              <w:rPr>
                <w:b/>
                <w:bCs/>
                <w:color w:val="000000"/>
                <w:sz w:val="20"/>
                <w:szCs w:val="20"/>
              </w:rPr>
              <w:t>std_sent_len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5AF764" w14:textId="77777777" w:rsidR="00620875" w:rsidRDefault="00000000">
            <w:pPr>
              <w:jc w:val="center"/>
            </w:pPr>
            <w:r>
              <w:rPr>
                <w:color w:val="000000"/>
                <w:sz w:val="20"/>
                <w:szCs w:val="20"/>
              </w:rPr>
              <w:t>0.0508</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D1A793" w14:textId="77777777" w:rsidR="00620875" w:rsidRDefault="00000000">
            <w:pPr>
              <w:jc w:val="center"/>
            </w:pPr>
            <w:r>
              <w:rPr>
                <w:color w:val="000000"/>
                <w:sz w:val="20"/>
                <w:szCs w:val="20"/>
              </w:rPr>
              <w:t>Lower in AI text (more uniform sentence lengths)</w:t>
            </w:r>
          </w:p>
        </w:tc>
      </w:tr>
      <w:tr w:rsidR="00620875" w14:paraId="66E9A1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AE4B3AF" w14:textId="77777777" w:rsidR="00620875" w:rsidRDefault="00000000">
            <w:pPr>
              <w:jc w:val="center"/>
            </w:pPr>
            <w:proofErr w:type="spellStart"/>
            <w:r>
              <w:rPr>
                <w:b/>
                <w:bCs/>
                <w:color w:val="000000"/>
                <w:sz w:val="20"/>
                <w:szCs w:val="20"/>
              </w:rPr>
              <w:t>transition_density</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E29D9" w14:textId="77777777" w:rsidR="00620875" w:rsidRDefault="00000000">
            <w:pPr>
              <w:jc w:val="center"/>
            </w:pPr>
            <w:r>
              <w:rPr>
                <w:color w:val="000000"/>
                <w:sz w:val="20"/>
                <w:szCs w:val="20"/>
              </w:rPr>
              <w:t>0.0356</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84B9D" w14:textId="77777777" w:rsidR="00620875" w:rsidRDefault="00000000">
            <w:pPr>
              <w:jc w:val="center"/>
            </w:pPr>
            <w:r>
              <w:rPr>
                <w:color w:val="000000"/>
                <w:sz w:val="20"/>
                <w:szCs w:val="20"/>
              </w:rPr>
              <w:t>AI text uses discourse markers more systematically</w:t>
            </w:r>
          </w:p>
        </w:tc>
      </w:tr>
      <w:tr w:rsidR="00620875" w14:paraId="1B949F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E38355" w14:textId="77777777" w:rsidR="00620875" w:rsidRDefault="00000000">
            <w:pPr>
              <w:jc w:val="center"/>
            </w:pPr>
            <w:proofErr w:type="spellStart"/>
            <w:r>
              <w:rPr>
                <w:b/>
                <w:bCs/>
                <w:color w:val="000000"/>
                <w:sz w:val="20"/>
                <w:szCs w:val="20"/>
              </w:rPr>
              <w:t>avg_word_len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322374" w14:textId="77777777" w:rsidR="00620875" w:rsidRDefault="00000000">
            <w:pPr>
              <w:jc w:val="center"/>
            </w:pPr>
            <w:r>
              <w:rPr>
                <w:color w:val="000000"/>
                <w:sz w:val="20"/>
                <w:szCs w:val="20"/>
              </w:rPr>
              <w:t>0.0319</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86EF3B" w14:textId="77777777" w:rsidR="00620875" w:rsidRDefault="00000000">
            <w:pPr>
              <w:jc w:val="center"/>
            </w:pPr>
            <w:r>
              <w:rPr>
                <w:color w:val="000000"/>
                <w:sz w:val="20"/>
                <w:szCs w:val="20"/>
              </w:rPr>
              <w:t>AI tends toward slightly longer, more formal vocabulary</w:t>
            </w:r>
          </w:p>
        </w:tc>
      </w:tr>
      <w:tr w:rsidR="00620875" w14:paraId="7A5C2A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B0F46B" w14:textId="77777777" w:rsidR="00620875" w:rsidRDefault="00000000">
            <w:pPr>
              <w:jc w:val="center"/>
            </w:pPr>
            <w:proofErr w:type="spellStart"/>
            <w:r>
              <w:rPr>
                <w:b/>
                <w:bCs/>
                <w:color w:val="000000"/>
                <w:sz w:val="20"/>
                <w:szCs w:val="20"/>
              </w:rPr>
              <w:t>passive_ratio</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D685E" w14:textId="77777777" w:rsidR="00620875" w:rsidRDefault="00000000">
            <w:pPr>
              <w:jc w:val="center"/>
            </w:pPr>
            <w:r>
              <w:rPr>
                <w:color w:val="000000"/>
                <w:sz w:val="20"/>
                <w:szCs w:val="20"/>
              </w:rPr>
              <w:t>0.0214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99A2A" w14:textId="77777777" w:rsidR="00620875" w:rsidRDefault="00000000">
            <w:pPr>
              <w:jc w:val="center"/>
            </w:pPr>
            <w:r>
              <w:rPr>
                <w:color w:val="000000"/>
                <w:sz w:val="20"/>
                <w:szCs w:val="20"/>
              </w:rPr>
              <w:t>AI more frequently employs passive voice constructions</w:t>
            </w:r>
          </w:p>
        </w:tc>
      </w:tr>
      <w:tr w:rsidR="00620875" w14:paraId="55A97B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C62B09" w14:textId="77777777" w:rsidR="00620875" w:rsidRDefault="00000000">
            <w:pPr>
              <w:jc w:val="center"/>
            </w:pPr>
            <w:proofErr w:type="spellStart"/>
            <w:r>
              <w:rPr>
                <w:b/>
                <w:bCs/>
                <w:color w:val="000000"/>
                <w:sz w:val="20"/>
                <w:szCs w:val="20"/>
              </w:rPr>
              <w:t>poly_ratio</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6DCAEB" w14:textId="77777777" w:rsidR="00620875" w:rsidRDefault="00000000">
            <w:pPr>
              <w:jc w:val="center"/>
            </w:pPr>
            <w:r>
              <w:rPr>
                <w:color w:val="000000"/>
                <w:sz w:val="20"/>
                <w:szCs w:val="20"/>
              </w:rPr>
              <w:t>0.0198</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0E5A43" w14:textId="77777777" w:rsidR="00620875" w:rsidRDefault="00000000">
            <w:pPr>
              <w:jc w:val="center"/>
            </w:pPr>
            <w:r>
              <w:rPr>
                <w:color w:val="000000"/>
                <w:sz w:val="20"/>
                <w:szCs w:val="20"/>
              </w:rPr>
              <w:t>AI uses more complex polysyllabic vocabulary</w:t>
            </w:r>
          </w:p>
        </w:tc>
      </w:tr>
      <w:tr w:rsidR="00620875" w14:paraId="33073E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EE22AE" w14:textId="77777777" w:rsidR="00620875" w:rsidRDefault="00000000">
            <w:pPr>
              <w:jc w:val="center"/>
            </w:pPr>
            <w:proofErr w:type="spellStart"/>
            <w:r>
              <w:rPr>
                <w:b/>
                <w:bCs/>
                <w:color w:val="000000"/>
                <w:sz w:val="20"/>
                <w:szCs w:val="20"/>
              </w:rPr>
              <w:t>contraction_rate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55823" w14:textId="77777777" w:rsidR="00620875" w:rsidRDefault="00000000">
            <w:pPr>
              <w:jc w:val="center"/>
            </w:pPr>
            <w:r>
              <w:rPr>
                <w:color w:val="000000"/>
                <w:sz w:val="20"/>
                <w:szCs w:val="20"/>
              </w:rPr>
              <w:t>0.0089</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02F1E8" w14:textId="77777777" w:rsidR="00620875" w:rsidRDefault="00000000">
            <w:pPr>
              <w:jc w:val="center"/>
            </w:pPr>
            <w:r>
              <w:rPr>
                <w:color w:val="000000"/>
                <w:sz w:val="20"/>
                <w:szCs w:val="20"/>
              </w:rPr>
              <w:t>AI rarely uses contractions in formal text</w:t>
            </w:r>
          </w:p>
        </w:tc>
      </w:tr>
      <w:tr w:rsidR="00620875" w14:paraId="1A7DAB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E83516" w14:textId="77777777" w:rsidR="00620875" w:rsidRDefault="00000000">
            <w:pPr>
              <w:jc w:val="center"/>
            </w:pPr>
            <w:proofErr w:type="spellStart"/>
            <w:r>
              <w:rPr>
                <w:b/>
                <w:bCs/>
                <w:color w:val="000000"/>
                <w:sz w:val="20"/>
                <w:szCs w:val="20"/>
              </w:rPr>
              <w:t>para_len_variance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495B71" w14:textId="77777777" w:rsidR="00620875" w:rsidRDefault="00000000">
            <w:pPr>
              <w:jc w:val="center"/>
            </w:pPr>
            <w:r>
              <w:rPr>
                <w:color w:val="000000"/>
                <w:sz w:val="20"/>
                <w:szCs w:val="20"/>
              </w:rPr>
              <w:t>0.0062</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45DEB6" w14:textId="77777777" w:rsidR="00620875" w:rsidRDefault="00000000">
            <w:pPr>
              <w:jc w:val="center"/>
            </w:pPr>
            <w:r>
              <w:rPr>
                <w:color w:val="000000"/>
                <w:sz w:val="20"/>
                <w:szCs w:val="20"/>
              </w:rPr>
              <w:t>Near-zero for many single-paragraph inputs</w:t>
            </w:r>
          </w:p>
        </w:tc>
      </w:tr>
      <w:tr w:rsidR="00620875" w14:paraId="7CE20B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3206F0" w14:textId="77777777" w:rsidR="00620875" w:rsidRDefault="00000000">
            <w:pPr>
              <w:jc w:val="center"/>
            </w:pPr>
            <w:proofErr w:type="spellStart"/>
            <w:r>
              <w:rPr>
                <w:b/>
                <w:bCs/>
                <w:color w:val="000000"/>
                <w:sz w:val="20"/>
                <w:szCs w:val="20"/>
              </w:rPr>
              <w:t>comma_count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11582" w14:textId="77777777" w:rsidR="00620875" w:rsidRDefault="00000000">
            <w:pPr>
              <w:jc w:val="center"/>
            </w:pPr>
            <w:r>
              <w:rPr>
                <w:color w:val="000000"/>
                <w:sz w:val="20"/>
                <w:szCs w:val="20"/>
              </w:rPr>
              <w:t>0.0050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2DA6B" w14:textId="77777777" w:rsidR="00620875" w:rsidRDefault="00000000">
            <w:pPr>
              <w:jc w:val="center"/>
            </w:pPr>
            <w:r>
              <w:rPr>
                <w:color w:val="000000"/>
                <w:sz w:val="20"/>
                <w:szCs w:val="20"/>
              </w:rPr>
              <w:t>Low discriminative value; largely stylistic variation</w:t>
            </w:r>
          </w:p>
        </w:tc>
      </w:tr>
      <w:tr w:rsidR="00620875" w14:paraId="6455CE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E2AB92" w14:textId="77777777" w:rsidR="00620875" w:rsidRDefault="00000000">
            <w:pPr>
              <w:jc w:val="center"/>
            </w:pPr>
            <w:proofErr w:type="spellStart"/>
            <w:r>
              <w:rPr>
                <w:b/>
                <w:bCs/>
                <w:color w:val="000000"/>
                <w:sz w:val="20"/>
                <w:szCs w:val="20"/>
              </w:rPr>
              <w:t>exclaim_count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DCB71D" w14:textId="77777777" w:rsidR="00620875" w:rsidRDefault="00000000">
            <w:pPr>
              <w:jc w:val="center"/>
            </w:pPr>
            <w:r>
              <w:rPr>
                <w:color w:val="000000"/>
                <w:sz w:val="20"/>
                <w:szCs w:val="20"/>
              </w:rPr>
              <w:t>0.0014</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699A6A" w14:textId="77777777" w:rsidR="00620875" w:rsidRDefault="00000000">
            <w:pPr>
              <w:jc w:val="center"/>
            </w:pPr>
            <w:r>
              <w:rPr>
                <w:color w:val="000000"/>
                <w:sz w:val="20"/>
                <w:szCs w:val="20"/>
              </w:rPr>
              <w:t>Very rare in both classes in formal text</w:t>
            </w:r>
          </w:p>
        </w:tc>
      </w:tr>
      <w:tr w:rsidR="00620875" w14:paraId="5E0027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D6E6FC" w14:textId="77777777" w:rsidR="00620875" w:rsidRDefault="00000000">
            <w:pPr>
              <w:jc w:val="center"/>
            </w:pPr>
            <w:proofErr w:type="spellStart"/>
            <w:r>
              <w:rPr>
                <w:b/>
                <w:bCs/>
                <w:color w:val="000000"/>
                <w:sz w:val="20"/>
                <w:szCs w:val="20"/>
              </w:rPr>
              <w:t>question_count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83B0C" w14:textId="77777777" w:rsidR="00620875" w:rsidRDefault="00000000">
            <w:pPr>
              <w:jc w:val="center"/>
            </w:pPr>
            <w:r>
              <w:rPr>
                <w:color w:val="000000"/>
                <w:sz w:val="20"/>
                <w:szCs w:val="20"/>
              </w:rPr>
              <w:t>0.0012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AE0B9D" w14:textId="77777777" w:rsidR="00620875" w:rsidRDefault="00000000">
            <w:pPr>
              <w:jc w:val="center"/>
            </w:pPr>
            <w:r>
              <w:rPr>
                <w:color w:val="000000"/>
                <w:sz w:val="20"/>
                <w:szCs w:val="20"/>
              </w:rPr>
              <w:t>Marginal discriminator</w:t>
            </w:r>
          </w:p>
        </w:tc>
      </w:tr>
      <w:tr w:rsidR="00620875" w14:paraId="0C9F95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01E6E9" w14:textId="77777777" w:rsidR="00620875" w:rsidRDefault="00000000">
            <w:pPr>
              <w:jc w:val="center"/>
            </w:pPr>
            <w:proofErr w:type="spellStart"/>
            <w:r>
              <w:rPr>
                <w:b/>
                <w:bCs/>
                <w:color w:val="000000"/>
                <w:sz w:val="20"/>
                <w:szCs w:val="20"/>
              </w:rPr>
              <w:lastRenderedPageBreak/>
              <w:t>std_word_len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0463A5" w14:textId="77777777" w:rsidR="00620875" w:rsidRDefault="00000000">
            <w:pPr>
              <w:jc w:val="center"/>
            </w:pPr>
            <w:r>
              <w:rPr>
                <w:color w:val="000000"/>
                <w:sz w:val="20"/>
                <w:szCs w:val="20"/>
              </w:rPr>
              <w:t>0.0008</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6F731A" w14:textId="77777777" w:rsidR="00620875" w:rsidRDefault="00000000">
            <w:pPr>
              <w:jc w:val="center"/>
            </w:pPr>
            <w:r>
              <w:rPr>
                <w:color w:val="000000"/>
                <w:sz w:val="20"/>
                <w:szCs w:val="20"/>
              </w:rPr>
              <w:t xml:space="preserve">Near-zero importance; correlates strongly with </w:t>
            </w:r>
            <w:proofErr w:type="spellStart"/>
            <w:r>
              <w:rPr>
                <w:color w:val="000000"/>
                <w:sz w:val="20"/>
                <w:szCs w:val="20"/>
              </w:rPr>
              <w:t>avg_word_len</w:t>
            </w:r>
            <w:proofErr w:type="spellEnd"/>
          </w:p>
        </w:tc>
      </w:tr>
    </w:tbl>
    <w:p w14:paraId="612B7674" w14:textId="77777777" w:rsidR="00620875" w:rsidRDefault="00000000">
      <w:pPr>
        <w:spacing w:before="60" w:after="160"/>
        <w:jc w:val="center"/>
      </w:pPr>
      <w:r>
        <w:rPr>
          <w:i/>
          <w:iCs/>
          <w:color w:val="595959"/>
          <w:sz w:val="20"/>
          <w:szCs w:val="20"/>
        </w:rPr>
        <w:t xml:space="preserve">Table 4: Normalised feature importances from the final DT model (MAGE 170k, depth=15, </w:t>
      </w:r>
      <w:proofErr w:type="spellStart"/>
      <w:r>
        <w:rPr>
          <w:i/>
          <w:iCs/>
          <w:color w:val="595959"/>
          <w:sz w:val="20"/>
          <w:szCs w:val="20"/>
        </w:rPr>
        <w:t>minsplit</w:t>
      </w:r>
      <w:proofErr w:type="spellEnd"/>
      <w:r>
        <w:rPr>
          <w:i/>
          <w:iCs/>
          <w:color w:val="595959"/>
          <w:sz w:val="20"/>
          <w:szCs w:val="20"/>
        </w:rPr>
        <w:t>=100, Gini)</w:t>
      </w:r>
    </w:p>
    <w:p w14:paraId="5B6C316E" w14:textId="77777777" w:rsidR="00620875" w:rsidRDefault="00620875">
      <w:pPr>
        <w:spacing w:before="120"/>
      </w:pPr>
    </w:p>
    <w:p w14:paraId="60B13B60" w14:textId="77777777" w:rsidR="00620875" w:rsidRDefault="00000000">
      <w:pPr>
        <w:pStyle w:val="Heading2"/>
      </w:pPr>
      <w:r>
        <w:t>4.4 MLP Training Convergence</w:t>
      </w:r>
    </w:p>
    <w:p w14:paraId="0A3FB9BB" w14:textId="77777777" w:rsidR="00620875" w:rsidRDefault="00000000">
      <w:pPr>
        <w:spacing w:before="80" w:after="80" w:line="276" w:lineRule="auto"/>
        <w:jc w:val="both"/>
      </w:pPr>
      <w:r>
        <w:rPr>
          <w:color w:val="000000"/>
        </w:rPr>
        <w:t>The MLP trained on BERT embeddings demonstrated rapid convergence with monotonically decreasing training loss. Key convergence statistics are summarized below. Training was performed on a 70/15/15 stratified split of the 170,000-sample MAGE corpus.</w:t>
      </w:r>
    </w:p>
    <w:p w14:paraId="49C4E4F8" w14:textId="77777777" w:rsidR="00620875" w:rsidRDefault="00620875">
      <w:pPr>
        <w:spacing w:before="80"/>
      </w:pP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000"/>
      </w:tblGrid>
      <w:tr w:rsidR="00620875" w14:paraId="2C7D30EE"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90D41D" w14:textId="77777777" w:rsidR="00620875" w:rsidRDefault="00000000">
            <w:pPr>
              <w:jc w:val="center"/>
            </w:pPr>
            <w:r>
              <w:rPr>
                <w:b/>
                <w:bCs/>
                <w:color w:val="1F3864"/>
                <w:sz w:val="20"/>
                <w:szCs w:val="20"/>
              </w:rPr>
              <w:t>Epoch</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C262417" w14:textId="77777777" w:rsidR="00620875" w:rsidRDefault="00000000">
            <w:pPr>
              <w:jc w:val="center"/>
            </w:pPr>
            <w:r>
              <w:rPr>
                <w:b/>
                <w:bCs/>
                <w:color w:val="1F3864"/>
                <w:sz w:val="20"/>
                <w:szCs w:val="20"/>
              </w:rPr>
              <w:t>Training Loss</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E43721A" w14:textId="77777777" w:rsidR="00620875" w:rsidRDefault="00000000">
            <w:pPr>
              <w:jc w:val="center"/>
            </w:pPr>
            <w:r>
              <w:rPr>
                <w:b/>
                <w:bCs/>
                <w:color w:val="1F3864"/>
                <w:sz w:val="20"/>
                <w:szCs w:val="20"/>
              </w:rPr>
              <w:t>Validation Accuracy</w:t>
            </w:r>
          </w:p>
        </w:tc>
      </w:tr>
      <w:tr w:rsidR="00620875" w14:paraId="1B2182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CADA13" w14:textId="77777777" w:rsidR="00620875" w:rsidRDefault="00000000">
            <w:pPr>
              <w:jc w:val="center"/>
            </w:pPr>
            <w:r>
              <w:rPr>
                <w:b/>
                <w:bCs/>
                <w:color w:val="000000"/>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CECE8" w14:textId="77777777" w:rsidR="00620875" w:rsidRDefault="00000000">
            <w:pPr>
              <w:jc w:val="center"/>
            </w:pPr>
            <w:r>
              <w:rPr>
                <w:color w:val="000000"/>
                <w:sz w:val="20"/>
                <w:szCs w:val="20"/>
              </w:rPr>
              <w:t>0.35440381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9709A" w14:textId="77777777" w:rsidR="00620875" w:rsidRDefault="00000000">
            <w:pPr>
              <w:jc w:val="center"/>
            </w:pPr>
            <w:r>
              <w:rPr>
                <w:color w:val="000000"/>
                <w:sz w:val="20"/>
                <w:szCs w:val="20"/>
              </w:rPr>
              <w:t>0.895714</w:t>
            </w:r>
          </w:p>
        </w:tc>
      </w:tr>
      <w:tr w:rsidR="00620875" w14:paraId="350B8F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F8A4969" w14:textId="77777777" w:rsidR="00620875" w:rsidRDefault="00000000">
            <w:pPr>
              <w:jc w:val="center"/>
            </w:pPr>
            <w:r>
              <w:rPr>
                <w:b/>
                <w:bCs/>
                <w:color w:val="000000"/>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2F330A" w14:textId="77777777" w:rsidR="00620875" w:rsidRDefault="00000000">
            <w:pPr>
              <w:jc w:val="center"/>
            </w:pPr>
            <w:r>
              <w:rPr>
                <w:color w:val="000000"/>
                <w:sz w:val="20"/>
                <w:szCs w:val="20"/>
              </w:rPr>
              <w:t>0.22077458</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C5BDB4" w14:textId="77777777" w:rsidR="00620875" w:rsidRDefault="00000000">
            <w:pPr>
              <w:jc w:val="center"/>
            </w:pPr>
            <w:r>
              <w:rPr>
                <w:color w:val="000000"/>
                <w:sz w:val="20"/>
                <w:szCs w:val="20"/>
              </w:rPr>
              <w:t>0.905126</w:t>
            </w:r>
          </w:p>
        </w:tc>
      </w:tr>
      <w:tr w:rsidR="00620875" w14:paraId="6F4A5C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92339D" w14:textId="77777777" w:rsidR="00620875" w:rsidRDefault="00000000">
            <w:pPr>
              <w:jc w:val="center"/>
            </w:pPr>
            <w:r>
              <w:rPr>
                <w:b/>
                <w:bCs/>
                <w:color w:val="000000"/>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D2C7E1" w14:textId="77777777" w:rsidR="00620875" w:rsidRDefault="00000000">
            <w:pPr>
              <w:jc w:val="center"/>
            </w:pPr>
            <w:r>
              <w:rPr>
                <w:color w:val="000000"/>
                <w:sz w:val="20"/>
                <w:szCs w:val="20"/>
              </w:rPr>
              <w:t>0.15789032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4AE545" w14:textId="77777777" w:rsidR="00620875" w:rsidRDefault="00000000">
            <w:pPr>
              <w:jc w:val="center"/>
            </w:pPr>
            <w:r>
              <w:rPr>
                <w:color w:val="000000"/>
                <w:sz w:val="20"/>
                <w:szCs w:val="20"/>
              </w:rPr>
              <w:t>0.914118</w:t>
            </w:r>
          </w:p>
        </w:tc>
      </w:tr>
      <w:tr w:rsidR="00620875" w14:paraId="64DB95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C8FC66" w14:textId="77777777" w:rsidR="00620875" w:rsidRDefault="00000000">
            <w:pPr>
              <w:jc w:val="center"/>
            </w:pPr>
            <w:r>
              <w:rPr>
                <w:b/>
                <w:bCs/>
                <w:color w:val="000000"/>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3878216" w14:textId="77777777" w:rsidR="00620875" w:rsidRDefault="00000000">
            <w:pPr>
              <w:jc w:val="center"/>
            </w:pPr>
            <w:r>
              <w:rPr>
                <w:color w:val="000000"/>
                <w:sz w:val="20"/>
                <w:szCs w:val="20"/>
              </w:rPr>
              <w:t>0.12117975</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966633" w14:textId="77777777" w:rsidR="00620875" w:rsidRDefault="00000000">
            <w:pPr>
              <w:jc w:val="center"/>
            </w:pPr>
            <w:r>
              <w:rPr>
                <w:color w:val="000000"/>
                <w:sz w:val="20"/>
                <w:szCs w:val="20"/>
              </w:rPr>
              <w:t>0.919916</w:t>
            </w:r>
          </w:p>
        </w:tc>
      </w:tr>
      <w:tr w:rsidR="00620875" w14:paraId="58AD50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F234D1" w14:textId="77777777" w:rsidR="00620875" w:rsidRDefault="00000000">
            <w:pPr>
              <w:jc w:val="center"/>
            </w:pPr>
            <w:r>
              <w:rPr>
                <w:b/>
                <w:bCs/>
                <w:color w:val="000000"/>
                <w:sz w:val="20"/>
                <w:szCs w:val="20"/>
              </w:rPr>
              <w: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123FF" w14:textId="77777777" w:rsidR="00620875" w:rsidRDefault="00000000">
            <w:pPr>
              <w:jc w:val="center"/>
            </w:pPr>
            <w:r>
              <w:rPr>
                <w:color w:val="000000"/>
                <w:sz w:val="20"/>
                <w:szCs w:val="20"/>
              </w:rPr>
              <w:t>0.09317573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EC0F4" w14:textId="77777777" w:rsidR="00620875" w:rsidRDefault="00000000">
            <w:pPr>
              <w:jc w:val="center"/>
            </w:pPr>
            <w:r>
              <w:rPr>
                <w:color w:val="000000"/>
                <w:sz w:val="20"/>
                <w:szCs w:val="20"/>
              </w:rPr>
              <w:t>0.920336 (peak)</w:t>
            </w:r>
          </w:p>
        </w:tc>
      </w:tr>
      <w:tr w:rsidR="00620875" w14:paraId="569FCC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EC4141" w14:textId="77777777" w:rsidR="00620875" w:rsidRDefault="00000000">
            <w:pPr>
              <w:jc w:val="center"/>
            </w:pPr>
            <w:r>
              <w:rPr>
                <w:b/>
                <w:bCs/>
                <w:color w:val="000000"/>
                <w:sz w:val="20"/>
                <w:szCs w:val="20"/>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900F38" w14:textId="77777777" w:rsidR="00620875" w:rsidRDefault="00000000">
            <w:pPr>
              <w:jc w:val="center"/>
            </w:pPr>
            <w:r>
              <w:rPr>
                <w:color w:val="000000"/>
                <w:sz w:val="20"/>
                <w:szCs w:val="20"/>
              </w:rPr>
              <w:t>0.06398047</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A47817" w14:textId="77777777" w:rsidR="00620875" w:rsidRDefault="00000000">
            <w:pPr>
              <w:jc w:val="center"/>
            </w:pPr>
            <w:r>
              <w:rPr>
                <w:color w:val="000000"/>
                <w:sz w:val="20"/>
                <w:szCs w:val="20"/>
              </w:rPr>
              <w:t>0.915378</w:t>
            </w:r>
          </w:p>
        </w:tc>
      </w:tr>
      <w:tr w:rsidR="00620875" w14:paraId="2BE6A6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6D3898" w14:textId="77777777" w:rsidR="00620875" w:rsidRDefault="00000000">
            <w:pPr>
              <w:jc w:val="center"/>
            </w:pPr>
            <w:r>
              <w:rPr>
                <w:b/>
                <w:bCs/>
                <w:color w:val="000000"/>
                <w:sz w:val="20"/>
                <w:szCs w:val="20"/>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0EB32" w14:textId="77777777" w:rsidR="00620875" w:rsidRDefault="00000000">
            <w:pPr>
              <w:jc w:val="center"/>
            </w:pPr>
            <w:r>
              <w:rPr>
                <w:color w:val="000000"/>
                <w:sz w:val="20"/>
                <w:szCs w:val="20"/>
              </w:rPr>
              <w:t>0.04019600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BBE0B" w14:textId="77777777" w:rsidR="00620875" w:rsidRDefault="00000000">
            <w:pPr>
              <w:jc w:val="center"/>
            </w:pPr>
            <w:r>
              <w:rPr>
                <w:color w:val="000000"/>
                <w:sz w:val="20"/>
                <w:szCs w:val="20"/>
              </w:rPr>
              <w:t>0.912689</w:t>
            </w:r>
          </w:p>
        </w:tc>
      </w:tr>
      <w:tr w:rsidR="00620875" w14:paraId="5833AE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9CDB62" w14:textId="77777777" w:rsidR="00620875" w:rsidRDefault="00000000">
            <w:pPr>
              <w:jc w:val="center"/>
            </w:pPr>
            <w:r>
              <w:rPr>
                <w:b/>
                <w:bCs/>
                <w:color w:val="000000"/>
                <w:sz w:val="20"/>
                <w:szCs w:val="20"/>
              </w:rPr>
              <w:t>22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9909AD" w14:textId="77777777" w:rsidR="00620875" w:rsidRDefault="00000000">
            <w:pPr>
              <w:jc w:val="center"/>
            </w:pPr>
            <w:r>
              <w:rPr>
                <w:color w:val="000000"/>
                <w:sz w:val="20"/>
                <w:szCs w:val="20"/>
              </w:rPr>
              <w:t>0.03630249</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153233" w14:textId="77777777" w:rsidR="00620875" w:rsidRDefault="00000000">
            <w:pPr>
              <w:jc w:val="center"/>
            </w:pPr>
            <w:r>
              <w:rPr>
                <w:color w:val="000000"/>
                <w:sz w:val="20"/>
                <w:szCs w:val="20"/>
              </w:rPr>
              <w:t>0.911849 (stopped)</w:t>
            </w:r>
          </w:p>
        </w:tc>
      </w:tr>
    </w:tbl>
    <w:p w14:paraId="51AF25BB" w14:textId="77777777" w:rsidR="00620875" w:rsidRDefault="00000000">
      <w:pPr>
        <w:spacing w:before="60" w:after="160"/>
        <w:jc w:val="center"/>
      </w:pPr>
      <w:r>
        <w:rPr>
          <w:i/>
          <w:iCs/>
          <w:color w:val="595959"/>
          <w:sz w:val="20"/>
          <w:szCs w:val="20"/>
        </w:rPr>
        <w:t>Table 5: MLP training convergence log — early stopping triggered after epoch 22 (patience=10, tolerance=10⁻⁴)</w:t>
      </w:r>
    </w:p>
    <w:p w14:paraId="47476826" w14:textId="77777777" w:rsidR="00620875" w:rsidRDefault="00620875">
      <w:pPr>
        <w:spacing w:before="120"/>
      </w:pPr>
    </w:p>
    <w:p w14:paraId="19736541" w14:textId="77777777" w:rsidR="00620875" w:rsidRDefault="00000000">
      <w:pPr>
        <w:pStyle w:val="Heading2"/>
      </w:pPr>
      <w:r>
        <w:t>4.5 MLP — Final Evaluation Results</w:t>
      </w:r>
    </w:p>
    <w:p w14:paraId="7B003438" w14:textId="77777777" w:rsidR="00620875" w:rsidRDefault="00000000">
      <w:pPr>
        <w:spacing w:before="80" w:after="80" w:line="276" w:lineRule="auto"/>
        <w:jc w:val="both"/>
      </w:pPr>
      <w:r>
        <w:rPr>
          <w:color w:val="000000"/>
        </w:rPr>
        <w:t>The MLP achieved strong performance across all three evaluation sets. The confusion matrix from the test set reveals the following absolute counts: True Negatives = 11,578 (human correctly identified), False Positives = 1,172 (human misclassified as AI), False Negatives = 923 (AI misclassified as human), True Positives = 11,827 (AI correctly identified).</w:t>
      </w:r>
    </w:p>
    <w:p w14:paraId="51E03EBB" w14:textId="77777777" w:rsidR="00620875" w:rsidRDefault="006208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380"/>
        <w:gridCol w:w="2380"/>
      </w:tblGrid>
      <w:tr w:rsidR="00620875" w14:paraId="2E19B1DF"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2D3657A" w14:textId="77777777" w:rsidR="00620875" w:rsidRDefault="00000000">
            <w:pPr>
              <w:jc w:val="center"/>
            </w:pPr>
            <w:r>
              <w:rPr>
                <w:b/>
                <w:bCs/>
                <w:color w:val="1F3864"/>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2E8AF1F" w14:textId="77777777" w:rsidR="00620875" w:rsidRDefault="00000000">
            <w:pPr>
              <w:jc w:val="center"/>
            </w:pPr>
            <w:r>
              <w:rPr>
                <w:b/>
                <w:bCs/>
                <w:color w:val="1F3864"/>
                <w:sz w:val="20"/>
                <w:szCs w:val="20"/>
              </w:rPr>
              <w:t>Train Set</w:t>
            </w:r>
          </w:p>
        </w:tc>
        <w:tc>
          <w:tcPr>
            <w:tcW w:w="23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392FBC5" w14:textId="77777777" w:rsidR="00620875" w:rsidRDefault="00000000">
            <w:pPr>
              <w:jc w:val="center"/>
            </w:pPr>
            <w:r>
              <w:rPr>
                <w:b/>
                <w:bCs/>
                <w:color w:val="1F3864"/>
                <w:sz w:val="20"/>
                <w:szCs w:val="20"/>
              </w:rPr>
              <w:t>Validation Set</w:t>
            </w:r>
          </w:p>
        </w:tc>
        <w:tc>
          <w:tcPr>
            <w:tcW w:w="23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D1A7A8" w14:textId="77777777" w:rsidR="00620875" w:rsidRDefault="00000000">
            <w:pPr>
              <w:jc w:val="center"/>
            </w:pPr>
            <w:r>
              <w:rPr>
                <w:b/>
                <w:bCs/>
                <w:color w:val="1F3864"/>
                <w:sz w:val="20"/>
                <w:szCs w:val="20"/>
              </w:rPr>
              <w:t>Test Set</w:t>
            </w:r>
          </w:p>
        </w:tc>
      </w:tr>
      <w:tr w:rsidR="00620875" w14:paraId="6E5764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C989AF" w14:textId="77777777" w:rsidR="00620875" w:rsidRDefault="00000000">
            <w:pPr>
              <w:jc w:val="center"/>
            </w:pPr>
            <w:r>
              <w:rPr>
                <w:b/>
                <w:bCs/>
                <w:color w:val="000000"/>
                <w:sz w:val="20"/>
                <w:szCs w:val="20"/>
              </w:rPr>
              <w:t>Accuracy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3D7F8" w14:textId="77777777" w:rsidR="00620875" w:rsidRDefault="00000000">
            <w:pPr>
              <w:jc w:val="center"/>
            </w:pPr>
            <w:r>
              <w:rPr>
                <w:color w:val="000000"/>
                <w:sz w:val="20"/>
                <w:szCs w:val="20"/>
              </w:rPr>
              <w:t>0.9685</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0ECF4" w14:textId="77777777" w:rsidR="00620875" w:rsidRDefault="00000000">
            <w:pPr>
              <w:jc w:val="center"/>
            </w:pPr>
            <w:r>
              <w:rPr>
                <w:color w:val="000000"/>
                <w:sz w:val="20"/>
                <w:szCs w:val="20"/>
              </w:rPr>
              <w:t>0.9180</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F3EC2" w14:textId="77777777" w:rsidR="00620875" w:rsidRDefault="00000000">
            <w:pPr>
              <w:jc w:val="center"/>
            </w:pPr>
            <w:r>
              <w:rPr>
                <w:color w:val="000000"/>
                <w:sz w:val="20"/>
                <w:szCs w:val="20"/>
              </w:rPr>
              <w:t>0.9178</w:t>
            </w:r>
          </w:p>
        </w:tc>
      </w:tr>
      <w:tr w:rsidR="00620875" w14:paraId="31B83C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B59706" w14:textId="77777777" w:rsidR="00620875" w:rsidRDefault="00000000">
            <w:pPr>
              <w:jc w:val="center"/>
            </w:pPr>
            <w:r>
              <w:rPr>
                <w:b/>
                <w:bCs/>
                <w:color w:val="000000"/>
                <w:sz w:val="20"/>
                <w:szCs w:val="20"/>
              </w:rPr>
              <w:t>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6F95C6" w14:textId="77777777" w:rsidR="00620875" w:rsidRDefault="00000000">
            <w:pPr>
              <w:jc w:val="center"/>
            </w:pPr>
            <w:r>
              <w:rPr>
                <w:color w:val="000000"/>
                <w:sz w:val="20"/>
                <w:szCs w:val="20"/>
              </w:rPr>
              <w:t>0.9686</w:t>
            </w:r>
          </w:p>
        </w:tc>
        <w:tc>
          <w:tcPr>
            <w:tcW w:w="2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D1A98A" w14:textId="77777777" w:rsidR="00620875" w:rsidRDefault="00000000">
            <w:pPr>
              <w:jc w:val="center"/>
            </w:pPr>
            <w:r>
              <w:rPr>
                <w:color w:val="000000"/>
                <w:sz w:val="20"/>
                <w:szCs w:val="20"/>
              </w:rPr>
              <w:t>0.9181</w:t>
            </w:r>
          </w:p>
        </w:tc>
        <w:tc>
          <w:tcPr>
            <w:tcW w:w="2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620075" w14:textId="77777777" w:rsidR="00620875" w:rsidRDefault="00000000">
            <w:pPr>
              <w:jc w:val="center"/>
            </w:pPr>
            <w:r>
              <w:rPr>
                <w:color w:val="000000"/>
                <w:sz w:val="20"/>
                <w:szCs w:val="20"/>
              </w:rPr>
              <w:t>0.9180</w:t>
            </w:r>
          </w:p>
        </w:tc>
      </w:tr>
      <w:tr w:rsidR="00620875" w14:paraId="73C3E7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F8DCD3" w14:textId="77777777" w:rsidR="00620875" w:rsidRDefault="00000000">
            <w:pPr>
              <w:jc w:val="center"/>
            </w:pPr>
            <w:r>
              <w:rPr>
                <w:b/>
                <w:bCs/>
                <w:color w:val="000000"/>
                <w:sz w:val="20"/>
                <w:szCs w:val="20"/>
              </w:rPr>
              <w:t>Recall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C4312" w14:textId="77777777" w:rsidR="00620875" w:rsidRDefault="00000000">
            <w:pPr>
              <w:jc w:val="center"/>
            </w:pPr>
            <w:r>
              <w:rPr>
                <w:color w:val="000000"/>
                <w:sz w:val="20"/>
                <w:szCs w:val="20"/>
              </w:rPr>
              <w:t>0.9685</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60121" w14:textId="77777777" w:rsidR="00620875" w:rsidRDefault="00000000">
            <w:pPr>
              <w:jc w:val="center"/>
            </w:pPr>
            <w:r>
              <w:rPr>
                <w:color w:val="000000"/>
                <w:sz w:val="20"/>
                <w:szCs w:val="20"/>
              </w:rPr>
              <w:t>0.9180</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5FE92" w14:textId="77777777" w:rsidR="00620875" w:rsidRDefault="00000000">
            <w:pPr>
              <w:jc w:val="center"/>
            </w:pPr>
            <w:r>
              <w:rPr>
                <w:color w:val="000000"/>
                <w:sz w:val="20"/>
                <w:szCs w:val="20"/>
              </w:rPr>
              <w:t>0.9178</w:t>
            </w:r>
          </w:p>
        </w:tc>
      </w:tr>
      <w:tr w:rsidR="00620875" w14:paraId="69123E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D99D4FE" w14:textId="77777777" w:rsidR="00620875" w:rsidRDefault="00000000">
            <w:pPr>
              <w:jc w:val="center"/>
            </w:pPr>
            <w:r>
              <w:rPr>
                <w:b/>
                <w:bCs/>
                <w:color w:val="000000"/>
                <w:sz w:val="20"/>
                <w:szCs w:val="20"/>
              </w:rPr>
              <w:t>F1 Score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8CF574" w14:textId="77777777" w:rsidR="00620875" w:rsidRDefault="00000000">
            <w:pPr>
              <w:jc w:val="center"/>
            </w:pPr>
            <w:r>
              <w:rPr>
                <w:color w:val="000000"/>
                <w:sz w:val="20"/>
                <w:szCs w:val="20"/>
              </w:rPr>
              <w:t>0.9685</w:t>
            </w:r>
          </w:p>
        </w:tc>
        <w:tc>
          <w:tcPr>
            <w:tcW w:w="2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B15389" w14:textId="77777777" w:rsidR="00620875" w:rsidRDefault="00000000">
            <w:pPr>
              <w:jc w:val="center"/>
            </w:pPr>
            <w:r>
              <w:rPr>
                <w:color w:val="000000"/>
                <w:sz w:val="20"/>
                <w:szCs w:val="20"/>
              </w:rPr>
              <w:t>0.9180</w:t>
            </w:r>
          </w:p>
        </w:tc>
        <w:tc>
          <w:tcPr>
            <w:tcW w:w="2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DE73ED" w14:textId="77777777" w:rsidR="00620875" w:rsidRDefault="00000000">
            <w:pPr>
              <w:jc w:val="center"/>
            </w:pPr>
            <w:r>
              <w:rPr>
                <w:color w:val="000000"/>
                <w:sz w:val="20"/>
                <w:szCs w:val="20"/>
              </w:rPr>
              <w:t>0.9178</w:t>
            </w:r>
          </w:p>
        </w:tc>
      </w:tr>
      <w:tr w:rsidR="00620875" w14:paraId="3F39F4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E2D188" w14:textId="77777777" w:rsidR="00620875" w:rsidRDefault="00000000">
            <w:pPr>
              <w:jc w:val="center"/>
            </w:pPr>
            <w:r>
              <w:rPr>
                <w:b/>
                <w:bCs/>
                <w:color w:val="000000"/>
                <w:sz w:val="20"/>
                <w:szCs w:val="20"/>
              </w:rPr>
              <w:t>ROC-AUC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D4EAF" w14:textId="77777777" w:rsidR="00620875" w:rsidRDefault="00000000">
            <w:pPr>
              <w:jc w:val="center"/>
            </w:pPr>
            <w:r>
              <w:rPr>
                <w:color w:val="000000"/>
                <w:sz w:val="20"/>
                <w:szCs w:val="20"/>
              </w:rPr>
              <w:t>0.9948</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06838" w14:textId="77777777" w:rsidR="00620875" w:rsidRDefault="00000000">
            <w:pPr>
              <w:jc w:val="center"/>
            </w:pPr>
            <w:r>
              <w:rPr>
                <w:color w:val="000000"/>
                <w:sz w:val="20"/>
                <w:szCs w:val="20"/>
              </w:rPr>
              <w:t>0.9757</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7ADB3F" w14:textId="77777777" w:rsidR="00620875" w:rsidRDefault="00000000">
            <w:pPr>
              <w:jc w:val="center"/>
            </w:pPr>
            <w:r>
              <w:rPr>
                <w:color w:val="000000"/>
                <w:sz w:val="20"/>
                <w:szCs w:val="20"/>
              </w:rPr>
              <w:t>0.9751</w:t>
            </w:r>
          </w:p>
        </w:tc>
      </w:tr>
      <w:tr w:rsidR="00620875" w14:paraId="7F7691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D731781" w14:textId="77777777" w:rsidR="00620875" w:rsidRDefault="00000000">
            <w:pPr>
              <w:jc w:val="center"/>
            </w:pPr>
            <w:r>
              <w:rPr>
                <w:b/>
                <w:bCs/>
                <w:color w:val="000000"/>
                <w:sz w:val="20"/>
                <w:szCs w:val="20"/>
              </w:rPr>
              <w:lastRenderedPageBreak/>
              <w:t>MCC</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596E34" w14:textId="77777777" w:rsidR="00620875" w:rsidRDefault="00000000">
            <w:pPr>
              <w:jc w:val="center"/>
            </w:pPr>
            <w:r>
              <w:rPr>
                <w:color w:val="000000"/>
                <w:sz w:val="20"/>
                <w:szCs w:val="20"/>
              </w:rPr>
              <w:t>0.9371</w:t>
            </w:r>
          </w:p>
        </w:tc>
        <w:tc>
          <w:tcPr>
            <w:tcW w:w="2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E59F87" w14:textId="77777777" w:rsidR="00620875" w:rsidRDefault="00000000">
            <w:pPr>
              <w:jc w:val="center"/>
            </w:pPr>
            <w:r>
              <w:rPr>
                <w:color w:val="000000"/>
                <w:sz w:val="20"/>
                <w:szCs w:val="20"/>
              </w:rPr>
              <w:t>0.8361</w:t>
            </w:r>
          </w:p>
        </w:tc>
        <w:tc>
          <w:tcPr>
            <w:tcW w:w="2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25C154" w14:textId="77777777" w:rsidR="00620875" w:rsidRDefault="00000000">
            <w:pPr>
              <w:jc w:val="center"/>
            </w:pPr>
            <w:r>
              <w:rPr>
                <w:color w:val="000000"/>
                <w:sz w:val="20"/>
                <w:szCs w:val="20"/>
              </w:rPr>
              <w:t>0.8358</w:t>
            </w:r>
          </w:p>
        </w:tc>
      </w:tr>
      <w:tr w:rsidR="00620875" w14:paraId="11506E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C0664F" w14:textId="77777777" w:rsidR="00620875" w:rsidRDefault="00000000">
            <w:pPr>
              <w:jc w:val="center"/>
            </w:pPr>
            <w:r>
              <w:rPr>
                <w:b/>
                <w:bCs/>
                <w:color w:val="000000"/>
                <w:sz w:val="20"/>
                <w:szCs w:val="20"/>
              </w:rPr>
              <w:t>Log-Loss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195EE" w14:textId="77777777" w:rsidR="00620875" w:rsidRDefault="00000000">
            <w:pPr>
              <w:jc w:val="center"/>
            </w:pPr>
            <w:r>
              <w:rPr>
                <w:color w:val="000000"/>
                <w:sz w:val="20"/>
                <w:szCs w:val="20"/>
              </w:rPr>
              <w:t>0.0896</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18BE6" w14:textId="77777777" w:rsidR="00620875" w:rsidRDefault="00000000">
            <w:pPr>
              <w:jc w:val="center"/>
            </w:pPr>
            <w:r>
              <w:rPr>
                <w:color w:val="000000"/>
                <w:sz w:val="20"/>
                <w:szCs w:val="20"/>
              </w:rPr>
              <w:t>0.2342</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E0EF7D" w14:textId="77777777" w:rsidR="00620875" w:rsidRDefault="00000000">
            <w:pPr>
              <w:jc w:val="center"/>
            </w:pPr>
            <w:r>
              <w:rPr>
                <w:color w:val="000000"/>
                <w:sz w:val="20"/>
                <w:szCs w:val="20"/>
              </w:rPr>
              <w:t>0.2392</w:t>
            </w:r>
          </w:p>
        </w:tc>
      </w:tr>
    </w:tbl>
    <w:p w14:paraId="55B365CC" w14:textId="77777777" w:rsidR="00620875" w:rsidRDefault="00000000">
      <w:pPr>
        <w:spacing w:before="60" w:after="160"/>
        <w:jc w:val="center"/>
      </w:pPr>
      <w:r>
        <w:rPr>
          <w:i/>
          <w:iCs/>
          <w:color w:val="595959"/>
          <w:sz w:val="20"/>
          <w:szCs w:val="20"/>
        </w:rPr>
        <w:t>Table 6: BERT-MLP evaluation metrics across train, validation, and test sets</w:t>
      </w:r>
    </w:p>
    <w:p w14:paraId="5E5539B8" w14:textId="77777777" w:rsidR="00620875" w:rsidRDefault="00620875">
      <w:pPr>
        <w:spacing w:before="120"/>
      </w:pPr>
    </w:p>
    <w:p w14:paraId="0694364B" w14:textId="77777777" w:rsidR="00620875" w:rsidRDefault="00000000">
      <w:pPr>
        <w:pStyle w:val="Heading2"/>
      </w:pPr>
      <w:r>
        <w:t>4.6 Cross-Phase and Cross-Model Comparison</w:t>
      </w:r>
    </w:p>
    <w:p w14:paraId="7EF384AE" w14:textId="77777777" w:rsidR="00620875" w:rsidRDefault="00000000">
      <w:pPr>
        <w:spacing w:before="80" w:after="80" w:line="276" w:lineRule="auto"/>
        <w:jc w:val="both"/>
      </w:pPr>
      <w:r>
        <w:rPr>
          <w:color w:val="000000"/>
        </w:rPr>
        <w:t>Table 7 presents the complete cross-phase performance comparison, demonstrating the effect of dataset evolution on measured accuracy and the superior performance of the BERT-MLP pipeline across all metrics.</w:t>
      </w:r>
    </w:p>
    <w:p w14:paraId="5F35F235" w14:textId="77777777" w:rsidR="00620875" w:rsidRDefault="00620875">
      <w:pPr>
        <w:spacing w:before="8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0"/>
        <w:gridCol w:w="1486"/>
        <w:gridCol w:w="1486"/>
        <w:gridCol w:w="1486"/>
        <w:gridCol w:w="1486"/>
        <w:gridCol w:w="1486"/>
      </w:tblGrid>
      <w:tr w:rsidR="00620875" w14:paraId="0A5455DE"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399C3C8" w14:textId="77777777" w:rsidR="00620875" w:rsidRDefault="00000000">
            <w:pPr>
              <w:jc w:val="center"/>
            </w:pPr>
            <w:r>
              <w:rPr>
                <w:b/>
                <w:bCs/>
                <w:color w:val="1F3864"/>
                <w:sz w:val="20"/>
                <w:szCs w:val="20"/>
              </w:rPr>
              <w:t>Metric</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F8920B" w14:textId="77777777" w:rsidR="00620875" w:rsidRDefault="00000000">
            <w:pPr>
              <w:jc w:val="center"/>
            </w:pPr>
            <w:r>
              <w:rPr>
                <w:b/>
                <w:bCs/>
                <w:color w:val="1F3864"/>
                <w:sz w:val="20"/>
                <w:szCs w:val="20"/>
              </w:rPr>
              <w:t>DT Phase 1 (HC3 9k)</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078749" w14:textId="77777777" w:rsidR="00620875" w:rsidRDefault="00000000">
            <w:pPr>
              <w:jc w:val="center"/>
            </w:pPr>
            <w:r>
              <w:rPr>
                <w:b/>
                <w:bCs/>
                <w:color w:val="1F3864"/>
                <w:sz w:val="20"/>
                <w:szCs w:val="20"/>
              </w:rPr>
              <w:t>DT Phase 2 (34k Essays)</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6DDECCF" w14:textId="77777777" w:rsidR="00620875" w:rsidRDefault="00000000">
            <w:pPr>
              <w:jc w:val="center"/>
            </w:pPr>
            <w:r>
              <w:rPr>
                <w:b/>
                <w:bCs/>
                <w:color w:val="1F3864"/>
                <w:sz w:val="20"/>
                <w:szCs w:val="20"/>
              </w:rPr>
              <w:t>DT Phase 3 (MAGE 170k)</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AD2B39E" w14:textId="77777777" w:rsidR="00620875" w:rsidRDefault="00000000">
            <w:pPr>
              <w:jc w:val="center"/>
            </w:pPr>
            <w:r>
              <w:rPr>
                <w:b/>
                <w:bCs/>
                <w:color w:val="1F3864"/>
                <w:sz w:val="20"/>
                <w:szCs w:val="20"/>
              </w:rPr>
              <w:t>MLP Phase 3 (MAGE 170k)</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04175E3" w14:textId="77777777" w:rsidR="00620875" w:rsidRDefault="00000000">
            <w:pPr>
              <w:jc w:val="center"/>
            </w:pPr>
            <w:r>
              <w:rPr>
                <w:b/>
                <w:bCs/>
                <w:color w:val="1F3864"/>
                <w:sz w:val="20"/>
                <w:szCs w:val="20"/>
              </w:rPr>
              <w:t>MLP Gain vs. DT</w:t>
            </w:r>
          </w:p>
        </w:tc>
      </w:tr>
      <w:tr w:rsidR="00620875" w14:paraId="6F8DF47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6ED54D" w14:textId="77777777" w:rsidR="00620875" w:rsidRDefault="00000000">
            <w:pPr>
              <w:jc w:val="center"/>
            </w:pPr>
            <w:r>
              <w:rPr>
                <w:b/>
                <w:bCs/>
                <w:color w:val="000000"/>
                <w:sz w:val="20"/>
                <w:szCs w:val="20"/>
              </w:rPr>
              <w:t>Accuracy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F9D8E5" w14:textId="77777777" w:rsidR="00620875" w:rsidRDefault="00000000">
            <w:pPr>
              <w:jc w:val="center"/>
            </w:pPr>
            <w:r>
              <w:rPr>
                <w:color w:val="000000"/>
                <w:sz w:val="20"/>
                <w:szCs w:val="20"/>
              </w:rPr>
              <w:t>0.9600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028E94" w14:textId="77777777" w:rsidR="00620875" w:rsidRDefault="00000000">
            <w:pPr>
              <w:jc w:val="center"/>
            </w:pPr>
            <w:r>
              <w:rPr>
                <w:color w:val="000000"/>
                <w:sz w:val="20"/>
                <w:szCs w:val="20"/>
              </w:rPr>
              <w:t>0.8915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47EE3" w14:textId="77777777" w:rsidR="00620875" w:rsidRDefault="00000000">
            <w:pPr>
              <w:jc w:val="center"/>
            </w:pPr>
            <w:r>
              <w:rPr>
                <w:color w:val="000000"/>
                <w:sz w:val="20"/>
                <w:szCs w:val="20"/>
              </w:rPr>
              <w:t>0.7901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48A01" w14:textId="77777777" w:rsidR="00620875" w:rsidRDefault="00000000">
            <w:pPr>
              <w:jc w:val="center"/>
            </w:pPr>
            <w:r>
              <w:rPr>
                <w:color w:val="000000"/>
                <w:sz w:val="20"/>
                <w:szCs w:val="20"/>
              </w:rPr>
              <w:t>0.9178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F2366" w14:textId="77777777" w:rsidR="00620875" w:rsidRDefault="00000000">
            <w:pPr>
              <w:jc w:val="center"/>
            </w:pPr>
            <w:r>
              <w:rPr>
                <w:color w:val="000000"/>
                <w:sz w:val="20"/>
                <w:szCs w:val="20"/>
              </w:rPr>
              <w:t>+0.1277</w:t>
            </w:r>
          </w:p>
        </w:tc>
      </w:tr>
      <w:tr w:rsidR="00620875" w14:paraId="4573C6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E969F4" w14:textId="77777777" w:rsidR="00620875" w:rsidRDefault="00000000">
            <w:pPr>
              <w:jc w:val="center"/>
            </w:pPr>
            <w:r>
              <w:rPr>
                <w:b/>
                <w:bCs/>
                <w:color w:val="000000"/>
                <w:sz w:val="20"/>
                <w:szCs w:val="20"/>
              </w:rPr>
              <w:t>Precision</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9289F0" w14:textId="77777777" w:rsidR="00620875" w:rsidRDefault="00000000">
            <w:pPr>
              <w:jc w:val="center"/>
            </w:pPr>
            <w:r>
              <w:rPr>
                <w:color w:val="000000"/>
                <w:sz w:val="20"/>
                <w:szCs w:val="20"/>
              </w:rPr>
              <w:t>0.9623</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C27CED" w14:textId="77777777" w:rsidR="00620875" w:rsidRDefault="00000000">
            <w:pPr>
              <w:jc w:val="center"/>
            </w:pPr>
            <w:r>
              <w:rPr>
                <w:color w:val="000000"/>
                <w:sz w:val="20"/>
                <w:szCs w:val="20"/>
              </w:rPr>
              <w:t>0.8981</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C3F678B" w14:textId="77777777" w:rsidR="00620875" w:rsidRDefault="00000000">
            <w:pPr>
              <w:jc w:val="center"/>
            </w:pPr>
            <w:r>
              <w:rPr>
                <w:color w:val="000000"/>
                <w:sz w:val="20"/>
                <w:szCs w:val="20"/>
              </w:rPr>
              <w:t>0.8320</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773F1FF" w14:textId="77777777" w:rsidR="00620875" w:rsidRDefault="00000000">
            <w:pPr>
              <w:jc w:val="center"/>
            </w:pPr>
            <w:r>
              <w:rPr>
                <w:color w:val="000000"/>
                <w:sz w:val="20"/>
                <w:szCs w:val="20"/>
              </w:rPr>
              <w:t>0.9180</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17ADD0" w14:textId="77777777" w:rsidR="00620875" w:rsidRDefault="00000000">
            <w:pPr>
              <w:jc w:val="center"/>
            </w:pPr>
            <w:r>
              <w:rPr>
                <w:color w:val="000000"/>
                <w:sz w:val="20"/>
                <w:szCs w:val="20"/>
              </w:rPr>
              <w:t>+0.0860</w:t>
            </w:r>
          </w:p>
        </w:tc>
      </w:tr>
      <w:tr w:rsidR="00620875" w14:paraId="6F591AF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5A14FB4" w14:textId="77777777" w:rsidR="00620875" w:rsidRDefault="00000000">
            <w:pPr>
              <w:jc w:val="center"/>
            </w:pPr>
            <w:r>
              <w:rPr>
                <w:b/>
                <w:bCs/>
                <w:color w:val="000000"/>
                <w:sz w:val="20"/>
                <w:szCs w:val="20"/>
              </w:rPr>
              <w:t>Recall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7B5514" w14:textId="77777777" w:rsidR="00620875" w:rsidRDefault="00000000">
            <w:pPr>
              <w:jc w:val="center"/>
            </w:pPr>
            <w:r>
              <w:rPr>
                <w:color w:val="000000"/>
                <w:sz w:val="20"/>
                <w:szCs w:val="20"/>
              </w:rPr>
              <w:t>0.9578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BABF1" w14:textId="77777777" w:rsidR="00620875" w:rsidRDefault="00000000">
            <w:pPr>
              <w:jc w:val="center"/>
            </w:pPr>
            <w:r>
              <w:rPr>
                <w:color w:val="000000"/>
                <w:sz w:val="20"/>
                <w:szCs w:val="20"/>
              </w:rPr>
              <w:t>0.8810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8027EB" w14:textId="77777777" w:rsidR="00620875" w:rsidRDefault="00000000">
            <w:pPr>
              <w:jc w:val="center"/>
            </w:pPr>
            <w:r>
              <w:rPr>
                <w:color w:val="000000"/>
                <w:sz w:val="20"/>
                <w:szCs w:val="20"/>
              </w:rPr>
              <w:t>0.7270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86DBD" w14:textId="77777777" w:rsidR="00620875" w:rsidRDefault="00000000">
            <w:pPr>
              <w:jc w:val="center"/>
            </w:pPr>
            <w:r>
              <w:rPr>
                <w:color w:val="000000"/>
                <w:sz w:val="20"/>
                <w:szCs w:val="20"/>
              </w:rPr>
              <w:t>0.9178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6BFCE" w14:textId="77777777" w:rsidR="00620875" w:rsidRDefault="00000000">
            <w:pPr>
              <w:jc w:val="center"/>
            </w:pPr>
            <w:r>
              <w:rPr>
                <w:color w:val="000000"/>
                <w:sz w:val="20"/>
                <w:szCs w:val="20"/>
              </w:rPr>
              <w:t>+0.1908</w:t>
            </w:r>
          </w:p>
        </w:tc>
      </w:tr>
      <w:tr w:rsidR="00620875" w14:paraId="1A696E1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86DAEAF" w14:textId="77777777" w:rsidR="00620875" w:rsidRDefault="00000000">
            <w:pPr>
              <w:jc w:val="center"/>
            </w:pPr>
            <w:r>
              <w:rPr>
                <w:b/>
                <w:bCs/>
                <w:color w:val="000000"/>
                <w:sz w:val="20"/>
                <w:szCs w:val="20"/>
              </w:rPr>
              <w:t>F1 Score</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D347C4" w14:textId="77777777" w:rsidR="00620875" w:rsidRDefault="00000000">
            <w:pPr>
              <w:jc w:val="center"/>
            </w:pPr>
            <w:r>
              <w:rPr>
                <w:color w:val="000000"/>
                <w:sz w:val="20"/>
                <w:szCs w:val="20"/>
              </w:rPr>
              <w:t>0.9600</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74FC06" w14:textId="77777777" w:rsidR="00620875" w:rsidRDefault="00000000">
            <w:pPr>
              <w:jc w:val="center"/>
            </w:pPr>
            <w:r>
              <w:rPr>
                <w:color w:val="000000"/>
                <w:sz w:val="20"/>
                <w:szCs w:val="20"/>
              </w:rPr>
              <w:t>0.8895</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8F55982" w14:textId="77777777" w:rsidR="00620875" w:rsidRDefault="00000000">
            <w:pPr>
              <w:jc w:val="center"/>
            </w:pPr>
            <w:r>
              <w:rPr>
                <w:color w:val="000000"/>
                <w:sz w:val="20"/>
                <w:szCs w:val="20"/>
              </w:rPr>
              <w:t>0.7760</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77964A" w14:textId="77777777" w:rsidR="00620875" w:rsidRDefault="00000000">
            <w:pPr>
              <w:jc w:val="center"/>
            </w:pPr>
            <w:r>
              <w:rPr>
                <w:color w:val="000000"/>
                <w:sz w:val="20"/>
                <w:szCs w:val="20"/>
              </w:rPr>
              <w:t>0.9178</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CD41FD" w14:textId="77777777" w:rsidR="00620875" w:rsidRDefault="00000000">
            <w:pPr>
              <w:jc w:val="center"/>
            </w:pPr>
            <w:r>
              <w:rPr>
                <w:color w:val="000000"/>
                <w:sz w:val="20"/>
                <w:szCs w:val="20"/>
              </w:rPr>
              <w:t>+0.1418</w:t>
            </w:r>
          </w:p>
        </w:tc>
      </w:tr>
      <w:tr w:rsidR="00620875" w14:paraId="60EF39D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B12067" w14:textId="77777777" w:rsidR="00620875" w:rsidRDefault="00000000">
            <w:pPr>
              <w:jc w:val="center"/>
            </w:pPr>
            <w:r>
              <w:rPr>
                <w:b/>
                <w:bCs/>
                <w:color w:val="000000"/>
                <w:sz w:val="20"/>
                <w:szCs w:val="20"/>
              </w:rPr>
              <w:t>ROC-AUC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34E429" w14:textId="77777777" w:rsidR="00620875" w:rsidRDefault="00000000">
            <w:pPr>
              <w:jc w:val="center"/>
            </w:pPr>
            <w:r>
              <w:rPr>
                <w:color w:val="000000"/>
                <w:sz w:val="20"/>
                <w:szCs w:val="20"/>
              </w:rPr>
              <w:t>0.9910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1E372" w14:textId="77777777" w:rsidR="00620875" w:rsidRDefault="00000000">
            <w:pPr>
              <w:jc w:val="center"/>
            </w:pPr>
            <w:r>
              <w:rPr>
                <w:color w:val="000000"/>
                <w:sz w:val="20"/>
                <w:szCs w:val="20"/>
              </w:rPr>
              <w:t>0.9380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F4B48" w14:textId="77777777" w:rsidR="00620875" w:rsidRDefault="00000000">
            <w:pPr>
              <w:jc w:val="center"/>
            </w:pPr>
            <w:r>
              <w:rPr>
                <w:color w:val="000000"/>
                <w:sz w:val="20"/>
                <w:szCs w:val="20"/>
              </w:rPr>
              <w:t>0.8882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7CBD9" w14:textId="77777777" w:rsidR="00620875" w:rsidRDefault="00000000">
            <w:pPr>
              <w:jc w:val="center"/>
            </w:pPr>
            <w:r>
              <w:rPr>
                <w:color w:val="000000"/>
                <w:sz w:val="20"/>
                <w:szCs w:val="20"/>
              </w:rPr>
              <w:t>0.9751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73EA46" w14:textId="77777777" w:rsidR="00620875" w:rsidRDefault="00000000">
            <w:pPr>
              <w:jc w:val="center"/>
            </w:pPr>
            <w:r>
              <w:rPr>
                <w:color w:val="000000"/>
                <w:sz w:val="20"/>
                <w:szCs w:val="20"/>
              </w:rPr>
              <w:t>+0.0869</w:t>
            </w:r>
          </w:p>
        </w:tc>
      </w:tr>
    </w:tbl>
    <w:p w14:paraId="548C13ED" w14:textId="77777777" w:rsidR="00620875" w:rsidRDefault="00000000">
      <w:pPr>
        <w:spacing w:before="60" w:after="160"/>
        <w:jc w:val="center"/>
      </w:pPr>
      <w:r>
        <w:rPr>
          <w:i/>
          <w:iCs/>
          <w:color w:val="595959"/>
          <w:sz w:val="20"/>
          <w:szCs w:val="20"/>
        </w:rPr>
        <w:t>Table 7: Cross-phase and cross-model performance comparison on held-out test sets</w:t>
      </w:r>
    </w:p>
    <w:p w14:paraId="1CE544DD" w14:textId="77777777" w:rsidR="00620875" w:rsidRDefault="006208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875" w14:paraId="1306C417" w14:textId="77777777">
        <w:tblPrEx>
          <w:tblCellMar>
            <w:top w:w="0" w:type="dxa"/>
            <w:bottom w:w="0" w:type="dxa"/>
          </w:tblCellMar>
        </w:tblPrEx>
        <w:tc>
          <w:tcPr>
            <w:tcW w:w="9360" w:type="dxa"/>
            <w:tcBorders>
              <w:top w:val="single" w:sz="4" w:space="0" w:color="2E75B6"/>
              <w:left w:val="single" w:sz="12" w:space="0" w:color="2E75B6"/>
              <w:bottom w:val="single" w:sz="1" w:space="0" w:color="2E75B6"/>
              <w:right w:val="single" w:sz="1" w:space="0" w:color="2E75B6"/>
            </w:tcBorders>
            <w:shd w:val="clear" w:color="auto" w:fill="EBF3FB"/>
            <w:tcMar>
              <w:top w:w="120" w:type="dxa"/>
              <w:left w:w="180" w:type="dxa"/>
              <w:bottom w:w="120" w:type="dxa"/>
              <w:right w:w="120" w:type="dxa"/>
            </w:tcMar>
          </w:tcPr>
          <w:p w14:paraId="228F9CFE" w14:textId="77777777" w:rsidR="00620875" w:rsidRDefault="00000000">
            <w:pPr>
              <w:spacing w:after="60"/>
            </w:pPr>
            <w:r>
              <w:rPr>
                <w:b/>
                <w:bCs/>
                <w:color w:val="2E75B6"/>
              </w:rPr>
              <w:t>Key Finding</w:t>
            </w:r>
          </w:p>
          <w:p w14:paraId="7A86736B" w14:textId="77777777" w:rsidR="00620875" w:rsidRDefault="00000000">
            <w:pPr>
              <w:jc w:val="both"/>
            </w:pPr>
            <w:r>
              <w:rPr>
                <w:color w:val="000000"/>
              </w:rPr>
              <w:t>The accuracy degradation from Phase 1/2 to Phase 3 is not model failure but the removal of distributional shortcuts. Phase 1 models exploited a length confound; Phase 2 models overfit to a single essay-writing domain. Phase 3 numbers represent a realistic evaluation on a genuinely diverse, multi-domain corpus. The BERT-MLP achieves 91.78% vs. the DT's 79.01% — a 12.77 percentage-point gap representing the information advantage of semantic embedding over surface stylometry.</w:t>
            </w:r>
          </w:p>
        </w:tc>
      </w:tr>
    </w:tbl>
    <w:p w14:paraId="059D4F58" w14:textId="77777777" w:rsidR="00620875" w:rsidRDefault="00620875">
      <w:pPr>
        <w:spacing w:before="160"/>
      </w:pPr>
    </w:p>
    <w:p w14:paraId="7EF9A427" w14:textId="77777777" w:rsidR="00620875" w:rsidRDefault="00000000">
      <w:pPr>
        <w:pStyle w:val="Heading1"/>
      </w:pPr>
      <w:r>
        <w:t>5. Inference Testing and Failure Case Analysis</w:t>
      </w:r>
    </w:p>
    <w:p w14:paraId="4A1B6D6B" w14:textId="77777777" w:rsidR="00620875" w:rsidRDefault="00000000">
      <w:pPr>
        <w:spacing w:before="80" w:after="80" w:line="276" w:lineRule="auto"/>
        <w:jc w:val="both"/>
      </w:pPr>
      <w:r>
        <w:rPr>
          <w:color w:val="000000"/>
        </w:rPr>
        <w:t>To assess real-world performance beyond the MAGE test set, both models were tested on 11 text samples not drawn from the training distribution. These samples were selected to stress-test specific failure hypotheses identified during development.</w:t>
      </w:r>
    </w:p>
    <w:p w14:paraId="19418873" w14:textId="77777777" w:rsidR="00620875" w:rsidRDefault="006208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0"/>
        <w:gridCol w:w="899"/>
        <w:gridCol w:w="1218"/>
        <w:gridCol w:w="1218"/>
        <w:gridCol w:w="795"/>
        <w:gridCol w:w="3000"/>
      </w:tblGrid>
      <w:tr w:rsidR="00620875" w14:paraId="6F698083"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21C70CF" w14:textId="77777777" w:rsidR="00620875" w:rsidRDefault="00000000">
            <w:pPr>
              <w:jc w:val="center"/>
            </w:pPr>
            <w:r>
              <w:rPr>
                <w:b/>
                <w:bCs/>
                <w:color w:val="1F3864"/>
                <w:sz w:val="20"/>
                <w:szCs w:val="20"/>
              </w:rPr>
              <w:lastRenderedPageBreak/>
              <w:t>Text 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8205E30" w14:textId="77777777" w:rsidR="00620875" w:rsidRDefault="00000000">
            <w:pPr>
              <w:jc w:val="center"/>
            </w:pPr>
            <w:r>
              <w:rPr>
                <w:b/>
                <w:bCs/>
                <w:color w:val="1F3864"/>
                <w:sz w:val="20"/>
                <w:szCs w:val="20"/>
              </w:rPr>
              <w:t>True Label</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CA18A1" w14:textId="77777777" w:rsidR="00620875" w:rsidRDefault="00000000">
            <w:pPr>
              <w:jc w:val="center"/>
            </w:pPr>
            <w:r>
              <w:rPr>
                <w:b/>
                <w:bCs/>
                <w:color w:val="1F3864"/>
                <w:sz w:val="20"/>
                <w:szCs w:val="20"/>
              </w:rPr>
              <w:t>DT Prediction</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1FA404" w14:textId="77777777" w:rsidR="00620875" w:rsidRDefault="00000000">
            <w:pPr>
              <w:jc w:val="center"/>
            </w:pPr>
            <w:r>
              <w:rPr>
                <w:b/>
                <w:bCs/>
                <w:color w:val="1F3864"/>
                <w:sz w:val="20"/>
                <w:szCs w:val="20"/>
              </w:rPr>
              <w:t>MLP Prediction</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8E40AE4" w14:textId="77777777" w:rsidR="00620875" w:rsidRDefault="00000000">
            <w:pPr>
              <w:jc w:val="center"/>
            </w:pPr>
            <w:r>
              <w:rPr>
                <w:b/>
                <w:bCs/>
                <w:color w:val="1F3864"/>
                <w:sz w:val="20"/>
                <w:szCs w:val="20"/>
              </w:rPr>
              <w:t>MLP P(AI)</w:t>
            </w:r>
          </w:p>
        </w:tc>
        <w:tc>
          <w:tcPr>
            <w:tcW w:w="3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F8293B6" w14:textId="77777777" w:rsidR="00620875" w:rsidRDefault="00000000">
            <w:pPr>
              <w:jc w:val="center"/>
            </w:pPr>
            <w:r>
              <w:rPr>
                <w:b/>
                <w:bCs/>
                <w:color w:val="1F3864"/>
                <w:sz w:val="20"/>
                <w:szCs w:val="20"/>
              </w:rPr>
              <w:t>Analysis</w:t>
            </w:r>
          </w:p>
        </w:tc>
      </w:tr>
      <w:tr w:rsidR="00620875" w14:paraId="0E79C31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D7401CC" w14:textId="77777777" w:rsidR="00620875" w:rsidRDefault="00000000">
            <w:pPr>
              <w:jc w:val="center"/>
            </w:pPr>
            <w:r>
              <w:rPr>
                <w:b/>
                <w:bCs/>
                <w:color w:val="000000"/>
                <w:sz w:val="20"/>
                <w:szCs w:val="20"/>
              </w:rPr>
              <w:t>Casual personal (</w:t>
            </w:r>
            <w:proofErr w:type="spellStart"/>
            <w:r>
              <w:rPr>
                <w:b/>
                <w:bCs/>
                <w:color w:val="000000"/>
                <w:sz w:val="20"/>
                <w:szCs w:val="20"/>
              </w:rPr>
              <w:t>Siraiki</w:t>
            </w:r>
            <w:proofErr w:type="spellEnd"/>
            <w:r>
              <w:rPr>
                <w:b/>
                <w:bCs/>
                <w:color w:val="000000"/>
                <w:sz w:val="20"/>
                <w:szCs w:val="20"/>
              </w:rPr>
              <w:t xml:space="preserve"> travel fantasy)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5D1A4" w14:textId="77777777" w:rsidR="00620875" w:rsidRDefault="00000000">
            <w:pPr>
              <w:jc w:val="center"/>
            </w:pPr>
            <w:r>
              <w:rPr>
                <w:color w:val="000000"/>
                <w:sz w:val="20"/>
                <w:szCs w:val="20"/>
              </w:rPr>
              <w:t>Human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F854F3" w14:textId="77777777" w:rsidR="00620875" w:rsidRDefault="00000000">
            <w:pPr>
              <w:jc w:val="center"/>
            </w:pPr>
            <w:r>
              <w:rPr>
                <w:color w:val="000000"/>
                <w:sz w:val="20"/>
                <w:szCs w:val="20"/>
              </w:rPr>
              <w:t>Human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FB5FC" w14:textId="77777777" w:rsidR="00620875" w:rsidRDefault="00000000">
            <w:pPr>
              <w:jc w:val="center"/>
            </w:pPr>
            <w:r>
              <w:rPr>
                <w:color w:val="000000"/>
                <w:sz w:val="20"/>
                <w:szCs w:val="20"/>
              </w:rPr>
              <w:t>Human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557DF" w14:textId="77777777" w:rsidR="00620875" w:rsidRDefault="00000000">
            <w:pPr>
              <w:jc w:val="center"/>
            </w:pPr>
            <w:r>
              <w:rPr>
                <w:color w:val="000000"/>
                <w:sz w:val="20"/>
                <w:szCs w:val="20"/>
              </w:rPr>
              <w:t>0.020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18B8E3" w14:textId="77777777" w:rsidR="00620875" w:rsidRDefault="00000000">
            <w:pPr>
              <w:jc w:val="center"/>
            </w:pPr>
            <w:r>
              <w:rPr>
                <w:color w:val="000000"/>
                <w:sz w:val="20"/>
                <w:szCs w:val="20"/>
              </w:rPr>
              <w:t>Both correct; high hapax ratio triggers correct leaf</w:t>
            </w:r>
          </w:p>
        </w:tc>
      </w:tr>
      <w:tr w:rsidR="00620875" w14:paraId="61A6B5A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03F29E4" w14:textId="77777777" w:rsidR="00620875" w:rsidRDefault="00000000">
            <w:pPr>
              <w:jc w:val="center"/>
            </w:pPr>
            <w:r>
              <w:rPr>
                <w:b/>
                <w:bCs/>
                <w:color w:val="000000"/>
                <w:sz w:val="20"/>
                <w:szCs w:val="20"/>
              </w:rPr>
              <w:t>AI literary scene (evening breeze)</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37016B" w14:textId="77777777" w:rsidR="00620875" w:rsidRDefault="00000000">
            <w:pPr>
              <w:jc w:val="center"/>
            </w:pPr>
            <w:r>
              <w:rPr>
                <w:color w:val="000000"/>
                <w:sz w:val="20"/>
                <w:szCs w:val="20"/>
              </w:rPr>
              <w:t>AI</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33E4DCC" w14:textId="77777777" w:rsidR="00620875" w:rsidRDefault="00000000">
            <w:pPr>
              <w:jc w:val="center"/>
            </w:pPr>
            <w:r>
              <w:rPr>
                <w:color w:val="000000"/>
                <w:sz w:val="20"/>
                <w:szCs w:val="20"/>
              </w:rPr>
              <w:t>AI ✓</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83B627B" w14:textId="77777777" w:rsidR="00620875" w:rsidRDefault="00000000">
            <w:pPr>
              <w:jc w:val="center"/>
            </w:pPr>
            <w:r>
              <w:rPr>
                <w:color w:val="000000"/>
                <w:sz w:val="20"/>
                <w:szCs w:val="20"/>
              </w:rPr>
              <w:t>AI ✓</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93DB438" w14:textId="77777777" w:rsidR="00620875" w:rsidRDefault="00000000">
            <w:pPr>
              <w:jc w:val="center"/>
            </w:pPr>
            <w:r>
              <w:rPr>
                <w:color w:val="000000"/>
                <w:sz w:val="20"/>
                <w:szCs w:val="20"/>
              </w:rPr>
              <w:t>1.000</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F379047" w14:textId="77777777" w:rsidR="00620875" w:rsidRDefault="00000000">
            <w:pPr>
              <w:jc w:val="center"/>
            </w:pPr>
            <w:r>
              <w:rPr>
                <w:color w:val="000000"/>
                <w:sz w:val="20"/>
                <w:szCs w:val="20"/>
              </w:rPr>
              <w:t>Clean AI signal; strong stylometric + semantic signal</w:t>
            </w:r>
          </w:p>
        </w:tc>
      </w:tr>
      <w:tr w:rsidR="00620875" w14:paraId="457BE24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393BAE8" w14:textId="77777777" w:rsidR="00620875" w:rsidRDefault="00000000">
            <w:pPr>
              <w:jc w:val="center"/>
            </w:pPr>
            <w:r>
              <w:rPr>
                <w:b/>
                <w:bCs/>
                <w:color w:val="000000"/>
                <w:sz w:val="20"/>
                <w:szCs w:val="20"/>
              </w:rPr>
              <w:t>Personal hostel text (Karachi heat)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63E0E" w14:textId="77777777" w:rsidR="00620875" w:rsidRDefault="00000000">
            <w:pPr>
              <w:jc w:val="center"/>
            </w:pPr>
            <w:r>
              <w:rPr>
                <w:color w:val="000000"/>
                <w:sz w:val="20"/>
                <w:szCs w:val="20"/>
              </w:rPr>
              <w:t>Human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78EE2" w14:textId="77777777" w:rsidR="00620875" w:rsidRDefault="00000000">
            <w:pPr>
              <w:jc w:val="center"/>
            </w:pPr>
            <w:r>
              <w:rPr>
                <w:color w:val="000000"/>
                <w:sz w:val="20"/>
                <w:szCs w:val="20"/>
              </w:rPr>
              <w:t>AI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127E0" w14:textId="77777777" w:rsidR="00620875" w:rsidRDefault="00000000">
            <w:pPr>
              <w:jc w:val="center"/>
            </w:pPr>
            <w:r>
              <w:rPr>
                <w:color w:val="000000"/>
                <w:sz w:val="20"/>
                <w:szCs w:val="20"/>
              </w:rPr>
              <w:t>Human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3A9EC" w14:textId="77777777" w:rsidR="00620875" w:rsidRDefault="00000000">
            <w:pPr>
              <w:jc w:val="center"/>
            </w:pPr>
            <w:r>
              <w:rPr>
                <w:color w:val="000000"/>
                <w:sz w:val="20"/>
                <w:szCs w:val="20"/>
              </w:rPr>
              <w:t>0.031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A8BA4" w14:textId="77777777" w:rsidR="00620875" w:rsidRDefault="00000000">
            <w:pPr>
              <w:jc w:val="center"/>
            </w:pPr>
            <w:r>
              <w:rPr>
                <w:color w:val="000000"/>
                <w:sz w:val="20"/>
                <w:szCs w:val="20"/>
              </w:rPr>
              <w:t>DT false positive; short avg word length lowers hapax signal</w:t>
            </w:r>
          </w:p>
        </w:tc>
      </w:tr>
      <w:tr w:rsidR="00620875" w14:paraId="0E4B7D9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A58801" w14:textId="77777777" w:rsidR="00620875" w:rsidRDefault="00000000">
            <w:pPr>
              <w:jc w:val="center"/>
            </w:pPr>
            <w:r>
              <w:rPr>
                <w:b/>
                <w:bCs/>
                <w:color w:val="000000"/>
                <w:sz w:val="20"/>
                <w:szCs w:val="20"/>
              </w:rPr>
              <w:t>AI educational paragraph (definition)</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5F54A6" w14:textId="77777777" w:rsidR="00620875" w:rsidRDefault="00000000">
            <w:pPr>
              <w:jc w:val="center"/>
            </w:pPr>
            <w:r>
              <w:rPr>
                <w:color w:val="000000"/>
                <w:sz w:val="20"/>
                <w:szCs w:val="20"/>
              </w:rPr>
              <w:t>AI</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3F2652" w14:textId="77777777" w:rsidR="00620875" w:rsidRDefault="00000000">
            <w:pPr>
              <w:jc w:val="center"/>
            </w:pPr>
            <w:r>
              <w:rPr>
                <w:color w:val="000000"/>
                <w:sz w:val="20"/>
                <w:szCs w:val="20"/>
              </w:rPr>
              <w:t>AI ✓</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ADCC3E" w14:textId="77777777" w:rsidR="00620875" w:rsidRDefault="00000000">
            <w:pPr>
              <w:jc w:val="center"/>
            </w:pPr>
            <w:r>
              <w:rPr>
                <w:color w:val="000000"/>
                <w:sz w:val="20"/>
                <w:szCs w:val="20"/>
              </w:rPr>
              <w:t>AI ✓</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811FB1" w14:textId="77777777" w:rsidR="00620875" w:rsidRDefault="00000000">
            <w:pPr>
              <w:jc w:val="center"/>
            </w:pPr>
            <w:r>
              <w:rPr>
                <w:color w:val="000000"/>
                <w:sz w:val="20"/>
                <w:szCs w:val="20"/>
              </w:rPr>
              <w:t>0.997</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A9B9D8" w14:textId="77777777" w:rsidR="00620875" w:rsidRDefault="00000000">
            <w:pPr>
              <w:jc w:val="center"/>
            </w:pPr>
            <w:r>
              <w:rPr>
                <w:color w:val="000000"/>
                <w:sz w:val="20"/>
                <w:szCs w:val="20"/>
              </w:rPr>
              <w:t>Both correct; strong stylometric and semantic signal</w:t>
            </w:r>
          </w:p>
        </w:tc>
      </w:tr>
      <w:tr w:rsidR="00620875" w14:paraId="3441093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1D0550" w14:textId="77777777" w:rsidR="00620875" w:rsidRDefault="00000000">
            <w:pPr>
              <w:jc w:val="center"/>
            </w:pPr>
            <w:r>
              <w:rPr>
                <w:b/>
                <w:bCs/>
                <w:color w:val="000000"/>
                <w:sz w:val="20"/>
                <w:szCs w:val="20"/>
              </w:rPr>
              <w:t>Roman Urdu casual (Quetta hostel)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1752D" w14:textId="77777777" w:rsidR="00620875" w:rsidRDefault="00000000">
            <w:pPr>
              <w:jc w:val="center"/>
            </w:pPr>
            <w:r>
              <w:rPr>
                <w:color w:val="000000"/>
                <w:sz w:val="20"/>
                <w:szCs w:val="20"/>
              </w:rPr>
              <w:t>Human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91226" w14:textId="77777777" w:rsidR="00620875" w:rsidRDefault="00000000">
            <w:pPr>
              <w:jc w:val="center"/>
            </w:pPr>
            <w:r>
              <w:rPr>
                <w:color w:val="000000"/>
                <w:sz w:val="20"/>
                <w:szCs w:val="20"/>
              </w:rPr>
              <w:t>Human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99EFBA" w14:textId="77777777" w:rsidR="00620875" w:rsidRDefault="00000000">
            <w:pPr>
              <w:jc w:val="center"/>
            </w:pPr>
            <w:r>
              <w:rPr>
                <w:color w:val="000000"/>
                <w:sz w:val="20"/>
                <w:szCs w:val="20"/>
              </w:rPr>
              <w:t>AI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EAE0E" w14:textId="77777777" w:rsidR="00620875" w:rsidRDefault="00000000">
            <w:pPr>
              <w:jc w:val="center"/>
            </w:pPr>
            <w:r>
              <w:rPr>
                <w:color w:val="000000"/>
                <w:sz w:val="20"/>
                <w:szCs w:val="20"/>
              </w:rPr>
              <w:t>0.999</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80FC0" w14:textId="77777777" w:rsidR="00620875" w:rsidRDefault="00000000">
            <w:pPr>
              <w:jc w:val="center"/>
            </w:pPr>
            <w:r>
              <w:rPr>
                <w:color w:val="000000"/>
                <w:sz w:val="20"/>
                <w:szCs w:val="20"/>
              </w:rPr>
              <w:t>MLP false positive: OOD Roman Urdu not in BERT training</w:t>
            </w:r>
          </w:p>
        </w:tc>
      </w:tr>
      <w:tr w:rsidR="00620875" w14:paraId="6868C83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0BACB2" w14:textId="77777777" w:rsidR="00620875" w:rsidRDefault="00000000">
            <w:pPr>
              <w:jc w:val="center"/>
            </w:pPr>
            <w:r>
              <w:rPr>
                <w:b/>
                <w:bCs/>
                <w:color w:val="000000"/>
                <w:sz w:val="20"/>
                <w:szCs w:val="20"/>
              </w:rPr>
              <w:t>Human student essay (plastic bags)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ECEC19" w14:textId="77777777" w:rsidR="00620875" w:rsidRDefault="00000000">
            <w:pPr>
              <w:jc w:val="center"/>
            </w:pPr>
            <w:r>
              <w:rPr>
                <w:color w:val="000000"/>
                <w:sz w:val="20"/>
                <w:szCs w:val="20"/>
              </w:rPr>
              <w:t>Human</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2A6733" w14:textId="77777777" w:rsidR="00620875" w:rsidRDefault="00000000">
            <w:pPr>
              <w:jc w:val="center"/>
            </w:pPr>
            <w:r>
              <w:rPr>
                <w:color w:val="000000"/>
                <w:sz w:val="20"/>
                <w:szCs w:val="20"/>
              </w:rPr>
              <w:t>AI ✗</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C613DB" w14:textId="77777777" w:rsidR="00620875" w:rsidRDefault="00000000">
            <w:pPr>
              <w:jc w:val="center"/>
            </w:pPr>
            <w:r>
              <w:rPr>
                <w:color w:val="000000"/>
                <w:sz w:val="20"/>
                <w:szCs w:val="20"/>
              </w:rPr>
              <w:t>Human ✓</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F463A5" w14:textId="77777777" w:rsidR="00620875" w:rsidRDefault="00000000">
            <w:pPr>
              <w:jc w:val="center"/>
            </w:pPr>
            <w:r>
              <w:rPr>
                <w:color w:val="000000"/>
                <w:sz w:val="20"/>
                <w:szCs w:val="20"/>
              </w:rPr>
              <w:t>0.000</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9F756F" w14:textId="77777777" w:rsidR="00620875" w:rsidRDefault="00000000">
            <w:pPr>
              <w:jc w:val="center"/>
            </w:pPr>
            <w:r>
              <w:rPr>
                <w:color w:val="000000"/>
                <w:sz w:val="20"/>
                <w:szCs w:val="20"/>
              </w:rPr>
              <w:t xml:space="preserve">DT false positive; formal essay </w:t>
            </w:r>
            <w:proofErr w:type="gramStart"/>
            <w:r>
              <w:rPr>
                <w:color w:val="000000"/>
                <w:sz w:val="20"/>
                <w:szCs w:val="20"/>
              </w:rPr>
              <w:t>register</w:t>
            </w:r>
            <w:proofErr w:type="gramEnd"/>
            <w:r>
              <w:rPr>
                <w:color w:val="000000"/>
                <w:sz w:val="20"/>
                <w:szCs w:val="20"/>
              </w:rPr>
              <w:t xml:space="preserve"> close to AI domain</w:t>
            </w:r>
          </w:p>
        </w:tc>
      </w:tr>
      <w:tr w:rsidR="00620875" w14:paraId="44F7F12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6D4C15E" w14:textId="77777777" w:rsidR="00620875" w:rsidRDefault="00000000">
            <w:pPr>
              <w:jc w:val="center"/>
            </w:pPr>
            <w:r>
              <w:rPr>
                <w:b/>
                <w:bCs/>
                <w:color w:val="000000"/>
                <w:sz w:val="20"/>
                <w:szCs w:val="20"/>
              </w:rPr>
              <w:t>Archaic warning message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AE426" w14:textId="77777777" w:rsidR="00620875" w:rsidRDefault="00000000">
            <w:pPr>
              <w:jc w:val="center"/>
            </w:pPr>
            <w:r>
              <w:rPr>
                <w:color w:val="000000"/>
                <w:sz w:val="20"/>
                <w:szCs w:val="20"/>
              </w:rPr>
              <w:t>Human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F7E10" w14:textId="77777777" w:rsidR="00620875" w:rsidRDefault="00000000">
            <w:pPr>
              <w:jc w:val="center"/>
            </w:pPr>
            <w:r>
              <w:rPr>
                <w:color w:val="000000"/>
                <w:sz w:val="20"/>
                <w:szCs w:val="20"/>
              </w:rPr>
              <w:t>Human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41A2E" w14:textId="77777777" w:rsidR="00620875" w:rsidRDefault="00000000">
            <w:pPr>
              <w:jc w:val="center"/>
            </w:pPr>
            <w:r>
              <w:rPr>
                <w:color w:val="000000"/>
                <w:sz w:val="20"/>
                <w:szCs w:val="20"/>
              </w:rPr>
              <w:t>AI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D45FA" w14:textId="77777777" w:rsidR="00620875" w:rsidRDefault="00000000">
            <w:pPr>
              <w:jc w:val="center"/>
            </w:pPr>
            <w:r>
              <w:rPr>
                <w:color w:val="000000"/>
                <w:sz w:val="20"/>
                <w:szCs w:val="20"/>
              </w:rPr>
              <w:t>0.622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27DFC" w14:textId="77777777" w:rsidR="00620875" w:rsidRDefault="00000000">
            <w:pPr>
              <w:jc w:val="center"/>
            </w:pPr>
            <w:r>
              <w:rPr>
                <w:color w:val="000000"/>
                <w:sz w:val="20"/>
                <w:szCs w:val="20"/>
              </w:rPr>
              <w:t>MLP borderline false positive; unusual register confuses BERT</w:t>
            </w:r>
          </w:p>
        </w:tc>
      </w:tr>
      <w:tr w:rsidR="00620875" w14:paraId="2BAEC60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EC5A3C" w14:textId="77777777" w:rsidR="00620875" w:rsidRDefault="00000000">
            <w:pPr>
              <w:jc w:val="center"/>
            </w:pPr>
            <w:r>
              <w:rPr>
                <w:b/>
                <w:bCs/>
                <w:color w:val="000000"/>
                <w:sz w:val="20"/>
                <w:szCs w:val="20"/>
              </w:rPr>
              <w:t>Human opinion piece (skills)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4E988B" w14:textId="77777777" w:rsidR="00620875" w:rsidRDefault="00000000">
            <w:pPr>
              <w:jc w:val="center"/>
            </w:pPr>
            <w:r>
              <w:rPr>
                <w:color w:val="000000"/>
                <w:sz w:val="20"/>
                <w:szCs w:val="20"/>
              </w:rPr>
              <w:t>Human</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3F0A4D" w14:textId="77777777" w:rsidR="00620875" w:rsidRDefault="00000000">
            <w:pPr>
              <w:jc w:val="center"/>
            </w:pPr>
            <w:r>
              <w:rPr>
                <w:color w:val="000000"/>
                <w:sz w:val="20"/>
                <w:szCs w:val="20"/>
              </w:rPr>
              <w:t>Human ✓</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7B04D7" w14:textId="77777777" w:rsidR="00620875" w:rsidRDefault="00000000">
            <w:pPr>
              <w:jc w:val="center"/>
            </w:pPr>
            <w:r>
              <w:rPr>
                <w:color w:val="000000"/>
                <w:sz w:val="20"/>
                <w:szCs w:val="20"/>
              </w:rPr>
              <w:t>Human ✓</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756FEB" w14:textId="77777777" w:rsidR="00620875" w:rsidRDefault="00000000">
            <w:pPr>
              <w:jc w:val="center"/>
            </w:pPr>
            <w:r>
              <w:rPr>
                <w:color w:val="000000"/>
                <w:sz w:val="20"/>
                <w:szCs w:val="20"/>
              </w:rPr>
              <w:t>0.335</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534C9C" w14:textId="77777777" w:rsidR="00620875" w:rsidRDefault="00000000">
            <w:pPr>
              <w:jc w:val="center"/>
            </w:pPr>
            <w:r>
              <w:rPr>
                <w:color w:val="000000"/>
                <w:sz w:val="20"/>
                <w:szCs w:val="20"/>
              </w:rPr>
              <w:t>Both correct; longer word count stabilises DT features</w:t>
            </w:r>
          </w:p>
        </w:tc>
      </w:tr>
      <w:tr w:rsidR="00620875" w14:paraId="25226F9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EFCDB6" w14:textId="77777777" w:rsidR="00620875" w:rsidRDefault="00000000">
            <w:pPr>
              <w:jc w:val="center"/>
            </w:pPr>
            <w:r>
              <w:rPr>
                <w:b/>
                <w:bCs/>
                <w:color w:val="000000"/>
                <w:sz w:val="20"/>
                <w:szCs w:val="20"/>
              </w:rPr>
              <w:t>Human argument (endangered animals)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3B0C9" w14:textId="77777777" w:rsidR="00620875" w:rsidRDefault="00000000">
            <w:pPr>
              <w:jc w:val="center"/>
            </w:pPr>
            <w:r>
              <w:rPr>
                <w:color w:val="000000"/>
                <w:sz w:val="20"/>
                <w:szCs w:val="20"/>
              </w:rPr>
              <w:t>Human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91D7A0" w14:textId="77777777" w:rsidR="00620875" w:rsidRDefault="00000000">
            <w:pPr>
              <w:jc w:val="center"/>
            </w:pPr>
            <w:r>
              <w:rPr>
                <w:color w:val="000000"/>
                <w:sz w:val="20"/>
                <w:szCs w:val="20"/>
              </w:rPr>
              <w:t>AI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9EF57" w14:textId="77777777" w:rsidR="00620875" w:rsidRDefault="00000000">
            <w:pPr>
              <w:jc w:val="center"/>
            </w:pPr>
            <w:r>
              <w:rPr>
                <w:color w:val="000000"/>
                <w:sz w:val="20"/>
                <w:szCs w:val="20"/>
              </w:rPr>
              <w:t>Human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FAAC1" w14:textId="77777777" w:rsidR="00620875" w:rsidRDefault="00000000">
            <w:pPr>
              <w:jc w:val="center"/>
            </w:pPr>
            <w:r>
              <w:rPr>
                <w:color w:val="000000"/>
                <w:sz w:val="20"/>
                <w:szCs w:val="20"/>
              </w:rPr>
              <w:t>0.001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69944" w14:textId="77777777" w:rsidR="00620875" w:rsidRDefault="00000000">
            <w:pPr>
              <w:jc w:val="center"/>
            </w:pPr>
            <w:r>
              <w:rPr>
                <w:color w:val="000000"/>
                <w:sz w:val="20"/>
                <w:szCs w:val="20"/>
              </w:rPr>
              <w:t>DT false positive; well-structured argument triggers AI class</w:t>
            </w:r>
          </w:p>
        </w:tc>
      </w:tr>
      <w:tr w:rsidR="00620875" w14:paraId="7652DA0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1FBBF0" w14:textId="77777777" w:rsidR="00620875" w:rsidRDefault="00000000">
            <w:pPr>
              <w:jc w:val="center"/>
            </w:pPr>
            <w:r>
              <w:rPr>
                <w:b/>
                <w:bCs/>
                <w:color w:val="000000"/>
                <w:sz w:val="20"/>
                <w:szCs w:val="20"/>
              </w:rPr>
              <w:t>Human IELTS-style essay (arts education)</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D79B5FD" w14:textId="77777777" w:rsidR="00620875" w:rsidRDefault="00000000">
            <w:pPr>
              <w:jc w:val="center"/>
            </w:pPr>
            <w:r>
              <w:rPr>
                <w:color w:val="000000"/>
                <w:sz w:val="20"/>
                <w:szCs w:val="20"/>
              </w:rPr>
              <w:t>Human</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476F8B" w14:textId="77777777" w:rsidR="00620875" w:rsidRDefault="00000000">
            <w:pPr>
              <w:jc w:val="center"/>
            </w:pPr>
            <w:r>
              <w:rPr>
                <w:color w:val="000000"/>
                <w:sz w:val="20"/>
                <w:szCs w:val="20"/>
              </w:rPr>
              <w:t>Human ✓</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C8F1006" w14:textId="77777777" w:rsidR="00620875" w:rsidRDefault="00000000">
            <w:pPr>
              <w:jc w:val="center"/>
            </w:pPr>
            <w:r>
              <w:rPr>
                <w:color w:val="000000"/>
                <w:sz w:val="20"/>
                <w:szCs w:val="20"/>
              </w:rPr>
              <w:t>Human ✓</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7667890" w14:textId="77777777" w:rsidR="00620875" w:rsidRDefault="00000000">
            <w:pPr>
              <w:jc w:val="center"/>
            </w:pPr>
            <w:r>
              <w:rPr>
                <w:color w:val="000000"/>
                <w:sz w:val="20"/>
                <w:szCs w:val="20"/>
              </w:rPr>
              <w:t>0.065</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2C29F7" w14:textId="77777777" w:rsidR="00620875" w:rsidRDefault="00000000">
            <w:pPr>
              <w:jc w:val="center"/>
            </w:pPr>
            <w:r>
              <w:rPr>
                <w:color w:val="000000"/>
                <w:sz w:val="20"/>
                <w:szCs w:val="20"/>
              </w:rPr>
              <w:t>Both correct; standard IELTS register within distribution</w:t>
            </w:r>
          </w:p>
        </w:tc>
      </w:tr>
      <w:tr w:rsidR="00620875" w14:paraId="5255E13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82E43B" w14:textId="77777777" w:rsidR="00620875" w:rsidRDefault="00000000">
            <w:pPr>
              <w:jc w:val="center"/>
            </w:pPr>
            <w:r>
              <w:rPr>
                <w:b/>
                <w:bCs/>
                <w:color w:val="000000"/>
                <w:sz w:val="20"/>
                <w:szCs w:val="20"/>
              </w:rPr>
              <w:t>AI sci-fiction (</w:t>
            </w:r>
            <w:proofErr w:type="spellStart"/>
            <w:r>
              <w:rPr>
                <w:b/>
                <w:bCs/>
                <w:color w:val="000000"/>
                <w:sz w:val="20"/>
                <w:szCs w:val="20"/>
              </w:rPr>
              <w:t>Aethelgard</w:t>
            </w:r>
            <w:proofErr w:type="spellEnd"/>
            <w:r>
              <w:rPr>
                <w:b/>
                <w:bCs/>
                <w:color w:val="000000"/>
                <w:sz w:val="20"/>
                <w:szCs w:val="20"/>
              </w:rPr>
              <w:t>, with typos)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A935C" w14:textId="77777777" w:rsidR="00620875" w:rsidRDefault="00000000">
            <w:pPr>
              <w:jc w:val="center"/>
            </w:pPr>
            <w:r>
              <w:rPr>
                <w:color w:val="000000"/>
                <w:sz w:val="20"/>
                <w:szCs w:val="20"/>
              </w:rPr>
              <w:t>AI</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7407CB" w14:textId="77777777" w:rsidR="00620875" w:rsidRDefault="00000000">
            <w:pPr>
              <w:jc w:val="center"/>
            </w:pPr>
            <w:r>
              <w:rPr>
                <w:color w:val="000000"/>
                <w:sz w:val="20"/>
                <w:szCs w:val="20"/>
              </w:rPr>
              <w:t>Human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BA247" w14:textId="77777777" w:rsidR="00620875" w:rsidRDefault="00000000">
            <w:pPr>
              <w:jc w:val="center"/>
            </w:pPr>
            <w:r>
              <w:rPr>
                <w:color w:val="000000"/>
                <w:sz w:val="20"/>
                <w:szCs w:val="20"/>
              </w:rPr>
              <w:t>AI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D6C17" w14:textId="77777777" w:rsidR="00620875" w:rsidRDefault="00000000">
            <w:pPr>
              <w:jc w:val="center"/>
            </w:pPr>
            <w:r>
              <w:rPr>
                <w:color w:val="000000"/>
                <w:sz w:val="20"/>
                <w:szCs w:val="20"/>
              </w:rPr>
              <w:t>1.000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D87037" w14:textId="77777777" w:rsidR="00620875" w:rsidRDefault="00000000">
            <w:pPr>
              <w:jc w:val="center"/>
            </w:pPr>
            <w:r>
              <w:rPr>
                <w:color w:val="000000"/>
                <w:sz w:val="20"/>
                <w:szCs w:val="20"/>
              </w:rPr>
              <w:t>DT false negative; intentional typos reduce hapax signal</w:t>
            </w:r>
          </w:p>
        </w:tc>
      </w:tr>
    </w:tbl>
    <w:p w14:paraId="43AE091F" w14:textId="77777777" w:rsidR="00620875" w:rsidRDefault="00000000">
      <w:pPr>
        <w:spacing w:before="60" w:after="160"/>
        <w:jc w:val="center"/>
      </w:pPr>
      <w:r>
        <w:rPr>
          <w:i/>
          <w:iCs/>
          <w:color w:val="595959"/>
          <w:sz w:val="20"/>
          <w:szCs w:val="20"/>
        </w:rPr>
        <w:t>Table 8: Structured inference testing on 11 real-world samples not drawn from the MAGE training set</w:t>
      </w:r>
    </w:p>
    <w:p w14:paraId="06A0B3B2" w14:textId="77777777" w:rsidR="00620875" w:rsidRDefault="00620875">
      <w:pPr>
        <w:spacing w:before="120"/>
      </w:pPr>
    </w:p>
    <w:p w14:paraId="5E1A6770" w14:textId="77777777" w:rsidR="00620875" w:rsidRDefault="00000000">
      <w:pPr>
        <w:pStyle w:val="Heading2"/>
      </w:pPr>
      <w:r>
        <w:t>5.1 Decision Tree Failure Mode — The Formal Register Problem</w:t>
      </w:r>
    </w:p>
    <w:p w14:paraId="35FF213C" w14:textId="77777777" w:rsidR="00620875" w:rsidRDefault="00000000">
      <w:pPr>
        <w:spacing w:before="80" w:after="80" w:line="276" w:lineRule="auto"/>
        <w:jc w:val="both"/>
      </w:pPr>
      <w:r>
        <w:rPr>
          <w:color w:val="000000"/>
        </w:rPr>
        <w:t xml:space="preserve">The Decision Tree produced false positives on three formal human texts (cases 3, 6, and 9 from Table 8). All three shared a characteristic stylometric profile: low hapax ratio (0.25-0.42), long average sentence length (17-22 tokens), elevated passive ratio, and high transition density. This profile overlaps substantially with </w:t>
      </w:r>
      <w:proofErr w:type="spellStart"/>
      <w:r>
        <w:rPr>
          <w:color w:val="000000"/>
        </w:rPr>
        <w:t>MAGE's</w:t>
      </w:r>
      <w:proofErr w:type="spellEnd"/>
      <w:r>
        <w:rPr>
          <w:color w:val="000000"/>
        </w:rPr>
        <w:t xml:space="preserve"> AI-generated training samples, which include formal academic abstracts and structured argumentative text.</w:t>
      </w:r>
    </w:p>
    <w:p w14:paraId="17AAC3B4" w14:textId="77777777" w:rsidR="00620875" w:rsidRDefault="00620875">
      <w:pPr>
        <w:spacing w:before="80"/>
      </w:pPr>
    </w:p>
    <w:p w14:paraId="0D22A01E" w14:textId="77777777" w:rsidR="00620875" w:rsidRDefault="00000000">
      <w:pPr>
        <w:spacing w:before="80" w:after="80" w:line="276" w:lineRule="auto"/>
        <w:jc w:val="both"/>
      </w:pPr>
      <w:r>
        <w:rPr>
          <w:color w:val="000000"/>
        </w:rPr>
        <w:lastRenderedPageBreak/>
        <w:t>The root cause is a domain gap in the MAGE human corpus: MAGE does not include sufficient formal academic or structured argument-style human writing in its human component. The model has therefore learned that formal writing implies AI authorship — a valid signal for the training distribution but a systematic error for the deployment context (academic integrity verification, where students write formal essays).</w:t>
      </w:r>
    </w:p>
    <w:p w14:paraId="04655C92" w14:textId="77777777" w:rsidR="00620875" w:rsidRDefault="00620875">
      <w:pPr>
        <w:spacing w:before="80"/>
      </w:pPr>
    </w:p>
    <w:p w14:paraId="3F9CECF5" w14:textId="77777777" w:rsidR="00620875" w:rsidRDefault="00000000">
      <w:pPr>
        <w:spacing w:before="80" w:after="80" w:line="276" w:lineRule="auto"/>
        <w:jc w:val="both"/>
      </w:pPr>
      <w:r>
        <w:rPr>
          <w:color w:val="000000"/>
        </w:rPr>
        <w:t xml:space="preserve">The sci-fi false negative (case 11 — the </w:t>
      </w:r>
      <w:proofErr w:type="spellStart"/>
      <w:r>
        <w:rPr>
          <w:color w:val="000000"/>
        </w:rPr>
        <w:t>Aethelgard</w:t>
      </w:r>
      <w:proofErr w:type="spellEnd"/>
      <w:r>
        <w:rPr>
          <w:color w:val="000000"/>
        </w:rPr>
        <w:t xml:space="preserve"> text) reveals a complementary adversarial vulnerability: the AI text contained intentional typographic errors and dialogue fragments with short, irregular sentences, which reduced the burstiness and hapax signals that normally discriminate AI text. This demonstrates that stylometric detection can be systematically evaded by </w:t>
      </w:r>
      <w:proofErr w:type="spellStart"/>
      <w:r>
        <w:rPr>
          <w:color w:val="000000"/>
        </w:rPr>
        <w:t>adversarially</w:t>
      </w:r>
      <w:proofErr w:type="spellEnd"/>
      <w:r>
        <w:rPr>
          <w:color w:val="000000"/>
        </w:rPr>
        <w:t xml:space="preserve"> introducing human-like surface patterns — a significant practical limitation.</w:t>
      </w:r>
    </w:p>
    <w:p w14:paraId="023B5B62" w14:textId="77777777" w:rsidR="00620875" w:rsidRDefault="00000000">
      <w:pPr>
        <w:pStyle w:val="Heading2"/>
      </w:pPr>
      <w:r>
        <w:t>5.2 MLP Failure Mode — Out-of-Distribution Language</w:t>
      </w:r>
    </w:p>
    <w:p w14:paraId="3A2D730D" w14:textId="77777777" w:rsidR="00620875" w:rsidRDefault="00000000">
      <w:pPr>
        <w:spacing w:before="80" w:after="80" w:line="276" w:lineRule="auto"/>
        <w:jc w:val="both"/>
      </w:pPr>
      <w:r>
        <w:rPr>
          <w:color w:val="000000"/>
        </w:rPr>
        <w:t xml:space="preserve">The MLP produced a false positive on Roman Urdu text (case 5) with P(AI) = 0.999. This is an expected and principled failure: MAGE contains no Roman Urdu (transliterated Urdu written in Latin script), and </w:t>
      </w:r>
      <w:proofErr w:type="spellStart"/>
      <w:r>
        <w:rPr>
          <w:color w:val="000000"/>
        </w:rPr>
        <w:t>BERT's</w:t>
      </w:r>
      <w:proofErr w:type="spellEnd"/>
      <w:r>
        <w:rPr>
          <w:color w:val="000000"/>
        </w:rPr>
        <w:t xml:space="preserve"> pre-training corpus does not include this language variety in meaningful quantity. The resulting embedding is essentially random in the learned feature space, and the MLP maps it to the AI class by default — a data coverage gap, not an algorithmic failure.</w:t>
      </w:r>
    </w:p>
    <w:p w14:paraId="7CA39941" w14:textId="77777777" w:rsidR="00620875" w:rsidRDefault="00620875">
      <w:pPr>
        <w:spacing w:before="80"/>
      </w:pPr>
    </w:p>
    <w:p w14:paraId="2B3B5A29" w14:textId="77777777" w:rsidR="00620875" w:rsidRDefault="00000000">
      <w:pPr>
        <w:spacing w:before="80" w:after="80" w:line="276" w:lineRule="auto"/>
        <w:jc w:val="both"/>
      </w:pPr>
      <w:r>
        <w:rPr>
          <w:color w:val="000000"/>
        </w:rPr>
        <w:t>The archaic warning message (case 7) produced a borderline false positive with P(AI) = 0.622. The unusual register — formal, imperative, and archaic — is structurally similar to instructional AI text that BERT has been trained on extensively, causing embedding overlap with the AI class.</w:t>
      </w:r>
    </w:p>
    <w:p w14:paraId="1EFEA100" w14:textId="77777777" w:rsidR="00620875" w:rsidRDefault="00000000">
      <w:pPr>
        <w:pStyle w:val="Heading2"/>
      </w:pPr>
      <w:r>
        <w:t>5.3 Comparative Error Summary</w:t>
      </w:r>
    </w:p>
    <w:p w14:paraId="29734921" w14:textId="77777777" w:rsidR="00620875" w:rsidRDefault="0062087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4760"/>
      </w:tblGrid>
      <w:tr w:rsidR="00620875" w14:paraId="4CF16A2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6C93F72" w14:textId="77777777" w:rsidR="00620875" w:rsidRDefault="00000000">
            <w:pPr>
              <w:jc w:val="center"/>
            </w:pPr>
            <w:r>
              <w:rPr>
                <w:b/>
                <w:bCs/>
                <w:color w:val="1F3864"/>
                <w:sz w:val="20"/>
                <w:szCs w:val="20"/>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193C4B1" w14:textId="77777777" w:rsidR="00620875" w:rsidRDefault="00000000">
            <w:pPr>
              <w:jc w:val="center"/>
            </w:pPr>
            <w:r>
              <w:rPr>
                <w:b/>
                <w:bCs/>
                <w:color w:val="1F3864"/>
                <w:sz w:val="20"/>
                <w:szCs w:val="20"/>
              </w:rPr>
              <w:t>False Positives</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CED90B2" w14:textId="77777777" w:rsidR="00620875" w:rsidRDefault="00000000">
            <w:pPr>
              <w:jc w:val="center"/>
            </w:pPr>
            <w:r>
              <w:rPr>
                <w:b/>
                <w:bCs/>
                <w:color w:val="1F3864"/>
                <w:sz w:val="20"/>
                <w:szCs w:val="20"/>
              </w:rPr>
              <w:t>False Negatives</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D4C0B4" w14:textId="77777777" w:rsidR="00620875" w:rsidRDefault="00000000">
            <w:pPr>
              <w:jc w:val="center"/>
            </w:pPr>
            <w:r>
              <w:rPr>
                <w:b/>
                <w:bCs/>
                <w:color w:val="1F3864"/>
                <w:sz w:val="20"/>
                <w:szCs w:val="20"/>
              </w:rPr>
              <w:t>Primary Failure Driver</w:t>
            </w:r>
          </w:p>
        </w:tc>
      </w:tr>
      <w:tr w:rsidR="00620875" w14:paraId="13535D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82D6F9" w14:textId="77777777" w:rsidR="00620875" w:rsidRDefault="00000000">
            <w:pPr>
              <w:jc w:val="center"/>
            </w:pPr>
            <w:r>
              <w:rPr>
                <w:b/>
                <w:bCs/>
                <w:color w:val="000000"/>
                <w:sz w:val="20"/>
                <w:szCs w:val="20"/>
              </w:rPr>
              <w:t>Decision Tree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7E091E" w14:textId="77777777" w:rsidR="00620875" w:rsidRDefault="00000000">
            <w:pPr>
              <w:jc w:val="center"/>
            </w:pPr>
            <w:r>
              <w:rPr>
                <w:color w:val="000000"/>
                <w:sz w:val="20"/>
                <w:szCs w:val="20"/>
              </w:rPr>
              <w:t>3 of 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084A4" w14:textId="77777777" w:rsidR="00620875" w:rsidRDefault="00000000">
            <w:pPr>
              <w:jc w:val="center"/>
            </w:pPr>
            <w:r>
              <w:rPr>
                <w:color w:val="000000"/>
                <w:sz w:val="20"/>
                <w:szCs w:val="20"/>
              </w:rPr>
              <w:t>1 of 11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5D38A9" w14:textId="77777777" w:rsidR="00620875" w:rsidRDefault="00000000">
            <w:pPr>
              <w:jc w:val="center"/>
            </w:pPr>
            <w:r>
              <w:rPr>
                <w:color w:val="000000"/>
                <w:sz w:val="20"/>
                <w:szCs w:val="20"/>
              </w:rPr>
              <w:t>Formal human writing misclassified as AI (register overlap)</w:t>
            </w:r>
          </w:p>
        </w:tc>
      </w:tr>
      <w:tr w:rsidR="00620875" w14:paraId="432769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046045F" w14:textId="77777777" w:rsidR="00620875" w:rsidRDefault="00000000">
            <w:pPr>
              <w:jc w:val="center"/>
            </w:pPr>
            <w:r>
              <w:rPr>
                <w:b/>
                <w:bCs/>
                <w:color w:val="000000"/>
                <w:sz w:val="20"/>
                <w:szCs w:val="20"/>
              </w:rPr>
              <w:t>BERT-MLP</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225AC1" w14:textId="77777777" w:rsidR="00620875" w:rsidRDefault="00000000">
            <w:pPr>
              <w:jc w:val="center"/>
            </w:pPr>
            <w:r>
              <w:rPr>
                <w:color w:val="000000"/>
                <w:sz w:val="20"/>
                <w:szCs w:val="20"/>
              </w:rPr>
              <w:t>2 of 11</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006A86" w14:textId="77777777" w:rsidR="00620875" w:rsidRDefault="00000000">
            <w:pPr>
              <w:jc w:val="center"/>
            </w:pPr>
            <w:r>
              <w:rPr>
                <w:color w:val="000000"/>
                <w:sz w:val="20"/>
                <w:szCs w:val="20"/>
              </w:rPr>
              <w:t>0 of 11</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036ADC" w14:textId="77777777" w:rsidR="00620875" w:rsidRDefault="00000000">
            <w:pPr>
              <w:jc w:val="center"/>
            </w:pPr>
            <w:r>
              <w:rPr>
                <w:color w:val="000000"/>
                <w:sz w:val="20"/>
                <w:szCs w:val="20"/>
              </w:rPr>
              <w:t>Out-of-distribution language varieties (Roman Urdu, archaic)</w:t>
            </w:r>
          </w:p>
        </w:tc>
      </w:tr>
    </w:tbl>
    <w:p w14:paraId="5A0F6B9E" w14:textId="77777777" w:rsidR="00620875" w:rsidRDefault="00000000">
      <w:pPr>
        <w:spacing w:before="60" w:after="160"/>
        <w:jc w:val="center"/>
      </w:pPr>
      <w:r>
        <w:rPr>
          <w:i/>
          <w:iCs/>
          <w:color w:val="595959"/>
          <w:sz w:val="20"/>
          <w:szCs w:val="20"/>
        </w:rPr>
        <w:t>Table 9: Error breakdown on 11 real-world inference samples</w:t>
      </w:r>
    </w:p>
    <w:p w14:paraId="1CA079F2" w14:textId="77777777" w:rsidR="00620875" w:rsidRDefault="00620875">
      <w:pPr>
        <w:spacing w:before="80"/>
      </w:pPr>
    </w:p>
    <w:p w14:paraId="537301D2" w14:textId="77777777" w:rsidR="00620875" w:rsidRDefault="00000000">
      <w:pPr>
        <w:spacing w:before="80" w:after="80" w:line="276" w:lineRule="auto"/>
        <w:jc w:val="both"/>
      </w:pPr>
      <w:r>
        <w:rPr>
          <w:color w:val="000000"/>
        </w:rPr>
        <w:t xml:space="preserve">The DT's false-positive pattern disproportionately affects formal argument-style human writing — precisely the text type most likely to be submitted in academic settings. The MLP's errors are driven by out-of-distribution language varieties, which are arguably edge cases in a typical academic environment. For the intended deployment use case of academic integrity verification at an English-medium institution, the MLP's failure mode is substantially less consequential than the </w:t>
      </w:r>
      <w:proofErr w:type="gramStart"/>
      <w:r>
        <w:rPr>
          <w:color w:val="000000"/>
        </w:rPr>
        <w:t>DT's</w:t>
      </w:r>
      <w:proofErr w:type="gramEnd"/>
      <w:r>
        <w:rPr>
          <w:color w:val="000000"/>
        </w:rPr>
        <w:t>.</w:t>
      </w:r>
    </w:p>
    <w:p w14:paraId="7E19A502" w14:textId="77777777" w:rsidR="00620875" w:rsidRDefault="00620875">
      <w:pPr>
        <w:spacing w:before="160"/>
      </w:pPr>
    </w:p>
    <w:p w14:paraId="38DC481F" w14:textId="77777777" w:rsidR="00620875" w:rsidRDefault="00000000">
      <w:pPr>
        <w:pStyle w:val="Heading1"/>
      </w:pPr>
      <w:r>
        <w:lastRenderedPageBreak/>
        <w:t>6. Discussion</w:t>
      </w:r>
    </w:p>
    <w:p w14:paraId="75C7939E" w14:textId="77777777" w:rsidR="00620875" w:rsidRDefault="00000000">
      <w:pPr>
        <w:pStyle w:val="Heading2"/>
      </w:pPr>
      <w:r>
        <w:t>6.1 Why BERT Embeddings Substantially Outperform Stylometry</w:t>
      </w:r>
    </w:p>
    <w:p w14:paraId="047703BF" w14:textId="77777777" w:rsidR="00620875" w:rsidRDefault="00000000">
      <w:pPr>
        <w:spacing w:before="80" w:after="80" w:line="276" w:lineRule="auto"/>
        <w:jc w:val="both"/>
      </w:pPr>
      <w:r>
        <w:rPr>
          <w:color w:val="000000"/>
        </w:rPr>
        <w:t>The 12.77 percentage-point accuracy gap between the BERT-MLP and the Decision Tree reflects a fundamental difference in the information available to each model. Stylometric features capture surface-level writing patterns — word frequency distributions, sentence length variance, punctuation density. These patterns are real and discriminative, as evidenced by the DT's above-chance performance. However, they do not capture the semantic coherence, discourse structure, and logical organization that are characteristic of LLM-generated text at a deeper level.</w:t>
      </w:r>
    </w:p>
    <w:p w14:paraId="64D766DD" w14:textId="77777777" w:rsidR="00620875" w:rsidRDefault="00620875">
      <w:pPr>
        <w:spacing w:before="80"/>
      </w:pPr>
    </w:p>
    <w:p w14:paraId="36921A22" w14:textId="77777777" w:rsidR="00620875" w:rsidRDefault="00000000">
      <w:pPr>
        <w:spacing w:before="80" w:after="80" w:line="276" w:lineRule="auto"/>
        <w:jc w:val="both"/>
      </w:pPr>
      <w:r>
        <w:rPr>
          <w:color w:val="000000"/>
        </w:rPr>
        <w:t>BERT embeddings encode contextual meaning: the same word in different contexts produces different embedding vectors, and the mean-pooled document embedding captures the overall semantic texture of the text. LLM-generated text has characteristic semantic textures — it tends to be logically coherent, well-organized, and topically consistent in ways that many human writing styles are not. This semantic consistency is what the MLP learns to detect, and it is information that is simply unavailable to a surface-level stylometric analysis.</w:t>
      </w:r>
    </w:p>
    <w:p w14:paraId="1E0148C5" w14:textId="77777777" w:rsidR="00620875" w:rsidRDefault="00000000">
      <w:pPr>
        <w:pStyle w:val="Heading2"/>
      </w:pPr>
      <w:r>
        <w:t xml:space="preserve">6.2 The Interpretability-Performance </w:t>
      </w:r>
      <w:proofErr w:type="spellStart"/>
      <w:r>
        <w:t>Tradeoff</w:t>
      </w:r>
      <w:proofErr w:type="spellEnd"/>
    </w:p>
    <w:p w14:paraId="32516CCF" w14:textId="77777777" w:rsidR="00620875" w:rsidRDefault="00000000">
      <w:pPr>
        <w:spacing w:before="80" w:after="80" w:line="276" w:lineRule="auto"/>
        <w:jc w:val="both"/>
      </w:pPr>
      <w:r>
        <w:rPr>
          <w:color w:val="000000"/>
        </w:rPr>
        <w:t>While the MLP substantially outperforms the DT, the DT provides something the MLP cannot: interpretable feature importances and a traceable decision path. When the DT classifies a text as AI-generated, it is possible to examine exactly which features drove that classification — for example, '</w:t>
      </w:r>
      <w:proofErr w:type="spellStart"/>
      <w:r>
        <w:rPr>
          <w:color w:val="000000"/>
        </w:rPr>
        <w:t>hapax_ratio</w:t>
      </w:r>
      <w:proofErr w:type="spellEnd"/>
      <w:r>
        <w:rPr>
          <w:color w:val="000000"/>
        </w:rPr>
        <w:t xml:space="preserve">=0.28 (below threshold 0.35) AND </w:t>
      </w:r>
      <w:proofErr w:type="spellStart"/>
      <w:r>
        <w:rPr>
          <w:color w:val="000000"/>
        </w:rPr>
        <w:t>period_count</w:t>
      </w:r>
      <w:proofErr w:type="spellEnd"/>
      <w:r>
        <w:rPr>
          <w:color w:val="000000"/>
        </w:rPr>
        <w:t xml:space="preserve">=18 (above threshold 12) AND </w:t>
      </w:r>
      <w:proofErr w:type="spellStart"/>
      <w:r>
        <w:rPr>
          <w:color w:val="000000"/>
        </w:rPr>
        <w:t>sent_burstiness</w:t>
      </w:r>
      <w:proofErr w:type="spellEnd"/>
      <w:r>
        <w:rPr>
          <w:color w:val="000000"/>
        </w:rPr>
        <w:t>=0.09 (low) → AI classification at leaf node.' This level of interpretability is critical in the academic integrity context, where a student who receives an AI-authorship accusation deserves an explanation of the reasoning, not just a probability score.</w:t>
      </w:r>
    </w:p>
    <w:p w14:paraId="78C8005C" w14:textId="77777777" w:rsidR="00620875" w:rsidRDefault="00620875">
      <w:pPr>
        <w:spacing w:before="80"/>
      </w:pPr>
    </w:p>
    <w:p w14:paraId="2BC2CE59" w14:textId="77777777" w:rsidR="00620875" w:rsidRDefault="00000000">
      <w:pPr>
        <w:spacing w:before="80" w:after="80" w:line="276" w:lineRule="auto"/>
        <w:jc w:val="both"/>
      </w:pPr>
      <w:r>
        <w:rPr>
          <w:color w:val="000000"/>
        </w:rPr>
        <w:t xml:space="preserve">An ensemble approach combining the DT and MLP would preserve interpretability (via the DT's feature signals) while achieving the MLP's superior </w:t>
      </w:r>
      <w:proofErr w:type="gramStart"/>
      <w:r>
        <w:rPr>
          <w:color w:val="000000"/>
        </w:rPr>
        <w:t>accuracy, and</w:t>
      </w:r>
      <w:proofErr w:type="gramEnd"/>
      <w:r>
        <w:rPr>
          <w:color w:val="000000"/>
        </w:rPr>
        <w:t xml:space="preserve"> is identified as the primary direction for future work.</w:t>
      </w:r>
    </w:p>
    <w:p w14:paraId="6B72E8CC" w14:textId="77777777" w:rsidR="00620875" w:rsidRDefault="00000000">
      <w:pPr>
        <w:pStyle w:val="Heading2"/>
      </w:pPr>
      <w:r>
        <w:t>6.3 Ethical Considerations and Threshold Design</w:t>
      </w:r>
    </w:p>
    <w:p w14:paraId="3259CA5A" w14:textId="77777777" w:rsidR="00620875" w:rsidRDefault="00000000">
      <w:pPr>
        <w:spacing w:before="80" w:after="80" w:line="276" w:lineRule="auto"/>
        <w:jc w:val="both"/>
      </w:pPr>
      <w:r>
        <w:rPr>
          <w:color w:val="000000"/>
        </w:rPr>
        <w:t>The choice of inference threshold has direct ethical implications. At the default 0.50 threshold, the DT achieves a false positive rate of 0.2389 — meaning approximately 1 in 4 human-written texts would be incorrectly flagged as AI-generated. This is unacceptably high for an academic integrity context, where a false positive constitutes a potentially life-altering accusation. Raising the threshold to 0.70 reduces the FPR to approximately 0.18, at the cost of increasing the false negative rate from approximately 0.13 to approximately 0.17.</w:t>
      </w:r>
    </w:p>
    <w:p w14:paraId="39B4BC6E" w14:textId="77777777" w:rsidR="00620875" w:rsidRDefault="00620875">
      <w:pPr>
        <w:spacing w:before="80"/>
      </w:pPr>
    </w:p>
    <w:p w14:paraId="65ADAAB7" w14:textId="77777777" w:rsidR="00620875" w:rsidRDefault="00000000">
      <w:pPr>
        <w:spacing w:before="80" w:after="80" w:line="276" w:lineRule="auto"/>
        <w:jc w:val="both"/>
      </w:pPr>
      <w:r>
        <w:rPr>
          <w:color w:val="000000"/>
        </w:rPr>
        <w:t xml:space="preserve">This threshold choice reflects a principled ethical position: in the asymmetric consequence space of academic integrity decisions, false accusation (false positive) is more harmful than missed detection (false negative). The 0.70 threshold encodes this value judgment in a formally justifiable way. Any deployment of either model in a real academic integrity context should include human </w:t>
      </w:r>
      <w:r>
        <w:rPr>
          <w:color w:val="000000"/>
        </w:rPr>
        <w:lastRenderedPageBreak/>
        <w:t>review of all borderline cases (P(AI) between 0.50 and 0.85) and explicit disclosure to students that the tool is probabilistic, not deterministic.</w:t>
      </w:r>
    </w:p>
    <w:p w14:paraId="527B17C1" w14:textId="77777777" w:rsidR="00620875" w:rsidRDefault="00620875">
      <w:pPr>
        <w:spacing w:before="160"/>
      </w:pPr>
    </w:p>
    <w:p w14:paraId="574B28D2" w14:textId="77777777" w:rsidR="00620875" w:rsidRDefault="00000000">
      <w:pPr>
        <w:pStyle w:val="Heading1"/>
      </w:pPr>
      <w:r>
        <w:t>7. Conclusion</w:t>
      </w:r>
    </w:p>
    <w:p w14:paraId="7969D4BB" w14:textId="77777777" w:rsidR="00620875" w:rsidRDefault="00000000">
      <w:pPr>
        <w:spacing w:before="80" w:after="80" w:line="276" w:lineRule="auto"/>
        <w:jc w:val="both"/>
      </w:pPr>
      <w:r>
        <w:rPr>
          <w:color w:val="000000"/>
        </w:rPr>
        <w:t>This project presents a systematic comparative study of two AI text detection approaches on the MAGE benchmark: a from-scratch Decision Tree operating on 16 stylometric features, and a BERT-MLP pipeline using semantic embeddings. The study documents a complete experimental lifecycle from naive baseline to realistic evaluation, including explicit identification and correction of distributional shortcuts in Phases 1 and 2.</w:t>
      </w:r>
    </w:p>
    <w:p w14:paraId="6C12FEF8" w14:textId="77777777" w:rsidR="00620875" w:rsidRDefault="00620875">
      <w:pPr>
        <w:spacing w:before="80"/>
      </w:pPr>
    </w:p>
    <w:p w14:paraId="2FCC65CF" w14:textId="77777777" w:rsidR="00620875" w:rsidRDefault="00000000">
      <w:pPr>
        <w:spacing w:before="80" w:after="80" w:line="276" w:lineRule="auto"/>
        <w:jc w:val="both"/>
      </w:pPr>
      <w:r>
        <w:rPr>
          <w:color w:val="000000"/>
        </w:rPr>
        <w:t xml:space="preserve">The five key findings are as follows. First, the BERT-MLP substantially outperforms the DT on all metrics — 91.78% vs. 79.01% test accuracy; 0.9751 vs. 0.8882 ROC-AUC — confirming that deep semantic representations capture discriminative structure unavailable in surface stylometric signals. Second, the DT provides actionable feature importances, with hapax ratio (47.62%) and period count (14.20%) emerging as the most discriminative features and providing theoretical insight into the nature of LLM text generation. Third, the dataset evolution from Phase 1 to Phase 3 demonstrates that early high-accuracy results (96-99%) were artifacts of distributional shortcuts, and that realistic generalisation performance on a diverse corpus is substantially lower. Fourth, both models exhibit a systematic false-positive bias on formal academic human writing — the corpus domain least represented in </w:t>
      </w:r>
      <w:proofErr w:type="spellStart"/>
      <w:r>
        <w:rPr>
          <w:color w:val="000000"/>
        </w:rPr>
        <w:t>MAGE's</w:t>
      </w:r>
      <w:proofErr w:type="spellEnd"/>
      <w:r>
        <w:rPr>
          <w:color w:val="000000"/>
        </w:rPr>
        <w:t xml:space="preserve"> human component and most critical for the intended deployment use case. Fifth, the stylometric DT is vulnerable to adversarial evasion via intentional typographic noise, while the MLP is vulnerable to out-of-distribution language varieties such as Roman Urdu.</w:t>
      </w:r>
    </w:p>
    <w:p w14:paraId="4F6A7776" w14:textId="77777777" w:rsidR="00620875" w:rsidRDefault="00620875">
      <w:pPr>
        <w:spacing w:before="80"/>
      </w:pPr>
    </w:p>
    <w:p w14:paraId="4275CBB9" w14:textId="77777777" w:rsidR="00620875" w:rsidRDefault="00000000">
      <w:pPr>
        <w:spacing w:before="80" w:after="80" w:line="276" w:lineRule="auto"/>
        <w:jc w:val="both"/>
      </w:pPr>
      <w:r>
        <w:rPr>
          <w:color w:val="000000"/>
        </w:rPr>
        <w:t>The recommended paths forward are: (1) augment training corpora with formal academic human writing from pre-2015 journals, classic essays, and legal documents to reduce the DT's false-positive rate on formal text; (2) include multilingual and code-mixed corpora to reduce the MLP's vulnerability to Roman Urdu and similar varieties; (3) investigate ensemble approaches that combine stylometric interpretability with semantic classification accuracy; and (4) evaluate adversarial robustness more systematically to understand the extent of evasion risk in deployment.</w:t>
      </w:r>
    </w:p>
    <w:p w14:paraId="3C155A97" w14:textId="77777777" w:rsidR="00620875" w:rsidRDefault="006208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20875" w14:paraId="5290ECF3" w14:textId="77777777">
        <w:tblPrEx>
          <w:tblCellMar>
            <w:top w:w="0" w:type="dxa"/>
            <w:bottom w:w="0" w:type="dxa"/>
          </w:tblCellMar>
        </w:tblPrEx>
        <w:tc>
          <w:tcPr>
            <w:tcW w:w="9360" w:type="dxa"/>
            <w:tcBorders>
              <w:top w:val="single" w:sz="4" w:space="0" w:color="2E75B6"/>
              <w:left w:val="single" w:sz="12" w:space="0" w:color="2E75B6"/>
              <w:bottom w:val="single" w:sz="1" w:space="0" w:color="2E75B6"/>
              <w:right w:val="single" w:sz="1" w:space="0" w:color="2E75B6"/>
            </w:tcBorders>
            <w:shd w:val="clear" w:color="auto" w:fill="EBF3FB"/>
            <w:tcMar>
              <w:top w:w="120" w:type="dxa"/>
              <w:left w:w="180" w:type="dxa"/>
              <w:bottom w:w="120" w:type="dxa"/>
              <w:right w:w="120" w:type="dxa"/>
            </w:tcMar>
          </w:tcPr>
          <w:p w14:paraId="1A41194A" w14:textId="77777777" w:rsidR="00620875" w:rsidRDefault="00000000">
            <w:pPr>
              <w:spacing w:after="60"/>
            </w:pPr>
            <w:r>
              <w:rPr>
                <w:b/>
                <w:bCs/>
                <w:color w:val="2E75B6"/>
              </w:rPr>
              <w:t>Final Summary</w:t>
            </w:r>
          </w:p>
          <w:p w14:paraId="4E73FBD5" w14:textId="77777777" w:rsidR="00620875" w:rsidRDefault="00000000">
            <w:pPr>
              <w:jc w:val="both"/>
            </w:pPr>
            <w:r>
              <w:rPr>
                <w:color w:val="000000"/>
              </w:rPr>
              <w:t xml:space="preserve">Decision Tree (MAGE 170k): Accuracy = 79.01%, F1 = 0.7760, AUC = 0.8882 BERT-MLP (MAGE 170k): Accuracy = 91.78%, F1 = 0.9178, AUC = </w:t>
            </w:r>
            <w:proofErr w:type="gramStart"/>
            <w:r>
              <w:rPr>
                <w:color w:val="000000"/>
              </w:rPr>
              <w:t>0.9751  Both</w:t>
            </w:r>
            <w:proofErr w:type="gramEnd"/>
            <w:r>
              <w:rPr>
                <w:color w:val="000000"/>
              </w:rPr>
              <w:t xml:space="preserve"> models are deployable with appropriate threshold calibration and human oversight. The BERT-MLP is recommended for accuracy-critical applications; the Decision Tree is recommended where interpretability and computational efficiency are priorities. An ensemble of both, combined with corpus augmentation to address the formal register gap, represents the optimal path to a production-grade academic integrity tool.</w:t>
            </w:r>
          </w:p>
        </w:tc>
      </w:tr>
    </w:tbl>
    <w:p w14:paraId="1CDF0690" w14:textId="77777777" w:rsidR="00620875" w:rsidRDefault="00620875">
      <w:pPr>
        <w:spacing w:before="160"/>
      </w:pPr>
    </w:p>
    <w:p w14:paraId="330B8573" w14:textId="77777777" w:rsidR="00620875" w:rsidRDefault="00000000">
      <w:pPr>
        <w:pStyle w:val="Heading1"/>
      </w:pPr>
      <w:r>
        <w:t>References</w:t>
      </w:r>
    </w:p>
    <w:p w14:paraId="5C0B5D06" w14:textId="77777777" w:rsidR="00620875" w:rsidRDefault="00000000">
      <w:pPr>
        <w:spacing w:before="80" w:after="80"/>
      </w:pPr>
      <w:r>
        <w:rPr>
          <w:b/>
          <w:bCs/>
        </w:rPr>
        <w:t>[1]</w:t>
      </w:r>
      <w:r>
        <w:t xml:space="preserve"> Guo, B., Zhang, X., Wang, Z., Jiang, M., Nie, J., Ding, Y., Yue, J., and Wu, Y. (2023). How Close is ChatGPT to Human Experts? Comparison Corpus, Evaluation, and Detection. </w:t>
      </w:r>
      <w:proofErr w:type="spellStart"/>
      <w:r>
        <w:rPr>
          <w:i/>
          <w:iCs/>
        </w:rPr>
        <w:t>arXiv</w:t>
      </w:r>
      <w:proofErr w:type="spellEnd"/>
      <w:r>
        <w:rPr>
          <w:i/>
          <w:iCs/>
        </w:rPr>
        <w:t xml:space="preserve"> preprint arXiv:2301.07597.</w:t>
      </w:r>
    </w:p>
    <w:p w14:paraId="3AFC9DA0" w14:textId="77777777" w:rsidR="00620875" w:rsidRDefault="00000000">
      <w:pPr>
        <w:spacing w:before="80" w:after="80"/>
      </w:pPr>
      <w:r>
        <w:rPr>
          <w:b/>
          <w:bCs/>
        </w:rPr>
        <w:t>[2]</w:t>
      </w:r>
      <w:r>
        <w:t xml:space="preserve"> Wang, S., Liu, Y., Aggarwal, K., Hu, R., Zhou, M., Chen, W., and Zhang, H. (2024). MAGE: Machine-Generated Text Detection in the Wild. </w:t>
      </w:r>
      <w:r>
        <w:rPr>
          <w:i/>
          <w:iCs/>
        </w:rPr>
        <w:t>Proceedings of ACL 2024.</w:t>
      </w:r>
    </w:p>
    <w:p w14:paraId="0837D2ED" w14:textId="77777777" w:rsidR="00620875" w:rsidRDefault="00000000">
      <w:pPr>
        <w:spacing w:before="80" w:after="80"/>
      </w:pPr>
      <w:r>
        <w:rPr>
          <w:b/>
          <w:bCs/>
        </w:rPr>
        <w:t>[3]</w:t>
      </w:r>
      <w:r>
        <w:t xml:space="preserve"> Uchendu, A., Ma, T., Le, T., Zhang, R., and Lee, D. (2020). Authorship Attribution for Neural Text Generation. </w:t>
      </w:r>
      <w:r>
        <w:rPr>
          <w:i/>
          <w:iCs/>
        </w:rPr>
        <w:t>Proceedings of EMNLP 2020, pp. 8384-8395.</w:t>
      </w:r>
    </w:p>
    <w:p w14:paraId="60A392BB" w14:textId="77777777" w:rsidR="00620875" w:rsidRDefault="00000000">
      <w:pPr>
        <w:spacing w:before="80" w:after="80"/>
      </w:pPr>
      <w:r>
        <w:rPr>
          <w:b/>
          <w:bCs/>
        </w:rPr>
        <w:t>[4]</w:t>
      </w:r>
      <w:r>
        <w:t xml:space="preserve"> Devlin, J., Chang, M.W., Lee, K., and Toutanova, K. (2019). BERT: Pre-training of Deep Bidirectional Transformers for Language Understanding. </w:t>
      </w:r>
      <w:r>
        <w:rPr>
          <w:i/>
          <w:iCs/>
        </w:rPr>
        <w:t>Proceedings of NAACL-HLT 2019, pp. 4171-4186.</w:t>
      </w:r>
    </w:p>
    <w:p w14:paraId="7E40F875" w14:textId="77777777" w:rsidR="00620875" w:rsidRDefault="00000000">
      <w:pPr>
        <w:spacing w:before="80" w:after="80"/>
      </w:pPr>
      <w:r>
        <w:rPr>
          <w:b/>
          <w:bCs/>
        </w:rPr>
        <w:t>[5]</w:t>
      </w:r>
      <w:r>
        <w:t xml:space="preserve"> </w:t>
      </w:r>
      <w:proofErr w:type="spellStart"/>
      <w:r>
        <w:t>Breiman</w:t>
      </w:r>
      <w:proofErr w:type="spellEnd"/>
      <w:r>
        <w:t xml:space="preserve">, L., Friedman, J., Stone, C.J., and </w:t>
      </w:r>
      <w:proofErr w:type="spellStart"/>
      <w:r>
        <w:t>Olshen</w:t>
      </w:r>
      <w:proofErr w:type="spellEnd"/>
      <w:r>
        <w:t xml:space="preserve">, R.A. (1984). </w:t>
      </w:r>
      <w:r>
        <w:rPr>
          <w:i/>
          <w:iCs/>
        </w:rPr>
        <w:t>Classification and Regression Trees.</w:t>
      </w:r>
      <w:r>
        <w:t xml:space="preserve"> CRC Press.</w:t>
      </w:r>
    </w:p>
    <w:p w14:paraId="1D888942" w14:textId="77777777" w:rsidR="00620875" w:rsidRDefault="00000000">
      <w:pPr>
        <w:spacing w:before="80" w:after="80"/>
      </w:pPr>
      <w:r>
        <w:rPr>
          <w:b/>
          <w:bCs/>
        </w:rPr>
        <w:t>[6]</w:t>
      </w:r>
      <w:r>
        <w:t xml:space="preserve"> Vaswani, A., </w:t>
      </w:r>
      <w:proofErr w:type="spellStart"/>
      <w:r>
        <w:t>Shazeer</w:t>
      </w:r>
      <w:proofErr w:type="spellEnd"/>
      <w:r>
        <w:t xml:space="preserve">, N., Parmar, N., </w:t>
      </w:r>
      <w:proofErr w:type="spellStart"/>
      <w:r>
        <w:t>Uszkoreit</w:t>
      </w:r>
      <w:proofErr w:type="spellEnd"/>
      <w:r>
        <w:t xml:space="preserve">, J., Jones, L., Gomez, A.N., Kaiser, L., and </w:t>
      </w:r>
      <w:proofErr w:type="spellStart"/>
      <w:r>
        <w:t>Polosukhin</w:t>
      </w:r>
      <w:proofErr w:type="spellEnd"/>
      <w:r>
        <w:t xml:space="preserve">, I. (2017). Attention Is All You Need. </w:t>
      </w:r>
      <w:r>
        <w:rPr>
          <w:i/>
          <w:iCs/>
        </w:rPr>
        <w:t>Advances in Neural Information Processing Systems 30 (</w:t>
      </w:r>
      <w:proofErr w:type="spellStart"/>
      <w:r>
        <w:rPr>
          <w:i/>
          <w:iCs/>
        </w:rPr>
        <w:t>NeurIPS</w:t>
      </w:r>
      <w:proofErr w:type="spellEnd"/>
      <w:r>
        <w:rPr>
          <w:i/>
          <w:iCs/>
        </w:rPr>
        <w:t xml:space="preserve"> 2017).</w:t>
      </w:r>
    </w:p>
    <w:p w14:paraId="1A065A0F" w14:textId="77777777" w:rsidR="00620875" w:rsidRDefault="00000000">
      <w:pPr>
        <w:spacing w:before="80" w:after="80"/>
      </w:pPr>
      <w:r>
        <w:rPr>
          <w:b/>
          <w:bCs/>
        </w:rPr>
        <w:t>[7]</w:t>
      </w:r>
      <w:r>
        <w:t xml:space="preserve"> Sanh, V., Debut, L., </w:t>
      </w:r>
      <w:proofErr w:type="spellStart"/>
      <w:r>
        <w:t>Chaumond</w:t>
      </w:r>
      <w:proofErr w:type="spellEnd"/>
      <w:r>
        <w:t xml:space="preserve">, J., and Wolf, T. (2019). </w:t>
      </w:r>
      <w:proofErr w:type="spellStart"/>
      <w:r>
        <w:t>DistilBERT</w:t>
      </w:r>
      <w:proofErr w:type="spellEnd"/>
      <w:r>
        <w:t xml:space="preserve">, a distilled version of BERT: smaller, faster, cheaper and lighter. </w:t>
      </w:r>
      <w:proofErr w:type="spellStart"/>
      <w:r>
        <w:rPr>
          <w:i/>
          <w:iCs/>
        </w:rPr>
        <w:t>arXiv</w:t>
      </w:r>
      <w:proofErr w:type="spellEnd"/>
      <w:r>
        <w:rPr>
          <w:i/>
          <w:iCs/>
        </w:rPr>
        <w:t xml:space="preserve"> preprint arXiv:1910.01108.</w:t>
      </w:r>
    </w:p>
    <w:sectPr w:rsidR="0062087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F2987" w14:textId="77777777" w:rsidR="004D36D7" w:rsidRDefault="004D36D7">
      <w:r>
        <w:separator/>
      </w:r>
    </w:p>
  </w:endnote>
  <w:endnote w:type="continuationSeparator" w:id="0">
    <w:p w14:paraId="0F7C3861" w14:textId="77777777" w:rsidR="004D36D7" w:rsidRDefault="004D3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A4C58" w14:textId="77777777" w:rsidR="00620875" w:rsidRDefault="00000000">
    <w:pPr>
      <w:pBdr>
        <w:top w:val="single" w:sz="4" w:space="1" w:color="2E75B6"/>
      </w:pBdr>
      <w:tabs>
        <w:tab w:val="right" w:pos="9360"/>
      </w:tabs>
      <w:spacing w:before="120"/>
    </w:pPr>
    <w:r>
      <w:rPr>
        <w:color w:val="595959"/>
        <w:sz w:val="18"/>
        <w:szCs w:val="18"/>
      </w:rPr>
      <w:t xml:space="preserve">Introduction to Artificial </w:t>
    </w:r>
    <w:proofErr w:type="gramStart"/>
    <w:r>
      <w:rPr>
        <w:color w:val="595959"/>
        <w:sz w:val="18"/>
        <w:szCs w:val="18"/>
      </w:rPr>
      <w:t>Intelligence  •</w:t>
    </w:r>
    <w:proofErr w:type="gramEnd"/>
    <w:r>
      <w:rPr>
        <w:color w:val="595959"/>
        <w:sz w:val="18"/>
        <w:szCs w:val="18"/>
      </w:rPr>
      <w:t xml:space="preserve">  Dr. Syed Ali Raza</w:t>
    </w:r>
    <w:r>
      <w:rPr>
        <w:sz w:val="18"/>
        <w:szCs w:val="18"/>
      </w:rPr>
      <w:tab/>
    </w:r>
    <w:r>
      <w:rPr>
        <w:color w:val="595959"/>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093A5" w14:textId="77777777" w:rsidR="004D36D7" w:rsidRDefault="004D36D7">
      <w:r>
        <w:separator/>
      </w:r>
    </w:p>
  </w:footnote>
  <w:footnote w:type="continuationSeparator" w:id="0">
    <w:p w14:paraId="17D12A3E" w14:textId="77777777" w:rsidR="004D36D7" w:rsidRDefault="004D36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1CA02" w14:textId="77777777" w:rsidR="00620875" w:rsidRDefault="00000000">
    <w:pPr>
      <w:pBdr>
        <w:bottom w:val="single" w:sz="4" w:space="1" w:color="2E75B6"/>
      </w:pBdr>
      <w:spacing w:after="120"/>
    </w:pPr>
    <w:r>
      <w:rPr>
        <w:color w:val="595959"/>
        <w:sz w:val="18"/>
        <w:szCs w:val="18"/>
      </w:rPr>
      <w:t xml:space="preserve">AI Text Detection: A Comparative </w:t>
    </w:r>
    <w:proofErr w:type="gramStart"/>
    <w:r>
      <w:rPr>
        <w:color w:val="595959"/>
        <w:sz w:val="18"/>
        <w:szCs w:val="18"/>
      </w:rPr>
      <w:t>Study  |</w:t>
    </w:r>
    <w:proofErr w:type="gramEnd"/>
    <w:r>
      <w:rPr>
        <w:color w:val="595959"/>
        <w:sz w:val="18"/>
        <w:szCs w:val="18"/>
      </w:rPr>
      <w:t xml:space="preserve">  IBA </w:t>
    </w:r>
    <w:proofErr w:type="gramStart"/>
    <w:r>
      <w:rPr>
        <w:color w:val="595959"/>
        <w:sz w:val="18"/>
        <w:szCs w:val="18"/>
      </w:rPr>
      <w:t>Karachi  |</w:t>
    </w:r>
    <w:proofErr w:type="gramEnd"/>
    <w:r>
      <w:rPr>
        <w:color w:val="595959"/>
        <w:sz w:val="18"/>
        <w:szCs w:val="18"/>
      </w:rPr>
      <w:t xml:space="preserve">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64F4B"/>
    <w:multiLevelType w:val="hybridMultilevel"/>
    <w:tmpl w:val="6866719A"/>
    <w:lvl w:ilvl="0" w:tplc="A49A4A42">
      <w:start w:val="1"/>
      <w:numFmt w:val="bullet"/>
      <w:lvlText w:val="•"/>
      <w:lvlJc w:val="left"/>
      <w:pPr>
        <w:ind w:left="720" w:hanging="360"/>
      </w:pPr>
    </w:lvl>
    <w:lvl w:ilvl="1" w:tplc="59E86B76">
      <w:start w:val="1"/>
      <w:numFmt w:val="bullet"/>
      <w:lvlText w:val="○"/>
      <w:lvlJc w:val="left"/>
      <w:pPr>
        <w:ind w:left="1080" w:hanging="360"/>
      </w:pPr>
    </w:lvl>
    <w:lvl w:ilvl="2" w:tplc="EC6CAF4E">
      <w:numFmt w:val="decimal"/>
      <w:lvlText w:val=""/>
      <w:lvlJc w:val="left"/>
    </w:lvl>
    <w:lvl w:ilvl="3" w:tplc="B052A6E2">
      <w:numFmt w:val="decimal"/>
      <w:lvlText w:val=""/>
      <w:lvlJc w:val="left"/>
    </w:lvl>
    <w:lvl w:ilvl="4" w:tplc="C2C2FEC6">
      <w:numFmt w:val="decimal"/>
      <w:lvlText w:val=""/>
      <w:lvlJc w:val="left"/>
    </w:lvl>
    <w:lvl w:ilvl="5" w:tplc="95EE38EE">
      <w:numFmt w:val="decimal"/>
      <w:lvlText w:val=""/>
      <w:lvlJc w:val="left"/>
    </w:lvl>
    <w:lvl w:ilvl="6" w:tplc="4EEC3518">
      <w:numFmt w:val="decimal"/>
      <w:lvlText w:val=""/>
      <w:lvlJc w:val="left"/>
    </w:lvl>
    <w:lvl w:ilvl="7" w:tplc="491298C2">
      <w:numFmt w:val="decimal"/>
      <w:lvlText w:val=""/>
      <w:lvlJc w:val="left"/>
    </w:lvl>
    <w:lvl w:ilvl="8" w:tplc="C77802F2">
      <w:numFmt w:val="decimal"/>
      <w:lvlText w:val=""/>
      <w:lvlJc w:val="left"/>
    </w:lvl>
  </w:abstractNum>
  <w:abstractNum w:abstractNumId="1" w15:restartNumberingAfterBreak="0">
    <w:nsid w:val="6C0A0430"/>
    <w:multiLevelType w:val="hybridMultilevel"/>
    <w:tmpl w:val="981ABAF8"/>
    <w:lvl w:ilvl="0" w:tplc="32A66B84">
      <w:start w:val="1"/>
      <w:numFmt w:val="decimal"/>
      <w:lvlText w:val="%1."/>
      <w:lvlJc w:val="left"/>
      <w:pPr>
        <w:ind w:left="720" w:hanging="360"/>
      </w:pPr>
    </w:lvl>
    <w:lvl w:ilvl="1" w:tplc="FE2A49D6">
      <w:numFmt w:val="decimal"/>
      <w:lvlText w:val=""/>
      <w:lvlJc w:val="left"/>
    </w:lvl>
    <w:lvl w:ilvl="2" w:tplc="129EAC7C">
      <w:numFmt w:val="decimal"/>
      <w:lvlText w:val=""/>
      <w:lvlJc w:val="left"/>
    </w:lvl>
    <w:lvl w:ilvl="3" w:tplc="86F4DAA2">
      <w:numFmt w:val="decimal"/>
      <w:lvlText w:val=""/>
      <w:lvlJc w:val="left"/>
    </w:lvl>
    <w:lvl w:ilvl="4" w:tplc="17D23EEE">
      <w:numFmt w:val="decimal"/>
      <w:lvlText w:val=""/>
      <w:lvlJc w:val="left"/>
    </w:lvl>
    <w:lvl w:ilvl="5" w:tplc="83388F36">
      <w:numFmt w:val="decimal"/>
      <w:lvlText w:val=""/>
      <w:lvlJc w:val="left"/>
    </w:lvl>
    <w:lvl w:ilvl="6" w:tplc="74B4B708">
      <w:numFmt w:val="decimal"/>
      <w:lvlText w:val=""/>
      <w:lvlJc w:val="left"/>
    </w:lvl>
    <w:lvl w:ilvl="7" w:tplc="5538D46A">
      <w:numFmt w:val="decimal"/>
      <w:lvlText w:val=""/>
      <w:lvlJc w:val="left"/>
    </w:lvl>
    <w:lvl w:ilvl="8" w:tplc="5CEA156E">
      <w:numFmt w:val="decimal"/>
      <w:lvlText w:val=""/>
      <w:lvlJc w:val="left"/>
    </w:lvl>
  </w:abstractNum>
  <w:abstractNum w:abstractNumId="2" w15:restartNumberingAfterBreak="0">
    <w:nsid w:val="7E4A3CEB"/>
    <w:multiLevelType w:val="hybridMultilevel"/>
    <w:tmpl w:val="117C0824"/>
    <w:lvl w:ilvl="0" w:tplc="B2087862">
      <w:start w:val="1"/>
      <w:numFmt w:val="bullet"/>
      <w:lvlText w:val="●"/>
      <w:lvlJc w:val="left"/>
      <w:pPr>
        <w:ind w:left="720" w:hanging="360"/>
      </w:pPr>
    </w:lvl>
    <w:lvl w:ilvl="1" w:tplc="A7026AB2">
      <w:start w:val="1"/>
      <w:numFmt w:val="bullet"/>
      <w:lvlText w:val="○"/>
      <w:lvlJc w:val="left"/>
      <w:pPr>
        <w:ind w:left="1440" w:hanging="360"/>
      </w:pPr>
    </w:lvl>
    <w:lvl w:ilvl="2" w:tplc="971EBFFE">
      <w:start w:val="1"/>
      <w:numFmt w:val="bullet"/>
      <w:lvlText w:val="■"/>
      <w:lvlJc w:val="left"/>
      <w:pPr>
        <w:ind w:left="2160" w:hanging="360"/>
      </w:pPr>
    </w:lvl>
    <w:lvl w:ilvl="3" w:tplc="F594C38E">
      <w:start w:val="1"/>
      <w:numFmt w:val="bullet"/>
      <w:lvlText w:val="●"/>
      <w:lvlJc w:val="left"/>
      <w:pPr>
        <w:ind w:left="2880" w:hanging="360"/>
      </w:pPr>
    </w:lvl>
    <w:lvl w:ilvl="4" w:tplc="BE20587C">
      <w:start w:val="1"/>
      <w:numFmt w:val="bullet"/>
      <w:lvlText w:val="○"/>
      <w:lvlJc w:val="left"/>
      <w:pPr>
        <w:ind w:left="3600" w:hanging="360"/>
      </w:pPr>
    </w:lvl>
    <w:lvl w:ilvl="5" w:tplc="FDB47CC2">
      <w:start w:val="1"/>
      <w:numFmt w:val="bullet"/>
      <w:lvlText w:val="■"/>
      <w:lvlJc w:val="left"/>
      <w:pPr>
        <w:ind w:left="4320" w:hanging="360"/>
      </w:pPr>
    </w:lvl>
    <w:lvl w:ilvl="6" w:tplc="8FD44C8E">
      <w:start w:val="1"/>
      <w:numFmt w:val="bullet"/>
      <w:lvlText w:val="●"/>
      <w:lvlJc w:val="left"/>
      <w:pPr>
        <w:ind w:left="5040" w:hanging="360"/>
      </w:pPr>
    </w:lvl>
    <w:lvl w:ilvl="7" w:tplc="69765F44">
      <w:start w:val="1"/>
      <w:numFmt w:val="bullet"/>
      <w:lvlText w:val="●"/>
      <w:lvlJc w:val="left"/>
      <w:pPr>
        <w:ind w:left="5760" w:hanging="360"/>
      </w:pPr>
    </w:lvl>
    <w:lvl w:ilvl="8" w:tplc="27A08F6A">
      <w:start w:val="1"/>
      <w:numFmt w:val="bullet"/>
      <w:lvlText w:val="●"/>
      <w:lvlJc w:val="left"/>
      <w:pPr>
        <w:ind w:left="6480" w:hanging="360"/>
      </w:pPr>
    </w:lvl>
  </w:abstractNum>
  <w:num w:numId="1" w16cid:durableId="2299267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875"/>
    <w:rsid w:val="004D36D7"/>
    <w:rsid w:val="00620875"/>
    <w:rsid w:val="00D86866"/>
    <w:rsid w:val="00DA6149"/>
    <w:rsid w:val="00EF362D"/>
    <w:rsid w:val="00F520E5"/>
  </w:rsids>
  <m:mathPr>
    <m:mathFont m:val="Cambria Math"/>
    <m:brkBin m:val="before"/>
    <m:brkBinSub m:val="--"/>
    <m:smallFrac m:val="0"/>
    <m:dispDef/>
    <m:lMargin m:val="0"/>
    <m:rMargin m:val="0"/>
    <m:defJc m:val="centerGroup"/>
    <m:wrapIndent m:val="1440"/>
    <m:intLim m:val="subSup"/>
    <m:naryLim m:val="undOvr"/>
  </m:mathPr>
  <w:themeFontLang w:val="en-PK"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EB4C1"/>
  <w15:docId w15:val="{E95C4E4A-F60A-40A9-99A5-D96F6C63E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278</TotalTime>
  <Pages>17</Pages>
  <Words>5523</Words>
  <Characters>31485</Characters>
  <Application>Microsoft Office Word</Application>
  <DocSecurity>0</DocSecurity>
  <Lines>262</Lines>
  <Paragraphs>73</Paragraphs>
  <ScaleCrop>false</ScaleCrop>
  <Company/>
  <LinksUpToDate>false</LinksUpToDate>
  <CharactersWithSpaces>36935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karan kumar</cp:lastModifiedBy>
  <cp:revision>2</cp:revision>
  <cp:lastPrinted>2026-05-03T12:47:00Z</cp:lastPrinted>
  <dcterms:created xsi:type="dcterms:W3CDTF">2026-05-03T18:26:00Z</dcterms:created>
  <dcterms:modified xsi:type="dcterms:W3CDTF">2026-05-03T18:26:00Z</dcterms:modified>
</cp:coreProperties>
</file>