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60"/>
        <w:spacing w:after="0"/>
        <w:rPr>
          <w:sz w:val="20"/>
          <w:szCs w:val="20"/>
          <w:color w:val="auto"/>
        </w:rPr>
      </w:pPr>
      <w:r>
        <w:rPr>
          <w:rFonts w:ascii="Arial" w:cs="Arial" w:eastAsia="Arial" w:hAnsi="Arial"/>
          <w:sz w:val="34"/>
          <w:szCs w:val="34"/>
          <w:color w:val="auto"/>
        </w:rPr>
        <w:t>XIAOMOU HOU</w:t>
      </w:r>
    </w:p>
    <w:p>
      <w:pPr>
        <w:spacing w:after="0" w:line="137" w:lineRule="exact"/>
        <w:rPr>
          <w:sz w:val="24"/>
          <w:szCs w:val="24"/>
          <w:color w:val="auto"/>
        </w:rPr>
      </w:pPr>
    </w:p>
    <w:p>
      <w:pPr>
        <w:jc w:val="center"/>
        <w:ind w:right="60"/>
        <w:spacing w:after="0" w:line="295" w:lineRule="exact"/>
        <w:rPr>
          <w:sz w:val="20"/>
          <w:szCs w:val="20"/>
          <w:color w:val="auto"/>
        </w:rPr>
      </w:pPr>
      <w:r>
        <w:rPr>
          <w:rFonts w:ascii="Arial" w:cs="Arial" w:eastAsia="Arial" w:hAnsi="Arial"/>
          <w:sz w:val="22"/>
          <w:szCs w:val="22"/>
          <w:color w:val="auto"/>
        </w:rPr>
        <w:t>+81 070-2039-0069</w:t>
      </w:r>
      <w:r>
        <w:rPr>
          <w:rFonts w:ascii="Arial Unicode MS" w:cs="Arial Unicode MS" w:eastAsia="Arial Unicode MS" w:hAnsi="Arial Unicode MS"/>
          <w:sz w:val="22"/>
          <w:szCs w:val="22"/>
          <w:color w:val="auto"/>
        </w:rPr>
        <w:t xml:space="preserve"> ⋄</w:t>
      </w:r>
      <w:r>
        <w:rPr>
          <w:rFonts w:ascii="Arial" w:cs="Arial" w:eastAsia="Arial" w:hAnsi="Arial"/>
          <w:sz w:val="22"/>
          <w:szCs w:val="22"/>
          <w:color w:val="auto"/>
        </w:rPr>
        <w:t xml:space="preserve"> houxiaomou1997@outlook.com</w:t>
      </w:r>
      <w:r>
        <w:rPr>
          <w:rFonts w:ascii="Arial Unicode MS" w:cs="Arial Unicode MS" w:eastAsia="Arial Unicode MS" w:hAnsi="Arial Unicode MS"/>
          <w:sz w:val="22"/>
          <w:szCs w:val="22"/>
          <w:color w:val="auto"/>
        </w:rPr>
        <w:t xml:space="preserve"> ⋄</w:t>
      </w:r>
      <w:r>
        <w:rPr>
          <w:rFonts w:ascii="Arial" w:cs="Arial" w:eastAsia="Arial" w:hAnsi="Arial"/>
          <w:sz w:val="22"/>
          <w:szCs w:val="22"/>
          <w:color w:val="auto"/>
        </w:rPr>
        <w:t xml:space="preserve"> Chiba, Japan</w:t>
      </w:r>
    </w:p>
    <w:p>
      <w:pPr>
        <w:spacing w:after="0" w:line="260" w:lineRule="exact"/>
        <w:rPr>
          <w:sz w:val="24"/>
          <w:szCs w:val="24"/>
          <w:color w:val="auto"/>
        </w:rPr>
      </w:pPr>
    </w:p>
    <w:p>
      <w:pPr>
        <w:spacing w:after="0"/>
        <w:rPr>
          <w:sz w:val="20"/>
          <w:szCs w:val="20"/>
          <w:color w:val="auto"/>
        </w:rPr>
      </w:pPr>
      <w:r>
        <w:rPr>
          <w:rFonts w:ascii="Arial" w:cs="Arial" w:eastAsia="Arial" w:hAnsi="Arial"/>
          <w:sz w:val="22"/>
          <w:szCs w:val="22"/>
          <w:color w:val="auto"/>
        </w:rPr>
        <w:t>EDUCATION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43815</wp:posOffset>
                </wp:positionV>
                <wp:extent cx="704088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08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45pt" to="554.2pt,3.45pt" o:allowincell="f" strokecolor="#000000" strokeweight="0.398pt"/>
            </w:pict>
          </mc:Fallback>
        </mc:AlternateContent>
      </w:r>
    </w:p>
    <w:p>
      <w:pPr>
        <w:spacing w:after="0" w:line="142" w:lineRule="exact"/>
        <w:rPr>
          <w:sz w:val="24"/>
          <w:szCs w:val="24"/>
          <w:color w:val="auto"/>
        </w:rPr>
      </w:pPr>
    </w:p>
    <w:tbl>
      <w:tblPr>
        <w:tblLayout w:type="fixed"/>
        <w:tblInd w:w="0" w:type="dxa"/>
        <w:tblCellMar>
          <w:top w:w="0" w:type="dxa"/>
          <w:left w:w="0" w:type="dxa"/>
          <w:bottom w:w="0" w:type="dxa"/>
          <w:right w:w="0" w:type="dxa"/>
        </w:tblCellMar>
      </w:tblPr>
      <w:tr>
        <w:trPr>
          <w:trHeight w:val="253"/>
        </w:trPr>
        <w:tc>
          <w:tcPr>
            <w:tcW w:w="3000" w:type="dxa"/>
            <w:vAlign w:val="bottom"/>
          </w:tcPr>
          <w:p>
            <w:pPr>
              <w:spacing w:after="0"/>
              <w:rPr>
                <w:sz w:val="20"/>
                <w:szCs w:val="20"/>
                <w:color w:val="auto"/>
              </w:rPr>
            </w:pPr>
            <w:r>
              <w:rPr>
                <w:rFonts w:ascii="Arial" w:cs="Arial" w:eastAsia="Arial" w:hAnsi="Arial"/>
                <w:sz w:val="22"/>
                <w:szCs w:val="22"/>
                <w:color w:val="auto"/>
              </w:rPr>
              <w:t>Master of Science</w:t>
            </w:r>
          </w:p>
        </w:tc>
        <w:tc>
          <w:tcPr>
            <w:tcW w:w="5540" w:type="dxa"/>
            <w:vAlign w:val="bottom"/>
          </w:tcPr>
          <w:p>
            <w:pPr>
              <w:spacing w:after="0"/>
              <w:rPr>
                <w:sz w:val="21"/>
                <w:szCs w:val="21"/>
                <w:color w:val="auto"/>
              </w:rPr>
            </w:pPr>
          </w:p>
        </w:tc>
        <w:tc>
          <w:tcPr>
            <w:tcW w:w="2560" w:type="dxa"/>
            <w:vAlign w:val="bottom"/>
          </w:tcPr>
          <w:p>
            <w:pPr>
              <w:jc w:val="right"/>
              <w:spacing w:after="0"/>
              <w:rPr>
                <w:sz w:val="20"/>
                <w:szCs w:val="20"/>
                <w:color w:val="auto"/>
              </w:rPr>
            </w:pPr>
            <w:r>
              <w:rPr>
                <w:rFonts w:ascii="Arial" w:cs="Arial" w:eastAsia="Arial" w:hAnsi="Arial"/>
                <w:sz w:val="22"/>
                <w:szCs w:val="22"/>
                <w:color w:val="auto"/>
              </w:rPr>
              <w:t>Oct, 2021 - Present</w:t>
            </w:r>
          </w:p>
        </w:tc>
      </w:tr>
      <w:tr>
        <w:trPr>
          <w:trHeight w:val="271"/>
        </w:trPr>
        <w:tc>
          <w:tcPr>
            <w:tcW w:w="8540" w:type="dxa"/>
            <w:vAlign w:val="bottom"/>
            <w:gridSpan w:val="2"/>
          </w:tcPr>
          <w:p>
            <w:pPr>
              <w:spacing w:after="0"/>
              <w:rPr>
                <w:sz w:val="20"/>
                <w:szCs w:val="20"/>
                <w:color w:val="auto"/>
              </w:rPr>
            </w:pPr>
            <w:r>
              <w:rPr>
                <w:rFonts w:ascii="Arial" w:cs="Arial" w:eastAsia="Arial" w:hAnsi="Arial"/>
                <w:sz w:val="22"/>
                <w:szCs w:val="22"/>
                <w:color w:val="auto"/>
                <w:w w:val="97"/>
              </w:rPr>
              <w:t>Sugiyama-Yokoya-Ishida Laboratory, Department of Complexity Science and Engineering</w:t>
            </w:r>
          </w:p>
        </w:tc>
        <w:tc>
          <w:tcPr>
            <w:tcW w:w="2560" w:type="dxa"/>
            <w:vAlign w:val="bottom"/>
          </w:tcPr>
          <w:p>
            <w:pPr>
              <w:spacing w:after="0"/>
              <w:rPr>
                <w:sz w:val="23"/>
                <w:szCs w:val="23"/>
                <w:color w:val="auto"/>
              </w:rPr>
            </w:pPr>
          </w:p>
        </w:tc>
      </w:tr>
      <w:tr>
        <w:trPr>
          <w:trHeight w:val="271"/>
        </w:trPr>
        <w:tc>
          <w:tcPr>
            <w:tcW w:w="8540" w:type="dxa"/>
            <w:vAlign w:val="bottom"/>
            <w:gridSpan w:val="2"/>
          </w:tcPr>
          <w:p>
            <w:pPr>
              <w:spacing w:after="0"/>
              <w:rPr>
                <w:sz w:val="20"/>
                <w:szCs w:val="20"/>
                <w:color w:val="auto"/>
              </w:rPr>
            </w:pPr>
            <w:r>
              <w:rPr>
                <w:rFonts w:ascii="Arial" w:cs="Arial" w:eastAsia="Arial" w:hAnsi="Arial"/>
                <w:sz w:val="22"/>
                <w:szCs w:val="22"/>
                <w:color w:val="auto"/>
              </w:rPr>
              <w:t>The University of Tokyo, Chiba, Japan</w:t>
            </w:r>
          </w:p>
        </w:tc>
        <w:tc>
          <w:tcPr>
            <w:tcW w:w="2560" w:type="dxa"/>
            <w:vAlign w:val="bottom"/>
          </w:tcPr>
          <w:p>
            <w:pPr>
              <w:spacing w:after="0"/>
              <w:rPr>
                <w:sz w:val="23"/>
                <w:szCs w:val="23"/>
                <w:color w:val="auto"/>
              </w:rPr>
            </w:pPr>
          </w:p>
        </w:tc>
      </w:tr>
      <w:tr>
        <w:trPr>
          <w:trHeight w:val="542"/>
        </w:trPr>
        <w:tc>
          <w:tcPr>
            <w:tcW w:w="8540" w:type="dxa"/>
            <w:vAlign w:val="bottom"/>
            <w:gridSpan w:val="2"/>
          </w:tcPr>
          <w:p>
            <w:pPr>
              <w:spacing w:after="0"/>
              <w:rPr>
                <w:sz w:val="20"/>
                <w:szCs w:val="20"/>
                <w:color w:val="auto"/>
              </w:rPr>
            </w:pPr>
            <w:r>
              <w:rPr>
                <w:rFonts w:ascii="Arial" w:cs="Arial" w:eastAsia="Arial" w:hAnsi="Arial"/>
                <w:sz w:val="22"/>
                <w:szCs w:val="22"/>
                <w:color w:val="auto"/>
              </w:rPr>
              <w:t>Bachelor of Geographical Information Science</w:t>
            </w:r>
          </w:p>
        </w:tc>
        <w:tc>
          <w:tcPr>
            <w:tcW w:w="2560" w:type="dxa"/>
            <w:vAlign w:val="bottom"/>
          </w:tcPr>
          <w:p>
            <w:pPr>
              <w:jc w:val="right"/>
              <w:spacing w:after="0"/>
              <w:rPr>
                <w:sz w:val="20"/>
                <w:szCs w:val="20"/>
                <w:color w:val="auto"/>
              </w:rPr>
            </w:pPr>
            <w:r>
              <w:rPr>
                <w:rFonts w:ascii="Arial" w:cs="Arial" w:eastAsia="Arial" w:hAnsi="Arial"/>
                <w:sz w:val="22"/>
                <w:szCs w:val="22"/>
                <w:color w:val="auto"/>
              </w:rPr>
              <w:t>Sep, 2016 - Jun, 2020</w:t>
            </w:r>
          </w:p>
        </w:tc>
      </w:tr>
      <w:tr>
        <w:trPr>
          <w:trHeight w:val="271"/>
        </w:trPr>
        <w:tc>
          <w:tcPr>
            <w:tcW w:w="8540" w:type="dxa"/>
            <w:vAlign w:val="bottom"/>
            <w:gridSpan w:val="2"/>
          </w:tcPr>
          <w:p>
            <w:pPr>
              <w:spacing w:after="0"/>
              <w:rPr>
                <w:sz w:val="20"/>
                <w:szCs w:val="20"/>
                <w:color w:val="auto"/>
              </w:rPr>
            </w:pPr>
            <w:r>
              <w:rPr>
                <w:rFonts w:ascii="Arial" w:cs="Arial" w:eastAsia="Arial" w:hAnsi="Arial"/>
                <w:sz w:val="22"/>
                <w:szCs w:val="22"/>
                <w:color w:val="auto"/>
              </w:rPr>
              <w:t>School of Geography and Planning</w:t>
            </w:r>
          </w:p>
        </w:tc>
        <w:tc>
          <w:tcPr>
            <w:tcW w:w="2560" w:type="dxa"/>
            <w:vAlign w:val="bottom"/>
          </w:tcPr>
          <w:p>
            <w:pPr>
              <w:spacing w:after="0"/>
              <w:rPr>
                <w:sz w:val="23"/>
                <w:szCs w:val="23"/>
                <w:color w:val="auto"/>
              </w:rPr>
            </w:pPr>
          </w:p>
        </w:tc>
      </w:tr>
      <w:tr>
        <w:trPr>
          <w:trHeight w:val="271"/>
        </w:trPr>
        <w:tc>
          <w:tcPr>
            <w:tcW w:w="8540" w:type="dxa"/>
            <w:vAlign w:val="bottom"/>
            <w:gridSpan w:val="2"/>
          </w:tcPr>
          <w:p>
            <w:pPr>
              <w:spacing w:after="0"/>
              <w:rPr>
                <w:sz w:val="20"/>
                <w:szCs w:val="20"/>
                <w:color w:val="auto"/>
              </w:rPr>
            </w:pPr>
            <w:r>
              <w:rPr>
                <w:rFonts w:ascii="Arial" w:cs="Arial" w:eastAsia="Arial" w:hAnsi="Arial"/>
                <w:sz w:val="22"/>
                <w:szCs w:val="22"/>
                <w:color w:val="auto"/>
              </w:rPr>
              <w:t>San Yat-sen University, Guangzhou, China</w:t>
            </w:r>
          </w:p>
        </w:tc>
        <w:tc>
          <w:tcPr>
            <w:tcW w:w="2560" w:type="dxa"/>
            <w:vAlign w:val="bottom"/>
          </w:tcPr>
          <w:p>
            <w:pPr>
              <w:jc w:val="right"/>
              <w:spacing w:after="0"/>
              <w:rPr>
                <w:sz w:val="20"/>
                <w:szCs w:val="20"/>
                <w:color w:val="auto"/>
              </w:rPr>
            </w:pPr>
            <w:r>
              <w:rPr>
                <w:rFonts w:ascii="Arial" w:cs="Arial" w:eastAsia="Arial" w:hAnsi="Arial"/>
                <w:sz w:val="22"/>
                <w:szCs w:val="22"/>
                <w:color w:val="auto"/>
              </w:rPr>
              <w:t>GPA: 3.9/5.0 Rank: 12/60</w:t>
            </w:r>
          </w:p>
        </w:tc>
      </w:tr>
      <w:tr>
        <w:trPr>
          <w:trHeight w:val="526"/>
        </w:trPr>
        <w:tc>
          <w:tcPr>
            <w:tcW w:w="3000" w:type="dxa"/>
            <w:vAlign w:val="bottom"/>
          </w:tcPr>
          <w:p>
            <w:pPr>
              <w:spacing w:after="0"/>
              <w:rPr>
                <w:sz w:val="20"/>
                <w:szCs w:val="20"/>
                <w:color w:val="auto"/>
              </w:rPr>
            </w:pPr>
            <w:r>
              <w:rPr>
                <w:rFonts w:ascii="Arial" w:cs="Arial" w:eastAsia="Arial" w:hAnsi="Arial"/>
                <w:sz w:val="22"/>
                <w:szCs w:val="22"/>
                <w:color w:val="auto"/>
              </w:rPr>
              <w:t>SKILLS</w:t>
            </w:r>
          </w:p>
        </w:tc>
        <w:tc>
          <w:tcPr>
            <w:tcW w:w="5540" w:type="dxa"/>
            <w:vAlign w:val="bottom"/>
          </w:tcPr>
          <w:p>
            <w:pPr>
              <w:spacing w:after="0"/>
              <w:rPr>
                <w:sz w:val="24"/>
                <w:szCs w:val="24"/>
                <w:color w:val="auto"/>
              </w:rPr>
            </w:pPr>
          </w:p>
        </w:tc>
        <w:tc>
          <w:tcPr>
            <w:tcW w:w="2560" w:type="dxa"/>
            <w:vAlign w:val="bottom"/>
          </w:tcPr>
          <w:p>
            <w:pPr>
              <w:spacing w:after="0"/>
              <w:rPr>
                <w:sz w:val="24"/>
                <w:szCs w:val="24"/>
                <w:color w:val="auto"/>
              </w:rPr>
            </w:pPr>
          </w:p>
        </w:tc>
      </w:tr>
      <w:tr>
        <w:trPr>
          <w:trHeight w:val="66"/>
        </w:trPr>
        <w:tc>
          <w:tcPr>
            <w:tcW w:w="3000" w:type="dxa"/>
            <w:vAlign w:val="bottom"/>
            <w:tcBorders>
              <w:bottom w:val="single" w:sz="8" w:color="auto"/>
            </w:tcBorders>
          </w:tcPr>
          <w:p>
            <w:pPr>
              <w:spacing w:after="0"/>
              <w:rPr>
                <w:sz w:val="5"/>
                <w:szCs w:val="5"/>
                <w:color w:val="auto"/>
              </w:rPr>
            </w:pPr>
          </w:p>
        </w:tc>
        <w:tc>
          <w:tcPr>
            <w:tcW w:w="5540" w:type="dxa"/>
            <w:vAlign w:val="bottom"/>
            <w:tcBorders>
              <w:bottom w:val="single" w:sz="8" w:color="auto"/>
            </w:tcBorders>
          </w:tcPr>
          <w:p>
            <w:pPr>
              <w:spacing w:after="0"/>
              <w:rPr>
                <w:sz w:val="5"/>
                <w:szCs w:val="5"/>
                <w:color w:val="auto"/>
              </w:rPr>
            </w:pPr>
          </w:p>
        </w:tc>
        <w:tc>
          <w:tcPr>
            <w:tcW w:w="2560" w:type="dxa"/>
            <w:vAlign w:val="bottom"/>
            <w:tcBorders>
              <w:bottom w:val="single" w:sz="8" w:color="auto"/>
            </w:tcBorders>
          </w:tcPr>
          <w:p>
            <w:pPr>
              <w:spacing w:after="0"/>
              <w:rPr>
                <w:sz w:val="5"/>
                <w:szCs w:val="5"/>
                <w:color w:val="auto"/>
              </w:rPr>
            </w:pPr>
          </w:p>
        </w:tc>
      </w:tr>
      <w:tr>
        <w:trPr>
          <w:trHeight w:val="367"/>
        </w:trPr>
        <w:tc>
          <w:tcPr>
            <w:tcW w:w="3000" w:type="dxa"/>
            <w:vAlign w:val="bottom"/>
          </w:tcPr>
          <w:p>
            <w:pPr>
              <w:spacing w:after="0"/>
              <w:rPr>
                <w:sz w:val="20"/>
                <w:szCs w:val="20"/>
                <w:color w:val="auto"/>
              </w:rPr>
            </w:pPr>
            <w:r>
              <w:rPr>
                <w:rFonts w:ascii="Arial" w:cs="Arial" w:eastAsia="Arial" w:hAnsi="Arial"/>
                <w:sz w:val="22"/>
                <w:szCs w:val="22"/>
                <w:color w:val="auto"/>
              </w:rPr>
              <w:t>Programming Languages</w:t>
            </w:r>
          </w:p>
        </w:tc>
        <w:tc>
          <w:tcPr>
            <w:tcW w:w="5540" w:type="dxa"/>
            <w:vAlign w:val="bottom"/>
          </w:tcPr>
          <w:p>
            <w:pPr>
              <w:ind w:left="280"/>
              <w:spacing w:after="0"/>
              <w:rPr>
                <w:sz w:val="20"/>
                <w:szCs w:val="20"/>
                <w:color w:val="auto"/>
              </w:rPr>
            </w:pPr>
            <w:r>
              <w:rPr>
                <w:rFonts w:ascii="Arial" w:cs="Arial" w:eastAsia="Arial" w:hAnsi="Arial"/>
                <w:sz w:val="22"/>
                <w:szCs w:val="22"/>
                <w:color w:val="auto"/>
              </w:rPr>
              <w:t>C/C++, Python, JavaScript</w:t>
            </w:r>
          </w:p>
        </w:tc>
        <w:tc>
          <w:tcPr>
            <w:tcW w:w="2560" w:type="dxa"/>
            <w:vAlign w:val="bottom"/>
          </w:tcPr>
          <w:p>
            <w:pPr>
              <w:spacing w:after="0"/>
              <w:rPr>
                <w:sz w:val="24"/>
                <w:szCs w:val="24"/>
                <w:color w:val="auto"/>
              </w:rPr>
            </w:pPr>
          </w:p>
        </w:tc>
      </w:tr>
      <w:tr>
        <w:trPr>
          <w:trHeight w:val="271"/>
        </w:trPr>
        <w:tc>
          <w:tcPr>
            <w:tcW w:w="3000" w:type="dxa"/>
            <w:vAlign w:val="bottom"/>
          </w:tcPr>
          <w:p>
            <w:pPr>
              <w:spacing w:after="0"/>
              <w:rPr>
                <w:sz w:val="20"/>
                <w:szCs w:val="20"/>
                <w:color w:val="auto"/>
              </w:rPr>
            </w:pPr>
            <w:r>
              <w:rPr>
                <w:rFonts w:ascii="Arial" w:cs="Arial" w:eastAsia="Arial" w:hAnsi="Arial"/>
                <w:sz w:val="22"/>
                <w:szCs w:val="22"/>
                <w:color w:val="auto"/>
              </w:rPr>
              <w:t>Tools and Frameworks</w:t>
            </w:r>
          </w:p>
        </w:tc>
        <w:tc>
          <w:tcPr>
            <w:tcW w:w="5540" w:type="dxa"/>
            <w:vAlign w:val="bottom"/>
          </w:tcPr>
          <w:p>
            <w:pPr>
              <w:ind w:left="280"/>
              <w:spacing w:after="0"/>
              <w:rPr>
                <w:sz w:val="20"/>
                <w:szCs w:val="20"/>
                <w:color w:val="auto"/>
              </w:rPr>
            </w:pPr>
            <w:r>
              <w:rPr>
                <w:rFonts w:ascii="Arial" w:cs="Arial" w:eastAsia="Arial" w:hAnsi="Arial"/>
                <w:sz w:val="22"/>
                <w:szCs w:val="22"/>
                <w:color w:val="auto"/>
              </w:rPr>
              <w:t>PyTorch, React, Linux, Git, Matlab, ArcGIS, ENVI</w:t>
            </w:r>
          </w:p>
        </w:tc>
        <w:tc>
          <w:tcPr>
            <w:tcW w:w="2560" w:type="dxa"/>
            <w:vAlign w:val="bottom"/>
          </w:tcPr>
          <w:p>
            <w:pPr>
              <w:spacing w:after="0"/>
              <w:rPr>
                <w:sz w:val="23"/>
                <w:szCs w:val="23"/>
                <w:color w:val="auto"/>
              </w:rPr>
            </w:pPr>
          </w:p>
        </w:tc>
      </w:tr>
      <w:tr>
        <w:trPr>
          <w:trHeight w:val="271"/>
        </w:trPr>
        <w:tc>
          <w:tcPr>
            <w:tcW w:w="3000" w:type="dxa"/>
            <w:vAlign w:val="bottom"/>
          </w:tcPr>
          <w:p>
            <w:pPr>
              <w:spacing w:after="0"/>
              <w:rPr>
                <w:sz w:val="20"/>
                <w:szCs w:val="20"/>
                <w:color w:val="auto"/>
              </w:rPr>
            </w:pPr>
            <w:r>
              <w:rPr>
                <w:rFonts w:ascii="Arial" w:cs="Arial" w:eastAsia="Arial" w:hAnsi="Arial"/>
                <w:sz w:val="22"/>
                <w:szCs w:val="22"/>
                <w:color w:val="auto"/>
              </w:rPr>
              <w:t>Languages</w:t>
            </w:r>
          </w:p>
        </w:tc>
        <w:tc>
          <w:tcPr>
            <w:tcW w:w="8080" w:type="dxa"/>
            <w:vAlign w:val="bottom"/>
            <w:gridSpan w:val="2"/>
          </w:tcPr>
          <w:p>
            <w:pPr>
              <w:ind w:left="280"/>
              <w:spacing w:after="0"/>
              <w:rPr>
                <w:sz w:val="20"/>
                <w:szCs w:val="20"/>
                <w:color w:val="auto"/>
              </w:rPr>
            </w:pPr>
            <w:r>
              <w:rPr>
                <w:rFonts w:ascii="Arial" w:cs="Arial" w:eastAsia="Arial" w:hAnsi="Arial"/>
                <w:sz w:val="22"/>
                <w:szCs w:val="22"/>
                <w:color w:val="auto"/>
              </w:rPr>
              <w:t>Chinese (Native); English (IETLS: 7.0, TOFEL: 92); Japanese (JLPT N1: 130)</w:t>
            </w:r>
          </w:p>
        </w:tc>
      </w:tr>
      <w:tr>
        <w:trPr>
          <w:trHeight w:val="627"/>
        </w:trPr>
        <w:tc>
          <w:tcPr>
            <w:tcW w:w="3000" w:type="dxa"/>
            <w:vAlign w:val="bottom"/>
          </w:tcPr>
          <w:p>
            <w:pPr>
              <w:spacing w:after="0"/>
              <w:rPr>
                <w:sz w:val="20"/>
                <w:szCs w:val="20"/>
                <w:color w:val="auto"/>
              </w:rPr>
            </w:pPr>
            <w:r>
              <w:rPr>
                <w:rFonts w:ascii="Arial" w:cs="Arial" w:eastAsia="Arial" w:hAnsi="Arial"/>
                <w:sz w:val="22"/>
                <w:szCs w:val="22"/>
                <w:color w:val="auto"/>
              </w:rPr>
              <w:t>PROJECTS</w:t>
            </w:r>
          </w:p>
        </w:tc>
        <w:tc>
          <w:tcPr>
            <w:tcW w:w="5540" w:type="dxa"/>
            <w:vAlign w:val="bottom"/>
          </w:tcPr>
          <w:p>
            <w:pPr>
              <w:spacing w:after="0"/>
              <w:rPr>
                <w:sz w:val="24"/>
                <w:szCs w:val="24"/>
                <w:color w:val="auto"/>
              </w:rPr>
            </w:pPr>
          </w:p>
        </w:tc>
        <w:tc>
          <w:tcPr>
            <w:tcW w:w="2560" w:type="dxa"/>
            <w:vAlign w:val="bottom"/>
          </w:tcPr>
          <w:p>
            <w:pPr>
              <w:spacing w:after="0"/>
              <w:rPr>
                <w:sz w:val="24"/>
                <w:szCs w:val="24"/>
                <w:color w:val="auto"/>
              </w:rPr>
            </w:pPr>
          </w:p>
        </w:tc>
      </w:tr>
      <w:tr>
        <w:trPr>
          <w:trHeight w:val="66"/>
        </w:trPr>
        <w:tc>
          <w:tcPr>
            <w:tcW w:w="8540" w:type="dxa"/>
            <w:vAlign w:val="bottom"/>
            <w:tcBorders>
              <w:bottom w:val="single" w:sz="8" w:color="auto"/>
            </w:tcBorders>
            <w:gridSpan w:val="2"/>
          </w:tcPr>
          <w:p>
            <w:pPr>
              <w:spacing w:after="0"/>
              <w:rPr>
                <w:sz w:val="5"/>
                <w:szCs w:val="5"/>
                <w:color w:val="auto"/>
              </w:rPr>
            </w:pPr>
          </w:p>
        </w:tc>
        <w:tc>
          <w:tcPr>
            <w:tcW w:w="2560" w:type="dxa"/>
            <w:vAlign w:val="bottom"/>
            <w:tcBorders>
              <w:bottom w:val="single" w:sz="8" w:color="auto"/>
            </w:tcBorders>
          </w:tcPr>
          <w:p>
            <w:pPr>
              <w:spacing w:after="0"/>
              <w:rPr>
                <w:sz w:val="5"/>
                <w:szCs w:val="5"/>
                <w:color w:val="auto"/>
              </w:rPr>
            </w:pPr>
          </w:p>
        </w:tc>
      </w:tr>
      <w:tr>
        <w:trPr>
          <w:trHeight w:val="311"/>
        </w:trPr>
        <w:tc>
          <w:tcPr>
            <w:tcW w:w="8540" w:type="dxa"/>
            <w:vAlign w:val="bottom"/>
            <w:gridSpan w:val="2"/>
          </w:tcPr>
          <w:p>
            <w:pPr>
              <w:spacing w:after="0"/>
              <w:rPr>
                <w:sz w:val="20"/>
                <w:szCs w:val="20"/>
                <w:color w:val="auto"/>
              </w:rPr>
            </w:pPr>
            <w:r>
              <w:rPr>
                <w:rFonts w:ascii="Arial" w:cs="Arial" w:eastAsia="Arial" w:hAnsi="Arial"/>
                <w:sz w:val="22"/>
                <w:szCs w:val="22"/>
                <w:color w:val="auto"/>
              </w:rPr>
              <w:t>Enhancing Satellite Image Height Estimation via Fusing Street-view Depth</w:t>
            </w:r>
          </w:p>
        </w:tc>
        <w:tc>
          <w:tcPr>
            <w:tcW w:w="2560" w:type="dxa"/>
            <w:vAlign w:val="bottom"/>
          </w:tcPr>
          <w:p>
            <w:pPr>
              <w:jc w:val="right"/>
              <w:spacing w:after="0"/>
              <w:rPr>
                <w:sz w:val="20"/>
                <w:szCs w:val="20"/>
                <w:color w:val="auto"/>
              </w:rPr>
            </w:pPr>
            <w:r>
              <w:rPr>
                <w:rFonts w:ascii="Arial" w:cs="Arial" w:eastAsia="Arial" w:hAnsi="Arial"/>
                <w:sz w:val="22"/>
                <w:szCs w:val="22"/>
                <w:color w:val="auto"/>
              </w:rPr>
              <w:t>Oct, 2021 - Present</w:t>
            </w:r>
          </w:p>
        </w:tc>
      </w:tr>
      <w:tr>
        <w:trPr>
          <w:trHeight w:val="271"/>
        </w:trPr>
        <w:tc>
          <w:tcPr>
            <w:tcW w:w="3000" w:type="dxa"/>
            <w:vAlign w:val="bottom"/>
          </w:tcPr>
          <w:p>
            <w:pPr>
              <w:spacing w:after="0"/>
              <w:rPr>
                <w:sz w:val="20"/>
                <w:szCs w:val="20"/>
                <w:color w:val="auto"/>
              </w:rPr>
            </w:pPr>
            <w:r>
              <w:rPr>
                <w:rFonts w:ascii="Arial" w:cs="Arial" w:eastAsia="Arial" w:hAnsi="Arial"/>
                <w:sz w:val="22"/>
                <w:szCs w:val="22"/>
                <w:color w:val="auto"/>
              </w:rPr>
              <w:t>Master Research Project</w:t>
            </w:r>
          </w:p>
        </w:tc>
        <w:tc>
          <w:tcPr>
            <w:tcW w:w="5540" w:type="dxa"/>
            <w:vAlign w:val="bottom"/>
          </w:tcPr>
          <w:p>
            <w:pPr>
              <w:spacing w:after="0"/>
              <w:rPr>
                <w:sz w:val="23"/>
                <w:szCs w:val="23"/>
                <w:color w:val="auto"/>
              </w:rPr>
            </w:pPr>
          </w:p>
        </w:tc>
        <w:tc>
          <w:tcPr>
            <w:tcW w:w="2560" w:type="dxa"/>
            <w:vAlign w:val="bottom"/>
          </w:tcPr>
          <w:p>
            <w:pPr>
              <w:spacing w:after="0"/>
              <w:rPr>
                <w:sz w:val="23"/>
                <w:szCs w:val="23"/>
                <w:color w:val="auto"/>
              </w:rPr>
            </w:pPr>
          </w:p>
        </w:tc>
      </w:tr>
    </w:tbl>
    <w:p>
      <w:pPr>
        <w:spacing w:after="0" w:line="189" w:lineRule="exact"/>
        <w:rPr>
          <w:sz w:val="24"/>
          <w:szCs w:val="24"/>
          <w:color w:val="auto"/>
        </w:rPr>
      </w:pPr>
    </w:p>
    <w:p>
      <w:pPr>
        <w:jc w:val="both"/>
        <w:ind w:left="480" w:right="60" w:hanging="222"/>
        <w:spacing w:after="0" w:line="245" w:lineRule="auto"/>
        <w:tabs>
          <w:tab w:leader="none" w:pos="480" w:val="left"/>
        </w:tabs>
        <w:numPr>
          <w:ilvl w:val="0"/>
          <w:numId w:val="1"/>
        </w:numPr>
        <w:rPr>
          <w:rFonts w:ascii="Arial" w:cs="Arial" w:eastAsia="Arial" w:hAnsi="Arial"/>
          <w:sz w:val="21"/>
          <w:szCs w:val="21"/>
          <w:color w:val="auto"/>
        </w:rPr>
      </w:pPr>
      <w:r>
        <w:rPr>
          <w:rFonts w:ascii="Arial" w:cs="Arial" w:eastAsia="Arial" w:hAnsi="Arial"/>
          <w:sz w:val="21"/>
          <w:szCs w:val="21"/>
          <w:color w:val="auto"/>
        </w:rPr>
        <w:t>Problem: Estimating height from single-view satellite image is highly ill-posed. Existing methods that rely on only image color or texture cannot solve this problem at its root since no explicit contextual clues are included.</w:t>
      </w:r>
    </w:p>
    <w:p>
      <w:pPr>
        <w:spacing w:after="0" w:line="124" w:lineRule="exact"/>
        <w:rPr>
          <w:rFonts w:ascii="Arial" w:cs="Arial" w:eastAsia="Arial" w:hAnsi="Arial"/>
          <w:sz w:val="21"/>
          <w:szCs w:val="21"/>
          <w:color w:val="auto"/>
        </w:rPr>
      </w:pPr>
    </w:p>
    <w:p>
      <w:pPr>
        <w:ind w:left="480" w:right="60" w:hanging="222"/>
        <w:spacing w:after="0" w:line="321" w:lineRule="exact"/>
        <w:tabs>
          <w:tab w:leader="none" w:pos="480" w:val="left"/>
        </w:tabs>
        <w:numPr>
          <w:ilvl w:val="0"/>
          <w:numId w:val="1"/>
        </w:numPr>
        <w:rPr>
          <w:rFonts w:ascii="Arial" w:cs="Arial" w:eastAsia="Arial" w:hAnsi="Arial"/>
          <w:sz w:val="22"/>
          <w:szCs w:val="22"/>
          <w:color w:val="auto"/>
        </w:rPr>
      </w:pPr>
      <w:r>
        <w:rPr>
          <w:rFonts w:ascii="Arial" w:cs="Arial" w:eastAsia="Arial" w:hAnsi="Arial"/>
          <w:sz w:val="22"/>
          <w:szCs w:val="22"/>
          <w:color w:val="auto"/>
        </w:rPr>
        <w:t>Contribution: Proposed a novel framework which fuses contextual information from street-view images like occlusion and perspective into height estimation. As a result, this method improves accuracy by 10</w:t>
      </w:r>
      <w:r>
        <w:rPr>
          <w:rFonts w:ascii="Arial Unicode MS" w:cs="Arial Unicode MS" w:eastAsia="Arial Unicode MS" w:hAnsi="Arial Unicode MS"/>
          <w:sz w:val="22"/>
          <w:szCs w:val="22"/>
          <w:color w:val="auto"/>
        </w:rPr>
        <w:t>∼</w:t>
      </w:r>
      <w:r>
        <w:rPr>
          <w:rFonts w:ascii="Arial" w:cs="Arial" w:eastAsia="Arial" w:hAnsi="Arial"/>
          <w:sz w:val="22"/>
          <w:szCs w:val="22"/>
          <w:color w:val="auto"/>
        </w:rPr>
        <w:t>20%.</w:t>
      </w:r>
    </w:p>
    <w:p>
      <w:pPr>
        <w:sectPr>
          <w:pgSz w:w="12240" w:h="15840" w:orient="portrait"/>
          <w:cols w:equalWidth="0" w:num="1">
            <w:col w:w="11140"/>
          </w:cols>
          <w:pgMar w:left="580" w:top="507" w:right="520" w:bottom="0" w:gutter="0" w:footer="0" w:header="0"/>
        </w:sectPr>
      </w:pPr>
    </w:p>
    <w:p>
      <w:pPr>
        <w:spacing w:after="0" w:line="36" w:lineRule="exact"/>
        <w:rPr>
          <w:sz w:val="24"/>
          <w:szCs w:val="24"/>
          <w:color w:val="auto"/>
        </w:rPr>
      </w:pPr>
    </w:p>
    <w:p>
      <w:pPr>
        <w:ind w:right="580"/>
        <w:spacing w:after="0" w:line="231" w:lineRule="auto"/>
        <w:rPr>
          <w:sz w:val="20"/>
          <w:szCs w:val="20"/>
          <w:color w:val="auto"/>
        </w:rPr>
      </w:pPr>
      <w:r>
        <w:rPr>
          <w:rFonts w:ascii="Arial" w:cs="Arial" w:eastAsia="Arial" w:hAnsi="Arial"/>
          <w:sz w:val="22"/>
          <w:szCs w:val="22"/>
          <w:color w:val="auto"/>
        </w:rPr>
        <w:t>Cropland Extraction from UAV Imagery via Superpixel Segmentation Bachelor Research Project</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21"/>
          <w:szCs w:val="21"/>
          <w:color w:val="auto"/>
        </w:rPr>
        <w:t>Oct, 2019 - Apr, 2020</w:t>
      </w:r>
    </w:p>
    <w:p>
      <w:pPr>
        <w:spacing w:after="0" w:line="460" w:lineRule="exact"/>
        <w:rPr>
          <w:sz w:val="24"/>
          <w:szCs w:val="24"/>
          <w:color w:val="auto"/>
        </w:rPr>
      </w:pPr>
    </w:p>
    <w:p>
      <w:pPr>
        <w:sectPr>
          <w:pgSz w:w="12240" w:h="15840" w:orient="portrait"/>
          <w:cols w:equalWidth="0" w:num="2">
            <w:col w:w="8280" w:space="720"/>
            <w:col w:w="2140"/>
          </w:cols>
          <w:pgMar w:left="580" w:top="507" w:right="520" w:bottom="0" w:gutter="0" w:footer="0" w:header="0"/>
          <w:type w:val="continuous"/>
        </w:sectPr>
      </w:pPr>
    </w:p>
    <w:p>
      <w:pPr>
        <w:jc w:val="both"/>
        <w:ind w:left="480" w:right="60" w:hanging="222"/>
        <w:spacing w:after="0" w:line="245" w:lineRule="auto"/>
        <w:tabs>
          <w:tab w:leader="none" w:pos="480" w:val="left"/>
        </w:tabs>
        <w:numPr>
          <w:ilvl w:val="0"/>
          <w:numId w:val="2"/>
        </w:numPr>
        <w:rPr>
          <w:rFonts w:ascii="Arial" w:cs="Arial" w:eastAsia="Arial" w:hAnsi="Arial"/>
          <w:sz w:val="21"/>
          <w:szCs w:val="21"/>
          <w:color w:val="auto"/>
        </w:rPr>
      </w:pPr>
      <w:r>
        <w:rPr>
          <w:rFonts w:ascii="Arial" w:cs="Arial" w:eastAsia="Arial" w:hAnsi="Arial"/>
          <w:sz w:val="21"/>
          <w:szCs w:val="21"/>
          <w:color w:val="auto"/>
        </w:rPr>
        <w:t>Problem: Pixel-level image segmentation algorithms usually face slow training speed and over-segmentation. Extracting cropland at pixel level may cause inconsistent results due to its irregular shape and ambiguous edge.</w:t>
      </w:r>
    </w:p>
    <w:p>
      <w:pPr>
        <w:spacing w:after="0" w:line="124" w:lineRule="exact"/>
        <w:rPr>
          <w:rFonts w:ascii="Arial" w:cs="Arial" w:eastAsia="Arial" w:hAnsi="Arial"/>
          <w:sz w:val="21"/>
          <w:szCs w:val="21"/>
          <w:color w:val="auto"/>
        </w:rPr>
      </w:pPr>
    </w:p>
    <w:p>
      <w:pPr>
        <w:ind w:left="480" w:hanging="222"/>
        <w:spacing w:after="0" w:line="245" w:lineRule="auto"/>
        <w:tabs>
          <w:tab w:leader="none" w:pos="480" w:val="left"/>
        </w:tabs>
        <w:numPr>
          <w:ilvl w:val="0"/>
          <w:numId w:val="2"/>
        </w:numPr>
        <w:rPr>
          <w:rFonts w:ascii="Arial" w:cs="Arial" w:eastAsia="Arial" w:hAnsi="Arial"/>
          <w:sz w:val="21"/>
          <w:szCs w:val="21"/>
          <w:color w:val="auto"/>
        </w:rPr>
      </w:pPr>
      <w:r>
        <w:rPr>
          <w:rFonts w:ascii="Arial" w:cs="Arial" w:eastAsia="Arial" w:hAnsi="Arial"/>
          <w:sz w:val="21"/>
          <w:szCs w:val="21"/>
          <w:color w:val="auto"/>
        </w:rPr>
        <w:t>Contribution: Different from end-to-end segmentation, I propose a strategy of superpixel segmentation first and then classification, which speeds up training, reduces misclassification and produces more consistent results.</w:t>
      </w:r>
    </w:p>
    <w:p>
      <w:pPr>
        <w:sectPr>
          <w:pgSz w:w="12240" w:h="15840" w:orient="portrait"/>
          <w:cols w:equalWidth="0" w:num="1">
            <w:col w:w="11140"/>
          </w:cols>
          <w:pgMar w:left="580" w:top="507" w:right="520" w:bottom="0" w:gutter="0" w:footer="0" w:header="0"/>
          <w:type w:val="continuous"/>
        </w:sectPr>
      </w:pPr>
    </w:p>
    <w:p>
      <w:pPr>
        <w:spacing w:after="0" w:line="149" w:lineRule="exact"/>
        <w:rPr>
          <w:sz w:val="24"/>
          <w:szCs w:val="24"/>
          <w:color w:val="auto"/>
        </w:rPr>
      </w:pPr>
    </w:p>
    <w:p>
      <w:pPr>
        <w:spacing w:after="0"/>
        <w:rPr>
          <w:sz w:val="20"/>
          <w:szCs w:val="20"/>
          <w:color w:val="auto"/>
        </w:rPr>
      </w:pPr>
      <w:r>
        <w:rPr>
          <w:rFonts w:ascii="Arial" w:cs="Arial" w:eastAsia="Arial" w:hAnsi="Arial"/>
          <w:sz w:val="22"/>
          <w:szCs w:val="22"/>
          <w:color w:val="auto"/>
        </w:rPr>
        <w:t>GeoHistory: Visualizing History on The Map</w:t>
      </w:r>
    </w:p>
    <w:p>
      <w:pPr>
        <w:spacing w:after="0" w:line="29" w:lineRule="exact"/>
        <w:rPr>
          <w:sz w:val="24"/>
          <w:szCs w:val="24"/>
          <w:color w:val="auto"/>
        </w:rPr>
      </w:pPr>
    </w:p>
    <w:p>
      <w:pPr>
        <w:spacing w:after="0"/>
        <w:rPr>
          <w:sz w:val="20"/>
          <w:szCs w:val="20"/>
          <w:color w:val="auto"/>
        </w:rPr>
      </w:pPr>
      <w:r>
        <w:rPr>
          <w:rFonts w:ascii="Arial" w:cs="Arial" w:eastAsia="Arial" w:hAnsi="Arial"/>
          <w:sz w:val="21"/>
          <w:szCs w:val="21"/>
          <w:color w:val="auto"/>
        </w:rPr>
        <w:t>Entry for The National GIS Software Development Competition for College Students</w:t>
      </w:r>
    </w:p>
    <w:p>
      <w:pPr>
        <w:spacing w:after="0" w:line="20" w:lineRule="exact"/>
        <w:rPr>
          <w:sz w:val="24"/>
          <w:szCs w:val="24"/>
          <w:color w:val="auto"/>
        </w:rPr>
      </w:pPr>
      <w:r>
        <w:rPr>
          <w:sz w:val="24"/>
          <w:szCs w:val="24"/>
          <w:color w:val="auto"/>
        </w:rPr>
        <w:br w:type="column"/>
      </w:r>
    </w:p>
    <w:p>
      <w:pPr>
        <w:spacing w:after="0" w:line="140" w:lineRule="exact"/>
        <w:rPr>
          <w:sz w:val="24"/>
          <w:szCs w:val="24"/>
          <w:color w:val="auto"/>
        </w:rPr>
      </w:pPr>
    </w:p>
    <w:p>
      <w:pPr>
        <w:spacing w:after="0"/>
        <w:rPr>
          <w:sz w:val="20"/>
          <w:szCs w:val="20"/>
          <w:color w:val="auto"/>
        </w:rPr>
      </w:pPr>
      <w:r>
        <w:rPr>
          <w:rFonts w:ascii="Arial" w:cs="Arial" w:eastAsia="Arial" w:hAnsi="Arial"/>
          <w:sz w:val="21"/>
          <w:szCs w:val="21"/>
          <w:color w:val="auto"/>
        </w:rPr>
        <w:t>Apr, 2019 - Oct, 2019</w:t>
      </w:r>
    </w:p>
    <w:p>
      <w:pPr>
        <w:spacing w:after="0" w:line="459" w:lineRule="exact"/>
        <w:rPr>
          <w:sz w:val="24"/>
          <w:szCs w:val="24"/>
          <w:color w:val="auto"/>
        </w:rPr>
      </w:pPr>
    </w:p>
    <w:p>
      <w:pPr>
        <w:sectPr>
          <w:pgSz w:w="12240" w:h="15840" w:orient="portrait"/>
          <w:cols w:equalWidth="0" w:num="2">
            <w:col w:w="8280" w:space="720"/>
            <w:col w:w="2140"/>
          </w:cols>
          <w:pgMar w:left="580" w:top="507" w:right="520" w:bottom="0" w:gutter="0" w:footer="0" w:header="0"/>
          <w:type w:val="continuous"/>
        </w:sectPr>
      </w:pPr>
    </w:p>
    <w:p>
      <w:pPr>
        <w:jc w:val="both"/>
        <w:ind w:left="480" w:right="60" w:hanging="222"/>
        <w:spacing w:after="0" w:line="257" w:lineRule="auto"/>
        <w:tabs>
          <w:tab w:leader="none" w:pos="480" w:val="left"/>
        </w:tabs>
        <w:numPr>
          <w:ilvl w:val="0"/>
          <w:numId w:val="3"/>
        </w:numPr>
        <w:rPr>
          <w:rFonts w:ascii="Arial" w:cs="Arial" w:eastAsia="Arial" w:hAnsi="Arial"/>
          <w:sz w:val="21"/>
          <w:szCs w:val="21"/>
          <w:color w:val="auto"/>
        </w:rPr>
      </w:pPr>
      <w:r>
        <w:rPr>
          <w:rFonts w:ascii="Arial" w:cs="Arial" w:eastAsia="Arial" w:hAnsi="Arial"/>
          <w:sz w:val="21"/>
          <w:szCs w:val="21"/>
          <w:color w:val="auto"/>
        </w:rPr>
        <w:t>Description: This WebGIS software is developed using React, PostgreSQL and MongoDB, which visualizes national boundaries of historical dynasties, the movement trajectories of historical celebrities and the locations of historical events (around China). It also provides functions such as spatial analysis and statistic analysis.</w:t>
      </w:r>
    </w:p>
    <w:p>
      <w:pPr>
        <w:spacing w:after="0" w:line="77" w:lineRule="exact"/>
        <w:rPr>
          <w:rFonts w:ascii="Arial" w:cs="Arial" w:eastAsia="Arial" w:hAnsi="Arial"/>
          <w:sz w:val="21"/>
          <w:szCs w:val="21"/>
          <w:color w:val="auto"/>
        </w:rPr>
      </w:pPr>
    </w:p>
    <w:p>
      <w:pPr>
        <w:ind w:left="480" w:hanging="222"/>
        <w:spacing w:after="0"/>
        <w:tabs>
          <w:tab w:leader="none" w:pos="480" w:val="left"/>
        </w:tabs>
        <w:numPr>
          <w:ilvl w:val="0"/>
          <w:numId w:val="3"/>
        </w:numPr>
        <w:rPr>
          <w:rFonts w:ascii="Arial" w:cs="Arial" w:eastAsia="Arial" w:hAnsi="Arial"/>
          <w:sz w:val="22"/>
          <w:szCs w:val="22"/>
          <w:color w:val="auto"/>
        </w:rPr>
      </w:pPr>
      <w:r>
        <w:rPr>
          <w:rFonts w:ascii="Arial" w:cs="Arial" w:eastAsia="Arial" w:hAnsi="Arial"/>
          <w:sz w:val="22"/>
          <w:szCs w:val="22"/>
          <w:color w:val="auto"/>
        </w:rPr>
        <w:t>Contribution: Front-end implementation; API implementation; Database management; UI design.</w:t>
      </w:r>
    </w:p>
    <w:p>
      <w:pPr>
        <w:spacing w:after="0" w:line="273" w:lineRule="exact"/>
        <w:rPr>
          <w:sz w:val="24"/>
          <w:szCs w:val="24"/>
          <w:color w:val="auto"/>
        </w:rPr>
      </w:pPr>
    </w:p>
    <w:p>
      <w:pPr>
        <w:spacing w:after="0"/>
        <w:rPr>
          <w:sz w:val="20"/>
          <w:szCs w:val="20"/>
          <w:color w:val="auto"/>
        </w:rPr>
      </w:pPr>
      <w:r>
        <w:rPr>
          <w:rFonts w:ascii="Arial" w:cs="Arial" w:eastAsia="Arial" w:hAnsi="Arial"/>
          <w:sz w:val="22"/>
          <w:szCs w:val="22"/>
          <w:color w:val="auto"/>
        </w:rPr>
        <w:t>EXPERIENCE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43815</wp:posOffset>
                </wp:positionV>
                <wp:extent cx="704088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08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45pt" to="554.2pt,3.45pt" o:allowincell="f" strokecolor="#000000" strokeweight="0.398pt"/>
            </w:pict>
          </mc:Fallback>
        </mc:AlternateContent>
      </w:r>
    </w:p>
    <w:p>
      <w:pPr>
        <w:sectPr>
          <w:pgSz w:w="12240" w:h="15840" w:orient="portrait"/>
          <w:cols w:equalWidth="0" w:num="1">
            <w:col w:w="11140"/>
          </w:cols>
          <w:pgMar w:left="580" w:top="507" w:right="520" w:bottom="0" w:gutter="0" w:footer="0" w:header="0"/>
          <w:type w:val="continuous"/>
        </w:sectPr>
      </w:pPr>
    </w:p>
    <w:p>
      <w:pPr>
        <w:spacing w:after="0" w:line="162" w:lineRule="exact"/>
        <w:rPr>
          <w:sz w:val="24"/>
          <w:szCs w:val="24"/>
          <w:color w:val="auto"/>
        </w:rPr>
      </w:pPr>
    </w:p>
    <w:p>
      <w:pPr>
        <w:spacing w:after="0"/>
        <w:rPr>
          <w:sz w:val="20"/>
          <w:szCs w:val="20"/>
          <w:color w:val="auto"/>
        </w:rPr>
      </w:pPr>
      <w:r>
        <w:rPr>
          <w:rFonts w:ascii="Arial" w:cs="Arial" w:eastAsia="Arial" w:hAnsi="Arial"/>
          <w:sz w:val="22"/>
          <w:szCs w:val="22"/>
          <w:color w:val="auto"/>
        </w:rPr>
        <w:t>Internship</w:t>
      </w:r>
    </w:p>
    <w:p>
      <w:pPr>
        <w:spacing w:after="0" w:line="29" w:lineRule="exact"/>
        <w:rPr>
          <w:sz w:val="24"/>
          <w:szCs w:val="24"/>
          <w:color w:val="auto"/>
        </w:rPr>
      </w:pPr>
    </w:p>
    <w:p>
      <w:pPr>
        <w:spacing w:after="0"/>
        <w:rPr>
          <w:sz w:val="20"/>
          <w:szCs w:val="20"/>
          <w:color w:val="auto"/>
        </w:rPr>
      </w:pPr>
      <w:r>
        <w:rPr>
          <w:rFonts w:ascii="Arial" w:cs="Arial" w:eastAsia="Arial" w:hAnsi="Arial"/>
          <w:sz w:val="21"/>
          <w:szCs w:val="21"/>
          <w:color w:val="auto"/>
        </w:rPr>
        <w:t>Guangzhou Institute of Geographical Information</w:t>
      </w:r>
    </w:p>
    <w:p>
      <w:pPr>
        <w:spacing w:after="0" w:line="20" w:lineRule="exact"/>
        <w:rPr>
          <w:sz w:val="24"/>
          <w:szCs w:val="24"/>
          <w:color w:val="auto"/>
        </w:rPr>
      </w:pPr>
      <w:r>
        <w:rPr>
          <w:sz w:val="24"/>
          <w:szCs w:val="24"/>
          <w:color w:val="auto"/>
        </w:rPr>
        <w:br w:type="column"/>
      </w:r>
    </w:p>
    <w:p>
      <w:pPr>
        <w:spacing w:after="0" w:line="153" w:lineRule="exact"/>
        <w:rPr>
          <w:sz w:val="24"/>
          <w:szCs w:val="24"/>
          <w:color w:val="auto"/>
        </w:rPr>
      </w:pPr>
    </w:p>
    <w:p>
      <w:pPr>
        <w:jc w:val="right"/>
        <w:ind w:right="60"/>
        <w:spacing w:after="0"/>
        <w:rPr>
          <w:sz w:val="20"/>
          <w:szCs w:val="20"/>
          <w:color w:val="auto"/>
        </w:rPr>
      </w:pPr>
      <w:r>
        <w:rPr>
          <w:rFonts w:ascii="Arial" w:cs="Arial" w:eastAsia="Arial" w:hAnsi="Arial"/>
          <w:sz w:val="21"/>
          <w:szCs w:val="21"/>
          <w:color w:val="auto"/>
        </w:rPr>
        <w:t>Jun 2019 - Aug 2019</w:t>
      </w:r>
    </w:p>
    <w:p>
      <w:pPr>
        <w:spacing w:after="0" w:line="18" w:lineRule="exact"/>
        <w:rPr>
          <w:sz w:val="24"/>
          <w:szCs w:val="24"/>
          <w:color w:val="auto"/>
        </w:rPr>
      </w:pPr>
    </w:p>
    <w:p>
      <w:pPr>
        <w:jc w:val="right"/>
        <w:ind w:right="80"/>
        <w:spacing w:after="0"/>
        <w:rPr>
          <w:sz w:val="20"/>
          <w:szCs w:val="20"/>
          <w:color w:val="auto"/>
        </w:rPr>
      </w:pPr>
      <w:r>
        <w:rPr>
          <w:rFonts w:ascii="Arial" w:cs="Arial" w:eastAsia="Arial" w:hAnsi="Arial"/>
          <w:sz w:val="22"/>
          <w:szCs w:val="22"/>
          <w:color w:val="auto"/>
        </w:rPr>
        <w:t>Guangzhou, China</w:t>
      </w:r>
    </w:p>
    <w:p>
      <w:pPr>
        <w:spacing w:after="0" w:line="154" w:lineRule="exact"/>
        <w:rPr>
          <w:sz w:val="24"/>
          <w:szCs w:val="24"/>
          <w:color w:val="auto"/>
        </w:rPr>
      </w:pPr>
    </w:p>
    <w:p>
      <w:pPr>
        <w:sectPr>
          <w:pgSz w:w="12240" w:h="15840" w:orient="portrait"/>
          <w:cols w:equalWidth="0" w:num="2">
            <w:col w:w="8380" w:space="720"/>
            <w:col w:w="2040"/>
          </w:cols>
          <w:pgMar w:left="580" w:top="507" w:right="520" w:bottom="0" w:gutter="0" w:footer="0" w:header="0"/>
          <w:type w:val="continuous"/>
        </w:sectPr>
      </w:pPr>
    </w:p>
    <w:p>
      <w:pPr>
        <w:ind w:left="480" w:hanging="222"/>
        <w:spacing w:after="0"/>
        <w:tabs>
          <w:tab w:leader="none" w:pos="480" w:val="left"/>
        </w:tabs>
        <w:numPr>
          <w:ilvl w:val="0"/>
          <w:numId w:val="4"/>
        </w:numPr>
        <w:rPr>
          <w:rFonts w:ascii="Arial" w:cs="Arial" w:eastAsia="Arial" w:hAnsi="Arial"/>
          <w:sz w:val="22"/>
          <w:szCs w:val="22"/>
          <w:color w:val="auto"/>
        </w:rPr>
      </w:pPr>
      <w:r>
        <w:rPr>
          <w:rFonts w:ascii="Arial" w:cs="Arial" w:eastAsia="Arial" w:hAnsi="Arial"/>
          <w:sz w:val="22"/>
          <w:szCs w:val="22"/>
          <w:color w:val="auto"/>
        </w:rPr>
        <w:t>Civil engineering surveying and report writing.</w:t>
      </w:r>
    </w:p>
    <w:p>
      <w:pPr>
        <w:spacing w:after="0" w:line="93" w:lineRule="exact"/>
        <w:rPr>
          <w:rFonts w:ascii="Arial" w:cs="Arial" w:eastAsia="Arial" w:hAnsi="Arial"/>
          <w:sz w:val="22"/>
          <w:szCs w:val="22"/>
          <w:color w:val="auto"/>
        </w:rPr>
      </w:pPr>
    </w:p>
    <w:p>
      <w:pPr>
        <w:ind w:left="480" w:hanging="222"/>
        <w:spacing w:after="0"/>
        <w:tabs>
          <w:tab w:leader="none" w:pos="480" w:val="left"/>
        </w:tabs>
        <w:numPr>
          <w:ilvl w:val="0"/>
          <w:numId w:val="4"/>
        </w:numPr>
        <w:rPr>
          <w:rFonts w:ascii="Arial" w:cs="Arial" w:eastAsia="Arial" w:hAnsi="Arial"/>
          <w:sz w:val="22"/>
          <w:szCs w:val="22"/>
          <w:color w:val="auto"/>
        </w:rPr>
      </w:pPr>
      <w:r>
        <w:rPr>
          <w:rFonts w:ascii="Arial" w:cs="Arial" w:eastAsia="Arial" w:hAnsi="Arial"/>
          <w:sz w:val="22"/>
          <w:szCs w:val="22"/>
          <w:color w:val="auto"/>
        </w:rPr>
        <w:t>Measurement error analysis and database management.</w:t>
      </w:r>
    </w:p>
    <w:p>
      <w:pPr>
        <w:spacing w:after="0" w:line="273" w:lineRule="exact"/>
        <w:rPr>
          <w:sz w:val="24"/>
          <w:szCs w:val="24"/>
          <w:color w:val="auto"/>
        </w:rPr>
      </w:pPr>
    </w:p>
    <w:p>
      <w:pPr>
        <w:spacing w:after="0"/>
        <w:rPr>
          <w:sz w:val="20"/>
          <w:szCs w:val="20"/>
          <w:color w:val="auto"/>
        </w:rPr>
      </w:pPr>
      <w:r>
        <w:rPr>
          <w:rFonts w:ascii="Arial" w:cs="Arial" w:eastAsia="Arial" w:hAnsi="Arial"/>
          <w:sz w:val="22"/>
          <w:szCs w:val="22"/>
          <w:color w:val="auto"/>
        </w:rPr>
        <w:t>AWARDS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43815</wp:posOffset>
                </wp:positionV>
                <wp:extent cx="704088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408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45pt" to="554.2pt,3.45pt" o:allowincell="f" strokecolor="#000000" strokeweight="0.398pt"/>
            </w:pict>
          </mc:Fallback>
        </mc:AlternateContent>
      </w:r>
    </w:p>
    <w:p>
      <w:pPr>
        <w:spacing w:after="0" w:line="147" w:lineRule="exact"/>
        <w:rPr>
          <w:sz w:val="24"/>
          <w:szCs w:val="24"/>
          <w:color w:val="auto"/>
        </w:rPr>
      </w:pPr>
    </w:p>
    <w:tbl>
      <w:tblPr>
        <w:tblLayout w:type="fixed"/>
        <w:tblInd w:w="260" w:type="dxa"/>
        <w:tblCellMar>
          <w:top w:w="0" w:type="dxa"/>
          <w:left w:w="0" w:type="dxa"/>
          <w:bottom w:w="0" w:type="dxa"/>
          <w:right w:w="0" w:type="dxa"/>
        </w:tblCellMar>
      </w:tblPr>
      <w:tr>
        <w:trPr>
          <w:trHeight w:val="274"/>
        </w:trPr>
        <w:tc>
          <w:tcPr>
            <w:tcW w:w="160" w:type="dxa"/>
            <w:vAlign w:val="bottom"/>
          </w:tcPr>
          <w:p>
            <w:pPr>
              <w:spacing w:after="0"/>
              <w:rPr>
                <w:sz w:val="20"/>
                <w:szCs w:val="20"/>
                <w:color w:val="auto"/>
              </w:rPr>
            </w:pPr>
            <w:r>
              <w:rPr>
                <w:rFonts w:ascii="Arial" w:cs="Arial" w:eastAsia="Arial" w:hAnsi="Arial"/>
                <w:sz w:val="22"/>
                <w:szCs w:val="22"/>
                <w:color w:val="auto"/>
              </w:rPr>
              <w:t>•</w:t>
            </w:r>
          </w:p>
        </w:tc>
        <w:tc>
          <w:tcPr>
            <w:tcW w:w="9600" w:type="dxa"/>
            <w:vAlign w:val="bottom"/>
          </w:tcPr>
          <w:p>
            <w:pPr>
              <w:ind w:left="60"/>
              <w:spacing w:after="0"/>
              <w:rPr>
                <w:sz w:val="20"/>
                <w:szCs w:val="20"/>
                <w:color w:val="auto"/>
              </w:rPr>
            </w:pPr>
            <w:r>
              <w:rPr>
                <w:rFonts w:ascii="Arial" w:cs="Arial" w:eastAsia="Arial" w:hAnsi="Arial"/>
                <w:sz w:val="22"/>
                <w:szCs w:val="22"/>
                <w:color w:val="auto"/>
              </w:rPr>
              <w:t>Third Prize (7/120) at The National GIS Software Development Competition for College Students</w:t>
            </w:r>
          </w:p>
        </w:tc>
        <w:tc>
          <w:tcPr>
            <w:tcW w:w="1080" w:type="dxa"/>
            <w:vAlign w:val="bottom"/>
          </w:tcPr>
          <w:p>
            <w:pPr>
              <w:jc w:val="right"/>
              <w:spacing w:after="0"/>
              <w:rPr>
                <w:sz w:val="20"/>
                <w:szCs w:val="20"/>
                <w:color w:val="auto"/>
              </w:rPr>
            </w:pPr>
            <w:r>
              <w:rPr>
                <w:rFonts w:ascii="Arial" w:cs="Arial" w:eastAsia="Arial" w:hAnsi="Arial"/>
                <w:sz w:val="22"/>
                <w:szCs w:val="22"/>
                <w:color w:val="auto"/>
              </w:rPr>
              <w:t>Oct, 2019</w:t>
            </w:r>
          </w:p>
        </w:tc>
      </w:tr>
      <w:tr>
        <w:trPr>
          <w:trHeight w:val="406"/>
        </w:trPr>
        <w:tc>
          <w:tcPr>
            <w:tcW w:w="160" w:type="dxa"/>
            <w:vAlign w:val="bottom"/>
          </w:tcPr>
          <w:p>
            <w:pPr>
              <w:spacing w:after="0"/>
              <w:rPr>
                <w:sz w:val="20"/>
                <w:szCs w:val="20"/>
                <w:color w:val="auto"/>
              </w:rPr>
            </w:pPr>
            <w:r>
              <w:rPr>
                <w:rFonts w:ascii="Arial" w:cs="Arial" w:eastAsia="Arial" w:hAnsi="Arial"/>
                <w:sz w:val="22"/>
                <w:szCs w:val="22"/>
                <w:color w:val="auto"/>
              </w:rPr>
              <w:t>•</w:t>
            </w:r>
          </w:p>
        </w:tc>
        <w:tc>
          <w:tcPr>
            <w:tcW w:w="9600" w:type="dxa"/>
            <w:vAlign w:val="bottom"/>
          </w:tcPr>
          <w:p>
            <w:pPr>
              <w:ind w:left="60"/>
              <w:spacing w:after="0"/>
              <w:rPr>
                <w:sz w:val="20"/>
                <w:szCs w:val="20"/>
                <w:color w:val="auto"/>
              </w:rPr>
            </w:pPr>
            <w:r>
              <w:rPr>
                <w:rFonts w:ascii="Arial" w:cs="Arial" w:eastAsia="Arial" w:hAnsi="Arial"/>
                <w:sz w:val="22"/>
                <w:szCs w:val="22"/>
                <w:color w:val="auto"/>
              </w:rPr>
              <w:t>Scholarship for Excellent Students, Sun Yat-sen University</w:t>
            </w:r>
          </w:p>
        </w:tc>
        <w:tc>
          <w:tcPr>
            <w:tcW w:w="1080" w:type="dxa"/>
            <w:vAlign w:val="bottom"/>
          </w:tcPr>
          <w:p>
            <w:pPr>
              <w:jc w:val="right"/>
              <w:spacing w:after="0"/>
              <w:rPr>
                <w:sz w:val="20"/>
                <w:szCs w:val="20"/>
                <w:color w:val="auto"/>
              </w:rPr>
            </w:pPr>
            <w:r>
              <w:rPr>
                <w:rFonts w:ascii="Arial" w:cs="Arial" w:eastAsia="Arial" w:hAnsi="Arial"/>
                <w:sz w:val="22"/>
                <w:szCs w:val="22"/>
                <w:color w:val="auto"/>
              </w:rPr>
              <w:t>Nov, 2017</w:t>
            </w:r>
          </w:p>
        </w:tc>
      </w:tr>
    </w:tbl>
    <w:p>
      <w:pPr>
        <w:spacing w:after="0" w:line="1" w:lineRule="exact"/>
        <w:rPr>
          <w:sz w:val="24"/>
          <w:szCs w:val="24"/>
          <w:color w:val="auto"/>
        </w:rPr>
      </w:pPr>
    </w:p>
    <w:sectPr>
      <w:pgSz w:w="12240" w:h="15840" w:orient="portrait"/>
      <w:cols w:equalWidth="0" w:num="1">
        <w:col w:w="11140"/>
      </w:cols>
      <w:pgMar w:left="580" w:top="507" w:right="52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2024-07-14T16:51:58Z</dcterms:created>
  <dcterms:modified xsi:type="dcterms:W3CDTF">2024-07-14T16:51:58Z</dcterms:modified>
</cp:coreProperties>
</file>