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CCE" w:rsidRPr="00234CCE" w:rsidRDefault="00234CCE" w:rsidP="008C572D">
      <w:pPr>
        <w:jc w:val="both"/>
        <w:rPr>
          <w:rFonts w:ascii="Times New Roman" w:hAnsi="Times New Roman" w:cs="Times New Roman"/>
          <w:b/>
          <w:bCs/>
          <w:sz w:val="28"/>
          <w:szCs w:val="28"/>
        </w:rPr>
      </w:pPr>
      <w:r w:rsidRPr="00234CCE">
        <w:rPr>
          <w:rFonts w:ascii="Times New Roman" w:hAnsi="Times New Roman" w:cs="Times New Roman"/>
          <w:b/>
          <w:bCs/>
          <w:sz w:val="28"/>
          <w:szCs w:val="28"/>
        </w:rPr>
        <w:t>Objective:</w:t>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The objective of this research and development document is to provide a comprehensive understanding of the working of all seven layers in the OSI (Open Systems Interconnection) model. By delving into each layer's functions, protocols, technologies, and practical applications, this document aims to enhance knowledge and facilitate effective network architecture design, troubleshooting, and optimization strategies.</w:t>
      </w:r>
    </w:p>
    <w:p w:rsidR="00234CCE" w:rsidRPr="00234CCE" w:rsidRDefault="00234CCE" w:rsidP="008C572D">
      <w:pPr>
        <w:tabs>
          <w:tab w:val="left" w:pos="1404"/>
        </w:tabs>
        <w:jc w:val="both"/>
        <w:rPr>
          <w:rFonts w:ascii="Times New Roman" w:hAnsi="Times New Roman" w:cs="Times New Roman"/>
          <w:b/>
          <w:bCs/>
          <w:sz w:val="24"/>
          <w:szCs w:val="24"/>
        </w:rPr>
      </w:pPr>
      <w:r w:rsidRPr="00234CCE">
        <w:rPr>
          <w:rFonts w:ascii="Times New Roman" w:hAnsi="Times New Roman" w:cs="Times New Roman"/>
          <w:b/>
          <w:bCs/>
          <w:sz w:val="28"/>
          <w:szCs w:val="28"/>
        </w:rPr>
        <w:t>Scope</w:t>
      </w:r>
      <w:r w:rsidRPr="00234CCE">
        <w:rPr>
          <w:rFonts w:ascii="Times New Roman" w:hAnsi="Times New Roman" w:cs="Times New Roman"/>
          <w:b/>
          <w:bCs/>
          <w:sz w:val="24"/>
          <w:szCs w:val="24"/>
        </w:rPr>
        <w:t>:</w:t>
      </w:r>
      <w:r>
        <w:rPr>
          <w:rFonts w:ascii="Times New Roman" w:hAnsi="Times New Roman" w:cs="Times New Roman"/>
          <w:b/>
          <w:bCs/>
          <w:sz w:val="24"/>
          <w:szCs w:val="24"/>
        </w:rPr>
        <w:tab/>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This document will cover the following aspects:</w:t>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 Detailed explanation of each layer in the OSI model.</w:t>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 Exploration of protocols, technologies, and practical examples associated with each layer.</w:t>
      </w:r>
    </w:p>
    <w:p w:rsidR="00234CCE" w:rsidRPr="004A2B8C" w:rsidRDefault="00234CCE" w:rsidP="008C572D">
      <w:pPr>
        <w:jc w:val="both"/>
        <w:rPr>
          <w:rFonts w:ascii="Times New Roman" w:hAnsi="Times New Roman" w:cs="Times New Roman"/>
          <w:sz w:val="28"/>
          <w:szCs w:val="28"/>
        </w:rPr>
      </w:pPr>
      <w:r w:rsidRPr="004A2B8C">
        <w:rPr>
          <w:rFonts w:ascii="Times New Roman" w:hAnsi="Times New Roman" w:cs="Times New Roman"/>
          <w:b/>
          <w:bCs/>
          <w:sz w:val="28"/>
          <w:szCs w:val="28"/>
        </w:rPr>
        <w:t>Methodology</w:t>
      </w:r>
      <w:r w:rsidRPr="004A2B8C">
        <w:rPr>
          <w:rFonts w:ascii="Times New Roman" w:hAnsi="Times New Roman" w:cs="Times New Roman"/>
          <w:sz w:val="28"/>
          <w:szCs w:val="28"/>
        </w:rPr>
        <w:t>:</w:t>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The research will be conducted through a combination of literature review, analysis of industry standards and protocols, and practical examples. Information will be gathered from reputable sources such as academic journals, textbooks, industry publications, and official documentation from standardization organizations like the ISO (International Organization for Standardization) and the IEEE (Institute of Electrical and Electronics Engineers). Additionally, practical examples and case studies will be utilized to illustrate real-world applications of OSI model principles.</w:t>
      </w:r>
    </w:p>
    <w:p w:rsidR="00234CCE" w:rsidRPr="004A2B8C" w:rsidRDefault="00234CCE" w:rsidP="008C572D">
      <w:pPr>
        <w:jc w:val="both"/>
        <w:rPr>
          <w:rFonts w:ascii="Times New Roman" w:hAnsi="Times New Roman" w:cs="Times New Roman"/>
          <w:sz w:val="24"/>
          <w:szCs w:val="24"/>
          <w:u w:val="single"/>
        </w:rPr>
      </w:pPr>
      <w:r w:rsidRPr="004A2B8C">
        <w:rPr>
          <w:rFonts w:ascii="Times New Roman" w:hAnsi="Times New Roman" w:cs="Times New Roman"/>
          <w:b/>
          <w:bCs/>
          <w:sz w:val="28"/>
          <w:szCs w:val="28"/>
        </w:rPr>
        <w:t>Outline</w:t>
      </w:r>
      <w:r w:rsidRPr="00234CCE">
        <w:rPr>
          <w:rFonts w:ascii="Times New Roman" w:hAnsi="Times New Roman" w:cs="Times New Roman"/>
          <w:sz w:val="24"/>
          <w:szCs w:val="24"/>
        </w:rPr>
        <w:t>:</w:t>
      </w:r>
    </w:p>
    <w:p w:rsidR="00234CCE" w:rsidRDefault="00234CCE" w:rsidP="008C572D">
      <w:pPr>
        <w:jc w:val="both"/>
        <w:rPr>
          <w:rFonts w:ascii="Times New Roman" w:hAnsi="Times New Roman" w:cs="Times New Roman"/>
          <w:sz w:val="24"/>
          <w:szCs w:val="24"/>
          <w:u w:val="single"/>
        </w:rPr>
      </w:pPr>
      <w:r w:rsidRPr="004A2B8C">
        <w:rPr>
          <w:rFonts w:ascii="Times New Roman" w:hAnsi="Times New Roman" w:cs="Times New Roman"/>
          <w:sz w:val="24"/>
          <w:szCs w:val="24"/>
        </w:rPr>
        <w:t xml:space="preserve">1. </w:t>
      </w:r>
      <w:r w:rsidRPr="00814219">
        <w:rPr>
          <w:rFonts w:ascii="Times New Roman" w:hAnsi="Times New Roman" w:cs="Times New Roman"/>
          <w:b/>
          <w:bCs/>
          <w:sz w:val="24"/>
          <w:szCs w:val="24"/>
          <w:u w:val="single"/>
        </w:rPr>
        <w:t>Introduction to OSI Model</w:t>
      </w:r>
    </w:p>
    <w:p w:rsidR="002D02CA"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t>The OSI (Open Systems Interconnection) model serves as a fundamental framework for understanding network communication protocols. Comprising seven layers, it delineates the various stages involved in transmitting data between devices. This model plays a crucial role in standardizing networking concepts and facilitating interoperability among different systems. By providing a structured approach to network architecture, the OSI model aids network engineers and administrators in designing, troubleshooting, and optimizing networks effectively.</w:t>
      </w:r>
    </w:p>
    <w:p w:rsidR="008C572D" w:rsidRDefault="002D02CA" w:rsidP="008C572D">
      <w:p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FA69526" wp14:editId="24B49C89">
            <wp:extent cx="22555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i 2.jpeg"/>
                    <pic:cNvPicPr/>
                  </pic:nvPicPr>
                  <pic:blipFill>
                    <a:blip r:embed="rId7">
                      <a:extLst>
                        <a:ext uri="{28A0092B-C50C-407E-A947-70E740481C1C}">
                          <a14:useLocalDpi xmlns:a14="http://schemas.microsoft.com/office/drawing/2010/main" val="0"/>
                        </a:ext>
                      </a:extLst>
                    </a:blip>
                    <a:stretch>
                      <a:fillRect/>
                    </a:stretch>
                  </pic:blipFill>
                  <pic:spPr>
                    <a:xfrm>
                      <a:off x="0" y="0"/>
                      <a:ext cx="2255520" cy="2247900"/>
                    </a:xfrm>
                    <a:prstGeom prst="rect">
                      <a:avLst/>
                    </a:prstGeom>
                  </pic:spPr>
                </pic:pic>
              </a:graphicData>
            </a:graphic>
          </wp:inline>
        </w:drawing>
      </w:r>
    </w:p>
    <w:p w:rsidR="00234CCE" w:rsidRPr="00814219" w:rsidRDefault="00234CCE" w:rsidP="008C572D">
      <w:pPr>
        <w:jc w:val="both"/>
        <w:rPr>
          <w:rFonts w:ascii="Times New Roman" w:hAnsi="Times New Roman" w:cs="Times New Roman"/>
          <w:b/>
          <w:bCs/>
          <w:sz w:val="24"/>
          <w:szCs w:val="24"/>
        </w:rPr>
      </w:pPr>
      <w:r w:rsidRPr="00814219">
        <w:rPr>
          <w:rFonts w:ascii="Times New Roman" w:hAnsi="Times New Roman" w:cs="Times New Roman"/>
          <w:b/>
          <w:bCs/>
          <w:sz w:val="24"/>
          <w:szCs w:val="24"/>
        </w:rPr>
        <w:lastRenderedPageBreak/>
        <w:t xml:space="preserve">2. </w:t>
      </w:r>
      <w:r w:rsidRPr="00814219">
        <w:rPr>
          <w:rFonts w:ascii="Times New Roman" w:hAnsi="Times New Roman" w:cs="Times New Roman"/>
          <w:b/>
          <w:bCs/>
          <w:sz w:val="24"/>
          <w:szCs w:val="24"/>
          <w:u w:val="single"/>
        </w:rPr>
        <w:t>Layer 1: Physical Layer</w:t>
      </w:r>
    </w:p>
    <w:p w:rsidR="002D02CA"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t xml:space="preserve">At the lowest level of the OSI model resides the Physical layer, which deals with the transmission of raw data bits over physical media. This layer defines the characteristics of the physical connection, such as voltage levels, cable types, and connectors. Devices operating at this layer, including hubs, repeaters, and network interface cards (NICs), ensure the reliable transmission of data across the network. Technologies like Ethernet, Wi-Fi, and </w:t>
      </w:r>
      <w:proofErr w:type="spellStart"/>
      <w:r w:rsidRPr="002D02CA">
        <w:rPr>
          <w:rFonts w:ascii="Times New Roman" w:hAnsi="Times New Roman" w:cs="Times New Roman"/>
          <w:sz w:val="24"/>
          <w:szCs w:val="24"/>
        </w:rPr>
        <w:t>fiber</w:t>
      </w:r>
      <w:proofErr w:type="spellEnd"/>
      <w:r w:rsidRPr="002D02CA">
        <w:rPr>
          <w:rFonts w:ascii="Times New Roman" w:hAnsi="Times New Roman" w:cs="Times New Roman"/>
          <w:sz w:val="24"/>
          <w:szCs w:val="24"/>
        </w:rPr>
        <w:t xml:space="preserve"> optics are commonly associated with the Physical layer, laying the groundwork for communication across diverse network infrastructures.</w:t>
      </w:r>
    </w:p>
    <w:p w:rsidR="00234CCE" w:rsidRPr="00814219" w:rsidRDefault="00234CCE" w:rsidP="008C572D">
      <w:pPr>
        <w:jc w:val="both"/>
        <w:rPr>
          <w:rFonts w:ascii="Times New Roman" w:hAnsi="Times New Roman" w:cs="Times New Roman"/>
          <w:b/>
          <w:bCs/>
          <w:sz w:val="24"/>
          <w:szCs w:val="24"/>
        </w:rPr>
      </w:pPr>
      <w:r w:rsidRPr="00814219">
        <w:rPr>
          <w:rFonts w:ascii="Times New Roman" w:hAnsi="Times New Roman" w:cs="Times New Roman"/>
          <w:b/>
          <w:bCs/>
          <w:sz w:val="24"/>
          <w:szCs w:val="24"/>
        </w:rPr>
        <w:t xml:space="preserve">3. </w:t>
      </w:r>
      <w:r w:rsidRPr="00814219">
        <w:rPr>
          <w:rFonts w:ascii="Times New Roman" w:hAnsi="Times New Roman" w:cs="Times New Roman"/>
          <w:b/>
          <w:bCs/>
          <w:sz w:val="24"/>
          <w:szCs w:val="24"/>
          <w:u w:val="single"/>
        </w:rPr>
        <w:t>Layer 2: Data Link Layer</w:t>
      </w:r>
    </w:p>
    <w:p w:rsidR="002D02CA"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t>Moving up the OSI model, the Data Link layer establishes and maintains data links between devices on the same network segment. It formats data into frames, performs error detection and correction, and manages access to the physical medium. Technologies such as MAC addresses and Ethernet govern operations at this layer, facilitating reliable point-to-point and point-to-multipoint communication. With protocols like Ethernet, ARP, and VLAN, the Data Link layer plays a pivotal role in ensuring seamless data transmission within local network environments.</w:t>
      </w:r>
    </w:p>
    <w:p w:rsidR="00234CCE" w:rsidRPr="00814219" w:rsidRDefault="00234CCE" w:rsidP="008C572D">
      <w:pPr>
        <w:jc w:val="both"/>
        <w:rPr>
          <w:rFonts w:ascii="Times New Roman" w:hAnsi="Times New Roman" w:cs="Times New Roman"/>
          <w:b/>
          <w:bCs/>
          <w:sz w:val="24"/>
          <w:szCs w:val="24"/>
        </w:rPr>
      </w:pPr>
      <w:r w:rsidRPr="00814219">
        <w:rPr>
          <w:rFonts w:ascii="Times New Roman" w:hAnsi="Times New Roman" w:cs="Times New Roman"/>
          <w:b/>
          <w:bCs/>
          <w:sz w:val="24"/>
          <w:szCs w:val="24"/>
        </w:rPr>
        <w:t xml:space="preserve">4. </w:t>
      </w:r>
      <w:r w:rsidRPr="00814219">
        <w:rPr>
          <w:rFonts w:ascii="Times New Roman" w:hAnsi="Times New Roman" w:cs="Times New Roman"/>
          <w:b/>
          <w:bCs/>
          <w:sz w:val="24"/>
          <w:szCs w:val="24"/>
          <w:u w:val="single"/>
        </w:rPr>
        <w:t>Layer 3: Network Layer</w:t>
      </w:r>
      <w:bookmarkStart w:id="0" w:name="_GoBack"/>
      <w:bookmarkEnd w:id="0"/>
    </w:p>
    <w:p w:rsidR="002D02CA"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t>The Network layer, positioned above the Data Link layer, oversees the routing of packets across multiple networks. It assigns logical addresses (IP addresses) to devices and determines the optimal path for data transmission. Technologies like IP addressing and routing protocols (e.g., OSPF, BGP) govern operations at this layer, enabling end-to-end communication across interconnected networks. With protocols like IP, ICMP, and ARP, the Network layer ensures efficient packet delivery while maintaining network scalability and flexibility.</w:t>
      </w:r>
    </w:p>
    <w:p w:rsidR="00234CCE" w:rsidRPr="00814219" w:rsidRDefault="00234CCE" w:rsidP="008C572D">
      <w:pPr>
        <w:jc w:val="both"/>
        <w:rPr>
          <w:rFonts w:ascii="Times New Roman" w:hAnsi="Times New Roman" w:cs="Times New Roman"/>
          <w:b/>
          <w:bCs/>
          <w:sz w:val="24"/>
          <w:szCs w:val="24"/>
        </w:rPr>
      </w:pPr>
      <w:r w:rsidRPr="00814219">
        <w:rPr>
          <w:rFonts w:ascii="Times New Roman" w:hAnsi="Times New Roman" w:cs="Times New Roman"/>
          <w:b/>
          <w:bCs/>
          <w:sz w:val="24"/>
          <w:szCs w:val="24"/>
        </w:rPr>
        <w:t xml:space="preserve">5. </w:t>
      </w:r>
      <w:r w:rsidRPr="00814219">
        <w:rPr>
          <w:rFonts w:ascii="Times New Roman" w:hAnsi="Times New Roman" w:cs="Times New Roman"/>
          <w:b/>
          <w:bCs/>
          <w:sz w:val="24"/>
          <w:szCs w:val="24"/>
          <w:u w:val="single"/>
        </w:rPr>
        <w:t>Layer 4: Transport Layer</w:t>
      </w:r>
    </w:p>
    <w:p w:rsidR="002D02CA"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t>Situated atop the OSI model, the Transport layer facilitates end-to-end communication between hosts, ensuring reliable and efficient data transfer. It segments data into manageable units, reassembles them at the destination, and provides error detection and correction mechanisms. Technologies such as TCP and UDP are prominent at this layer, catering to diverse communication requirements. TCP ensures reliable, connection-oriented communication with features like flow control and error recovery, while UDP provides lightweight, connectionless communication suitable for real-time applications. Through these protocols and mechanisms, the Transport layer plays a crucial role in facilitating robust and efficient communication across networked environments.</w:t>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6</w:t>
      </w:r>
      <w:r w:rsidRPr="00814219">
        <w:rPr>
          <w:rFonts w:ascii="Times New Roman" w:hAnsi="Times New Roman" w:cs="Times New Roman"/>
          <w:b/>
          <w:bCs/>
          <w:sz w:val="24"/>
          <w:szCs w:val="24"/>
        </w:rPr>
        <w:t xml:space="preserve">. </w:t>
      </w:r>
      <w:r w:rsidRPr="00814219">
        <w:rPr>
          <w:rFonts w:ascii="Times New Roman" w:hAnsi="Times New Roman" w:cs="Times New Roman"/>
          <w:b/>
          <w:bCs/>
          <w:sz w:val="24"/>
          <w:szCs w:val="24"/>
          <w:u w:val="single"/>
        </w:rPr>
        <w:t>Layer 5: Session Layer</w:t>
      </w:r>
    </w:p>
    <w:p w:rsidR="002D02CA"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t xml:space="preserve">Positioned between the Transport and Presentation layers, the Session layer is responsible for establishing, managing, and terminating sessions between applications on different devices. It facilitates dialogue control and synchronization, ensuring seamless communication between end-users. The Session layer manages session establishment, maintenance, and termination, handling tasks such as session establishment, maintenance, and termination. Technologies such as session management and synchronization protocols facilitate reliable session management and synchronization. </w:t>
      </w:r>
    </w:p>
    <w:p w:rsidR="00234CCE" w:rsidRPr="00814219" w:rsidRDefault="00234CCE" w:rsidP="008C572D">
      <w:pPr>
        <w:jc w:val="both"/>
        <w:rPr>
          <w:rFonts w:ascii="Times New Roman" w:hAnsi="Times New Roman" w:cs="Times New Roman"/>
          <w:b/>
          <w:bCs/>
          <w:sz w:val="24"/>
          <w:szCs w:val="24"/>
          <w:u w:val="single"/>
        </w:rPr>
      </w:pPr>
      <w:r w:rsidRPr="00814219">
        <w:rPr>
          <w:rFonts w:ascii="Times New Roman" w:hAnsi="Times New Roman" w:cs="Times New Roman"/>
          <w:b/>
          <w:bCs/>
          <w:sz w:val="24"/>
          <w:szCs w:val="24"/>
        </w:rPr>
        <w:t xml:space="preserve">7. </w:t>
      </w:r>
      <w:r w:rsidRPr="00814219">
        <w:rPr>
          <w:rFonts w:ascii="Times New Roman" w:hAnsi="Times New Roman" w:cs="Times New Roman"/>
          <w:b/>
          <w:bCs/>
          <w:sz w:val="24"/>
          <w:szCs w:val="24"/>
          <w:u w:val="single"/>
        </w:rPr>
        <w:t>Layer 6: Presentation Layer</w:t>
      </w:r>
    </w:p>
    <w:p w:rsidR="008C572D" w:rsidRDefault="002D02CA" w:rsidP="008C572D">
      <w:pPr>
        <w:jc w:val="both"/>
        <w:rPr>
          <w:rFonts w:ascii="Times New Roman" w:hAnsi="Times New Roman" w:cs="Times New Roman"/>
          <w:sz w:val="24"/>
          <w:szCs w:val="24"/>
        </w:rPr>
      </w:pPr>
      <w:r w:rsidRPr="002D02CA">
        <w:rPr>
          <w:rFonts w:ascii="Times New Roman" w:hAnsi="Times New Roman" w:cs="Times New Roman"/>
          <w:sz w:val="24"/>
          <w:szCs w:val="24"/>
        </w:rPr>
        <w:lastRenderedPageBreak/>
        <w:t>The Presentation layer, situated above the Session layer, focuses on data representation, encryption, and compression. It ensures that data exchanged between applications is presented in a format that the receiving system can understand, regardless of differences in data formats and encoding schemes. Technologies such as data formatting, encryption algorithms, and compression techniques are employed at this layer to facilitate interoperability and data security. With protocols like SSL/TLS and MIME, the Presentation layer enables secure and efficient data exchange across heterogeneous network environments.</w:t>
      </w:r>
    </w:p>
    <w:p w:rsidR="00234CCE" w:rsidRPr="00234CCE" w:rsidRDefault="00234CCE" w:rsidP="008C572D">
      <w:pPr>
        <w:jc w:val="both"/>
        <w:rPr>
          <w:rFonts w:ascii="Times New Roman" w:hAnsi="Times New Roman" w:cs="Times New Roman"/>
          <w:sz w:val="24"/>
          <w:szCs w:val="24"/>
        </w:rPr>
      </w:pPr>
      <w:r w:rsidRPr="00234CCE">
        <w:rPr>
          <w:rFonts w:ascii="Times New Roman" w:hAnsi="Times New Roman" w:cs="Times New Roman"/>
          <w:sz w:val="24"/>
          <w:szCs w:val="24"/>
        </w:rPr>
        <w:t xml:space="preserve">8. </w:t>
      </w:r>
      <w:r w:rsidRPr="00814219">
        <w:rPr>
          <w:rFonts w:ascii="Times New Roman" w:hAnsi="Times New Roman" w:cs="Times New Roman"/>
          <w:b/>
          <w:bCs/>
          <w:sz w:val="24"/>
          <w:szCs w:val="24"/>
          <w:u w:val="single"/>
        </w:rPr>
        <w:t>Layer 7: Application Layer</w:t>
      </w:r>
    </w:p>
    <w:p w:rsidR="008C572D" w:rsidRDefault="008C572D" w:rsidP="008C572D">
      <w:pPr>
        <w:jc w:val="both"/>
        <w:rPr>
          <w:rFonts w:ascii="Times New Roman" w:hAnsi="Times New Roman" w:cs="Times New Roman"/>
          <w:sz w:val="24"/>
          <w:szCs w:val="24"/>
        </w:rPr>
      </w:pPr>
      <w:r w:rsidRPr="008C572D">
        <w:rPr>
          <w:rFonts w:ascii="Times New Roman" w:hAnsi="Times New Roman" w:cs="Times New Roman"/>
          <w:sz w:val="24"/>
          <w:szCs w:val="24"/>
        </w:rPr>
        <w:t>At the top of the OSI model, the Application layer provides a platform for end-user applications to access network services and resources. It enables users to interact with network services such as email, web browsing, file transfer, and remote access. Technologies such as HTTP, FTP, SMTP, and DNS are commonly associated with the Application layer, facilitating a wide range of networked applications and services. With protocols like HTTP for web browsing, FTP for file transfer, SMTP for email communication, and DNS for domain name resolution, the Application layer serves as the interface between users and the underlying network infrastructure.</w:t>
      </w:r>
    </w:p>
    <w:p w:rsidR="00234CCE" w:rsidRPr="004A2B8C" w:rsidRDefault="004A2B8C" w:rsidP="008C572D">
      <w:pPr>
        <w:jc w:val="both"/>
        <w:rPr>
          <w:rFonts w:ascii="Times New Roman" w:hAnsi="Times New Roman" w:cs="Times New Roman"/>
          <w:b/>
          <w:bCs/>
          <w:sz w:val="24"/>
          <w:szCs w:val="24"/>
        </w:rPr>
      </w:pPr>
      <w:r w:rsidRPr="004A2B8C">
        <w:rPr>
          <w:rFonts w:ascii="Times New Roman" w:hAnsi="Times New Roman" w:cs="Times New Roman"/>
          <w:b/>
          <w:bCs/>
          <w:sz w:val="24"/>
          <w:szCs w:val="24"/>
        </w:rPr>
        <w:t>Karan Tolambiya</w:t>
      </w:r>
    </w:p>
    <w:p w:rsidR="00AC0D25" w:rsidRPr="004A2B8C" w:rsidRDefault="004A2B8C" w:rsidP="008C572D">
      <w:pPr>
        <w:jc w:val="both"/>
        <w:rPr>
          <w:rFonts w:ascii="Times New Roman" w:hAnsi="Times New Roman" w:cs="Times New Roman"/>
          <w:b/>
          <w:bCs/>
          <w:sz w:val="24"/>
          <w:szCs w:val="24"/>
        </w:rPr>
      </w:pPr>
      <w:r w:rsidRPr="004A2B8C">
        <w:rPr>
          <w:rFonts w:ascii="Times New Roman" w:hAnsi="Times New Roman" w:cs="Times New Roman"/>
          <w:b/>
          <w:bCs/>
          <w:sz w:val="24"/>
          <w:szCs w:val="24"/>
        </w:rPr>
        <w:t>15-05-2024</w:t>
      </w:r>
    </w:p>
    <w:sectPr w:rsidR="00AC0D25" w:rsidRPr="004A2B8C" w:rsidSect="00234CCE">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07C" w:rsidRDefault="0013007C" w:rsidP="00234CCE">
      <w:pPr>
        <w:spacing w:after="0" w:line="240" w:lineRule="auto"/>
      </w:pPr>
      <w:r>
        <w:separator/>
      </w:r>
    </w:p>
  </w:endnote>
  <w:endnote w:type="continuationSeparator" w:id="0">
    <w:p w:rsidR="0013007C" w:rsidRDefault="0013007C" w:rsidP="0023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07C" w:rsidRDefault="0013007C" w:rsidP="00234CCE">
      <w:pPr>
        <w:spacing w:after="0" w:line="240" w:lineRule="auto"/>
      </w:pPr>
      <w:r>
        <w:separator/>
      </w:r>
    </w:p>
  </w:footnote>
  <w:footnote w:type="continuationSeparator" w:id="0">
    <w:p w:rsidR="0013007C" w:rsidRDefault="0013007C" w:rsidP="0023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CCE" w:rsidRPr="00234CCE" w:rsidRDefault="00234CCE" w:rsidP="00234CCE">
    <w:pPr>
      <w:rPr>
        <w:rFonts w:ascii="Times New Roman" w:hAnsi="Times New Roman" w:cs="Times New Roman"/>
        <w:b/>
        <w:bCs/>
        <w:sz w:val="28"/>
        <w:szCs w:val="28"/>
      </w:rPr>
    </w:pPr>
    <w:r>
      <w:rPr>
        <w:rFonts w:ascii="Times New Roman" w:hAnsi="Times New Roman" w:cs="Times New Roman"/>
        <w:b/>
        <w:bCs/>
        <w:sz w:val="28"/>
        <w:szCs w:val="28"/>
      </w:rPr>
      <w:t>“</w:t>
    </w:r>
    <w:r w:rsidRPr="00234CCE">
      <w:rPr>
        <w:rFonts w:ascii="Times New Roman" w:hAnsi="Times New Roman" w:cs="Times New Roman"/>
        <w:b/>
        <w:bCs/>
        <w:sz w:val="28"/>
        <w:szCs w:val="28"/>
      </w:rPr>
      <w:t>Research and Development Document: Understanding the Working of All Layers in the OSI Model</w:t>
    </w:r>
    <w:r>
      <w:rPr>
        <w:rFonts w:ascii="Times New Roman" w:hAnsi="Times New Roman" w:cs="Times New Roman"/>
        <w:b/>
        <w:bCs/>
        <w:sz w:val="28"/>
        <w:szCs w:val="28"/>
      </w:rPr>
      <w:t>”</w:t>
    </w:r>
  </w:p>
  <w:p w:rsidR="00234CCE" w:rsidRDefault="00234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CE"/>
    <w:rsid w:val="000F5973"/>
    <w:rsid w:val="0013007C"/>
    <w:rsid w:val="00234CCE"/>
    <w:rsid w:val="002D02CA"/>
    <w:rsid w:val="004A2B8C"/>
    <w:rsid w:val="0056499F"/>
    <w:rsid w:val="00814219"/>
    <w:rsid w:val="008C572D"/>
    <w:rsid w:val="00AC0D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6BA1"/>
  <w15:chartTrackingRefBased/>
  <w15:docId w15:val="{9C5CD0CF-4DE7-4125-A1E3-13521404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CCE"/>
    <w:rPr>
      <w:rFonts w:cs="Mangal"/>
    </w:rPr>
  </w:style>
  <w:style w:type="paragraph" w:styleId="Footer">
    <w:name w:val="footer"/>
    <w:basedOn w:val="Normal"/>
    <w:link w:val="FooterChar"/>
    <w:uiPriority w:val="99"/>
    <w:unhideWhenUsed/>
    <w:rsid w:val="00234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CCE"/>
    <w:rPr>
      <w:rFonts w:cs="Mangal"/>
    </w:rPr>
  </w:style>
  <w:style w:type="paragraph" w:styleId="ListParagraph">
    <w:name w:val="List Paragraph"/>
    <w:basedOn w:val="Normal"/>
    <w:uiPriority w:val="34"/>
    <w:qFormat/>
    <w:rsid w:val="002D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94F8-6ACB-4A62-99F3-B30B6C89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5</cp:revision>
  <dcterms:created xsi:type="dcterms:W3CDTF">2024-05-18T06:04:00Z</dcterms:created>
  <dcterms:modified xsi:type="dcterms:W3CDTF">2024-05-18T07:07:00Z</dcterms:modified>
</cp:coreProperties>
</file>