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96B7C" w14:textId="24416DFC" w:rsidR="000F6AF8" w:rsidRPr="00F837CA" w:rsidRDefault="00F837CA" w:rsidP="00F837CA">
      <w:pPr>
        <w:spacing w:line="276" w:lineRule="auto"/>
        <w:jc w:val="both"/>
        <w:rPr>
          <w:rFonts w:ascii="Times New Roman" w:hAnsi="Times New Roman" w:cs="Times New Roman"/>
          <w:b/>
          <w:bCs/>
          <w:color w:val="4B4B4B"/>
          <w:sz w:val="28"/>
          <w:szCs w:val="28"/>
          <w:shd w:val="clear" w:color="auto" w:fill="FFFFFF"/>
        </w:rPr>
      </w:pPr>
      <w:bookmarkStart w:id="0" w:name="_GoBack"/>
      <w:bookmarkEnd w:id="0"/>
      <w:r w:rsidRPr="00F837CA">
        <w:rPr>
          <w:rFonts w:ascii="Times New Roman" w:hAnsi="Times New Roman" w:cs="Times New Roman"/>
          <w:b/>
          <w:bCs/>
          <w:sz w:val="28"/>
          <w:szCs w:val="28"/>
        </w:rPr>
        <w:t xml:space="preserve">Question 2: What are the key considerations and limitations when setting up </w:t>
      </w:r>
      <w:proofErr w:type="spellStart"/>
      <w:r w:rsidRPr="00F837CA">
        <w:rPr>
          <w:rFonts w:ascii="Times New Roman" w:hAnsi="Times New Roman" w:cs="Times New Roman"/>
          <w:b/>
          <w:bCs/>
          <w:sz w:val="28"/>
          <w:szCs w:val="28"/>
        </w:rPr>
        <w:t>VNet</w:t>
      </w:r>
      <w:proofErr w:type="spellEnd"/>
      <w:r w:rsidRPr="00F837CA">
        <w:rPr>
          <w:rFonts w:ascii="Times New Roman" w:hAnsi="Times New Roman" w:cs="Times New Roman"/>
          <w:b/>
          <w:bCs/>
          <w:sz w:val="28"/>
          <w:szCs w:val="28"/>
        </w:rPr>
        <w:t xml:space="preserve"> Peering between two virtual networks?</w:t>
      </w:r>
    </w:p>
    <w:p w14:paraId="68BCC526" w14:textId="30D4D09B" w:rsidR="00792C83" w:rsidRPr="00F837CA" w:rsidRDefault="00100A63" w:rsidP="00F837CA">
      <w:pPr>
        <w:spacing w:line="276" w:lineRule="auto"/>
        <w:jc w:val="both"/>
        <w:rPr>
          <w:rFonts w:ascii="Times New Roman" w:hAnsi="Times New Roman" w:cs="Times New Roman"/>
          <w:b/>
          <w:bCs/>
          <w:color w:val="4B4B4B"/>
          <w:sz w:val="24"/>
          <w:szCs w:val="24"/>
          <w:shd w:val="clear" w:color="auto" w:fill="FFFFFF"/>
        </w:rPr>
      </w:pPr>
      <w:r w:rsidRPr="00F837CA">
        <w:rPr>
          <w:rFonts w:ascii="Times New Roman" w:hAnsi="Times New Roman" w:cs="Times New Roman"/>
          <w:b/>
          <w:bCs/>
          <w:noProof/>
          <w:color w:val="4B4B4B"/>
          <w:sz w:val="24"/>
          <w:szCs w:val="24"/>
        </w:rPr>
        <mc:AlternateContent>
          <mc:Choice Requires="wps">
            <w:drawing>
              <wp:anchor distT="0" distB="0" distL="114300" distR="114300" simplePos="0" relativeHeight="251659264" behindDoc="0" locked="0" layoutInCell="1" allowOverlap="1" wp14:anchorId="6F5395D5" wp14:editId="7872298E">
                <wp:simplePos x="0" y="0"/>
                <wp:positionH relativeFrom="column">
                  <wp:posOffset>-891540</wp:posOffset>
                </wp:positionH>
                <wp:positionV relativeFrom="paragraph">
                  <wp:posOffset>153670</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EB3C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2pt,12.1pt" to="538.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" strokecolor="#156082 [3204]" strokeweight=".5pt">
                <v:stroke joinstyle="miter"/>
              </v:line>
            </w:pict>
          </mc:Fallback>
        </mc:AlternateContent>
      </w:r>
    </w:p>
    <w:p w14:paraId="223E92C8" w14:textId="17D7DF53" w:rsidR="000F6AF8" w:rsidRDefault="000F6AF8" w:rsidP="00F837CA">
      <w:pPr>
        <w:spacing w:line="276" w:lineRule="auto"/>
        <w:jc w:val="both"/>
        <w:rPr>
          <w:rFonts w:ascii="Times New Roman" w:hAnsi="Times New Roman" w:cs="Times New Roman"/>
          <w:sz w:val="24"/>
          <w:szCs w:val="24"/>
        </w:rPr>
      </w:pPr>
      <w:proofErr w:type="gramStart"/>
      <w:r w:rsidRPr="00F837CA">
        <w:rPr>
          <w:rFonts w:ascii="Times New Roman" w:hAnsi="Times New Roman" w:cs="Times New Roman"/>
          <w:sz w:val="24"/>
          <w:szCs w:val="24"/>
        </w:rPr>
        <w:t>Ans:-</w:t>
      </w:r>
      <w:proofErr w:type="gramEnd"/>
    </w:p>
    <w:p w14:paraId="4F9F3B15" w14:textId="177167B0" w:rsidR="00F837CA" w:rsidRPr="00F837CA" w:rsidRDefault="00F837CA" w:rsidP="00F837CA">
      <w:pPr>
        <w:spacing w:line="276" w:lineRule="auto"/>
        <w:jc w:val="both"/>
        <w:rPr>
          <w:rFonts w:ascii="Times New Roman" w:hAnsi="Times New Roman" w:cs="Times New Roman"/>
          <w:b/>
          <w:bCs/>
          <w:sz w:val="24"/>
          <w:szCs w:val="24"/>
        </w:rPr>
      </w:pPr>
      <w:r w:rsidRPr="00F837CA">
        <w:rPr>
          <w:rFonts w:ascii="Times New Roman" w:hAnsi="Times New Roman" w:cs="Times New Roman"/>
          <w:b/>
          <w:bCs/>
          <w:sz w:val="24"/>
          <w:szCs w:val="24"/>
        </w:rPr>
        <w:t>CONSIDERATIONS:</w:t>
      </w:r>
    </w:p>
    <w:p w14:paraId="1CE86437" w14:textId="77777777" w:rsidR="00F837CA" w:rsidRPr="00F837CA" w:rsidRDefault="00F837CA" w:rsidP="00F837CA">
      <w:pPr>
        <w:pStyle w:val="ListParagraph"/>
        <w:numPr>
          <w:ilvl w:val="0"/>
          <w:numId w:val="4"/>
        </w:numPr>
        <w:jc w:val="both"/>
        <w:rPr>
          <w:rFonts w:ascii="Times New Roman" w:hAnsi="Times New Roman" w:cs="Times New Roman"/>
          <w:sz w:val="24"/>
          <w:szCs w:val="24"/>
        </w:rPr>
      </w:pPr>
      <w:r w:rsidRPr="00F837CA">
        <w:rPr>
          <w:rFonts w:ascii="Times New Roman" w:hAnsi="Times New Roman" w:cs="Times New Roman"/>
          <w:b/>
          <w:bCs/>
          <w:sz w:val="24"/>
          <w:szCs w:val="24"/>
        </w:rPr>
        <w:t>Virtual</w:t>
      </w:r>
      <w:r w:rsidRPr="00F837CA">
        <w:rPr>
          <w:rFonts w:ascii="Times New Roman" w:hAnsi="Times New Roman" w:cs="Times New Roman"/>
          <w:sz w:val="24"/>
          <w:szCs w:val="24"/>
        </w:rPr>
        <w:t xml:space="preserve"> </w:t>
      </w:r>
      <w:r w:rsidRPr="00F837CA">
        <w:rPr>
          <w:rFonts w:ascii="Times New Roman" w:hAnsi="Times New Roman" w:cs="Times New Roman"/>
          <w:b/>
          <w:bCs/>
          <w:sz w:val="24"/>
          <w:szCs w:val="24"/>
        </w:rPr>
        <w:t>networks in the same region:</w:t>
      </w:r>
      <w:r w:rsidRPr="00F837CA">
        <w:rPr>
          <w:rFonts w:ascii="Times New Roman" w:hAnsi="Times New Roman" w:cs="Times New Roman"/>
          <w:sz w:val="24"/>
          <w:szCs w:val="24"/>
        </w:rPr>
        <w:t xml:space="preserve"> </w:t>
      </w:r>
      <w:proofErr w:type="spellStart"/>
      <w:r w:rsidRPr="00F837CA">
        <w:rPr>
          <w:rFonts w:ascii="Times New Roman" w:hAnsi="Times New Roman" w:cs="Times New Roman"/>
          <w:sz w:val="24"/>
          <w:szCs w:val="24"/>
        </w:rPr>
        <w:t>VNet</w:t>
      </w:r>
      <w:proofErr w:type="spellEnd"/>
      <w:r w:rsidRPr="00F837CA">
        <w:rPr>
          <w:rFonts w:ascii="Times New Roman" w:hAnsi="Times New Roman" w:cs="Times New Roman"/>
          <w:sz w:val="24"/>
          <w:szCs w:val="24"/>
        </w:rPr>
        <w:t xml:space="preserve"> Peering can only be established between virtual networks in the same region.</w:t>
      </w:r>
    </w:p>
    <w:p w14:paraId="1A595246" w14:textId="77777777" w:rsidR="00F837CA" w:rsidRPr="00F837CA" w:rsidRDefault="00F837CA" w:rsidP="00F837CA">
      <w:pPr>
        <w:pStyle w:val="ListParagraph"/>
        <w:numPr>
          <w:ilvl w:val="0"/>
          <w:numId w:val="4"/>
        </w:numPr>
        <w:jc w:val="both"/>
        <w:rPr>
          <w:rFonts w:ascii="Times New Roman" w:hAnsi="Times New Roman" w:cs="Times New Roman"/>
          <w:sz w:val="24"/>
          <w:szCs w:val="24"/>
        </w:rPr>
      </w:pPr>
      <w:r w:rsidRPr="00F837CA">
        <w:rPr>
          <w:rFonts w:ascii="Times New Roman" w:hAnsi="Times New Roman" w:cs="Times New Roman"/>
          <w:b/>
          <w:bCs/>
          <w:sz w:val="24"/>
          <w:szCs w:val="24"/>
        </w:rPr>
        <w:t>Virtual networks in different subscriptions:</w:t>
      </w:r>
      <w:r w:rsidRPr="00F837CA">
        <w:rPr>
          <w:rFonts w:ascii="Times New Roman" w:hAnsi="Times New Roman" w:cs="Times New Roman"/>
          <w:sz w:val="24"/>
          <w:szCs w:val="24"/>
        </w:rPr>
        <w:t xml:space="preserve"> </w:t>
      </w:r>
      <w:proofErr w:type="spellStart"/>
      <w:r w:rsidRPr="00F837CA">
        <w:rPr>
          <w:rFonts w:ascii="Times New Roman" w:hAnsi="Times New Roman" w:cs="Times New Roman"/>
          <w:sz w:val="24"/>
          <w:szCs w:val="24"/>
        </w:rPr>
        <w:t>VNet</w:t>
      </w:r>
      <w:proofErr w:type="spellEnd"/>
      <w:r w:rsidRPr="00F837CA">
        <w:rPr>
          <w:rFonts w:ascii="Times New Roman" w:hAnsi="Times New Roman" w:cs="Times New Roman"/>
          <w:sz w:val="24"/>
          <w:szCs w:val="24"/>
        </w:rPr>
        <w:t xml:space="preserve"> Peering can be established between virtual networks in different subscriptions, but both subscriptions must be associated with the same Azure Active Directory tenant.</w:t>
      </w:r>
    </w:p>
    <w:p w14:paraId="6FB5F50F" w14:textId="77777777" w:rsidR="00F837CA" w:rsidRPr="00F837CA" w:rsidRDefault="00F837CA" w:rsidP="00F837CA">
      <w:pPr>
        <w:pStyle w:val="ListParagraph"/>
        <w:numPr>
          <w:ilvl w:val="0"/>
          <w:numId w:val="4"/>
        </w:numPr>
        <w:jc w:val="both"/>
        <w:rPr>
          <w:rFonts w:ascii="Times New Roman" w:hAnsi="Times New Roman" w:cs="Times New Roman"/>
          <w:sz w:val="24"/>
          <w:szCs w:val="24"/>
        </w:rPr>
      </w:pPr>
      <w:r w:rsidRPr="00F837CA">
        <w:rPr>
          <w:rFonts w:ascii="Times New Roman" w:hAnsi="Times New Roman" w:cs="Times New Roman"/>
          <w:b/>
          <w:bCs/>
          <w:sz w:val="24"/>
          <w:szCs w:val="24"/>
        </w:rPr>
        <w:t>Peering must be created from both virtual networks:</w:t>
      </w:r>
      <w:r w:rsidRPr="00F837CA">
        <w:rPr>
          <w:rFonts w:ascii="Times New Roman" w:hAnsi="Times New Roman" w:cs="Times New Roman"/>
          <w:sz w:val="24"/>
          <w:szCs w:val="24"/>
        </w:rPr>
        <w:t xml:space="preserve"> Peering connections need to be created from both virtual networks to establish a bi-directional communication link.</w:t>
      </w:r>
    </w:p>
    <w:p w14:paraId="3287320B" w14:textId="77777777" w:rsidR="00F837CA" w:rsidRPr="00F837CA" w:rsidRDefault="00F837CA" w:rsidP="00F837CA">
      <w:pPr>
        <w:pStyle w:val="ListParagraph"/>
        <w:numPr>
          <w:ilvl w:val="0"/>
          <w:numId w:val="4"/>
        </w:numPr>
        <w:jc w:val="both"/>
        <w:rPr>
          <w:rFonts w:ascii="Times New Roman" w:hAnsi="Times New Roman" w:cs="Times New Roman"/>
          <w:sz w:val="24"/>
          <w:szCs w:val="24"/>
        </w:rPr>
      </w:pPr>
      <w:r w:rsidRPr="00F837CA">
        <w:rPr>
          <w:rFonts w:ascii="Times New Roman" w:hAnsi="Times New Roman" w:cs="Times New Roman"/>
          <w:b/>
          <w:bCs/>
          <w:sz w:val="24"/>
          <w:szCs w:val="24"/>
        </w:rPr>
        <w:t>Security rules:</w:t>
      </w:r>
      <w:r w:rsidRPr="00F837CA">
        <w:rPr>
          <w:rFonts w:ascii="Times New Roman" w:hAnsi="Times New Roman" w:cs="Times New Roman"/>
          <w:sz w:val="24"/>
          <w:szCs w:val="24"/>
        </w:rPr>
        <w:t xml:space="preserve"> Traffic between peered virtual networks is subject to security rules configured on the subnets and the network interfaces.</w:t>
      </w:r>
    </w:p>
    <w:p w14:paraId="07979190" w14:textId="77777777" w:rsidR="00F837CA" w:rsidRPr="00F837CA" w:rsidRDefault="00F837CA" w:rsidP="00F837CA">
      <w:pPr>
        <w:pStyle w:val="ListParagraph"/>
        <w:numPr>
          <w:ilvl w:val="0"/>
          <w:numId w:val="4"/>
        </w:numPr>
        <w:jc w:val="both"/>
        <w:rPr>
          <w:rFonts w:ascii="Times New Roman" w:hAnsi="Times New Roman" w:cs="Times New Roman"/>
          <w:sz w:val="24"/>
          <w:szCs w:val="24"/>
        </w:rPr>
      </w:pPr>
      <w:r w:rsidRPr="00F837CA">
        <w:rPr>
          <w:rFonts w:ascii="Times New Roman" w:hAnsi="Times New Roman" w:cs="Times New Roman"/>
          <w:b/>
          <w:bCs/>
          <w:sz w:val="24"/>
          <w:szCs w:val="24"/>
        </w:rPr>
        <w:t xml:space="preserve">Global </w:t>
      </w:r>
      <w:proofErr w:type="spellStart"/>
      <w:r w:rsidRPr="00F837CA">
        <w:rPr>
          <w:rFonts w:ascii="Times New Roman" w:hAnsi="Times New Roman" w:cs="Times New Roman"/>
          <w:b/>
          <w:bCs/>
          <w:sz w:val="24"/>
          <w:szCs w:val="24"/>
        </w:rPr>
        <w:t>VNet</w:t>
      </w:r>
      <w:proofErr w:type="spellEnd"/>
      <w:r w:rsidRPr="00F837CA">
        <w:rPr>
          <w:rFonts w:ascii="Times New Roman" w:hAnsi="Times New Roman" w:cs="Times New Roman"/>
          <w:b/>
          <w:bCs/>
          <w:sz w:val="24"/>
          <w:szCs w:val="24"/>
        </w:rPr>
        <w:t xml:space="preserve"> Peering:</w:t>
      </w:r>
      <w:r w:rsidRPr="00F837CA">
        <w:rPr>
          <w:rFonts w:ascii="Times New Roman" w:hAnsi="Times New Roman" w:cs="Times New Roman"/>
          <w:sz w:val="24"/>
          <w:szCs w:val="24"/>
        </w:rPr>
        <w:t xml:space="preserve"> Global </w:t>
      </w:r>
      <w:proofErr w:type="spellStart"/>
      <w:r w:rsidRPr="00F837CA">
        <w:rPr>
          <w:rFonts w:ascii="Times New Roman" w:hAnsi="Times New Roman" w:cs="Times New Roman"/>
          <w:sz w:val="24"/>
          <w:szCs w:val="24"/>
        </w:rPr>
        <w:t>VNet</w:t>
      </w:r>
      <w:proofErr w:type="spellEnd"/>
      <w:r w:rsidRPr="00F837CA">
        <w:rPr>
          <w:rFonts w:ascii="Times New Roman" w:hAnsi="Times New Roman" w:cs="Times New Roman"/>
          <w:sz w:val="24"/>
          <w:szCs w:val="24"/>
        </w:rPr>
        <w:t xml:space="preserve"> Peering is available for virtual networks in different regions, but it has some limitations compared to regional peering.</w:t>
      </w:r>
    </w:p>
    <w:p w14:paraId="4F427F8F" w14:textId="74A39843" w:rsidR="00A403FB" w:rsidRPr="00F837CA" w:rsidRDefault="00F837CA" w:rsidP="00F837CA">
      <w:pPr>
        <w:pStyle w:val="ListParagraph"/>
        <w:numPr>
          <w:ilvl w:val="0"/>
          <w:numId w:val="4"/>
        </w:numPr>
        <w:jc w:val="both"/>
        <w:rPr>
          <w:rFonts w:ascii="Times New Roman" w:hAnsi="Times New Roman" w:cs="Times New Roman"/>
          <w:sz w:val="24"/>
          <w:szCs w:val="24"/>
        </w:rPr>
      </w:pPr>
      <w:r w:rsidRPr="00F837CA">
        <w:rPr>
          <w:rFonts w:ascii="Times New Roman" w:hAnsi="Times New Roman" w:cs="Times New Roman"/>
          <w:b/>
          <w:bCs/>
          <w:sz w:val="24"/>
          <w:szCs w:val="24"/>
        </w:rPr>
        <w:t>Peering state:</w:t>
      </w:r>
      <w:r w:rsidRPr="00F837CA">
        <w:rPr>
          <w:rFonts w:ascii="Times New Roman" w:hAnsi="Times New Roman" w:cs="Times New Roman"/>
          <w:sz w:val="24"/>
          <w:szCs w:val="24"/>
        </w:rPr>
        <w:t xml:space="preserve"> Peering connections can be in different states, such as Connected, Disconnected, Initiated, or Invalid. It's important to monitor the peering state to ensure that the communication link is working as expected.</w:t>
      </w:r>
    </w:p>
    <w:p w14:paraId="43152D90" w14:textId="0C17C9C1" w:rsidR="00F837CA" w:rsidRPr="00F837CA" w:rsidRDefault="00F837CA" w:rsidP="00F837CA">
      <w:pPr>
        <w:jc w:val="both"/>
        <w:rPr>
          <w:rFonts w:ascii="Times New Roman" w:hAnsi="Times New Roman" w:cs="Times New Roman"/>
          <w:b/>
          <w:bCs/>
          <w:sz w:val="24"/>
          <w:szCs w:val="24"/>
        </w:rPr>
      </w:pPr>
      <w:r w:rsidRPr="00F837CA">
        <w:rPr>
          <w:rFonts w:ascii="Times New Roman" w:hAnsi="Times New Roman" w:cs="Times New Roman"/>
          <w:b/>
          <w:bCs/>
          <w:sz w:val="24"/>
          <w:szCs w:val="24"/>
        </w:rPr>
        <w:t>LIMITATIONS:</w:t>
      </w:r>
    </w:p>
    <w:p w14:paraId="694765EC" w14:textId="77777777" w:rsidR="00F837CA" w:rsidRPr="00F837CA" w:rsidRDefault="00F837CA" w:rsidP="00F837CA">
      <w:pPr>
        <w:pStyle w:val="ListParagraph"/>
        <w:numPr>
          <w:ilvl w:val="0"/>
          <w:numId w:val="5"/>
        </w:numPr>
        <w:jc w:val="both"/>
        <w:rPr>
          <w:rFonts w:ascii="Times New Roman" w:hAnsi="Times New Roman" w:cs="Times New Roman"/>
          <w:sz w:val="24"/>
          <w:szCs w:val="24"/>
        </w:rPr>
      </w:pPr>
      <w:r w:rsidRPr="00F837CA">
        <w:rPr>
          <w:rFonts w:ascii="Times New Roman" w:hAnsi="Times New Roman" w:cs="Times New Roman"/>
          <w:b/>
          <w:bCs/>
          <w:sz w:val="24"/>
          <w:szCs w:val="24"/>
        </w:rPr>
        <w:t>No transitive peering:</w:t>
      </w:r>
      <w:r w:rsidRPr="00F837CA">
        <w:rPr>
          <w:rFonts w:ascii="Times New Roman" w:hAnsi="Times New Roman" w:cs="Times New Roman"/>
          <w:sz w:val="24"/>
          <w:szCs w:val="24"/>
        </w:rPr>
        <w:t xml:space="preserve"> Peering connections are not transitive. If virtual network A is peered with virtual network B, and virtual network B is peered with virtual network C, virtual network A is not automatically peered with virtual network C.</w:t>
      </w:r>
    </w:p>
    <w:p w14:paraId="731DF396" w14:textId="77777777" w:rsidR="00F837CA" w:rsidRPr="00F837CA" w:rsidRDefault="00F837CA" w:rsidP="00F837CA">
      <w:pPr>
        <w:pStyle w:val="ListParagraph"/>
        <w:numPr>
          <w:ilvl w:val="0"/>
          <w:numId w:val="5"/>
        </w:numPr>
        <w:jc w:val="both"/>
        <w:rPr>
          <w:rFonts w:ascii="Times New Roman" w:hAnsi="Times New Roman" w:cs="Times New Roman"/>
          <w:sz w:val="24"/>
          <w:szCs w:val="24"/>
        </w:rPr>
      </w:pPr>
      <w:r w:rsidRPr="00F837CA">
        <w:rPr>
          <w:rFonts w:ascii="Times New Roman" w:hAnsi="Times New Roman" w:cs="Times New Roman"/>
          <w:b/>
          <w:bCs/>
          <w:sz w:val="24"/>
          <w:szCs w:val="24"/>
        </w:rPr>
        <w:t>Scale limitations:</w:t>
      </w:r>
      <w:r w:rsidRPr="00F837CA">
        <w:rPr>
          <w:rFonts w:ascii="Times New Roman" w:hAnsi="Times New Roman" w:cs="Times New Roman"/>
          <w:sz w:val="24"/>
          <w:szCs w:val="24"/>
        </w:rPr>
        <w:t xml:space="preserve"> There are some scale limitations for </w:t>
      </w:r>
      <w:proofErr w:type="spellStart"/>
      <w:r w:rsidRPr="00F837CA">
        <w:rPr>
          <w:rFonts w:ascii="Times New Roman" w:hAnsi="Times New Roman" w:cs="Times New Roman"/>
          <w:sz w:val="24"/>
          <w:szCs w:val="24"/>
        </w:rPr>
        <w:t>VNet</w:t>
      </w:r>
      <w:proofErr w:type="spellEnd"/>
      <w:r w:rsidRPr="00F837CA">
        <w:rPr>
          <w:rFonts w:ascii="Times New Roman" w:hAnsi="Times New Roman" w:cs="Times New Roman"/>
          <w:sz w:val="24"/>
          <w:szCs w:val="24"/>
        </w:rPr>
        <w:t xml:space="preserve"> Peering. For example, you can have up to 100 peering connections per virtual network, and up to 5000 total peering connections per subscription.</w:t>
      </w:r>
    </w:p>
    <w:p w14:paraId="5F16BC73" w14:textId="77777777" w:rsidR="00F837CA" w:rsidRPr="00F837CA" w:rsidRDefault="00F837CA" w:rsidP="00F837CA">
      <w:pPr>
        <w:pStyle w:val="ListParagraph"/>
        <w:numPr>
          <w:ilvl w:val="0"/>
          <w:numId w:val="5"/>
        </w:numPr>
        <w:jc w:val="both"/>
        <w:rPr>
          <w:rFonts w:ascii="Times New Roman" w:hAnsi="Times New Roman" w:cs="Times New Roman"/>
          <w:sz w:val="24"/>
          <w:szCs w:val="24"/>
        </w:rPr>
      </w:pPr>
      <w:r w:rsidRPr="00F837CA">
        <w:rPr>
          <w:rFonts w:ascii="Times New Roman" w:hAnsi="Times New Roman" w:cs="Times New Roman"/>
          <w:b/>
          <w:bCs/>
          <w:sz w:val="24"/>
          <w:szCs w:val="24"/>
        </w:rPr>
        <w:t>Firewall rules:</w:t>
      </w:r>
      <w:r w:rsidRPr="00F837CA">
        <w:rPr>
          <w:rFonts w:ascii="Times New Roman" w:hAnsi="Times New Roman" w:cs="Times New Roman"/>
          <w:sz w:val="24"/>
          <w:szCs w:val="24"/>
        </w:rPr>
        <w:t xml:space="preserve"> Firewall rules applied to a subnet in one virtual network do not affect traffic to peered virtual networks.</w:t>
      </w:r>
    </w:p>
    <w:p w14:paraId="06486478" w14:textId="77777777" w:rsidR="00F837CA" w:rsidRPr="00F837CA" w:rsidRDefault="00F837CA" w:rsidP="00F837CA">
      <w:pPr>
        <w:pStyle w:val="ListParagraph"/>
        <w:numPr>
          <w:ilvl w:val="0"/>
          <w:numId w:val="5"/>
        </w:numPr>
        <w:jc w:val="both"/>
        <w:rPr>
          <w:rFonts w:ascii="Times New Roman" w:hAnsi="Times New Roman" w:cs="Times New Roman"/>
          <w:sz w:val="24"/>
          <w:szCs w:val="24"/>
        </w:rPr>
      </w:pPr>
      <w:r w:rsidRPr="00F837CA">
        <w:rPr>
          <w:rFonts w:ascii="Times New Roman" w:hAnsi="Times New Roman" w:cs="Times New Roman"/>
          <w:b/>
          <w:bCs/>
          <w:sz w:val="24"/>
          <w:szCs w:val="24"/>
        </w:rPr>
        <w:t>Virtual network gateways</w:t>
      </w:r>
      <w:r w:rsidRPr="00F837CA">
        <w:rPr>
          <w:rFonts w:ascii="Times New Roman" w:hAnsi="Times New Roman" w:cs="Times New Roman"/>
          <w:sz w:val="24"/>
          <w:szCs w:val="24"/>
        </w:rPr>
        <w:t xml:space="preserve">: Virtual network gateways cannot be used with </w:t>
      </w:r>
      <w:proofErr w:type="spellStart"/>
      <w:r w:rsidRPr="00F837CA">
        <w:rPr>
          <w:rFonts w:ascii="Times New Roman" w:hAnsi="Times New Roman" w:cs="Times New Roman"/>
          <w:sz w:val="24"/>
          <w:szCs w:val="24"/>
        </w:rPr>
        <w:t>VNet</w:t>
      </w:r>
      <w:proofErr w:type="spellEnd"/>
      <w:r w:rsidRPr="00F837CA">
        <w:rPr>
          <w:rFonts w:ascii="Times New Roman" w:hAnsi="Times New Roman" w:cs="Times New Roman"/>
          <w:sz w:val="24"/>
          <w:szCs w:val="24"/>
        </w:rPr>
        <w:t xml:space="preserve"> Peering. If you need to connect virtual networks across regions or connect on-premises networks to Azure, you should use VPN Gateway or ExpressRoute instead.</w:t>
      </w:r>
    </w:p>
    <w:p w14:paraId="2242F728" w14:textId="77777777" w:rsidR="00F837CA" w:rsidRPr="00F837CA" w:rsidRDefault="00F837CA" w:rsidP="00F837CA">
      <w:pPr>
        <w:pStyle w:val="ListParagraph"/>
        <w:numPr>
          <w:ilvl w:val="0"/>
          <w:numId w:val="5"/>
        </w:numPr>
        <w:jc w:val="both"/>
        <w:rPr>
          <w:rFonts w:ascii="Times New Roman" w:hAnsi="Times New Roman" w:cs="Times New Roman"/>
          <w:sz w:val="24"/>
          <w:szCs w:val="24"/>
        </w:rPr>
      </w:pPr>
      <w:r w:rsidRPr="00F837CA">
        <w:rPr>
          <w:rFonts w:ascii="Times New Roman" w:hAnsi="Times New Roman" w:cs="Times New Roman"/>
          <w:b/>
          <w:bCs/>
          <w:sz w:val="24"/>
          <w:szCs w:val="24"/>
        </w:rPr>
        <w:t>Private IPv6 traffic:</w:t>
      </w:r>
      <w:r w:rsidRPr="00F837CA">
        <w:rPr>
          <w:rFonts w:ascii="Times New Roman" w:hAnsi="Times New Roman" w:cs="Times New Roman"/>
          <w:sz w:val="24"/>
          <w:szCs w:val="24"/>
        </w:rPr>
        <w:t xml:space="preserve"> Global </w:t>
      </w:r>
      <w:proofErr w:type="spellStart"/>
      <w:r w:rsidRPr="00F837CA">
        <w:rPr>
          <w:rFonts w:ascii="Times New Roman" w:hAnsi="Times New Roman" w:cs="Times New Roman"/>
          <w:sz w:val="24"/>
          <w:szCs w:val="24"/>
        </w:rPr>
        <w:t>VNet</w:t>
      </w:r>
      <w:proofErr w:type="spellEnd"/>
      <w:r w:rsidRPr="00F837CA">
        <w:rPr>
          <w:rFonts w:ascii="Times New Roman" w:hAnsi="Times New Roman" w:cs="Times New Roman"/>
          <w:sz w:val="24"/>
          <w:szCs w:val="24"/>
        </w:rPr>
        <w:t xml:space="preserve"> Peering does not support private IPv6 traffic.</w:t>
      </w:r>
    </w:p>
    <w:p w14:paraId="72646C19" w14:textId="5C687B64" w:rsidR="00BB405D" w:rsidRPr="00F837CA" w:rsidRDefault="00F837CA" w:rsidP="00F837CA">
      <w:pPr>
        <w:pStyle w:val="ListParagraph"/>
        <w:numPr>
          <w:ilvl w:val="0"/>
          <w:numId w:val="5"/>
        </w:numPr>
        <w:jc w:val="both"/>
        <w:rPr>
          <w:rFonts w:ascii="Times New Roman" w:hAnsi="Times New Roman" w:cs="Times New Roman"/>
          <w:sz w:val="24"/>
          <w:szCs w:val="24"/>
        </w:rPr>
      </w:pPr>
      <w:r w:rsidRPr="00F837CA">
        <w:rPr>
          <w:rFonts w:ascii="Times New Roman" w:hAnsi="Times New Roman" w:cs="Times New Roman"/>
          <w:b/>
          <w:bCs/>
          <w:sz w:val="24"/>
          <w:szCs w:val="24"/>
        </w:rPr>
        <w:t>Higher latency:</w:t>
      </w:r>
      <w:r w:rsidRPr="00F837CA">
        <w:rPr>
          <w:rFonts w:ascii="Times New Roman" w:hAnsi="Times New Roman" w:cs="Times New Roman"/>
          <w:sz w:val="24"/>
          <w:szCs w:val="24"/>
        </w:rPr>
        <w:t xml:space="preserve"> Global </w:t>
      </w:r>
      <w:proofErr w:type="spellStart"/>
      <w:r w:rsidRPr="00F837CA">
        <w:rPr>
          <w:rFonts w:ascii="Times New Roman" w:hAnsi="Times New Roman" w:cs="Times New Roman"/>
          <w:sz w:val="24"/>
          <w:szCs w:val="24"/>
        </w:rPr>
        <w:t>VNet</w:t>
      </w:r>
      <w:proofErr w:type="spellEnd"/>
      <w:r w:rsidRPr="00F837CA">
        <w:rPr>
          <w:rFonts w:ascii="Times New Roman" w:hAnsi="Times New Roman" w:cs="Times New Roman"/>
          <w:sz w:val="24"/>
          <w:szCs w:val="24"/>
        </w:rPr>
        <w:t xml:space="preserve"> Peering has higher latency compared to regional peering.</w:t>
      </w:r>
      <w:r w:rsidR="00BB405D" w:rsidRPr="00F837CA">
        <w:rPr>
          <w:rFonts w:ascii="Times New Roman" w:hAnsi="Times New Roman" w:cs="Times New Roman"/>
          <w:sz w:val="24"/>
          <w:szCs w:val="24"/>
        </w:rPr>
        <w:t xml:space="preserve">      </w:t>
      </w:r>
    </w:p>
    <w:sectPr w:rsidR="00BB405D" w:rsidRPr="00F8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6442"/>
    <w:multiLevelType w:val="hybridMultilevel"/>
    <w:tmpl w:val="51B4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06D9B"/>
    <w:multiLevelType w:val="hybridMultilevel"/>
    <w:tmpl w:val="AD8A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20CA5"/>
    <w:multiLevelType w:val="hybridMultilevel"/>
    <w:tmpl w:val="B1D6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434272"/>
    <w:multiLevelType w:val="hybridMultilevel"/>
    <w:tmpl w:val="B9BE4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1B3B00"/>
    <w:multiLevelType w:val="hybridMultilevel"/>
    <w:tmpl w:val="808C0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F8"/>
    <w:rsid w:val="00076B06"/>
    <w:rsid w:val="000F6AF8"/>
    <w:rsid w:val="00100A63"/>
    <w:rsid w:val="00233FE6"/>
    <w:rsid w:val="0042416E"/>
    <w:rsid w:val="00646EFB"/>
    <w:rsid w:val="006E25FE"/>
    <w:rsid w:val="00792C83"/>
    <w:rsid w:val="009C0237"/>
    <w:rsid w:val="00A176DE"/>
    <w:rsid w:val="00A403FB"/>
    <w:rsid w:val="00BB405D"/>
    <w:rsid w:val="00CC7D8F"/>
    <w:rsid w:val="00F837CA"/>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7CFEC"/>
  <w15:chartTrackingRefBased/>
  <w15:docId w15:val="{E03F5C3E-E16D-4B89-AB4E-4751247C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AF8"/>
    <w:rPr>
      <w:rFonts w:eastAsiaTheme="majorEastAsia" w:cstheme="majorBidi"/>
      <w:color w:val="272727" w:themeColor="text1" w:themeTint="D8"/>
    </w:rPr>
  </w:style>
  <w:style w:type="paragraph" w:styleId="Title">
    <w:name w:val="Title"/>
    <w:basedOn w:val="Normal"/>
    <w:next w:val="Normal"/>
    <w:link w:val="TitleChar"/>
    <w:uiPriority w:val="10"/>
    <w:qFormat/>
    <w:rsid w:val="000F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AF8"/>
    <w:pPr>
      <w:spacing w:before="160"/>
      <w:jc w:val="center"/>
    </w:pPr>
    <w:rPr>
      <w:i/>
      <w:iCs/>
      <w:color w:val="404040" w:themeColor="text1" w:themeTint="BF"/>
    </w:rPr>
  </w:style>
  <w:style w:type="character" w:customStyle="1" w:styleId="QuoteChar">
    <w:name w:val="Quote Char"/>
    <w:basedOn w:val="DefaultParagraphFont"/>
    <w:link w:val="Quote"/>
    <w:uiPriority w:val="29"/>
    <w:rsid w:val="000F6AF8"/>
    <w:rPr>
      <w:i/>
      <w:iCs/>
      <w:color w:val="404040" w:themeColor="text1" w:themeTint="BF"/>
    </w:rPr>
  </w:style>
  <w:style w:type="paragraph" w:styleId="ListParagraph">
    <w:name w:val="List Paragraph"/>
    <w:basedOn w:val="Normal"/>
    <w:uiPriority w:val="34"/>
    <w:qFormat/>
    <w:rsid w:val="000F6AF8"/>
    <w:pPr>
      <w:ind w:left="720"/>
      <w:contextualSpacing/>
    </w:pPr>
  </w:style>
  <w:style w:type="character" w:styleId="IntenseEmphasis">
    <w:name w:val="Intense Emphasis"/>
    <w:basedOn w:val="DefaultParagraphFont"/>
    <w:uiPriority w:val="21"/>
    <w:qFormat/>
    <w:rsid w:val="000F6AF8"/>
    <w:rPr>
      <w:i/>
      <w:iCs/>
      <w:color w:val="0F4761" w:themeColor="accent1" w:themeShade="BF"/>
    </w:rPr>
  </w:style>
  <w:style w:type="paragraph" w:styleId="IntenseQuote">
    <w:name w:val="Intense Quote"/>
    <w:basedOn w:val="Normal"/>
    <w:next w:val="Normal"/>
    <w:link w:val="IntenseQuoteChar"/>
    <w:uiPriority w:val="30"/>
    <w:qFormat/>
    <w:rsid w:val="000F6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AF8"/>
    <w:rPr>
      <w:i/>
      <w:iCs/>
      <w:color w:val="0F4761" w:themeColor="accent1" w:themeShade="BF"/>
    </w:rPr>
  </w:style>
  <w:style w:type="character" w:styleId="IntenseReference">
    <w:name w:val="Intense Reference"/>
    <w:basedOn w:val="DefaultParagraphFont"/>
    <w:uiPriority w:val="32"/>
    <w:qFormat/>
    <w:rsid w:val="000F6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497039">
      <w:bodyDiv w:val="1"/>
      <w:marLeft w:val="0"/>
      <w:marRight w:val="0"/>
      <w:marTop w:val="0"/>
      <w:marBottom w:val="0"/>
      <w:divBdr>
        <w:top w:val="none" w:sz="0" w:space="0" w:color="auto"/>
        <w:left w:val="none" w:sz="0" w:space="0" w:color="auto"/>
        <w:bottom w:val="none" w:sz="0" w:space="0" w:color="auto"/>
        <w:right w:val="none" w:sz="0" w:space="0" w:color="auto"/>
      </w:divBdr>
    </w:div>
    <w:div w:id="174013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2024-06-01T09:02:00Z</dcterms:created>
  <dcterms:modified xsi:type="dcterms:W3CDTF">2024-06-01T09:02:00Z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1688b2724b277ed216e223fb837455ad9f374241082baea43f26b39f3417f037</vt:lpwstr>
  </property>
</Properties>
</file>