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F0921" w14:textId="5AED9057" w:rsidR="007A79A0" w:rsidRPr="008D6822" w:rsidRDefault="007A79A0" w:rsidP="007A79A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8D6822">
        <w:rPr>
          <w:rFonts w:ascii="Times New Roman" w:hAnsi="Times New Roman" w:cs="Times New Roman"/>
          <w:b/>
          <w:bCs/>
          <w:sz w:val="28"/>
          <w:szCs w:val="28"/>
        </w:rPr>
        <w:t>Question 1: describe What type of Azure Storage account would be ideal for this scenario, and how would you configure it for optimal performance?</w:t>
      </w:r>
    </w:p>
    <w:bookmarkEnd w:id="0"/>
    <w:p w14:paraId="5112F614" w14:textId="77777777" w:rsidR="007A79A0" w:rsidRPr="008D6822" w:rsidRDefault="007A79A0" w:rsidP="007A7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6822">
        <w:rPr>
          <w:rFonts w:ascii="Times New Roman" w:hAnsi="Times New Roman" w:cs="Times New Roman"/>
          <w:b/>
          <w:bCs/>
          <w:sz w:val="24"/>
          <w:szCs w:val="24"/>
        </w:rPr>
        <w:t>High throughput</w:t>
      </w:r>
      <w:r w:rsidRPr="008D6822">
        <w:rPr>
          <w:rFonts w:ascii="Times New Roman" w:hAnsi="Times New Roman" w:cs="Times New Roman"/>
          <w:sz w:val="24"/>
          <w:szCs w:val="24"/>
        </w:rPr>
        <w:t xml:space="preserve"> for large file uploads and downloads.</w:t>
      </w:r>
    </w:p>
    <w:p w14:paraId="5F77347B" w14:textId="77777777" w:rsidR="007A79A0" w:rsidRPr="008D6822" w:rsidRDefault="007A79A0" w:rsidP="007A7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6822">
        <w:rPr>
          <w:rFonts w:ascii="Times New Roman" w:hAnsi="Times New Roman" w:cs="Times New Roman"/>
          <w:b/>
          <w:bCs/>
          <w:sz w:val="24"/>
          <w:szCs w:val="24"/>
        </w:rPr>
        <w:t>Low latency</w:t>
      </w:r>
      <w:r w:rsidRPr="008D6822">
        <w:rPr>
          <w:rFonts w:ascii="Times New Roman" w:hAnsi="Times New Roman" w:cs="Times New Roman"/>
          <w:sz w:val="24"/>
          <w:szCs w:val="24"/>
        </w:rPr>
        <w:t xml:space="preserve"> for quick access to files during processing.</w:t>
      </w:r>
    </w:p>
    <w:p w14:paraId="7B253D01" w14:textId="77777777" w:rsidR="007A79A0" w:rsidRPr="008D6822" w:rsidRDefault="007A79A0" w:rsidP="007A7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6822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8D6822">
        <w:rPr>
          <w:rFonts w:ascii="Times New Roman" w:hAnsi="Times New Roman" w:cs="Times New Roman"/>
          <w:sz w:val="24"/>
          <w:szCs w:val="24"/>
        </w:rPr>
        <w:t xml:space="preserve"> to handle varying workloads, including periods of heavy traffic.</w:t>
      </w:r>
    </w:p>
    <w:p w14:paraId="5EA245E6" w14:textId="77777777" w:rsidR="007A79A0" w:rsidRPr="008D6822" w:rsidRDefault="007A79A0" w:rsidP="007A7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6822">
        <w:rPr>
          <w:rFonts w:ascii="Times New Roman" w:hAnsi="Times New Roman" w:cs="Times New Roman"/>
          <w:b/>
          <w:bCs/>
          <w:sz w:val="24"/>
          <w:szCs w:val="24"/>
        </w:rPr>
        <w:t>Geo-redundancy</w:t>
      </w:r>
      <w:r w:rsidRPr="008D6822">
        <w:rPr>
          <w:rFonts w:ascii="Times New Roman" w:hAnsi="Times New Roman" w:cs="Times New Roman"/>
          <w:sz w:val="24"/>
          <w:szCs w:val="24"/>
        </w:rPr>
        <w:t xml:space="preserve"> to ensure data durability and availability across regions.</w:t>
      </w:r>
    </w:p>
    <w:p w14:paraId="1260702F" w14:textId="77777777" w:rsidR="007A79A0" w:rsidRPr="008D6822" w:rsidRDefault="007A79A0" w:rsidP="007A79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6822">
        <w:rPr>
          <w:rFonts w:ascii="Times New Roman" w:hAnsi="Times New Roman" w:cs="Times New Roman"/>
          <w:b/>
          <w:bCs/>
          <w:sz w:val="24"/>
          <w:szCs w:val="24"/>
          <w:u w:val="single"/>
        </w:rPr>
        <w:t>Ideal Azure Storage Account Type:</w:t>
      </w:r>
    </w:p>
    <w:p w14:paraId="18BC7692" w14:textId="77777777" w:rsidR="007A79A0" w:rsidRPr="008D6822" w:rsidRDefault="007A79A0" w:rsidP="007A79A0">
      <w:pPr>
        <w:rPr>
          <w:rFonts w:ascii="Times New Roman" w:hAnsi="Times New Roman" w:cs="Times New Roman"/>
          <w:sz w:val="24"/>
          <w:szCs w:val="24"/>
        </w:rPr>
      </w:pPr>
      <w:r w:rsidRPr="008D6822">
        <w:rPr>
          <w:rFonts w:ascii="Times New Roman" w:hAnsi="Times New Roman" w:cs="Times New Roman"/>
          <w:sz w:val="24"/>
          <w:szCs w:val="24"/>
        </w:rPr>
        <w:t xml:space="preserve">For this scenario, the </w:t>
      </w:r>
      <w:r w:rsidRPr="008D6822">
        <w:rPr>
          <w:rFonts w:ascii="Times New Roman" w:hAnsi="Times New Roman" w:cs="Times New Roman"/>
          <w:b/>
          <w:bCs/>
          <w:sz w:val="24"/>
          <w:szCs w:val="24"/>
        </w:rPr>
        <w:t>Azure Blob Storage account</w:t>
      </w:r>
      <w:r w:rsidRPr="008D6822">
        <w:rPr>
          <w:rFonts w:ascii="Times New Roman" w:hAnsi="Times New Roman" w:cs="Times New Roman"/>
          <w:sz w:val="24"/>
          <w:szCs w:val="24"/>
        </w:rPr>
        <w:t xml:space="preserve"> with </w:t>
      </w:r>
      <w:r w:rsidRPr="008D6822">
        <w:rPr>
          <w:rFonts w:ascii="Times New Roman" w:hAnsi="Times New Roman" w:cs="Times New Roman"/>
          <w:b/>
          <w:bCs/>
          <w:sz w:val="24"/>
          <w:szCs w:val="24"/>
        </w:rPr>
        <w:t>Premium Performance Tier</w:t>
      </w:r>
      <w:r w:rsidRPr="008D6822">
        <w:rPr>
          <w:rFonts w:ascii="Times New Roman" w:hAnsi="Times New Roman" w:cs="Times New Roman"/>
          <w:sz w:val="24"/>
          <w:szCs w:val="24"/>
        </w:rPr>
        <w:t xml:space="preserve"> would be ideal. The reasons include:</w:t>
      </w:r>
    </w:p>
    <w:p w14:paraId="50EE3A51" w14:textId="77777777" w:rsidR="00BF6987" w:rsidRPr="008D6822" w:rsidRDefault="007A79A0" w:rsidP="00BF69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6822">
        <w:rPr>
          <w:rFonts w:ascii="Times New Roman" w:hAnsi="Times New Roman" w:cs="Times New Roman"/>
          <w:b/>
          <w:bCs/>
          <w:sz w:val="24"/>
          <w:szCs w:val="24"/>
        </w:rPr>
        <w:t>Premium Performance:</w:t>
      </w:r>
    </w:p>
    <w:p w14:paraId="599249AA" w14:textId="77777777" w:rsidR="00BF6987" w:rsidRPr="008D6822" w:rsidRDefault="007A79A0" w:rsidP="00BF69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6822">
        <w:rPr>
          <w:rFonts w:ascii="Times New Roman" w:hAnsi="Times New Roman" w:cs="Times New Roman"/>
          <w:sz w:val="24"/>
          <w:szCs w:val="24"/>
        </w:rPr>
        <w:t>Offers high throughput and low latency, which are critical for media processing applications.</w:t>
      </w:r>
    </w:p>
    <w:p w14:paraId="5891D087" w14:textId="39C51A64" w:rsidR="007A79A0" w:rsidRPr="008D6822" w:rsidRDefault="007A79A0" w:rsidP="00BF69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6822">
        <w:rPr>
          <w:rFonts w:ascii="Times New Roman" w:hAnsi="Times New Roman" w:cs="Times New Roman"/>
          <w:sz w:val="24"/>
          <w:szCs w:val="24"/>
        </w:rPr>
        <w:t>Provides consistent, high-performance I/O, which is essential when working with large media files.</w:t>
      </w:r>
    </w:p>
    <w:p w14:paraId="6CF9B48A" w14:textId="77777777" w:rsidR="007A79A0" w:rsidRPr="008D6822" w:rsidRDefault="007A79A0" w:rsidP="00BF69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6822">
        <w:rPr>
          <w:rFonts w:ascii="Times New Roman" w:hAnsi="Times New Roman" w:cs="Times New Roman"/>
          <w:b/>
          <w:bCs/>
          <w:sz w:val="24"/>
          <w:szCs w:val="24"/>
        </w:rPr>
        <w:t>Blob Storage Account:</w:t>
      </w:r>
    </w:p>
    <w:p w14:paraId="2AAC4F8B" w14:textId="77777777" w:rsidR="007A79A0" w:rsidRPr="008D6822" w:rsidRDefault="007A79A0" w:rsidP="00BF69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D6822">
        <w:rPr>
          <w:rFonts w:ascii="Times New Roman" w:hAnsi="Times New Roman" w:cs="Times New Roman"/>
          <w:sz w:val="24"/>
          <w:szCs w:val="24"/>
        </w:rPr>
        <w:t>Specifically optimized for storing massive amounts of unstructured data like videos, images, and logs.</w:t>
      </w:r>
    </w:p>
    <w:p w14:paraId="2F745E44" w14:textId="77777777" w:rsidR="007A79A0" w:rsidRPr="008D6822" w:rsidRDefault="007A79A0" w:rsidP="00BF69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D6822">
        <w:rPr>
          <w:rFonts w:ascii="Times New Roman" w:hAnsi="Times New Roman" w:cs="Times New Roman"/>
          <w:sz w:val="24"/>
          <w:szCs w:val="24"/>
        </w:rPr>
        <w:t>Supports features like Cool and Archive access tiers for cost-effective storage of data that is infrequently accessed.</w:t>
      </w:r>
    </w:p>
    <w:p w14:paraId="1E511738" w14:textId="77777777" w:rsidR="007A79A0" w:rsidRPr="008D6822" w:rsidRDefault="007A79A0" w:rsidP="00BF69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6822">
        <w:rPr>
          <w:rFonts w:ascii="Times New Roman" w:hAnsi="Times New Roman" w:cs="Times New Roman"/>
          <w:b/>
          <w:bCs/>
          <w:sz w:val="24"/>
          <w:szCs w:val="24"/>
        </w:rPr>
        <w:t>Geo-Redundant Storage (GRS):</w:t>
      </w:r>
    </w:p>
    <w:p w14:paraId="6A2779F7" w14:textId="77777777" w:rsidR="007A79A0" w:rsidRPr="008D6822" w:rsidRDefault="007A79A0" w:rsidP="00BF69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D6822">
        <w:rPr>
          <w:rFonts w:ascii="Times New Roman" w:hAnsi="Times New Roman" w:cs="Times New Roman"/>
          <w:sz w:val="24"/>
          <w:szCs w:val="24"/>
        </w:rPr>
        <w:t>Ensures that your data is replicated across different regions, providing high availability and disaster recovery capabilities.</w:t>
      </w:r>
    </w:p>
    <w:p w14:paraId="077EE1C9" w14:textId="77777777" w:rsidR="007A79A0" w:rsidRPr="008D6822" w:rsidRDefault="007A79A0" w:rsidP="00BF69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D6822">
        <w:rPr>
          <w:rFonts w:ascii="Times New Roman" w:hAnsi="Times New Roman" w:cs="Times New Roman"/>
          <w:sz w:val="24"/>
          <w:szCs w:val="24"/>
        </w:rPr>
        <w:t>You could also consider Read-Access Geo-Redundant Storage (RA-GRS), which allows read access to the data in the secondary region, further improving availability.</w:t>
      </w:r>
    </w:p>
    <w:p w14:paraId="29A88276" w14:textId="77777777" w:rsidR="007A79A0" w:rsidRPr="008D6822" w:rsidRDefault="007A79A0" w:rsidP="007A79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6822">
        <w:rPr>
          <w:rFonts w:ascii="Times New Roman" w:hAnsi="Times New Roman" w:cs="Times New Roman"/>
          <w:b/>
          <w:bCs/>
          <w:sz w:val="24"/>
          <w:szCs w:val="24"/>
          <w:u w:val="single"/>
        </w:rPr>
        <w:t>Configuration for Optimal Performance:</w:t>
      </w:r>
    </w:p>
    <w:p w14:paraId="40A1A350" w14:textId="77777777" w:rsidR="007A79A0" w:rsidRPr="008D6822" w:rsidRDefault="007A79A0" w:rsidP="00BF69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6822">
        <w:rPr>
          <w:rFonts w:ascii="Times New Roman" w:hAnsi="Times New Roman" w:cs="Times New Roman"/>
          <w:b/>
          <w:bCs/>
          <w:sz w:val="24"/>
          <w:szCs w:val="24"/>
        </w:rPr>
        <w:t>Blob Storage Tiers:</w:t>
      </w:r>
    </w:p>
    <w:p w14:paraId="5261BDCC" w14:textId="77777777" w:rsidR="007A79A0" w:rsidRPr="008D6822" w:rsidRDefault="007A79A0" w:rsidP="00BF69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6822">
        <w:rPr>
          <w:rFonts w:ascii="Times New Roman" w:hAnsi="Times New Roman" w:cs="Times New Roman"/>
          <w:sz w:val="24"/>
          <w:szCs w:val="24"/>
        </w:rPr>
        <w:t xml:space="preserve">Use the </w:t>
      </w:r>
      <w:r w:rsidRPr="008D6822">
        <w:rPr>
          <w:rFonts w:ascii="Times New Roman" w:hAnsi="Times New Roman" w:cs="Times New Roman"/>
          <w:b/>
          <w:bCs/>
          <w:sz w:val="24"/>
          <w:szCs w:val="24"/>
        </w:rPr>
        <w:t>Hot Tier</w:t>
      </w:r>
      <w:r w:rsidRPr="008D6822">
        <w:rPr>
          <w:rFonts w:ascii="Times New Roman" w:hAnsi="Times New Roman" w:cs="Times New Roman"/>
          <w:sz w:val="24"/>
          <w:szCs w:val="24"/>
        </w:rPr>
        <w:t xml:space="preserve"> for frequently accessed videos during processing.</w:t>
      </w:r>
    </w:p>
    <w:p w14:paraId="0ABB2C2E" w14:textId="77777777" w:rsidR="007A79A0" w:rsidRPr="008D6822" w:rsidRDefault="007A79A0" w:rsidP="00BF69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6822">
        <w:rPr>
          <w:rFonts w:ascii="Times New Roman" w:hAnsi="Times New Roman" w:cs="Times New Roman"/>
          <w:sz w:val="24"/>
          <w:szCs w:val="24"/>
        </w:rPr>
        <w:t xml:space="preserve">Use the </w:t>
      </w:r>
      <w:r w:rsidRPr="008D6822">
        <w:rPr>
          <w:rFonts w:ascii="Times New Roman" w:hAnsi="Times New Roman" w:cs="Times New Roman"/>
          <w:b/>
          <w:bCs/>
          <w:sz w:val="24"/>
          <w:szCs w:val="24"/>
        </w:rPr>
        <w:t>Cool Tier</w:t>
      </w:r>
      <w:r w:rsidRPr="008D6822">
        <w:rPr>
          <w:rFonts w:ascii="Times New Roman" w:hAnsi="Times New Roman" w:cs="Times New Roman"/>
          <w:sz w:val="24"/>
          <w:szCs w:val="24"/>
        </w:rPr>
        <w:t xml:space="preserve"> for videos that are accessed less frequently.</w:t>
      </w:r>
    </w:p>
    <w:p w14:paraId="499A97DC" w14:textId="77777777" w:rsidR="007A79A0" w:rsidRPr="008D6822" w:rsidRDefault="007A79A0" w:rsidP="00BF698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D6822">
        <w:rPr>
          <w:rFonts w:ascii="Times New Roman" w:hAnsi="Times New Roman" w:cs="Times New Roman"/>
          <w:sz w:val="24"/>
          <w:szCs w:val="24"/>
        </w:rPr>
        <w:t>Archive older videos that are no longer needed regularly but need to be retained for compliance or archival purposes.</w:t>
      </w:r>
    </w:p>
    <w:p w14:paraId="4AC0A0C6" w14:textId="77777777" w:rsidR="007A79A0" w:rsidRPr="008D6822" w:rsidRDefault="007A79A0" w:rsidP="00BF69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6822">
        <w:rPr>
          <w:rFonts w:ascii="Times New Roman" w:hAnsi="Times New Roman" w:cs="Times New Roman"/>
          <w:b/>
          <w:bCs/>
          <w:sz w:val="24"/>
          <w:szCs w:val="24"/>
        </w:rPr>
        <w:t>Premium Storage Account:</w:t>
      </w:r>
    </w:p>
    <w:p w14:paraId="0F22FA7A" w14:textId="77777777" w:rsidR="007A79A0" w:rsidRPr="008D6822" w:rsidRDefault="007A79A0" w:rsidP="00BF69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6822">
        <w:rPr>
          <w:rFonts w:ascii="Times New Roman" w:hAnsi="Times New Roman" w:cs="Times New Roman"/>
          <w:sz w:val="24"/>
          <w:szCs w:val="24"/>
        </w:rPr>
        <w:t>Opt</w:t>
      </w:r>
      <w:proofErr w:type="spellEnd"/>
      <w:r w:rsidRPr="008D6822">
        <w:rPr>
          <w:rFonts w:ascii="Times New Roman" w:hAnsi="Times New Roman" w:cs="Times New Roman"/>
          <w:sz w:val="24"/>
          <w:szCs w:val="24"/>
        </w:rPr>
        <w:t xml:space="preserve"> for the </w:t>
      </w:r>
      <w:r w:rsidRPr="008D6822">
        <w:rPr>
          <w:rFonts w:ascii="Times New Roman" w:hAnsi="Times New Roman" w:cs="Times New Roman"/>
          <w:b/>
          <w:bCs/>
          <w:sz w:val="24"/>
          <w:szCs w:val="24"/>
        </w:rPr>
        <w:t>Premium LRS (Locally Redundant Storage)</w:t>
      </w:r>
      <w:r w:rsidRPr="008D6822">
        <w:rPr>
          <w:rFonts w:ascii="Times New Roman" w:hAnsi="Times New Roman" w:cs="Times New Roman"/>
          <w:sz w:val="24"/>
          <w:szCs w:val="24"/>
        </w:rPr>
        <w:t xml:space="preserve"> if the workload is primarily within a single region and requires ultra-low latency. This might be more cost-effective than GRS if global access isn’t a priority.</w:t>
      </w:r>
    </w:p>
    <w:p w14:paraId="4A7D33DB" w14:textId="14935927" w:rsidR="007A79A0" w:rsidRPr="008D6822" w:rsidRDefault="007A79A0" w:rsidP="007A79A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6822">
        <w:rPr>
          <w:rFonts w:ascii="Times New Roman" w:hAnsi="Times New Roman" w:cs="Times New Roman"/>
          <w:b/>
          <w:bCs/>
          <w:sz w:val="24"/>
          <w:szCs w:val="24"/>
        </w:rPr>
        <w:t>Data Partitioning:</w:t>
      </w:r>
    </w:p>
    <w:p w14:paraId="403B4880" w14:textId="77777777" w:rsidR="007A79A0" w:rsidRPr="008D6822" w:rsidRDefault="007A79A0" w:rsidP="00BF698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D6822">
        <w:rPr>
          <w:rFonts w:ascii="Times New Roman" w:hAnsi="Times New Roman" w:cs="Times New Roman"/>
          <w:sz w:val="24"/>
          <w:szCs w:val="24"/>
        </w:rPr>
        <w:t xml:space="preserve">Use </w:t>
      </w:r>
      <w:r w:rsidRPr="008D6822">
        <w:rPr>
          <w:rFonts w:ascii="Times New Roman" w:hAnsi="Times New Roman" w:cs="Times New Roman"/>
          <w:b/>
          <w:bCs/>
          <w:sz w:val="24"/>
          <w:szCs w:val="24"/>
        </w:rPr>
        <w:t>container-level partitioning</w:t>
      </w:r>
      <w:r w:rsidRPr="008D6822">
        <w:rPr>
          <w:rFonts w:ascii="Times New Roman" w:hAnsi="Times New Roman" w:cs="Times New Roman"/>
          <w:sz w:val="24"/>
          <w:szCs w:val="24"/>
        </w:rPr>
        <w:t xml:space="preserve"> to distribute workload across different containers, ensuring better performance by avoiding hot spots.</w:t>
      </w:r>
    </w:p>
    <w:p w14:paraId="3D593E93" w14:textId="77777777" w:rsidR="007A79A0" w:rsidRPr="008D6822" w:rsidRDefault="007A79A0" w:rsidP="00BF698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D6822">
        <w:rPr>
          <w:rFonts w:ascii="Times New Roman" w:hAnsi="Times New Roman" w:cs="Times New Roman"/>
          <w:sz w:val="24"/>
          <w:szCs w:val="24"/>
        </w:rPr>
        <w:lastRenderedPageBreak/>
        <w:t xml:space="preserve">Consider </w:t>
      </w:r>
      <w:r w:rsidRPr="008D6822">
        <w:rPr>
          <w:rFonts w:ascii="Times New Roman" w:hAnsi="Times New Roman" w:cs="Times New Roman"/>
          <w:b/>
          <w:bCs/>
          <w:sz w:val="24"/>
          <w:szCs w:val="24"/>
        </w:rPr>
        <w:t>using multiple storage accounts</w:t>
      </w:r>
      <w:r w:rsidRPr="008D6822">
        <w:rPr>
          <w:rFonts w:ascii="Times New Roman" w:hAnsi="Times New Roman" w:cs="Times New Roman"/>
          <w:sz w:val="24"/>
          <w:szCs w:val="24"/>
        </w:rPr>
        <w:t xml:space="preserve"> if you need to further distribute the load and ensure high scalability.</w:t>
      </w:r>
    </w:p>
    <w:p w14:paraId="75B75368" w14:textId="1D0FEA7F" w:rsidR="007A79A0" w:rsidRPr="008D6822" w:rsidRDefault="007A79A0" w:rsidP="00BF69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6822">
        <w:rPr>
          <w:rFonts w:ascii="Times New Roman" w:hAnsi="Times New Roman" w:cs="Times New Roman"/>
          <w:b/>
          <w:bCs/>
          <w:sz w:val="24"/>
          <w:szCs w:val="24"/>
        </w:rPr>
        <w:t>Access Patterns:</w:t>
      </w:r>
    </w:p>
    <w:p w14:paraId="1507ABD4" w14:textId="77777777" w:rsidR="007A79A0" w:rsidRPr="008D6822" w:rsidRDefault="007A79A0" w:rsidP="00BF698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D6822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8D6822">
        <w:rPr>
          <w:rFonts w:ascii="Times New Roman" w:hAnsi="Times New Roman" w:cs="Times New Roman"/>
          <w:b/>
          <w:bCs/>
          <w:sz w:val="24"/>
          <w:szCs w:val="24"/>
        </w:rPr>
        <w:t>Azure CDN</w:t>
      </w:r>
      <w:r w:rsidRPr="008D6822">
        <w:rPr>
          <w:rFonts w:ascii="Times New Roman" w:hAnsi="Times New Roman" w:cs="Times New Roman"/>
          <w:sz w:val="24"/>
          <w:szCs w:val="24"/>
        </w:rPr>
        <w:t xml:space="preserve"> in front of your storage account to reduce latency and improve access speed for end-users.</w:t>
      </w:r>
    </w:p>
    <w:p w14:paraId="62579EFC" w14:textId="77777777" w:rsidR="007A79A0" w:rsidRPr="008D6822" w:rsidRDefault="007A79A0" w:rsidP="00BF698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D6822">
        <w:rPr>
          <w:rFonts w:ascii="Times New Roman" w:hAnsi="Times New Roman" w:cs="Times New Roman"/>
          <w:sz w:val="24"/>
          <w:szCs w:val="24"/>
        </w:rPr>
        <w:t xml:space="preserve">Use </w:t>
      </w:r>
      <w:r w:rsidRPr="008D6822">
        <w:rPr>
          <w:rFonts w:ascii="Times New Roman" w:hAnsi="Times New Roman" w:cs="Times New Roman"/>
          <w:b/>
          <w:bCs/>
          <w:sz w:val="24"/>
          <w:szCs w:val="24"/>
        </w:rPr>
        <w:t>Azure Storage Lifecycle Management</w:t>
      </w:r>
      <w:r w:rsidRPr="008D6822">
        <w:rPr>
          <w:rFonts w:ascii="Times New Roman" w:hAnsi="Times New Roman" w:cs="Times New Roman"/>
          <w:sz w:val="24"/>
          <w:szCs w:val="24"/>
        </w:rPr>
        <w:t xml:space="preserve"> to automatically transition blobs to cooler storage tiers based on access patterns.</w:t>
      </w:r>
    </w:p>
    <w:p w14:paraId="4E7F5201" w14:textId="77777777" w:rsidR="00BF6987" w:rsidRPr="008D6822" w:rsidRDefault="007A79A0" w:rsidP="00BF698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6822">
        <w:rPr>
          <w:rFonts w:ascii="Times New Roman" w:hAnsi="Times New Roman" w:cs="Times New Roman"/>
          <w:b/>
          <w:bCs/>
          <w:sz w:val="24"/>
          <w:szCs w:val="24"/>
        </w:rPr>
        <w:t>Networking and Security:</w:t>
      </w:r>
    </w:p>
    <w:p w14:paraId="3EE6F557" w14:textId="406DC730" w:rsidR="007A79A0" w:rsidRPr="008D6822" w:rsidRDefault="007A79A0" w:rsidP="00BF698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6822">
        <w:rPr>
          <w:rFonts w:ascii="Times New Roman" w:hAnsi="Times New Roman" w:cs="Times New Roman"/>
          <w:sz w:val="24"/>
          <w:szCs w:val="24"/>
        </w:rPr>
        <w:t xml:space="preserve">Enable </w:t>
      </w:r>
      <w:r w:rsidRPr="008D6822">
        <w:rPr>
          <w:rFonts w:ascii="Times New Roman" w:hAnsi="Times New Roman" w:cs="Times New Roman"/>
          <w:b/>
          <w:bCs/>
          <w:sz w:val="24"/>
          <w:szCs w:val="24"/>
        </w:rPr>
        <w:t>Azure Private Link</w:t>
      </w:r>
      <w:r w:rsidRPr="008D6822">
        <w:rPr>
          <w:rFonts w:ascii="Times New Roman" w:hAnsi="Times New Roman" w:cs="Times New Roman"/>
          <w:sz w:val="24"/>
          <w:szCs w:val="24"/>
        </w:rPr>
        <w:t xml:space="preserve"> to ensure secure and private access to your storage account.</w:t>
      </w:r>
    </w:p>
    <w:p w14:paraId="3D5ECF77" w14:textId="77777777" w:rsidR="007A79A0" w:rsidRPr="008D6822" w:rsidRDefault="007A79A0" w:rsidP="00BF698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D6822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8D6822">
        <w:rPr>
          <w:rFonts w:ascii="Times New Roman" w:hAnsi="Times New Roman" w:cs="Times New Roman"/>
          <w:b/>
          <w:bCs/>
          <w:sz w:val="24"/>
          <w:szCs w:val="24"/>
        </w:rPr>
        <w:t>firewall rules</w:t>
      </w:r>
      <w:r w:rsidRPr="008D6822">
        <w:rPr>
          <w:rFonts w:ascii="Times New Roman" w:hAnsi="Times New Roman" w:cs="Times New Roman"/>
          <w:sz w:val="24"/>
          <w:szCs w:val="24"/>
        </w:rPr>
        <w:t xml:space="preserve"> to restrict access to trusted networks and enable </w:t>
      </w:r>
      <w:r w:rsidRPr="008D6822">
        <w:rPr>
          <w:rFonts w:ascii="Times New Roman" w:hAnsi="Times New Roman" w:cs="Times New Roman"/>
          <w:b/>
          <w:bCs/>
          <w:sz w:val="24"/>
          <w:szCs w:val="24"/>
        </w:rPr>
        <w:t>Azure Storage encryption</w:t>
      </w:r>
      <w:r w:rsidRPr="008D6822">
        <w:rPr>
          <w:rFonts w:ascii="Times New Roman" w:hAnsi="Times New Roman" w:cs="Times New Roman"/>
          <w:sz w:val="24"/>
          <w:szCs w:val="24"/>
        </w:rPr>
        <w:t xml:space="preserve"> to protect data at rest.</w:t>
      </w:r>
    </w:p>
    <w:p w14:paraId="7949DF4B" w14:textId="77777777" w:rsidR="007A79A0" w:rsidRPr="008D6822" w:rsidRDefault="007A79A0" w:rsidP="007A79A0">
      <w:pPr>
        <w:rPr>
          <w:rFonts w:ascii="Times New Roman" w:hAnsi="Times New Roman" w:cs="Times New Roman"/>
          <w:sz w:val="24"/>
          <w:szCs w:val="24"/>
        </w:rPr>
      </w:pPr>
      <w:r w:rsidRPr="008D6822">
        <w:rPr>
          <w:rFonts w:ascii="Times New Roman" w:hAnsi="Times New Roman" w:cs="Times New Roman"/>
          <w:sz w:val="24"/>
          <w:szCs w:val="24"/>
        </w:rPr>
        <w:t>This configuration should provide the necessary performance, scalability, and redundancy required for a large-scale media processing application.</w:t>
      </w:r>
    </w:p>
    <w:p w14:paraId="232FD590" w14:textId="77777777" w:rsidR="00FD4ED6" w:rsidRPr="008D6822" w:rsidRDefault="00FD4ED6">
      <w:pPr>
        <w:rPr>
          <w:rFonts w:ascii="Times New Roman" w:hAnsi="Times New Roman" w:cs="Times New Roman"/>
          <w:sz w:val="24"/>
          <w:szCs w:val="24"/>
        </w:rPr>
      </w:pPr>
    </w:p>
    <w:p w14:paraId="5726C1D5" w14:textId="77777777" w:rsidR="008D6822" w:rsidRPr="008D6822" w:rsidRDefault="008D6822">
      <w:pPr>
        <w:rPr>
          <w:rFonts w:ascii="Times New Roman" w:hAnsi="Times New Roman" w:cs="Times New Roman"/>
          <w:sz w:val="24"/>
          <w:szCs w:val="24"/>
        </w:rPr>
      </w:pPr>
    </w:p>
    <w:sectPr w:rsidR="008D6822" w:rsidRPr="008D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25CC"/>
    <w:multiLevelType w:val="hybridMultilevel"/>
    <w:tmpl w:val="D98EA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F4A53"/>
    <w:multiLevelType w:val="hybridMultilevel"/>
    <w:tmpl w:val="D034F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1C035F"/>
    <w:multiLevelType w:val="hybridMultilevel"/>
    <w:tmpl w:val="B6B0E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3076E3"/>
    <w:multiLevelType w:val="hybridMultilevel"/>
    <w:tmpl w:val="C8CA75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8462F0"/>
    <w:multiLevelType w:val="hybridMultilevel"/>
    <w:tmpl w:val="26667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15207"/>
    <w:multiLevelType w:val="hybridMultilevel"/>
    <w:tmpl w:val="76A4D2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EA4738"/>
    <w:multiLevelType w:val="hybridMultilevel"/>
    <w:tmpl w:val="C7F0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F4A16"/>
    <w:multiLevelType w:val="hybridMultilevel"/>
    <w:tmpl w:val="6D98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C0D23"/>
    <w:multiLevelType w:val="hybridMultilevel"/>
    <w:tmpl w:val="C2804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42977"/>
    <w:multiLevelType w:val="hybridMultilevel"/>
    <w:tmpl w:val="93327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906267"/>
    <w:multiLevelType w:val="hybridMultilevel"/>
    <w:tmpl w:val="ADC049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133A11"/>
    <w:multiLevelType w:val="hybridMultilevel"/>
    <w:tmpl w:val="30B03A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0827EB"/>
    <w:multiLevelType w:val="hybridMultilevel"/>
    <w:tmpl w:val="0A5A61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144D83"/>
    <w:multiLevelType w:val="hybridMultilevel"/>
    <w:tmpl w:val="288CC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11620"/>
    <w:multiLevelType w:val="hybridMultilevel"/>
    <w:tmpl w:val="D6F2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2512E"/>
    <w:multiLevelType w:val="hybridMultilevel"/>
    <w:tmpl w:val="0D1AD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A54E3"/>
    <w:multiLevelType w:val="hybridMultilevel"/>
    <w:tmpl w:val="D34ED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AB1B90"/>
    <w:multiLevelType w:val="hybridMultilevel"/>
    <w:tmpl w:val="56AA24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9465C6"/>
    <w:multiLevelType w:val="hybridMultilevel"/>
    <w:tmpl w:val="5C162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8F7F2F"/>
    <w:multiLevelType w:val="hybridMultilevel"/>
    <w:tmpl w:val="9A44B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EF74B7"/>
    <w:multiLevelType w:val="hybridMultilevel"/>
    <w:tmpl w:val="EBAE2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E72148"/>
    <w:multiLevelType w:val="hybridMultilevel"/>
    <w:tmpl w:val="869A57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55164F"/>
    <w:multiLevelType w:val="hybridMultilevel"/>
    <w:tmpl w:val="905A51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586A26"/>
    <w:multiLevelType w:val="hybridMultilevel"/>
    <w:tmpl w:val="169A5A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975BB"/>
    <w:multiLevelType w:val="hybridMultilevel"/>
    <w:tmpl w:val="C3BA54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4"/>
  </w:num>
  <w:num w:numId="4">
    <w:abstractNumId w:val="5"/>
  </w:num>
  <w:num w:numId="5">
    <w:abstractNumId w:val="11"/>
  </w:num>
  <w:num w:numId="6">
    <w:abstractNumId w:val="23"/>
  </w:num>
  <w:num w:numId="7">
    <w:abstractNumId w:val="4"/>
  </w:num>
  <w:num w:numId="8">
    <w:abstractNumId w:val="15"/>
  </w:num>
  <w:num w:numId="9">
    <w:abstractNumId w:val="0"/>
  </w:num>
  <w:num w:numId="10">
    <w:abstractNumId w:val="9"/>
  </w:num>
  <w:num w:numId="11">
    <w:abstractNumId w:val="2"/>
  </w:num>
  <w:num w:numId="12">
    <w:abstractNumId w:val="3"/>
  </w:num>
  <w:num w:numId="13">
    <w:abstractNumId w:val="13"/>
  </w:num>
  <w:num w:numId="14">
    <w:abstractNumId w:val="7"/>
  </w:num>
  <w:num w:numId="15">
    <w:abstractNumId w:val="8"/>
  </w:num>
  <w:num w:numId="16">
    <w:abstractNumId w:val="19"/>
  </w:num>
  <w:num w:numId="17">
    <w:abstractNumId w:val="10"/>
  </w:num>
  <w:num w:numId="18">
    <w:abstractNumId w:val="22"/>
  </w:num>
  <w:num w:numId="19">
    <w:abstractNumId w:val="1"/>
  </w:num>
  <w:num w:numId="20">
    <w:abstractNumId w:val="12"/>
  </w:num>
  <w:num w:numId="21">
    <w:abstractNumId w:val="18"/>
  </w:num>
  <w:num w:numId="22">
    <w:abstractNumId w:val="17"/>
  </w:num>
  <w:num w:numId="23">
    <w:abstractNumId w:val="20"/>
  </w:num>
  <w:num w:numId="24">
    <w:abstractNumId w:val="2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A0"/>
    <w:rsid w:val="000C1563"/>
    <w:rsid w:val="002312C5"/>
    <w:rsid w:val="0052729D"/>
    <w:rsid w:val="007A79A0"/>
    <w:rsid w:val="008D6822"/>
    <w:rsid w:val="00BF6987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76B3"/>
  <w15:chartTrackingRefBased/>
  <w15:docId w15:val="{A08AA9E9-B8EF-414A-9B40-0964B7C9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7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2024-08-08T11:19:00Z</dcterms:created>
  <dcterms:modified xsi:type="dcterms:W3CDTF">2024-08-08T11:19:00Z</dcterms:modified>
</cp:coreProperties>
</file>