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B4F72"/>
          <w:sz w:val="56"/>
          <w:szCs w:val="56"/>
        </w:rPr>
        <w:t xml:space="preserve">PORCIDATA HUB</w:t>
      </w:r>
    </w:p>
    <w:p>
      <w:pPr>
        <w:spacing w:after="60"/>
        <w:jc w:val="center"/>
      </w:pPr>
      <w:r>
        <w:rPr>
          <w:rFonts w:ascii="Arial" w:cs="Arial" w:eastAsia="Arial" w:hAnsi="Arial"/>
          <w:color w:val="2E86C1"/>
          <w:sz w:val="40"/>
          <w:szCs w:val="40"/>
        </w:rPr>
        <w:t xml:space="preserve">Analisis Competitivo</w:t>
      </w:r>
    </w:p>
    <w:p>
      <w:pPr>
        <w:spacing w:after="200"/>
        <w:jc w:val="center"/>
      </w:pPr>
      <w:r>
        <w:rPr>
          <w:rFonts w:ascii="Arial" w:cs="Arial" w:eastAsia="Arial" w:hAnsi="Arial"/>
          <w:color w:val="5D6D7E"/>
          <w:sz w:val="26"/>
          <w:szCs w:val="26"/>
        </w:rPr>
        <w:t xml:space="preserve">vs AgroVision | DanBred | AgriSyst | Allflex | CloudFarms</w:t>
      </w:r>
    </w:p>
    <w:p>
      <w:pPr>
        <w:pBdr>
          <w:bottom w:val="single" w:color="2E86C1" w:sz="6" w:space="1"/>
        </w:pBdr>
        <w:spacing w:after="300"/>
        <w:jc w:val="center"/>
      </w:pPr>
    </w:p>
    <w:p>
      <w:pPr>
        <w:spacing w:after="60"/>
        <w:jc w:val="center"/>
      </w:pPr>
      <w:r>
        <w:rPr>
          <w:rFonts w:ascii="Arial" w:cs="Arial" w:eastAsia="Arial" w:hAnsi="Arial"/>
          <w:color w:val="5D6D7E"/>
          <w:sz w:val="22"/>
          <w:szCs w:val="22"/>
        </w:rPr>
        <w:t xml:space="preserve">Que hacen ellos que yo no hago.</w:t>
      </w:r>
    </w:p>
    <w:p>
      <w:pPr>
        <w:spacing w:after="60"/>
        <w:jc w:val="center"/>
      </w:pPr>
      <w:r>
        <w:rPr>
          <w:rFonts w:ascii="Arial" w:cs="Arial" w:eastAsia="Arial" w:hAnsi="Arial"/>
          <w:b/>
          <w:bCs/>
          <w:color w:val="1E8449"/>
          <w:sz w:val="22"/>
          <w:szCs w:val="22"/>
        </w:rPr>
        <w:t xml:space="preserve">En que les mejoro.</w:t>
      </w:r>
    </w:p>
    <w:p>
      <w:pPr>
        <w:spacing w:after="60"/>
        <w:jc w:val="center"/>
      </w:pPr>
      <w:r>
        <w:rPr>
          <w:rFonts w:ascii="Arial" w:cs="Arial" w:eastAsia="Arial" w:hAnsi="Arial"/>
          <w:color w:val="5D6D7E"/>
          <w:sz w:val="22"/>
          <w:szCs w:val="22"/>
        </w:rPr>
        <w:t xml:space="preserve">Y que hacer al respecto.</w:t>
      </w:r>
    </w:p>
    <w:p>
      <w:pPr>
        <w:spacing w:before="500"/>
        <w:jc w:val="center"/>
      </w:pPr>
      <w:r>
        <w:rPr>
          <w:rFonts w:ascii="Arial" w:cs="Arial" w:eastAsia="Arial" w:hAnsi="Arial"/>
          <w:i/>
          <w:iCs/>
          <w:color w:val="5D6D7E"/>
          <w:sz w:val="18"/>
          <w:szCs w:val="18"/>
        </w:rPr>
        <w:t xml:space="preserve">Febrero 2026 | Documento Estrategico Confidencial</w:t>
      </w:r>
    </w:p>
    <w:p>
      <w:pPr>
        <w:sectPr>
          <w:pgSz w:w="11906" w:h="16838" w:orient="portrait"/>
          <w:pgMar w:top="1440" w:right="1200" w:bottom="1200" w:left="1200" w:header="708" w:footer="708" w:gutter="0"/>
          <w:pgNumType/>
          <w:docGrid w:linePitch="360"/>
        </w:sectPr>
      </w:pPr>
    </w:p>
    <w:p>
      <w:pPr>
        <w:pStyle w:val="Heading1"/>
        <w:spacing w:before="360" w:after="180"/>
      </w:pPr>
      <w:r>
        <w:rPr>
          <w:rFonts w:ascii="Arial" w:cs="Arial" w:eastAsia="Arial" w:hAnsi="Arial"/>
          <w:b/>
          <w:bCs/>
          <w:color w:val="1B4F72"/>
          <w:sz w:val="30"/>
          <w:szCs w:val="30"/>
        </w:rPr>
        <w:t xml:space="preserve">1. Resumen Ejecutivo</w:t>
      </w:r>
    </w:p>
    <w:p>
      <w:pPr>
        <w:spacing w:after="100"/>
        <w:jc w:val="both"/>
      </w:pPr>
      <w:r>
        <w:rPr>
          <w:rFonts w:ascii="Arial" w:cs="Arial" w:eastAsia="Arial" w:hAnsi="Arial"/>
          <w:color w:val="333333"/>
          <w:sz w:val="20"/>
          <w:szCs w:val="20"/>
        </w:rPr>
        <w:t xml:space="preserve">Este analisis compara PorciData Hub con los 5 competidores principales del sector de software de gestion porcina: AgroVision (PigVision/PigExpert/OptiFeed), DanBred (manuales de nutricion + GenePro), AgriSyst (ahora fusionada con AgroVision), Allflex/SenseHub (Merck Animal Health) y CloudFarms (BASF). El objetivo es identificar: (1) que funcionalidades ofrecen ellos que PorciData aun no tiene, (2) en que les supera PorciData, y (3) donde esta la oportunidad de mercado.</w:t>
      </w:r>
    </w:p>
    <w:p>
      <w:pPr>
        <w:spacing w:after="60"/>
      </w:pPr>
      <w:r>
        <w:rPr>
          <w:sz w:val="10"/>
          <w:szCs w:val="10"/>
        </w:rPr>
        <w:t xml:space="preserve"/>
      </w:r>
    </w:p>
    <w:p>
      <w:pPr>
        <w:pBdr>
          <w:left w:val="single" w:color="1E8449" w:sz="12" w:space="8"/>
        </w:pBdr>
        <w:spacing w:after="100"/>
        <w:ind w:left="200" w:right="200"/>
      </w:pPr>
      <w:r>
        <w:rPr>
          <w:rFonts w:ascii="Arial" w:cs="Arial" w:eastAsia="Arial" w:hAnsi="Arial"/>
          <w:i/>
          <w:iCs/>
          <w:color w:val="333333"/>
          <w:sz w:val="19"/>
          <w:szCs w:val="19"/>
        </w:rPr>
        <w:t xml:space="preserve">CONCLUSION PRINCIPAL: Todos los competidores son software de GESTION (registro de datos, informes, KPIs). NINGUNO integra IoT + IA predictiva + sensores ambientales + vision por computador + toma de decisiones autonoma. PorciData es la unica plataforma que va de sensor a decision. Eso es una ventaja competitiva de 3-5 anos.</w:t>
      </w:r>
    </w:p>
    <w:p>
      <w:r>
        <w:br w:type="page"/>
      </w:r>
    </w:p>
    <w:p>
      <w:pPr>
        <w:pStyle w:val="Heading1"/>
        <w:spacing w:before="360" w:after="180"/>
      </w:pPr>
      <w:r>
        <w:rPr>
          <w:rFonts w:ascii="Arial" w:cs="Arial" w:eastAsia="Arial" w:hAnsi="Arial"/>
          <w:b/>
          <w:bCs/>
          <w:color w:val="1B4F72"/>
          <w:sz w:val="30"/>
          <w:szCs w:val="30"/>
        </w:rPr>
        <w:t xml:space="preserve">2. Perfil Detallado de Cada Competidor</w:t>
      </w:r>
    </w:p>
    <w:p>
      <w:pPr>
        <w:pStyle w:val="Heading2"/>
        <w:spacing w:before="280" w:after="140"/>
      </w:pPr>
      <w:r>
        <w:rPr>
          <w:rFonts w:ascii="Arial" w:cs="Arial" w:eastAsia="Arial" w:hAnsi="Arial"/>
          <w:b/>
          <w:bCs/>
          <w:color w:val="2E86C1"/>
          <w:sz w:val="25"/>
          <w:szCs w:val="25"/>
        </w:rPr>
        <w:t xml:space="preserve">2.1 AgroVision (Paises Bajos) - agrovision.com</w:t>
      </w:r>
    </w:p>
    <w:p>
      <w:pPr>
        <w:spacing w:after="60"/>
      </w:pPr>
      <w:r>
        <w:rPr>
          <w:rFonts w:ascii="Arial" w:cs="Arial" w:eastAsia="Arial" w:hAnsi="Arial"/>
          <w:b/>
          <w:bCs/>
          <w:color w:val="333333"/>
          <w:sz w:val="20"/>
          <w:szCs w:val="20"/>
        </w:rPr>
        <w:t xml:space="preserve">Fundacion: </w:t>
      </w:r>
      <w:r>
        <w:rPr>
          <w:rFonts w:ascii="Arial" w:cs="Arial" w:eastAsia="Arial" w:hAnsi="Arial"/>
          <w:color w:val="555555"/>
          <w:sz w:val="20"/>
          <w:szCs w:val="20"/>
        </w:rPr>
        <w:t xml:space="preserve">1985 (celebra 40 anos en 2025). ~200 empleados.</w:t>
      </w:r>
    </w:p>
    <w:p>
      <w:pPr>
        <w:spacing w:after="60"/>
      </w:pPr>
      <w:r>
        <w:rPr>
          <w:rFonts w:ascii="Arial" w:cs="Arial" w:eastAsia="Arial" w:hAnsi="Arial"/>
          <w:b/>
          <w:bCs/>
          <w:color w:val="333333"/>
          <w:sz w:val="20"/>
          <w:szCs w:val="20"/>
        </w:rPr>
        <w:t xml:space="preserve">Productos porcino: </w:t>
      </w:r>
      <w:r>
        <w:rPr>
          <w:rFonts w:ascii="Arial" w:cs="Arial" w:eastAsia="Arial" w:hAnsi="Arial"/>
          <w:color w:val="555555"/>
          <w:sz w:val="20"/>
          <w:szCs w:val="20"/>
        </w:rPr>
        <w:t xml:space="preserve">PigVision (cerdas/engorde online), PigExpert (farrow-to-finish + Track&amp;Trace), OptiFeed (formulacion de raciones).</w:t>
      </w:r>
    </w:p>
    <w:p>
      <w:pPr>
        <w:spacing w:after="60"/>
      </w:pPr>
      <w:r>
        <w:rPr>
          <w:rFonts w:ascii="Arial" w:cs="Arial" w:eastAsia="Arial" w:hAnsi="Arial"/>
          <w:b/>
          <w:bCs/>
          <w:color w:val="333333"/>
          <w:sz w:val="20"/>
          <w:szCs w:val="20"/>
        </w:rPr>
        <w:t xml:space="preserve">Fusion reciente: </w:t>
      </w:r>
      <w:r>
        <w:rPr>
          <w:rFonts w:ascii="Arial" w:cs="Arial" w:eastAsia="Arial" w:hAnsi="Arial"/>
          <w:color w:val="555555"/>
          <w:sz w:val="20"/>
          <w:szCs w:val="20"/>
        </w:rPr>
        <w:t xml:space="preserve">Absorcion de AgriSyst en noviembre 2024. Compra de clientes de Next Farming (Stallbuch) en 2025.</w:t>
      </w:r>
    </w:p>
    <w:p>
      <w:pPr>
        <w:spacing w:after="60"/>
      </w:pPr>
      <w:r>
        <w:rPr>
          <w:rFonts w:ascii="Arial" w:cs="Arial" w:eastAsia="Arial" w:hAnsi="Arial"/>
          <w:b/>
          <w:bCs/>
          <w:color w:val="333333"/>
          <w:sz w:val="20"/>
          <w:szCs w:val="20"/>
        </w:rPr>
        <w:t xml:space="preserve">Integracion genetica: </w:t>
      </w:r>
      <w:r>
        <w:rPr>
          <w:rFonts w:ascii="Arial" w:cs="Arial" w:eastAsia="Arial" w:hAnsi="Arial"/>
          <w:color w:val="555555"/>
          <w:sz w:val="20"/>
          <w:szCs w:val="20"/>
        </w:rPr>
        <w:t xml:space="preserve">Intercambio cloud con PICTraq (PIC/Genus) para indices geneticos en tiempo real.</w:t>
      </w:r>
    </w:p>
    <w:p>
      <w:pPr>
        <w:spacing w:after="60"/>
      </w:pPr>
      <w:r>
        <w:rPr>
          <w:rFonts w:ascii="Arial" w:cs="Arial" w:eastAsia="Arial" w:hAnsi="Arial"/>
          <w:b/>
          <w:bCs/>
          <w:color w:val="333333"/>
          <w:sz w:val="20"/>
          <w:szCs w:val="20"/>
        </w:rPr>
        <w:t xml:space="preserve">Mercado: </w:t>
      </w:r>
      <w:r>
        <w:rPr>
          <w:rFonts w:ascii="Arial" w:cs="Arial" w:eastAsia="Arial" w:hAnsi="Arial"/>
          <w:color w:val="555555"/>
          <w:sz w:val="20"/>
          <w:szCs w:val="20"/>
        </w:rPr>
        <w:t xml:space="preserve">Europa (NL, UK, DE, DK, ES, PL, FI, BE). Reclaman 70% de la poblacion porcina UK via Agrosoft.</w:t>
      </w:r>
    </w:p>
    <w:p>
      <w:pPr>
        <w:spacing w:after="60"/>
      </w:pPr>
      <w:r>
        <w:rPr>
          <w:rFonts w:ascii="Arial" w:cs="Arial" w:eastAsia="Arial" w:hAnsi="Arial"/>
          <w:b/>
          <w:bCs/>
          <w:color w:val="333333"/>
          <w:sz w:val="20"/>
          <w:szCs w:val="20"/>
        </w:rPr>
        <w:t xml:space="preserve">Modelo negocio: </w:t>
      </w:r>
      <w:r>
        <w:rPr>
          <w:rFonts w:ascii="Arial" w:cs="Arial" w:eastAsia="Arial" w:hAnsi="Arial"/>
          <w:color w:val="555555"/>
          <w:sz w:val="20"/>
          <w:szCs w:val="20"/>
        </w:rPr>
        <w:t xml:space="preserve">SaaS por cerda/ano. Cloud hosted. Apps iOS/Android. API abierta.</w:t>
      </w:r>
    </w:p>
    <w:p>
      <w:pPr>
        <w:spacing w:after="60"/>
      </w:pPr>
      <w:r>
        <w:rPr>
          <w:sz w:val="10"/>
          <w:szCs w:val="10"/>
        </w:rPr>
        <w:t xml:space="preserve"/>
      </w:r>
    </w:p>
    <w:p>
      <w:pPr>
        <w:spacing w:before="200" w:after="100"/>
      </w:pPr>
      <w:r>
        <w:rPr>
          <w:rFonts w:ascii="Arial" w:cs="Arial" w:eastAsia="Arial" w:hAnsi="Arial"/>
          <w:b/>
          <w:bCs/>
          <w:color w:val="1E8449"/>
          <w:sz w:val="22"/>
          <w:szCs w:val="22"/>
        </w:rPr>
        <w:t xml:space="preserve">Que hace AgroVision que PorciData NO hace (todavia):</w:t>
      </w:r>
    </w:p>
    <w:p>
      <w:pPr>
        <w:spacing w:after="60"/>
      </w:pPr>
      <w:r>
        <w:rPr>
          <w:rFonts w:ascii="Arial" w:cs="Arial" w:eastAsia="Arial" w:hAnsi="Arial"/>
          <w:b/>
          <w:bCs/>
          <w:color w:val="333333"/>
          <w:sz w:val="20"/>
          <w:szCs w:val="20"/>
        </w:rPr>
        <w:t xml:space="preserve">1. Monitor Operacional de cerdas: </w:t>
      </w:r>
      <w:r>
        <w:rPr>
          <w:rFonts w:ascii="Arial" w:cs="Arial" w:eastAsia="Arial" w:hAnsi="Arial"/>
          <w:color w:val="555555"/>
          <w:sz w:val="20"/>
          <w:szCs w:val="20"/>
        </w:rPr>
        <w:t xml:space="preserve">Dashboard con alertas de primerizas, dias vacia, dias gestacion, dias lactacion (tu imagen 1). Clasificacion por categoria con filtros avanzados.</w:t>
      </w:r>
    </w:p>
    <w:p>
      <w:pPr>
        <w:spacing w:after="60"/>
      </w:pPr>
      <w:r>
        <w:rPr>
          <w:rFonts w:ascii="Arial" w:cs="Arial" w:eastAsia="Arial" w:hAnsi="Arial"/>
          <w:b/>
          <w:bCs/>
          <w:color w:val="333333"/>
          <w:sz w:val="20"/>
          <w:szCs w:val="20"/>
        </w:rPr>
        <w:t xml:space="preserve">2. OptiFeed - Formulacion de raciones: </w:t>
      </w:r>
      <w:r>
        <w:rPr>
          <w:rFonts w:ascii="Arial" w:cs="Arial" w:eastAsia="Arial" w:hAnsi="Arial"/>
          <w:color w:val="555555"/>
          <w:sz w:val="20"/>
          <w:szCs w:val="20"/>
        </w:rPr>
        <w:t xml:space="preserve">Motor de optimizacion lineal para formular pienso al minimo coste. Biblioteca de elementos nutricionales (aminoacidos, minerales, vitaminas, parametros ruminales). Genera informes de racion con valor nutritivo por kg MS (tus imagenes 2-4). Esto es un ERP nutricional completo.</w:t>
      </w:r>
    </w:p>
    <w:p>
      <w:pPr>
        <w:spacing w:after="60"/>
      </w:pPr>
      <w:r>
        <w:rPr>
          <w:rFonts w:ascii="Arial" w:cs="Arial" w:eastAsia="Arial" w:hAnsi="Arial"/>
          <w:b/>
          <w:bCs/>
          <w:color w:val="333333"/>
          <w:sz w:val="20"/>
          <w:szCs w:val="20"/>
        </w:rPr>
        <w:t xml:space="preserve">3. FeedConversion Monitor: </w:t>
      </w:r>
      <w:r>
        <w:rPr>
          <w:rFonts w:ascii="Arial" w:cs="Arial" w:eastAsia="Arial" w:hAnsi="Arial"/>
          <w:color w:val="555555"/>
          <w:sz w:val="20"/>
          <w:szCs w:val="20"/>
        </w:rPr>
        <w:t xml:space="preserve">Integracion automatica con basculas y sistemas de alimentacion (Nedap, Schauer, Weda, Skiold, Big Dutchman) para calculo FCR en tiempo real SIN sensores IoT propios.</w:t>
      </w:r>
    </w:p>
    <w:p>
      <w:pPr>
        <w:spacing w:after="60"/>
      </w:pPr>
      <w:r>
        <w:rPr>
          <w:rFonts w:ascii="Arial" w:cs="Arial" w:eastAsia="Arial" w:hAnsi="Arial"/>
          <w:b/>
          <w:bCs/>
          <w:color w:val="333333"/>
          <w:sz w:val="20"/>
          <w:szCs w:val="20"/>
        </w:rPr>
        <w:t xml:space="preserve">4. SlaughterMonitor: </w:t>
      </w:r>
      <w:r>
        <w:rPr>
          <w:rFonts w:ascii="Arial" w:cs="Arial" w:eastAsia="Arial" w:hAnsi="Arial"/>
          <w:color w:val="555555"/>
          <w:sz w:val="20"/>
          <w:szCs w:val="20"/>
        </w:rPr>
        <w:t xml:space="preserve">Procesamiento automatico de datos de matadero para analizar rendimiento canal, clasificacion, y ajuste de peso optimo.</w:t>
      </w:r>
    </w:p>
    <w:p>
      <w:pPr>
        <w:spacing w:after="60"/>
      </w:pPr>
      <w:r>
        <w:rPr>
          <w:rFonts w:ascii="Arial" w:cs="Arial" w:eastAsia="Arial" w:hAnsi="Arial"/>
          <w:b/>
          <w:bCs/>
          <w:color w:val="333333"/>
          <w:sz w:val="20"/>
          <w:szCs w:val="20"/>
        </w:rPr>
        <w:t xml:space="preserve">5. ProductionMonitor semanal: </w:t>
      </w:r>
      <w:r>
        <w:rPr>
          <w:rFonts w:ascii="Arial" w:cs="Arial" w:eastAsia="Arial" w:hAnsi="Arial"/>
          <w:color w:val="555555"/>
          <w:sz w:val="20"/>
          <w:szCs w:val="20"/>
        </w:rPr>
        <w:t xml:space="preserve">Informe automatico semanal con KPIs y benchmarking contra otros usuarios.</w:t>
      </w:r>
    </w:p>
    <w:p>
      <w:pPr>
        <w:spacing w:after="60"/>
      </w:pPr>
      <w:r>
        <w:rPr>
          <w:rFonts w:ascii="Arial" w:cs="Arial" w:eastAsia="Arial" w:hAnsi="Arial"/>
          <w:b/>
          <w:bCs/>
          <w:color w:val="333333"/>
          <w:sz w:val="20"/>
          <w:szCs w:val="20"/>
        </w:rPr>
        <w:t xml:space="preserve">6. ConsultantMonitor: </w:t>
      </w:r>
      <w:r>
        <w:rPr>
          <w:rFonts w:ascii="Arial" w:cs="Arial" w:eastAsia="Arial" w:hAnsi="Arial"/>
          <w:color w:val="555555"/>
          <w:sz w:val="20"/>
          <w:szCs w:val="20"/>
        </w:rPr>
        <w:t xml:space="preserve">Herramienta para veterinarios/asesores que gestionan multiples granjas: vision consolidada de todos sus clientes.</w:t>
      </w:r>
    </w:p>
    <w:p>
      <w:pPr>
        <w:spacing w:after="60"/>
      </w:pPr>
      <w:r>
        <w:rPr>
          <w:rFonts w:ascii="Arial" w:cs="Arial" w:eastAsia="Arial" w:hAnsi="Arial"/>
          <w:b/>
          <w:bCs/>
          <w:color w:val="333333"/>
          <w:sz w:val="20"/>
          <w:szCs w:val="20"/>
        </w:rPr>
        <w:t xml:space="preserve">7. Track &amp; Trace individual: </w:t>
      </w:r>
      <w:r>
        <w:rPr>
          <w:rFonts w:ascii="Arial" w:cs="Arial" w:eastAsia="Arial" w:hAnsi="Arial"/>
          <w:color w:val="555555"/>
          <w:sz w:val="20"/>
          <w:szCs w:val="20"/>
        </w:rPr>
        <w:t xml:space="preserve">Trazabilidad completa del cerdo individual desde nacimiento hasta matadero.</w:t>
      </w:r>
    </w:p>
    <w:p>
      <w:pPr>
        <w:spacing w:after="60"/>
      </w:pPr>
      <w:r>
        <w:rPr>
          <w:rFonts w:ascii="Arial" w:cs="Arial" w:eastAsia="Arial" w:hAnsi="Arial"/>
          <w:b/>
          <w:bCs/>
          <w:color w:val="333333"/>
          <w:sz w:val="20"/>
          <w:szCs w:val="20"/>
        </w:rPr>
        <w:t xml:space="preserve">8. Integracion con casas geneticas: </w:t>
      </w:r>
      <w:r>
        <w:rPr>
          <w:rFonts w:ascii="Arial" w:cs="Arial" w:eastAsia="Arial" w:hAnsi="Arial"/>
          <w:color w:val="555555"/>
          <w:sz w:val="20"/>
          <w:szCs w:val="20"/>
        </w:rPr>
        <w:t xml:space="preserve">PIC, DanBred, Topigs, Hypor, DNA Genetics via APIs bidireccionales.</w:t>
      </w:r>
    </w:p>
    <w:p>
      <w:pPr>
        <w:spacing w:after="60"/>
      </w:pPr>
      <w:r>
        <w:rPr>
          <w:sz w:val="10"/>
          <w:szCs w:val="10"/>
        </w:rPr>
        <w:t xml:space="preserve"/>
      </w:r>
    </w:p>
    <w:p>
      <w:pPr>
        <w:spacing w:before="200" w:after="100"/>
      </w:pPr>
      <w:r>
        <w:rPr>
          <w:rFonts w:ascii="Arial" w:cs="Arial" w:eastAsia="Arial" w:hAnsi="Arial"/>
          <w:b/>
          <w:bCs/>
          <w:color w:val="1E8449"/>
          <w:sz w:val="22"/>
          <w:szCs w:val="22"/>
        </w:rPr>
        <w:t xml:space="preserve">En que PorciData SUPERA a AgroVision:</w:t>
      </w:r>
    </w:p>
    <w:p>
      <w:pPr>
        <w:spacing w:after="60"/>
      </w:pPr>
      <w:r>
        <w:rPr>
          <w:rFonts w:ascii="Arial" w:cs="Arial" w:eastAsia="Arial" w:hAnsi="Arial"/>
          <w:b/>
          <w:bCs/>
          <w:color w:val="333333"/>
          <w:sz w:val="20"/>
          <w:szCs w:val="20"/>
        </w:rPr>
        <w:t xml:space="preserve">1. CERO sensores IoT: </w:t>
      </w:r>
      <w:r>
        <w:rPr>
          <w:rFonts w:ascii="Arial" w:cs="Arial" w:eastAsia="Arial" w:hAnsi="Arial"/>
          <w:color w:val="555555"/>
          <w:sz w:val="20"/>
          <w:szCs w:val="20"/>
        </w:rPr>
        <w:t xml:space="preserve">AgroVision es 100% software de registro. No tiene sensores ambientales, camaras, microfonos ni ningun hardware propio. El ganadero INTRODUCE los datos manualmente o los importa de equipos de terceros.</w:t>
      </w:r>
    </w:p>
    <w:p>
      <w:pPr>
        <w:spacing w:after="60"/>
      </w:pPr>
      <w:r>
        <w:rPr>
          <w:rFonts w:ascii="Arial" w:cs="Arial" w:eastAsia="Arial" w:hAnsi="Arial"/>
          <w:b/>
          <w:bCs/>
          <w:color w:val="333333"/>
          <w:sz w:val="20"/>
          <w:szCs w:val="20"/>
        </w:rPr>
        <w:t xml:space="preserve">2. CERO IA predictiva: </w:t>
      </w:r>
      <w:r>
        <w:rPr>
          <w:rFonts w:ascii="Arial" w:cs="Arial" w:eastAsia="Arial" w:hAnsi="Arial"/>
          <w:color w:val="555555"/>
          <w:sz w:val="20"/>
          <w:szCs w:val="20"/>
        </w:rPr>
        <w:t xml:space="preserve">No tiene modelos de Machine Learning. Los informes son estadisticos (medias, desviaciones) pero no predicen brotes, ni detectan enfermedades, ni recomiendan acciones.</w:t>
      </w:r>
    </w:p>
    <w:p>
      <w:pPr>
        <w:spacing w:after="60"/>
      </w:pPr>
      <w:r>
        <w:rPr>
          <w:rFonts w:ascii="Arial" w:cs="Arial" w:eastAsia="Arial" w:hAnsi="Arial"/>
          <w:b/>
          <w:bCs/>
          <w:color w:val="333333"/>
          <w:sz w:val="20"/>
          <w:szCs w:val="20"/>
        </w:rPr>
        <w:t xml:space="preserve">3. CERO vision por computador: </w:t>
      </w:r>
      <w:r>
        <w:rPr>
          <w:rFonts w:ascii="Arial" w:cs="Arial" w:eastAsia="Arial" w:hAnsi="Arial"/>
          <w:color w:val="555555"/>
          <w:sz w:val="20"/>
          <w:szCs w:val="20"/>
        </w:rPr>
        <w:t xml:space="preserve">No tiene estimacion de peso por camara, deteccion de postura, mordedura de cola, ni aplastamiento de lechones.</w:t>
      </w:r>
    </w:p>
    <w:p>
      <w:pPr>
        <w:spacing w:after="60"/>
      </w:pPr>
      <w:r>
        <w:rPr>
          <w:rFonts w:ascii="Arial" w:cs="Arial" w:eastAsia="Arial" w:hAnsi="Arial"/>
          <w:b/>
          <w:bCs/>
          <w:color w:val="333333"/>
          <w:sz w:val="20"/>
          <w:szCs w:val="20"/>
        </w:rPr>
        <w:t xml:space="preserve">4. CERO monitorizacion ambiental: </w:t>
      </w:r>
      <w:r>
        <w:rPr>
          <w:rFonts w:ascii="Arial" w:cs="Arial" w:eastAsia="Arial" w:hAnsi="Arial"/>
          <w:color w:val="555555"/>
          <w:sz w:val="20"/>
          <w:szCs w:val="20"/>
        </w:rPr>
        <w:t xml:space="preserve">No mide NH3, CO2, PM2.5, VOCs, temperatura de nave en tiempo real.</w:t>
      </w:r>
    </w:p>
    <w:p>
      <w:pPr>
        <w:spacing w:after="60"/>
      </w:pPr>
      <w:r>
        <w:rPr>
          <w:rFonts w:ascii="Arial" w:cs="Arial" w:eastAsia="Arial" w:hAnsi="Arial"/>
          <w:b/>
          <w:bCs/>
          <w:color w:val="333333"/>
          <w:sz w:val="20"/>
          <w:szCs w:val="20"/>
        </w:rPr>
        <w:t xml:space="preserve">5. CERO acustica: </w:t>
      </w:r>
      <w:r>
        <w:rPr>
          <w:rFonts w:ascii="Arial" w:cs="Arial" w:eastAsia="Arial" w:hAnsi="Arial"/>
          <w:color w:val="555555"/>
          <w:sz w:val="20"/>
          <w:szCs w:val="20"/>
        </w:rPr>
        <w:t xml:space="preserve">No detecta tos respiratoria ni vocalizaciones de estres.</w:t>
      </w:r>
    </w:p>
    <w:p>
      <w:pPr>
        <w:spacing w:after="60"/>
      </w:pPr>
      <w:r>
        <w:rPr>
          <w:rFonts w:ascii="Arial" w:cs="Arial" w:eastAsia="Arial" w:hAnsi="Arial"/>
          <w:b/>
          <w:bCs/>
          <w:color w:val="333333"/>
          <w:sz w:val="20"/>
          <w:szCs w:val="20"/>
        </w:rPr>
        <w:t xml:space="preserve">6. CERO control de actuadores: </w:t>
      </w:r>
      <w:r>
        <w:rPr>
          <w:rFonts w:ascii="Arial" w:cs="Arial" w:eastAsia="Arial" w:hAnsi="Arial"/>
          <w:color w:val="555555"/>
          <w:sz w:val="20"/>
          <w:szCs w:val="20"/>
        </w:rPr>
        <w:t xml:space="preserve">No controla ventilacion, calefaccion ni nebulizacion.</w:t>
      </w:r>
    </w:p>
    <w:p>
      <w:pPr>
        <w:spacing w:after="60"/>
      </w:pPr>
      <w:r>
        <w:rPr>
          <w:rFonts w:ascii="Arial" w:cs="Arial" w:eastAsia="Arial" w:hAnsi="Arial"/>
          <w:b/>
          <w:bCs/>
          <w:color w:val="333333"/>
          <w:sz w:val="20"/>
          <w:szCs w:val="20"/>
        </w:rPr>
        <w:t xml:space="preserve">7. Interfaz legacy: </w:t>
      </w:r>
      <w:r>
        <w:rPr>
          <w:rFonts w:ascii="Arial" w:cs="Arial" w:eastAsia="Arial" w:hAnsi="Arial"/>
          <w:color w:val="555555"/>
          <w:sz w:val="20"/>
          <w:szCs w:val="20"/>
        </w:rPr>
        <w:t xml:space="preserve">Como muestran tus capturas, la UI de OptiFeed parece de los 2000. Tablas densas, sin visualizacion moderna. PorciData puede ofrecer UX de 2026.</w:t>
      </w:r>
    </w:p>
    <w:p>
      <w:r>
        <w:br w:type="page"/>
      </w:r>
    </w:p>
    <w:p>
      <w:pPr>
        <w:pStyle w:val="Heading2"/>
        <w:spacing w:before="280" w:after="140"/>
      </w:pPr>
      <w:r>
        <w:rPr>
          <w:rFonts w:ascii="Arial" w:cs="Arial" w:eastAsia="Arial" w:hAnsi="Arial"/>
          <w:b/>
          <w:bCs/>
          <w:color w:val="2E86C1"/>
          <w:sz w:val="25"/>
          <w:szCs w:val="25"/>
        </w:rPr>
        <w:t xml:space="preserve">2.2 DanBred (Dinamarca) - danbred.com</w:t>
      </w:r>
    </w:p>
    <w:p>
      <w:pPr>
        <w:spacing w:after="60"/>
      </w:pPr>
      <w:r>
        <w:rPr>
          <w:rFonts w:ascii="Arial" w:cs="Arial" w:eastAsia="Arial" w:hAnsi="Arial"/>
          <w:b/>
          <w:bCs/>
          <w:color w:val="333333"/>
          <w:sz w:val="20"/>
          <w:szCs w:val="20"/>
        </w:rPr>
        <w:t xml:space="preserve">Tipo: </w:t>
      </w:r>
      <w:r>
        <w:rPr>
          <w:rFonts w:ascii="Arial" w:cs="Arial" w:eastAsia="Arial" w:hAnsi="Arial"/>
          <w:color w:val="555555"/>
          <w:sz w:val="20"/>
          <w:szCs w:val="20"/>
        </w:rPr>
        <w:t xml:space="preserve">Casa de genetica porcina (no es un software de gestion). Publica manuales de nutricion y manejo.</w:t>
      </w:r>
    </w:p>
    <w:p>
      <w:pPr>
        <w:spacing w:after="60"/>
      </w:pPr>
      <w:r>
        <w:rPr>
          <w:rFonts w:ascii="Arial" w:cs="Arial" w:eastAsia="Arial" w:hAnsi="Arial"/>
          <w:b/>
          <w:bCs/>
          <w:color w:val="333333"/>
          <w:sz w:val="20"/>
          <w:szCs w:val="20"/>
        </w:rPr>
        <w:t xml:space="preserve">Productos relevantes: </w:t>
      </w:r>
      <w:r>
        <w:rPr>
          <w:rFonts w:ascii="Arial" w:cs="Arial" w:eastAsia="Arial" w:hAnsi="Arial"/>
          <w:color w:val="555555"/>
          <w:sz w:val="20"/>
          <w:szCs w:val="20"/>
        </w:rPr>
        <w:t xml:space="preserve">Manuales de alimentacion online (cerda, lechon, engorde, nulipara), GenePro (programa de reposicion en granja), tablas de nutrientes DanBred, app de manuales.</w:t>
      </w:r>
    </w:p>
    <w:p>
      <w:pPr>
        <w:spacing w:after="60"/>
      </w:pPr>
      <w:r>
        <w:rPr>
          <w:rFonts w:ascii="Arial" w:cs="Arial" w:eastAsia="Arial" w:hAnsi="Arial"/>
          <w:b/>
          <w:bCs/>
          <w:color w:val="333333"/>
          <w:sz w:val="20"/>
          <w:szCs w:val="20"/>
        </w:rPr>
        <w:t xml:space="preserve">Benchmarks publicados: </w:t>
      </w:r>
      <w:r>
        <w:rPr>
          <w:rFonts w:ascii="Arial" w:cs="Arial" w:eastAsia="Arial" w:hAnsi="Arial"/>
          <w:color w:val="555555"/>
          <w:sz w:val="20"/>
          <w:szCs w:val="20"/>
        </w:rPr>
        <w:t xml:space="preserve">FCR 2.51 top 25%, GMD 1103 g/dia top 25% en engorde. 506 g/dia en transicion.</w:t>
      </w:r>
    </w:p>
    <w:p>
      <w:pPr>
        <w:spacing w:after="60"/>
      </w:pPr>
      <w:r>
        <w:rPr>
          <w:rFonts w:ascii="Arial" w:cs="Arial" w:eastAsia="Arial" w:hAnsi="Arial"/>
          <w:b/>
          <w:bCs/>
          <w:color w:val="333333"/>
          <w:sz w:val="20"/>
          <w:szCs w:val="20"/>
        </w:rPr>
        <w:t xml:space="preserve">Modelo: </w:t>
      </w:r>
      <w:r>
        <w:rPr>
          <w:rFonts w:ascii="Arial" w:cs="Arial" w:eastAsia="Arial" w:hAnsi="Arial"/>
          <w:color w:val="555555"/>
          <w:sz w:val="20"/>
          <w:szCs w:val="20"/>
        </w:rPr>
        <w:t xml:space="preserve">GRATUITO. Los manuales son marketing para vender genetica DanBred. No venden software.</w:t>
      </w:r>
    </w:p>
    <w:p>
      <w:pPr>
        <w:spacing w:after="60"/>
      </w:pPr>
      <w:r>
        <w:rPr>
          <w:sz w:val="10"/>
          <w:szCs w:val="10"/>
        </w:rPr>
        <w:t xml:space="preserve"/>
      </w:r>
    </w:p>
    <w:p>
      <w:pPr>
        <w:spacing w:before="200" w:after="100"/>
      </w:pPr>
      <w:r>
        <w:rPr>
          <w:rFonts w:ascii="Arial" w:cs="Arial" w:eastAsia="Arial" w:hAnsi="Arial"/>
          <w:b/>
          <w:bCs/>
          <w:color w:val="1E8449"/>
          <w:sz w:val="22"/>
          <w:szCs w:val="22"/>
        </w:rPr>
        <w:t xml:space="preserve">Que hace DanBred que PorciData puede aprovechar:</w:t>
      </w:r>
    </w:p>
    <w:p>
      <w:pPr>
        <w:spacing w:after="60"/>
      </w:pPr>
      <w:r>
        <w:rPr>
          <w:rFonts w:ascii="Arial" w:cs="Arial" w:eastAsia="Arial" w:hAnsi="Arial"/>
          <w:b/>
          <w:bCs/>
          <w:color w:val="333333"/>
          <w:sz w:val="20"/>
          <w:szCs w:val="20"/>
        </w:rPr>
        <w:t xml:space="preserve">1. Base de conocimiento nutricional: </w:t>
      </w:r>
      <w:r>
        <w:rPr>
          <w:rFonts w:ascii="Arial" w:cs="Arial" w:eastAsia="Arial" w:hAnsi="Arial"/>
          <w:color w:val="555555"/>
          <w:sz w:val="20"/>
          <w:szCs w:val="20"/>
        </w:rPr>
        <w:t xml:space="preserve">Tablas de requerimientos por fase (pre-starter, starter, grower, finisher, gestacion, lactacion) con limites de materias primas, niveles de fitasa, perfiles de micotoxinas. PorciData puede INTEGRAR estas tablas como base de su motor de nutricion adaptativa.</w:t>
      </w:r>
    </w:p>
    <w:p>
      <w:pPr>
        <w:spacing w:after="60"/>
      </w:pPr>
      <w:r>
        <w:rPr>
          <w:rFonts w:ascii="Arial" w:cs="Arial" w:eastAsia="Arial" w:hAnsi="Arial"/>
          <w:b/>
          <w:bCs/>
          <w:color w:val="333333"/>
          <w:sz w:val="20"/>
          <w:szCs w:val="20"/>
        </w:rPr>
        <w:t xml:space="preserve">2. Curvas de alimentacion por fase: </w:t>
      </w:r>
      <w:r>
        <w:rPr>
          <w:rFonts w:ascii="Arial" w:cs="Arial" w:eastAsia="Arial" w:hAnsi="Arial"/>
          <w:color w:val="555555"/>
          <w:sz w:val="20"/>
          <w:szCs w:val="20"/>
        </w:rPr>
        <w:t xml:space="preserve">Recomendaciones de energia, lisina ileal estandarizada, Ca, P digestible, Na, Cl por fase de vida. Estas curvas pueden ser el punto de partida del modulo M3 Nutricion Precision de PorciData.</w:t>
      </w:r>
    </w:p>
    <w:p>
      <w:pPr>
        <w:spacing w:after="60"/>
      </w:pPr>
      <w:r>
        <w:rPr>
          <w:rFonts w:ascii="Arial" w:cs="Arial" w:eastAsia="Arial" w:hAnsi="Arial"/>
          <w:b/>
          <w:bCs/>
          <w:color w:val="333333"/>
          <w:sz w:val="20"/>
          <w:szCs w:val="20"/>
        </w:rPr>
        <w:t xml:space="preserve">3. Benchmarks publicos: </w:t>
      </w:r>
      <w:r>
        <w:rPr>
          <w:rFonts w:ascii="Arial" w:cs="Arial" w:eastAsia="Arial" w:hAnsi="Arial"/>
          <w:color w:val="555555"/>
          <w:sz w:val="20"/>
          <w:szCs w:val="20"/>
        </w:rPr>
        <w:t xml:space="preserve">KPIs de referencia daneses que PorciData puede usar como objetivo para sus alertas (si FCR &gt; 2.66 = por encima de media danesa = alerta).</w:t>
      </w:r>
    </w:p>
    <w:p>
      <w:pPr>
        <w:spacing w:after="60"/>
      </w:pPr>
      <w:r>
        <w:rPr>
          <w:sz w:val="10"/>
          <w:szCs w:val="10"/>
        </w:rPr>
        <w:t xml:space="preserve"/>
      </w:r>
    </w:p>
    <w:p>
      <w:pPr>
        <w:spacing w:before="200" w:after="100"/>
      </w:pPr>
      <w:r>
        <w:rPr>
          <w:rFonts w:ascii="Arial" w:cs="Arial" w:eastAsia="Arial" w:hAnsi="Arial"/>
          <w:b/>
          <w:bCs/>
          <w:color w:val="1E8449"/>
          <w:sz w:val="22"/>
          <w:szCs w:val="22"/>
        </w:rPr>
        <w:t xml:space="preserve">En que PorciData SUPERA a DanBred:</w:t>
      </w:r>
    </w:p>
    <w:p>
      <w:pPr>
        <w:spacing w:after="60"/>
      </w:pPr>
      <w:r>
        <w:rPr>
          <w:rFonts w:ascii="Arial" w:cs="Arial" w:eastAsia="Arial" w:hAnsi="Arial"/>
          <w:b/>
          <w:bCs/>
          <w:color w:val="333333"/>
          <w:sz w:val="20"/>
          <w:szCs w:val="20"/>
        </w:rPr>
        <w:t xml:space="preserve">1. DanBred NO es software: </w:t>
      </w:r>
      <w:r>
        <w:rPr>
          <w:rFonts w:ascii="Arial" w:cs="Arial" w:eastAsia="Arial" w:hAnsi="Arial"/>
          <w:color w:val="555555"/>
          <w:sz w:val="20"/>
          <w:szCs w:val="20"/>
        </w:rPr>
        <w:t xml:space="preserve">Son PDFs/web estaticos. No hay dashboard, ni datos en tiempo real, ni alertas.</w:t>
      </w:r>
    </w:p>
    <w:p>
      <w:pPr>
        <w:spacing w:after="60"/>
      </w:pPr>
      <w:r>
        <w:rPr>
          <w:rFonts w:ascii="Arial" w:cs="Arial" w:eastAsia="Arial" w:hAnsi="Arial"/>
          <w:b/>
          <w:bCs/>
          <w:color w:val="333333"/>
          <w:sz w:val="20"/>
          <w:szCs w:val="20"/>
        </w:rPr>
        <w:t xml:space="preserve">2. Nutricion GENERICA: </w:t>
      </w:r>
      <w:r>
        <w:rPr>
          <w:rFonts w:ascii="Arial" w:cs="Arial" w:eastAsia="Arial" w:hAnsi="Arial"/>
          <w:color w:val="555555"/>
          <w:sz w:val="20"/>
          <w:szCs w:val="20"/>
        </w:rPr>
        <w:t xml:space="preserve">DanBred da recomendaciones genericas por fase. PorciData ajustaria la formulacion en tiempo real segun peso real (bascula/vision), consumo de agua, temperatura ambiente, y estado sanitario.</w:t>
      </w:r>
    </w:p>
    <w:p>
      <w:pPr>
        <w:spacing w:after="60"/>
      </w:pPr>
      <w:r>
        <w:rPr>
          <w:rFonts w:ascii="Arial" w:cs="Arial" w:eastAsia="Arial" w:hAnsi="Arial"/>
          <w:b/>
          <w:bCs/>
          <w:color w:val="333333"/>
          <w:sz w:val="20"/>
          <w:szCs w:val="20"/>
        </w:rPr>
        <w:t xml:space="preserve">3. Cero IoT: </w:t>
      </w:r>
      <w:r>
        <w:rPr>
          <w:rFonts w:ascii="Arial" w:cs="Arial" w:eastAsia="Arial" w:hAnsi="Arial"/>
          <w:color w:val="555555"/>
          <w:sz w:val="20"/>
          <w:szCs w:val="20"/>
        </w:rPr>
        <w:t xml:space="preserve">Ningun sensor, ningun hardware, ninguna integracion con equipos de granja.</w:t>
      </w:r>
    </w:p>
    <w:p>
      <w:r>
        <w:br w:type="page"/>
      </w:r>
    </w:p>
    <w:p>
      <w:pPr>
        <w:pStyle w:val="Heading2"/>
        <w:spacing w:before="280" w:after="140"/>
      </w:pPr>
      <w:r>
        <w:rPr>
          <w:rFonts w:ascii="Arial" w:cs="Arial" w:eastAsia="Arial" w:hAnsi="Arial"/>
          <w:b/>
          <w:bCs/>
          <w:color w:val="2E86C1"/>
          <w:sz w:val="25"/>
          <w:szCs w:val="25"/>
        </w:rPr>
        <w:t xml:space="preserve">2.3 AgriSyst (Alemania/NL) - agrisyst.com</w:t>
      </w:r>
    </w:p>
    <w:p>
      <w:pPr>
        <w:spacing w:after="60"/>
      </w:pPr>
      <w:r>
        <w:rPr>
          <w:rFonts w:ascii="Arial" w:cs="Arial" w:eastAsia="Arial" w:hAnsi="Arial"/>
          <w:b/>
          <w:bCs/>
          <w:color w:val="333333"/>
          <w:sz w:val="20"/>
          <w:szCs w:val="20"/>
        </w:rPr>
        <w:t xml:space="preserve">Estado: </w:t>
      </w:r>
      <w:r>
        <w:rPr>
          <w:rFonts w:ascii="Arial" w:cs="Arial" w:eastAsia="Arial" w:hAnsi="Arial"/>
          <w:color w:val="555555"/>
          <w:sz w:val="20"/>
          <w:szCs w:val="20"/>
        </w:rPr>
        <w:t xml:space="preserve">FUSIONADA con AgroVision en noviembre 2024. Su producto PigExpert pasa a ser parte de AgroVision.</w:t>
      </w:r>
    </w:p>
    <w:p>
      <w:pPr>
        <w:spacing w:after="60"/>
      </w:pPr>
      <w:r>
        <w:rPr>
          <w:rFonts w:ascii="Arial" w:cs="Arial" w:eastAsia="Arial" w:hAnsi="Arial"/>
          <w:b/>
          <w:bCs/>
          <w:color w:val="333333"/>
          <w:sz w:val="20"/>
          <w:szCs w:val="20"/>
        </w:rPr>
        <w:t xml:space="preserve">Producto principal: </w:t>
      </w:r>
      <w:r>
        <w:rPr>
          <w:rFonts w:ascii="Arial" w:cs="Arial" w:eastAsia="Arial" w:hAnsi="Arial"/>
          <w:color w:val="555555"/>
          <w:sz w:val="20"/>
          <w:szCs w:val="20"/>
        </w:rPr>
        <w:t xml:space="preserve">PigExpert - gestion porcina farrow-to-finish con app movil, Track &amp; Trace, ProductionMonitor, SlaughterMonitor. Mas de 800.000 cerdas activas. 60% usan app movil.</w:t>
      </w:r>
    </w:p>
    <w:p>
      <w:pPr>
        <w:spacing w:after="60"/>
      </w:pPr>
      <w:r>
        <w:rPr>
          <w:rFonts w:ascii="Arial" w:cs="Arial" w:eastAsia="Arial" w:hAnsi="Arial"/>
          <w:b/>
          <w:bCs/>
          <w:color w:val="333333"/>
          <w:sz w:val="20"/>
          <w:szCs w:val="20"/>
        </w:rPr>
        <w:t xml:space="preserve">Diferenciador: </w:t>
      </w:r>
      <w:r>
        <w:rPr>
          <w:rFonts w:ascii="Arial" w:cs="Arial" w:eastAsia="Arial" w:hAnsi="Arial"/>
          <w:color w:val="555555"/>
          <w:sz w:val="20"/>
          <w:szCs w:val="20"/>
        </w:rPr>
        <w:t xml:space="preserve">Muy fuerte en app movil (lectura RFID LF/UHF, codigos de barras, QR) y en integracion con sistemas de alimentacion (Nedap, Schauer, Weda, Skiold, Rotecna, Big Dutchman).</w:t>
      </w:r>
    </w:p>
    <w:p>
      <w:pPr>
        <w:spacing w:after="60"/>
      </w:pPr>
      <w:r>
        <w:rPr>
          <w:rFonts w:ascii="Arial" w:cs="Arial" w:eastAsia="Arial" w:hAnsi="Arial"/>
          <w:b/>
          <w:bCs/>
          <w:color w:val="333333"/>
          <w:sz w:val="20"/>
          <w:szCs w:val="20"/>
        </w:rPr>
        <w:t xml:space="preserve">Clientes: </w:t>
      </w:r>
      <w:r>
        <w:rPr>
          <w:rFonts w:ascii="Arial" w:cs="Arial" w:eastAsia="Arial" w:hAnsi="Arial"/>
          <w:color w:val="555555"/>
          <w:sz w:val="20"/>
          <w:szCs w:val="20"/>
        </w:rPr>
        <w:t xml:space="preserve">Porcitec (Espana, via AgritecSoft) es un competidor similar pero independiente.</w:t>
      </w:r>
    </w:p>
    <w:p>
      <w:pPr>
        <w:spacing w:after="60"/>
      </w:pPr>
      <w:r>
        <w:rPr>
          <w:sz w:val="10"/>
          <w:szCs w:val="10"/>
        </w:rPr>
        <w:t xml:space="preserve"/>
      </w:r>
    </w:p>
    <w:p>
      <w:pPr>
        <w:spacing w:before="200" w:after="100"/>
      </w:pPr>
      <w:r>
        <w:rPr>
          <w:rFonts w:ascii="Arial" w:cs="Arial" w:eastAsia="Arial" w:hAnsi="Arial"/>
          <w:b/>
          <w:bCs/>
          <w:color w:val="1E8449"/>
          <w:sz w:val="22"/>
          <w:szCs w:val="22"/>
        </w:rPr>
        <w:t xml:space="preserve">Que hace AgriSyst/PigExpert que PorciData NO hace:</w:t>
      </w:r>
    </w:p>
    <w:p>
      <w:pPr>
        <w:spacing w:after="60"/>
      </w:pPr>
      <w:r>
        <w:rPr>
          <w:rFonts w:ascii="Arial" w:cs="Arial" w:eastAsia="Arial" w:hAnsi="Arial"/>
          <w:b/>
          <w:bCs/>
          <w:color w:val="333333"/>
          <w:sz w:val="20"/>
          <w:szCs w:val="20"/>
        </w:rPr>
        <w:t xml:space="preserve">1. App movil madura con RFID: </w:t>
      </w:r>
      <w:r>
        <w:rPr>
          <w:rFonts w:ascii="Arial" w:cs="Arial" w:eastAsia="Arial" w:hAnsi="Arial"/>
          <w:color w:val="555555"/>
          <w:sz w:val="20"/>
          <w:szCs w:val="20"/>
        </w:rPr>
        <w:t xml:space="preserve">Escaneo de crotales electronicos LF/UHF directamente desde smartphones o handhelds dedicados. 60% de sus usuarios registran datos desde la nave con la app.</w:t>
      </w:r>
    </w:p>
    <w:p>
      <w:pPr>
        <w:spacing w:after="60"/>
      </w:pPr>
      <w:r>
        <w:rPr>
          <w:rFonts w:ascii="Arial" w:cs="Arial" w:eastAsia="Arial" w:hAnsi="Arial"/>
          <w:b/>
          <w:bCs/>
          <w:color w:val="333333"/>
          <w:sz w:val="20"/>
          <w:szCs w:val="20"/>
        </w:rPr>
        <w:t xml:space="preserve">2. +130 informes estandar: </w:t>
      </w:r>
      <w:r>
        <w:rPr>
          <w:rFonts w:ascii="Arial" w:cs="Arial" w:eastAsia="Arial" w:hAnsi="Arial"/>
          <w:color w:val="555555"/>
          <w:sz w:val="20"/>
          <w:szCs w:val="20"/>
        </w:rPr>
        <w:t xml:space="preserve">Biblioteca enorme de informes predefinidos + disenador de informes custom (formulas, QR, codigos de barras).</w:t>
      </w:r>
    </w:p>
    <w:p>
      <w:pPr>
        <w:spacing w:after="60"/>
      </w:pPr>
      <w:r>
        <w:rPr>
          <w:rFonts w:ascii="Arial" w:cs="Arial" w:eastAsia="Arial" w:hAnsi="Arial"/>
          <w:b/>
          <w:bCs/>
          <w:color w:val="333333"/>
          <w:sz w:val="20"/>
          <w:szCs w:val="20"/>
        </w:rPr>
        <w:t xml:space="preserve">3. Eventos custom: </w:t>
      </w:r>
      <w:r>
        <w:rPr>
          <w:rFonts w:ascii="Arial" w:cs="Arial" w:eastAsia="Arial" w:hAnsi="Arial"/>
          <w:color w:val="555555"/>
          <w:sz w:val="20"/>
          <w:szCs w:val="20"/>
        </w:rPr>
        <w:t xml:space="preserve">El ganadero puede crear sus propios tipos de evento (mas alla de los 40 estandar).</w:t>
      </w:r>
    </w:p>
    <w:p>
      <w:pPr>
        <w:spacing w:after="60"/>
      </w:pPr>
      <w:r>
        <w:rPr>
          <w:rFonts w:ascii="Arial" w:cs="Arial" w:eastAsia="Arial" w:hAnsi="Arial"/>
          <w:b/>
          <w:bCs/>
          <w:color w:val="333333"/>
          <w:sz w:val="20"/>
          <w:szCs w:val="20"/>
        </w:rPr>
        <w:t xml:space="preserve">4. ConsultantMonitor: </w:t>
      </w:r>
      <w:r>
        <w:rPr>
          <w:rFonts w:ascii="Arial" w:cs="Arial" w:eastAsia="Arial" w:hAnsi="Arial"/>
          <w:color w:val="555555"/>
          <w:sz w:val="20"/>
          <w:szCs w:val="20"/>
        </w:rPr>
        <w:t xml:space="preserve">Panel multi-granja para asesores.</w:t>
      </w:r>
    </w:p>
    <w:p>
      <w:pPr>
        <w:spacing w:after="60"/>
      </w:pPr>
      <w:r>
        <w:rPr>
          <w:sz w:val="10"/>
          <w:szCs w:val="10"/>
        </w:rPr>
        <w:t xml:space="preserve"/>
      </w:r>
    </w:p>
    <w:p>
      <w:pPr>
        <w:spacing w:before="200" w:after="100"/>
      </w:pPr>
      <w:r>
        <w:rPr>
          <w:rFonts w:ascii="Arial" w:cs="Arial" w:eastAsia="Arial" w:hAnsi="Arial"/>
          <w:b/>
          <w:bCs/>
          <w:color w:val="1E8449"/>
          <w:sz w:val="22"/>
          <w:szCs w:val="22"/>
        </w:rPr>
        <w:t xml:space="preserve">En que PorciData SUPERA a AgriSyst:</w:t>
      </w:r>
    </w:p>
    <w:p>
      <w:pPr>
        <w:spacing w:after="100"/>
        <w:jc w:val="both"/>
      </w:pPr>
      <w:r>
        <w:rPr>
          <w:rFonts w:ascii="Arial" w:cs="Arial" w:eastAsia="Arial" w:hAnsi="Arial"/>
          <w:color w:val="333333"/>
          <w:sz w:val="20"/>
          <w:szCs w:val="20"/>
        </w:rPr>
        <w:t xml:space="preserve">Exactamente lo mismo que AgroVision: cero IoT, cero IA, cero sensores, cero vision, cero prediccion. PigExpert es un ERP porcino excelente pero completamente REACTIVO: el ganadero introduce datos DESPUES de que las cosas pasan. PorciData DETECTA las cosas ANTES de que pasen.</w:t>
      </w:r>
    </w:p>
    <w:p>
      <w:r>
        <w:br w:type="page"/>
      </w:r>
    </w:p>
    <w:p>
      <w:pPr>
        <w:pStyle w:val="Heading2"/>
        <w:spacing w:before="280" w:after="140"/>
      </w:pPr>
      <w:r>
        <w:rPr>
          <w:rFonts w:ascii="Arial" w:cs="Arial" w:eastAsia="Arial" w:hAnsi="Arial"/>
          <w:b/>
          <w:bCs/>
          <w:color w:val="2E86C1"/>
          <w:sz w:val="25"/>
          <w:szCs w:val="25"/>
        </w:rPr>
        <w:t xml:space="preserve">2.4 Allflex / SenseHub (Merck Animal Health) - allflex.global</w:t>
      </w:r>
    </w:p>
    <w:p>
      <w:pPr>
        <w:spacing w:after="60"/>
      </w:pPr>
      <w:r>
        <w:rPr>
          <w:rFonts w:ascii="Arial" w:cs="Arial" w:eastAsia="Arial" w:hAnsi="Arial"/>
          <w:b/>
          <w:bCs/>
          <w:color w:val="333333"/>
          <w:sz w:val="20"/>
          <w:szCs w:val="20"/>
        </w:rPr>
        <w:t xml:space="preserve">Tipo: </w:t>
      </w:r>
      <w:r>
        <w:rPr>
          <w:rFonts w:ascii="Arial" w:cs="Arial" w:eastAsia="Arial" w:hAnsi="Arial"/>
          <w:color w:val="555555"/>
          <w:sz w:val="20"/>
          <w:szCs w:val="20"/>
        </w:rPr>
        <w:t xml:space="preserve">Hardware de identificacion + monitorizacion. Pertenece a Merck &amp; Co (farmaceutica).</w:t>
      </w:r>
    </w:p>
    <w:p>
      <w:pPr>
        <w:spacing w:after="60"/>
      </w:pPr>
      <w:r>
        <w:rPr>
          <w:rFonts w:ascii="Arial" w:cs="Arial" w:eastAsia="Arial" w:hAnsi="Arial"/>
          <w:b/>
          <w:bCs/>
          <w:color w:val="333333"/>
          <w:sz w:val="20"/>
          <w:szCs w:val="20"/>
        </w:rPr>
        <w:t xml:space="preserve">Productos: </w:t>
      </w:r>
      <w:r>
        <w:rPr>
          <w:rFonts w:ascii="Arial" w:cs="Arial" w:eastAsia="Arial" w:hAnsi="Arial"/>
          <w:color w:val="555555"/>
          <w:sz w:val="20"/>
          <w:szCs w:val="20"/>
        </w:rPr>
        <w:t xml:space="preserve">Crotales visuales y electronicos (RFID), SenseHub ear tags con sensores de actividad/ruminacion (principalmente bovino), tissue sampling.</w:t>
      </w:r>
    </w:p>
    <w:p>
      <w:pPr>
        <w:spacing w:after="60"/>
      </w:pPr>
      <w:r>
        <w:rPr>
          <w:rFonts w:ascii="Arial" w:cs="Arial" w:eastAsia="Arial" w:hAnsi="Arial"/>
          <w:b/>
          <w:bCs/>
          <w:color w:val="333333"/>
          <w:sz w:val="20"/>
          <w:szCs w:val="20"/>
        </w:rPr>
        <w:t xml:space="preserve">Porcino: </w:t>
      </w:r>
      <w:r>
        <w:rPr>
          <w:rFonts w:ascii="Arial" w:cs="Arial" w:eastAsia="Arial" w:hAnsi="Arial"/>
          <w:color w:val="555555"/>
          <w:sz w:val="20"/>
          <w:szCs w:val="20"/>
        </w:rPr>
        <w:t xml:space="preserve">Muy LIMITADO. SenseHub esta desarrollado principalmente para vacuno lechero y carne. En porcino, Allflex ofrece crotales de identificacion pero NO monitorizacion con sensores tipo SenseHub.</w:t>
      </w:r>
    </w:p>
    <w:p>
      <w:pPr>
        <w:spacing w:after="60"/>
      </w:pPr>
      <w:r>
        <w:rPr>
          <w:rFonts w:ascii="Arial" w:cs="Arial" w:eastAsia="Arial" w:hAnsi="Arial"/>
          <w:b/>
          <w:bCs/>
          <w:color w:val="333333"/>
          <w:sz w:val="20"/>
          <w:szCs w:val="20"/>
        </w:rPr>
        <w:t xml:space="preserve">SenseHub Dairy/Beef: </w:t>
      </w:r>
      <w:r>
        <w:rPr>
          <w:rFonts w:ascii="Arial" w:cs="Arial" w:eastAsia="Arial" w:hAnsi="Arial"/>
          <w:color w:val="555555"/>
          <w:sz w:val="20"/>
          <w:szCs w:val="20"/>
        </w:rPr>
        <w:t xml:space="preserve">Ear tag con LED que mide: actividad, ruminacion, eating time. Algoritmos de deteccion de celo (vacuno) y salud. Bateria 5 anos. App + cloud.</w:t>
      </w:r>
    </w:p>
    <w:p>
      <w:pPr>
        <w:spacing w:after="60"/>
      </w:pPr>
      <w:r>
        <w:rPr>
          <w:sz w:val="10"/>
          <w:szCs w:val="10"/>
        </w:rPr>
        <w:t xml:space="preserve"/>
      </w:r>
    </w:p>
    <w:p>
      <w:pPr>
        <w:spacing w:before="200" w:after="100"/>
      </w:pPr>
      <w:r>
        <w:rPr>
          <w:rFonts w:ascii="Arial" w:cs="Arial" w:eastAsia="Arial" w:hAnsi="Arial"/>
          <w:b/>
          <w:bCs/>
          <w:color w:val="1E8449"/>
          <w:sz w:val="22"/>
          <w:szCs w:val="22"/>
        </w:rPr>
        <w:t xml:space="preserve">Que hace Allflex que PorciData deberia considerar:</w:t>
      </w:r>
    </w:p>
    <w:p>
      <w:pPr>
        <w:spacing w:after="60"/>
      </w:pPr>
      <w:r>
        <w:rPr>
          <w:rFonts w:ascii="Arial" w:cs="Arial" w:eastAsia="Arial" w:hAnsi="Arial"/>
          <w:b/>
          <w:bCs/>
          <w:color w:val="333333"/>
          <w:sz w:val="20"/>
          <w:szCs w:val="20"/>
        </w:rPr>
        <w:t xml:space="preserve">1. Ear tags con sensores: </w:t>
      </w:r>
      <w:r>
        <w:rPr>
          <w:rFonts w:ascii="Arial" w:cs="Arial" w:eastAsia="Arial" w:hAnsi="Arial"/>
          <w:color w:val="555555"/>
          <w:sz w:val="20"/>
          <w:szCs w:val="20"/>
        </w:rPr>
        <w:t xml:space="preserve">El concepto de crotal electronico que ADEMAS mide actividad/temperatura es aplicable a porcino (aunque ellos no lo hacen bien en cerdos).</w:t>
      </w:r>
    </w:p>
    <w:p>
      <w:pPr>
        <w:spacing w:after="60"/>
      </w:pPr>
      <w:r>
        <w:rPr>
          <w:rFonts w:ascii="Arial" w:cs="Arial" w:eastAsia="Arial" w:hAnsi="Arial"/>
          <w:b/>
          <w:bCs/>
          <w:color w:val="333333"/>
          <w:sz w:val="20"/>
          <w:szCs w:val="20"/>
        </w:rPr>
        <w:t xml:space="preserve">2. Tissue sampling: </w:t>
      </w:r>
      <w:r>
        <w:rPr>
          <w:rFonts w:ascii="Arial" w:cs="Arial" w:eastAsia="Arial" w:hAnsi="Arial"/>
          <w:color w:val="555555"/>
          <w:sz w:val="20"/>
          <w:szCs w:val="20"/>
        </w:rPr>
        <w:t xml:space="preserve">Toma de biopsias de oreja para genomica. Podria integrarse con PorciData para genotipado de reproductoras.</w:t>
      </w:r>
    </w:p>
    <w:p>
      <w:pPr>
        <w:spacing w:after="60"/>
      </w:pPr>
      <w:r>
        <w:rPr>
          <w:rFonts w:ascii="Arial" w:cs="Arial" w:eastAsia="Arial" w:hAnsi="Arial"/>
          <w:b/>
          <w:bCs/>
          <w:color w:val="333333"/>
          <w:sz w:val="20"/>
          <w:szCs w:val="20"/>
        </w:rPr>
        <w:t xml:space="preserve">3. Escala global: </w:t>
      </w:r>
      <w:r>
        <w:rPr>
          <w:rFonts w:ascii="Arial" w:cs="Arial" w:eastAsia="Arial" w:hAnsi="Arial"/>
          <w:color w:val="555555"/>
          <w:sz w:val="20"/>
          <w:szCs w:val="20"/>
        </w:rPr>
        <w:t xml:space="preserve">Presencia en &gt;100 paises. Modelo de negocio hardware + subscription probado.</w:t>
      </w:r>
    </w:p>
    <w:p>
      <w:pPr>
        <w:spacing w:after="60"/>
      </w:pPr>
      <w:r>
        <w:rPr>
          <w:sz w:val="10"/>
          <w:szCs w:val="10"/>
        </w:rPr>
        <w:t xml:space="preserve"/>
      </w:r>
    </w:p>
    <w:p>
      <w:pPr>
        <w:spacing w:before="200" w:after="100"/>
      </w:pPr>
      <w:r>
        <w:rPr>
          <w:rFonts w:ascii="Arial" w:cs="Arial" w:eastAsia="Arial" w:hAnsi="Arial"/>
          <w:b/>
          <w:bCs/>
          <w:color w:val="1E8449"/>
          <w:sz w:val="22"/>
          <w:szCs w:val="22"/>
        </w:rPr>
        <w:t xml:space="preserve">En que PorciData SUPERA a Allflex:</w:t>
      </w:r>
    </w:p>
    <w:p>
      <w:pPr>
        <w:spacing w:after="60"/>
      </w:pPr>
      <w:r>
        <w:rPr>
          <w:rFonts w:ascii="Arial" w:cs="Arial" w:eastAsia="Arial" w:hAnsi="Arial"/>
          <w:b/>
          <w:bCs/>
          <w:color w:val="333333"/>
          <w:sz w:val="20"/>
          <w:szCs w:val="20"/>
        </w:rPr>
        <w:t xml:space="preserve">1. Allflex NO hace porcino de verdad: </w:t>
      </w:r>
      <w:r>
        <w:rPr>
          <w:rFonts w:ascii="Arial" w:cs="Arial" w:eastAsia="Arial" w:hAnsi="Arial"/>
          <w:color w:val="555555"/>
          <w:sz w:val="20"/>
          <w:szCs w:val="20"/>
        </w:rPr>
        <w:t xml:space="preserve">SenseHub NO tiene version para cerdos. Solo identificacion pasiva (crotales RFID). Sin sensores on-animal para porcino.</w:t>
      </w:r>
    </w:p>
    <w:p>
      <w:pPr>
        <w:spacing w:after="60"/>
      </w:pPr>
      <w:r>
        <w:rPr>
          <w:rFonts w:ascii="Arial" w:cs="Arial" w:eastAsia="Arial" w:hAnsi="Arial"/>
          <w:b/>
          <w:bCs/>
          <w:color w:val="333333"/>
          <w:sz w:val="20"/>
          <w:szCs w:val="20"/>
        </w:rPr>
        <w:t xml:space="preserve">2. Enfoque uni-capa: </w:t>
      </w:r>
      <w:r>
        <w:rPr>
          <w:rFonts w:ascii="Arial" w:cs="Arial" w:eastAsia="Arial" w:hAnsi="Arial"/>
          <w:color w:val="555555"/>
          <w:sz w:val="20"/>
          <w:szCs w:val="20"/>
        </w:rPr>
        <w:t xml:space="preserve">Solo miden actividad/ruminacion. No miden ambiente, sonido, gases, peso, calidad de agua.</w:t>
      </w:r>
    </w:p>
    <w:p>
      <w:pPr>
        <w:spacing w:after="60"/>
      </w:pPr>
      <w:r>
        <w:rPr>
          <w:rFonts w:ascii="Arial" w:cs="Arial" w:eastAsia="Arial" w:hAnsi="Arial"/>
          <w:b/>
          <w:bCs/>
          <w:color w:val="333333"/>
          <w:sz w:val="20"/>
          <w:szCs w:val="20"/>
        </w:rPr>
        <w:t xml:space="preserve">3. Sin IA predictiva: </w:t>
      </w:r>
      <w:r>
        <w:rPr>
          <w:rFonts w:ascii="Arial" w:cs="Arial" w:eastAsia="Arial" w:hAnsi="Arial"/>
          <w:color w:val="555555"/>
          <w:sz w:val="20"/>
          <w:szCs w:val="20"/>
        </w:rPr>
        <w:t xml:space="preserve">Los algoritmos de SenseHub son de deteccion de celo en vacuno. No hay modelos para tos respiratoria, estres termico, ni prediccion de brotes en porcino.</w:t>
      </w:r>
    </w:p>
    <w:p>
      <w:pPr>
        <w:spacing w:after="60"/>
      </w:pPr>
      <w:r>
        <w:rPr>
          <w:rFonts w:ascii="Arial" w:cs="Arial" w:eastAsia="Arial" w:hAnsi="Arial"/>
          <w:b/>
          <w:bCs/>
          <w:color w:val="333333"/>
          <w:sz w:val="20"/>
          <w:szCs w:val="20"/>
        </w:rPr>
        <w:t xml:space="preserve">4. Hardware caro: </w:t>
      </w:r>
      <w:r>
        <w:rPr>
          <w:rFonts w:ascii="Arial" w:cs="Arial" w:eastAsia="Arial" w:hAnsi="Arial"/>
          <w:color w:val="555555"/>
          <w:sz w:val="20"/>
          <w:szCs w:val="20"/>
        </w:rPr>
        <w:t xml:space="preserve">Los ear tags SenseHub cuestan 30-50 EUR/unidad + estacion base ~500 EUR + subscription. Inviable para 1000 cerdos de engorde.</w:t>
      </w:r>
    </w:p>
    <w:p>
      <w:r>
        <w:br w:type="page"/>
      </w:r>
    </w:p>
    <w:p>
      <w:pPr>
        <w:pStyle w:val="Heading2"/>
        <w:spacing w:before="280" w:after="140"/>
      </w:pPr>
      <w:r>
        <w:rPr>
          <w:rFonts w:ascii="Arial" w:cs="Arial" w:eastAsia="Arial" w:hAnsi="Arial"/>
          <w:b/>
          <w:bCs/>
          <w:color w:val="2E86C1"/>
          <w:sz w:val="25"/>
          <w:szCs w:val="25"/>
        </w:rPr>
        <w:t xml:space="preserve">2.5 CloudFarms (BASF, Eslovaquia/Dinamarca) - cloudfarms.com</w:t>
      </w:r>
    </w:p>
    <w:p>
      <w:pPr>
        <w:spacing w:after="60"/>
      </w:pPr>
      <w:r>
        <w:rPr>
          <w:rFonts w:ascii="Arial" w:cs="Arial" w:eastAsia="Arial" w:hAnsi="Arial"/>
          <w:b/>
          <w:bCs/>
          <w:color w:val="333333"/>
          <w:sz w:val="20"/>
          <w:szCs w:val="20"/>
        </w:rPr>
        <w:t xml:space="preserve">Fundacion: </w:t>
      </w:r>
      <w:r>
        <w:rPr>
          <w:rFonts w:ascii="Arial" w:cs="Arial" w:eastAsia="Arial" w:hAnsi="Arial"/>
          <w:color w:val="555555"/>
          <w:sz w:val="20"/>
          <w:szCs w:val="20"/>
        </w:rPr>
        <w:t xml:space="preserve">2012. Adquirida por BASF en 2020. Clientes en 40+ paises, 5 continentes.</w:t>
      </w:r>
    </w:p>
    <w:p>
      <w:pPr>
        <w:spacing w:after="60"/>
      </w:pPr>
      <w:r>
        <w:rPr>
          <w:rFonts w:ascii="Arial" w:cs="Arial" w:eastAsia="Arial" w:hAnsi="Arial"/>
          <w:b/>
          <w:bCs/>
          <w:color w:val="333333"/>
          <w:sz w:val="20"/>
          <w:szCs w:val="20"/>
        </w:rPr>
        <w:t xml:space="preserve">Producto: </w:t>
      </w:r>
      <w:r>
        <w:rPr>
          <w:rFonts w:ascii="Arial" w:cs="Arial" w:eastAsia="Arial" w:hAnsi="Arial"/>
          <w:color w:val="555555"/>
          <w:sz w:val="20"/>
          <w:szCs w:val="20"/>
        </w:rPr>
        <w:t xml:space="preserve">Sistema de gestion porcina 100% cloud: Sow Management, Wean-to-Finish, Breeding &amp; Multiplication, Boar &amp; Semen Management, Pig Passport (trazabilidad individual), Supply Chain Traceability.</w:t>
      </w:r>
    </w:p>
    <w:p>
      <w:pPr>
        <w:spacing w:after="60"/>
      </w:pPr>
      <w:r>
        <w:rPr>
          <w:rFonts w:ascii="Arial" w:cs="Arial" w:eastAsia="Arial" w:hAnsi="Arial"/>
          <w:b/>
          <w:bCs/>
          <w:color w:val="333333"/>
          <w:sz w:val="20"/>
          <w:szCs w:val="20"/>
        </w:rPr>
        <w:t xml:space="preserve">Diferenciador clave: </w:t>
      </w:r>
      <w:r>
        <w:rPr>
          <w:rFonts w:ascii="Arial" w:cs="Arial" w:eastAsia="Arial" w:hAnsi="Arial"/>
          <w:color w:val="555555"/>
          <w:sz w:val="20"/>
          <w:szCs w:val="20"/>
        </w:rPr>
        <w:t xml:space="preserve">Pig Passport - trazabilidad individual nacimiento-a-procesamiento con crotal QR + app movil. Funciona offline. Integracion con ESF (alimentacion electronica cerdas), Genesus, DanBred genetics.</w:t>
      </w:r>
    </w:p>
    <w:p>
      <w:pPr>
        <w:spacing w:after="60"/>
      </w:pPr>
      <w:r>
        <w:rPr>
          <w:rFonts w:ascii="Arial" w:cs="Arial" w:eastAsia="Arial" w:hAnsi="Arial"/>
          <w:b/>
          <w:bCs/>
          <w:color w:val="333333"/>
          <w:sz w:val="20"/>
          <w:szCs w:val="20"/>
        </w:rPr>
        <w:t xml:space="preserve">Clientes tipo: </w:t>
      </w:r>
      <w:r>
        <w:rPr>
          <w:rFonts w:ascii="Arial" w:cs="Arial" w:eastAsia="Arial" w:hAnsi="Arial"/>
          <w:color w:val="555555"/>
          <w:sz w:val="20"/>
          <w:szCs w:val="20"/>
        </w:rPr>
        <w:t xml:space="preserve">Grandes integradores (Halychyna Zahid Ucrania 4.600 cerdas, Ronshauge DK, granjas en Sudafrica).</w:t>
      </w:r>
    </w:p>
    <w:p>
      <w:pPr>
        <w:spacing w:after="60"/>
      </w:pPr>
      <w:r>
        <w:rPr>
          <w:rFonts w:ascii="Arial" w:cs="Arial" w:eastAsia="Arial" w:hAnsi="Arial"/>
          <w:b/>
          <w:bCs/>
          <w:color w:val="333333"/>
          <w:sz w:val="20"/>
          <w:szCs w:val="20"/>
        </w:rPr>
        <w:t xml:space="preserve">Modelo: </w:t>
      </w:r>
      <w:r>
        <w:rPr>
          <w:rFonts w:ascii="Arial" w:cs="Arial" w:eastAsia="Arial" w:hAnsi="Arial"/>
          <w:color w:val="555555"/>
          <w:sz w:val="20"/>
          <w:szCs w:val="20"/>
        </w:rPr>
        <w:t xml:space="preserve">SaaS. Add-on packages para analisis avanzado, multi-sitio, reproduccion.</w:t>
      </w:r>
    </w:p>
    <w:p>
      <w:pPr>
        <w:spacing w:after="60"/>
      </w:pPr>
      <w:r>
        <w:rPr>
          <w:sz w:val="10"/>
          <w:szCs w:val="10"/>
        </w:rPr>
        <w:t xml:space="preserve"/>
      </w:r>
    </w:p>
    <w:p>
      <w:pPr>
        <w:spacing w:before="200" w:after="100"/>
      </w:pPr>
      <w:r>
        <w:rPr>
          <w:rFonts w:ascii="Arial" w:cs="Arial" w:eastAsia="Arial" w:hAnsi="Arial"/>
          <w:b/>
          <w:bCs/>
          <w:color w:val="1E8449"/>
          <w:sz w:val="22"/>
          <w:szCs w:val="22"/>
        </w:rPr>
        <w:t xml:space="preserve">Que hace CloudFarms que PorciData NO hace:</w:t>
      </w:r>
    </w:p>
    <w:p>
      <w:pPr>
        <w:spacing w:after="60"/>
      </w:pPr>
      <w:r>
        <w:rPr>
          <w:rFonts w:ascii="Arial" w:cs="Arial" w:eastAsia="Arial" w:hAnsi="Arial"/>
          <w:b/>
          <w:bCs/>
          <w:color w:val="333333"/>
          <w:sz w:val="20"/>
          <w:szCs w:val="20"/>
        </w:rPr>
        <w:t xml:space="preserve">1. Pig Passport: </w:t>
      </w:r>
      <w:r>
        <w:rPr>
          <w:rFonts w:ascii="Arial" w:cs="Arial" w:eastAsia="Arial" w:hAnsi="Arial"/>
          <w:color w:val="555555"/>
          <w:sz w:val="20"/>
          <w:szCs w:val="20"/>
        </w:rPr>
        <w:t xml:space="preserve">Trazabilidad individual con crotal QR conectado a la app. Cada cerdo tiene un 'pasaporte digital' con pedigri genetico, consumo de pienso, tratamientos sanitarios, peso, datos de canal.</w:t>
      </w:r>
    </w:p>
    <w:p>
      <w:pPr>
        <w:spacing w:after="60"/>
      </w:pPr>
      <w:r>
        <w:rPr>
          <w:rFonts w:ascii="Arial" w:cs="Arial" w:eastAsia="Arial" w:hAnsi="Arial"/>
          <w:b/>
          <w:bCs/>
          <w:color w:val="333333"/>
          <w:sz w:val="20"/>
          <w:szCs w:val="20"/>
        </w:rPr>
        <w:t xml:space="preserve">2. Supply Chain Traceability: </w:t>
      </w:r>
      <w:r>
        <w:rPr>
          <w:rFonts w:ascii="Arial" w:cs="Arial" w:eastAsia="Arial" w:hAnsi="Arial"/>
          <w:color w:val="555555"/>
          <w:sz w:val="20"/>
          <w:szCs w:val="20"/>
        </w:rPr>
        <w:t xml:space="preserve">Plataforma field-to-fork que conecta granja, fabrica de pienso y matadero en un solo flujo de datos.</w:t>
      </w:r>
    </w:p>
    <w:p>
      <w:pPr>
        <w:spacing w:after="60"/>
      </w:pPr>
      <w:r>
        <w:rPr>
          <w:rFonts w:ascii="Arial" w:cs="Arial" w:eastAsia="Arial" w:hAnsi="Arial"/>
          <w:b/>
          <w:bCs/>
          <w:color w:val="333333"/>
          <w:sz w:val="20"/>
          <w:szCs w:val="20"/>
        </w:rPr>
        <w:t xml:space="preserve">3. Modulo de inventario de medicamentos: </w:t>
      </w:r>
      <w:r>
        <w:rPr>
          <w:rFonts w:ascii="Arial" w:cs="Arial" w:eastAsia="Arial" w:hAnsi="Arial"/>
          <w:color w:val="555555"/>
          <w:sz w:val="20"/>
          <w:szCs w:val="20"/>
        </w:rPr>
        <w:t xml:space="preserve">Control de stock de medicinas con reconciliacion semanal para cumplimiento de seguridad alimentaria.</w:t>
      </w:r>
    </w:p>
    <w:p>
      <w:pPr>
        <w:spacing w:after="60"/>
      </w:pPr>
      <w:r>
        <w:rPr>
          <w:rFonts w:ascii="Arial" w:cs="Arial" w:eastAsia="Arial" w:hAnsi="Arial"/>
          <w:b/>
          <w:bCs/>
          <w:color w:val="333333"/>
          <w:sz w:val="20"/>
          <w:szCs w:val="20"/>
        </w:rPr>
        <w:t xml:space="preserve">4. Gestion de semen y verracos: </w:t>
      </w:r>
      <w:r>
        <w:rPr>
          <w:rFonts w:ascii="Arial" w:cs="Arial" w:eastAsia="Arial" w:hAnsi="Arial"/>
          <w:color w:val="555555"/>
          <w:sz w:val="20"/>
          <w:szCs w:val="20"/>
        </w:rPr>
        <w:t xml:space="preserve">Modulo dedicado para centros de inseminacion (evaluacion de verracos, batching de semen, control de calidad).</w:t>
      </w:r>
    </w:p>
    <w:p>
      <w:pPr>
        <w:spacing w:after="60"/>
      </w:pPr>
      <w:r>
        <w:rPr>
          <w:rFonts w:ascii="Arial" w:cs="Arial" w:eastAsia="Arial" w:hAnsi="Arial"/>
          <w:b/>
          <w:bCs/>
          <w:color w:val="333333"/>
          <w:sz w:val="20"/>
          <w:szCs w:val="20"/>
        </w:rPr>
        <w:t xml:space="preserve">5. Offline-first con sync: </w:t>
      </w:r>
      <w:r>
        <w:rPr>
          <w:rFonts w:ascii="Arial" w:cs="Arial" w:eastAsia="Arial" w:hAnsi="Arial"/>
          <w:color w:val="555555"/>
          <w:sz w:val="20"/>
          <w:szCs w:val="20"/>
        </w:rPr>
        <w:t xml:space="preserve">App que funciona completamente offline y sincroniza cuando hay conexion.</w:t>
      </w:r>
    </w:p>
    <w:p>
      <w:pPr>
        <w:spacing w:after="60"/>
      </w:pPr>
      <w:r>
        <w:rPr>
          <w:sz w:val="10"/>
          <w:szCs w:val="10"/>
        </w:rPr>
        <w:t xml:space="preserve"/>
      </w:r>
    </w:p>
    <w:p>
      <w:pPr>
        <w:spacing w:before="200" w:after="100"/>
      </w:pPr>
      <w:r>
        <w:rPr>
          <w:rFonts w:ascii="Arial" w:cs="Arial" w:eastAsia="Arial" w:hAnsi="Arial"/>
          <w:b/>
          <w:bCs/>
          <w:color w:val="1E8449"/>
          <w:sz w:val="22"/>
          <w:szCs w:val="22"/>
        </w:rPr>
        <w:t xml:space="preserve">En que PorciData SUPERA a CloudFarms:</w:t>
      </w:r>
    </w:p>
    <w:p>
      <w:pPr>
        <w:spacing w:after="60"/>
      </w:pPr>
      <w:r>
        <w:rPr>
          <w:rFonts w:ascii="Arial" w:cs="Arial" w:eastAsia="Arial" w:hAnsi="Arial"/>
          <w:b/>
          <w:bCs/>
          <w:color w:val="333333"/>
          <w:sz w:val="20"/>
          <w:szCs w:val="20"/>
        </w:rPr>
        <w:t xml:space="preserve">1. CERO sensores/IoT: </w:t>
      </w:r>
      <w:r>
        <w:rPr>
          <w:rFonts w:ascii="Arial" w:cs="Arial" w:eastAsia="Arial" w:hAnsi="Arial"/>
          <w:color w:val="555555"/>
          <w:sz w:val="20"/>
          <w:szCs w:val="20"/>
        </w:rPr>
        <w:t xml:space="preserve">CloudFarms es un ERP de gestion puro. No tiene hardware, sensores, camaras ni microfonos.</w:t>
      </w:r>
    </w:p>
    <w:p>
      <w:pPr>
        <w:spacing w:after="60"/>
      </w:pPr>
      <w:r>
        <w:rPr>
          <w:rFonts w:ascii="Arial" w:cs="Arial" w:eastAsia="Arial" w:hAnsi="Arial"/>
          <w:b/>
          <w:bCs/>
          <w:color w:val="333333"/>
          <w:sz w:val="20"/>
          <w:szCs w:val="20"/>
        </w:rPr>
        <w:t xml:space="preserve">2. CERO IA: </w:t>
      </w:r>
      <w:r>
        <w:rPr>
          <w:rFonts w:ascii="Arial" w:cs="Arial" w:eastAsia="Arial" w:hAnsi="Arial"/>
          <w:color w:val="555555"/>
          <w:sz w:val="20"/>
          <w:szCs w:val="20"/>
        </w:rPr>
        <w:t xml:space="preserve">Los informes son estadisticos. No hay prediccion, deteccion precoz, ni recomendaciones de IA.</w:t>
      </w:r>
    </w:p>
    <w:p>
      <w:pPr>
        <w:spacing w:after="60"/>
      </w:pPr>
      <w:r>
        <w:rPr>
          <w:rFonts w:ascii="Arial" w:cs="Arial" w:eastAsia="Arial" w:hAnsi="Arial"/>
          <w:b/>
          <w:bCs/>
          <w:color w:val="333333"/>
          <w:sz w:val="20"/>
          <w:szCs w:val="20"/>
        </w:rPr>
        <w:t xml:space="preserve">3. CERO ambiental: </w:t>
      </w:r>
      <w:r>
        <w:rPr>
          <w:rFonts w:ascii="Arial" w:cs="Arial" w:eastAsia="Arial" w:hAnsi="Arial"/>
          <w:color w:val="555555"/>
          <w:sz w:val="20"/>
          <w:szCs w:val="20"/>
        </w:rPr>
        <w:t xml:space="preserve">No monitoriza temperatura, NH3, CO2, PM2.5, calidad de agua.</w:t>
      </w:r>
    </w:p>
    <w:p>
      <w:pPr>
        <w:spacing w:after="60"/>
      </w:pPr>
      <w:r>
        <w:rPr>
          <w:rFonts w:ascii="Arial" w:cs="Arial" w:eastAsia="Arial" w:hAnsi="Arial"/>
          <w:b/>
          <w:bCs/>
          <w:color w:val="333333"/>
          <w:sz w:val="20"/>
          <w:szCs w:val="20"/>
        </w:rPr>
        <w:t xml:space="preserve">4. CERO vision: </w:t>
      </w:r>
      <w:r>
        <w:rPr>
          <w:rFonts w:ascii="Arial" w:cs="Arial" w:eastAsia="Arial" w:hAnsi="Arial"/>
          <w:color w:val="555555"/>
          <w:sz w:val="20"/>
          <w:szCs w:val="20"/>
        </w:rPr>
        <w:t xml:space="preserve">No estima peso por camara, no detecta comportamiento, no identifica lesiones.</w:t>
      </w:r>
    </w:p>
    <w:p>
      <w:r>
        <w:br w:type="page"/>
      </w:r>
    </w:p>
    <w:p>
      <w:pPr>
        <w:pStyle w:val="Heading1"/>
        <w:spacing w:before="360" w:after="180"/>
      </w:pPr>
      <w:r>
        <w:rPr>
          <w:rFonts w:ascii="Arial" w:cs="Arial" w:eastAsia="Arial" w:hAnsi="Arial"/>
          <w:b/>
          <w:bCs/>
          <w:color w:val="1B4F72"/>
          <w:sz w:val="30"/>
          <w:szCs w:val="30"/>
        </w:rPr>
        <w:t xml:space="preserve">3. Tabla Comparativa de Funcionalidades</w:t>
      </w:r>
    </w:p>
    <w:p>
      <w:pPr>
        <w:spacing w:after="100"/>
        <w:jc w:val="both"/>
      </w:pPr>
      <w:r>
        <w:rPr>
          <w:rFonts w:ascii="Arial" w:cs="Arial" w:eastAsia="Arial" w:hAnsi="Arial"/>
          <w:color w:val="333333"/>
          <w:sz w:val="20"/>
          <w:szCs w:val="20"/>
        </w:rPr>
        <w:t xml:space="preserve">SI = lo tiene. NO = no lo tiene. PARCIAL = lo tiene de forma limitada o indirecta. UNICO = solo PorciData lo ofrece en el sector porcino.</w:t>
      </w:r>
    </w:p>
    <w:p>
      <w:pPr>
        <w:spacing w:after="60"/>
      </w:pPr>
      <w:r>
        <w:rPr>
          <w:sz w:val="10"/>
          <w:szCs w:val="1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100"/>
        <w:gridCol w:w="1100"/>
        <w:gridCol w:w="1126"/>
      </w:tblGrid>
      <w:tr>
        <w:tc>
          <w:tcPr>
            <w:tcW w:type="dxa" w:w="2400"/>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Funcionalidad</w:t>
            </w:r>
          </w:p>
        </w:tc>
        <w:tc>
          <w:tcPr>
            <w:tcW w:type="dxa" w:w="1100"/>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PorciData</w:t>
            </w:r>
          </w:p>
        </w:tc>
        <w:tc>
          <w:tcPr>
            <w:tcW w:type="dxa" w:w="1100"/>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AgroVision</w:t>
            </w:r>
          </w:p>
        </w:tc>
        <w:tc>
          <w:tcPr>
            <w:tcW w:type="dxa" w:w="1100"/>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CloudFarms</w:t>
            </w:r>
          </w:p>
        </w:tc>
        <w:tc>
          <w:tcPr>
            <w:tcW w:type="dxa" w:w="1100"/>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Allflex</w:t>
            </w:r>
          </w:p>
        </w:tc>
        <w:tc>
          <w:tcPr>
            <w:tcW w:type="dxa" w:w="1100"/>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DanBred</w:t>
            </w:r>
          </w:p>
        </w:tc>
        <w:tc>
          <w:tcPr>
            <w:tcW w:type="dxa" w:w="1126"/>
            <w:tcBorders>
              <w:top w:val="single" w:color="CCCCCC" w:sz="1"/>
              <w:left w:val="single" w:color="CCCCCC" w:sz="1"/>
              <w:bottom w:val="single" w:color="CCCCCC" w:sz="1"/>
              <w:right w:val="single" w:color="CCCCCC" w:sz="1"/>
            </w:tcBorders>
            <w:shd w:fill="1B4F72"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AgriSyst</w:t>
            </w:r>
          </w:p>
        </w:tc>
      </w:tr>
      <w:tr>
        <w:tc>
          <w:tcPr>
            <w:tcW w:type="dxa" w:w="2400"/>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GESTION DE REBANO</w:t>
            </w:r>
          </w:p>
        </w:tc>
        <w:tc>
          <w:tcPr>
            <w:tcW w:type="dxa" w:w="1100"/>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
            </w:r>
          </w:p>
        </w:tc>
        <w:tc>
          <w:tcPr>
            <w:tcW w:type="dxa" w:w="1100"/>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
            </w:r>
          </w:p>
        </w:tc>
        <w:tc>
          <w:tcPr>
            <w:tcW w:type="dxa" w:w="1100"/>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
            </w:r>
          </w:p>
        </w:tc>
        <w:tc>
          <w:tcPr>
            <w:tcW w:type="dxa" w:w="1100"/>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
            </w:r>
          </w:p>
        </w:tc>
        <w:tc>
          <w:tcPr>
            <w:tcW w:type="dxa" w:w="1100"/>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
            </w:r>
          </w:p>
        </w:tc>
        <w:tc>
          <w:tcPr>
            <w:tcW w:type="dxa" w:w="1126"/>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
            </w:r>
          </w:p>
        </w:tc>
      </w:tr>
      <w:tr>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b/>
                <w:bCs/>
                <w:color w:val="333333"/>
                <w:sz w:val="16"/>
                <w:szCs w:val="16"/>
              </w:rPr>
              <w:t xml:space="preserve">Registro eventos cerdas (cubricion, parto, destete)</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D4AC0D"/>
                <w:sz w:val="16"/>
                <w:szCs w:val="16"/>
              </w:rPr>
              <w:t xml:space="preserve">PARCIAL</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r>
      <w:tr>
        <w:tc>
          <w:tcPr>
            <w:tcW w:type="dxa" w:w="24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b/>
                <w:bCs/>
                <w:color w:val="333333"/>
                <w:sz w:val="16"/>
                <w:szCs w:val="16"/>
              </w:rPr>
              <w:t xml:space="preserve">App movil iOS/Android offline</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D4AC0D"/>
                <w:sz w:val="16"/>
                <w:szCs w:val="16"/>
              </w:rPr>
              <w:t xml:space="preserve">PARCIAL</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r>
      <w:tr>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b/>
                <w:bCs/>
                <w:color w:val="333333"/>
                <w:sz w:val="16"/>
                <w:szCs w:val="16"/>
              </w:rPr>
              <w:t xml:space="preserve">Track &amp; Trace individual nacimiento-matadero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r>
      <w:tr>
        <w:tc>
          <w:tcPr>
            <w:tcW w:type="dxa" w:w="24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b/>
                <w:bCs/>
                <w:color w:val="333333"/>
                <w:sz w:val="16"/>
                <w:szCs w:val="16"/>
              </w:rPr>
              <w:t xml:space="preserve">Gestion verracos y semen</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r>
      <w:tr>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b/>
                <w:bCs/>
                <w:color w:val="333333"/>
                <w:sz w:val="16"/>
                <w:szCs w:val="16"/>
              </w:rPr>
              <w:t xml:space="preserve">Integracion casas geneticas (PIC, DanBred, Topigs)</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D4AC0D"/>
                <w:sz w:val="16"/>
                <w:szCs w:val="16"/>
              </w:rPr>
              <w:t xml:space="preserve">PARCIAL</w:t>
            </w:r>
          </w:p>
        </w:tc>
        <w:tc>
          <w:tcPr>
            <w:tcW w:type="dxa" w:w="11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r>
      <w:tr>
        <w:tc>
          <w:tcPr>
            <w:tcW w:type="dxa" w:w="24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b/>
                <w:bCs/>
                <w:color w:val="333333"/>
                <w:sz w:val="16"/>
                <w:szCs w:val="16"/>
              </w:rPr>
              <w:t xml:space="preserve">Informes estandar (&gt;50 tipos)</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r>
      <w:tr>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b/>
                <w:bCs/>
                <w:color w:val="333333"/>
                <w:sz w:val="16"/>
                <w:szCs w:val="16"/>
              </w:rPr>
              <w:t xml:space="preserve">Disenador de informes custom</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r>
      <w:tr>
        <w:tc>
          <w:tcPr>
            <w:tcW w:type="dxa" w:w="24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b/>
                <w:bCs/>
                <w:color w:val="333333"/>
                <w:sz w:val="16"/>
                <w:szCs w:val="16"/>
              </w:rPr>
              <w:t xml:space="preserve">Benchmarking entre granjas</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D4AC0D"/>
                <w:sz w:val="16"/>
                <w:szCs w:val="16"/>
              </w:rPr>
              <w:t xml:space="preserve">PARCIAL</w:t>
            </w:r>
          </w:p>
        </w:tc>
        <w:tc>
          <w:tcPr>
            <w:tcW w:type="dxa" w:w="11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r>
      <w:tr>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b/>
                <w:bCs/>
                <w:color w:val="333333"/>
                <w:sz w:val="16"/>
                <w:szCs w:val="16"/>
              </w:rPr>
              <w:t xml:space="preserve">Monitor multi-granja para asesores</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r>
      <w:tr>
        <w:tc>
          <w:tcPr>
            <w:tcW w:type="dxa" w:w="24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b/>
                <w:bCs/>
                <w:color w:val="333333"/>
                <w:sz w:val="16"/>
                <w:szCs w:val="16"/>
              </w:rPr>
              <w:t xml:space="preserve">Inventario medicamentos + trazabilidad</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D4AC0D"/>
                <w:sz w:val="16"/>
                <w:szCs w:val="16"/>
              </w:rPr>
              <w:t xml:space="preserve">PARCIAL</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r>
      <w:tr>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b/>
                <w:bCs/>
                <w:color w:val="333333"/>
                <w:sz w:val="16"/>
                <w:szCs w:val="16"/>
              </w:rPr>
              <w:t xml:space="preserve">Pig Passport (pasaporte digital individual)</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r>
      <w:tr>
        <w:tc>
          <w:tcPr>
            <w:tcW w:type="dxa" w:w="2400"/>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NUTRICION</w:t>
            </w:r>
          </w:p>
        </w:tc>
        <w:tc>
          <w:tcPr>
            <w:tcW w:type="dxa" w:w="1100"/>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
            </w:r>
          </w:p>
        </w:tc>
        <w:tc>
          <w:tcPr>
            <w:tcW w:type="dxa" w:w="1100"/>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
            </w:r>
          </w:p>
        </w:tc>
        <w:tc>
          <w:tcPr>
            <w:tcW w:type="dxa" w:w="1100"/>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
            </w:r>
          </w:p>
        </w:tc>
        <w:tc>
          <w:tcPr>
            <w:tcW w:type="dxa" w:w="1100"/>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
            </w:r>
          </w:p>
        </w:tc>
        <w:tc>
          <w:tcPr>
            <w:tcW w:type="dxa" w:w="1100"/>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
            </w:r>
          </w:p>
        </w:tc>
        <w:tc>
          <w:tcPr>
            <w:tcW w:type="dxa" w:w="1126"/>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
            </w:r>
          </w:p>
        </w:tc>
      </w:tr>
      <w:tr>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b/>
                <w:bCs/>
                <w:color w:val="333333"/>
                <w:sz w:val="16"/>
                <w:szCs w:val="16"/>
              </w:rPr>
              <w:t xml:space="preserve">Formulacion de raciones (optimizacion lineal)</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r>
      <w:tr>
        <w:tc>
          <w:tcPr>
            <w:tcW w:type="dxa" w:w="24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b/>
                <w:bCs/>
                <w:color w:val="333333"/>
                <w:sz w:val="16"/>
                <w:szCs w:val="16"/>
              </w:rPr>
              <w:t xml:space="preserve">Biblioteca elementos nutricionales</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c>
          <w:tcPr>
            <w:tcW w:type="dxa" w:w="11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r>
      <w:tr>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b/>
                <w:bCs/>
                <w:color w:val="333333"/>
                <w:sz w:val="16"/>
                <w:szCs w:val="16"/>
              </w:rPr>
              <w:t xml:space="preserve">Integracion con sistemas alimentacion (Nedap, Schauer...)</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r>
      <w:tr>
        <w:tc>
          <w:tcPr>
            <w:tcW w:type="dxa" w:w="24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b/>
                <w:bCs/>
                <w:color w:val="333333"/>
                <w:sz w:val="16"/>
                <w:szCs w:val="16"/>
              </w:rPr>
              <w:t xml:space="preserve">FeedConversion Monitor automatico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D4AC0D"/>
                <w:sz w:val="16"/>
                <w:szCs w:val="16"/>
              </w:rPr>
              <w:t xml:space="preserve">PARCIAL</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r>
      <w:tr>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b/>
                <w:bCs/>
                <w:color w:val="333333"/>
                <w:sz w:val="16"/>
                <w:szCs w:val="16"/>
              </w:rPr>
              <w:t xml:space="preserve">SlaughterMonitor (datos canal)</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D4AC0D"/>
                <w:sz w:val="16"/>
                <w:szCs w:val="16"/>
              </w:rPr>
              <w:t xml:space="preserve">PARCIAL</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1E8449"/>
                <w:sz w:val="16"/>
                <w:szCs w:val="16"/>
              </w:rPr>
              <w:t xml:space="preserve">SI</w:t>
            </w:r>
          </w:p>
        </w:tc>
      </w:tr>
      <w:tr>
        <w:tc>
          <w:tcPr>
            <w:tcW w:type="dxa" w:w="2400"/>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IOT Y SENSORES (SOLO PORCIDATA)</w:t>
            </w:r>
          </w:p>
        </w:tc>
        <w:tc>
          <w:tcPr>
            <w:tcW w:type="dxa" w:w="1100"/>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
            </w:r>
          </w:p>
        </w:tc>
        <w:tc>
          <w:tcPr>
            <w:tcW w:type="dxa" w:w="1100"/>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
            </w:r>
          </w:p>
        </w:tc>
        <w:tc>
          <w:tcPr>
            <w:tcW w:type="dxa" w:w="1100"/>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
            </w:r>
          </w:p>
        </w:tc>
        <w:tc>
          <w:tcPr>
            <w:tcW w:type="dxa" w:w="1100"/>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
            </w:r>
          </w:p>
        </w:tc>
        <w:tc>
          <w:tcPr>
            <w:tcW w:type="dxa" w:w="1100"/>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
            </w:r>
          </w:p>
        </w:tc>
        <w:tc>
          <w:tcPr>
            <w:tcW w:type="dxa" w:w="1126"/>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
            </w:r>
          </w:p>
        </w:tc>
      </w:tr>
      <w:tr>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b/>
                <w:bCs/>
                <w:color w:val="333333"/>
                <w:sz w:val="16"/>
                <w:szCs w:val="16"/>
              </w:rPr>
              <w:t xml:space="preserve">Sensores T/HR/NH3/CO2 en tiempo real</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bCs/>
                <w:color w:val="7D3C98"/>
                <w:sz w:val="16"/>
                <w:szCs w:val="16"/>
              </w:rPr>
              <w:t xml:space="preserve">UNICO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r>
      <w:tr>
        <w:tc>
          <w:tcPr>
            <w:tcW w:type="dxa" w:w="24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b/>
                <w:bCs/>
                <w:color w:val="333333"/>
                <w:sz w:val="16"/>
                <w:szCs w:val="16"/>
              </w:rPr>
              <w:t xml:space="preserve">Camaras RGB + YOLO (peso, postura, mordedura cola)</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bCs/>
                <w:color w:val="7D3C98"/>
                <w:sz w:val="16"/>
                <w:szCs w:val="16"/>
              </w:rPr>
              <w:t xml:space="preserve">UNICO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r>
      <w:tr>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b/>
                <w:bCs/>
                <w:color w:val="333333"/>
                <w:sz w:val="16"/>
                <w:szCs w:val="16"/>
              </w:rPr>
              <w:t xml:space="preserve">Camara termica (fiebre, MMA, estres termico)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bCs/>
                <w:color w:val="7D3C98"/>
                <w:sz w:val="16"/>
                <w:szCs w:val="16"/>
              </w:rPr>
              <w:t xml:space="preserve">UNICO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r>
      <w:tr>
        <w:tc>
          <w:tcPr>
            <w:tcW w:type="dxa" w:w="24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b/>
                <w:bCs/>
                <w:color w:val="333333"/>
                <w:sz w:val="16"/>
                <w:szCs w:val="16"/>
              </w:rPr>
              <w:t xml:space="preserve">Microfonos + CNN (tos respiratoria, aplastamiento)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bCs/>
                <w:color w:val="7D3C98"/>
                <w:sz w:val="16"/>
                <w:szCs w:val="16"/>
              </w:rPr>
              <w:t xml:space="preserve">UNICO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r>
      <w:tr>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b/>
                <w:bCs/>
                <w:color w:val="333333"/>
                <w:sz w:val="16"/>
                <w:szCs w:val="16"/>
              </w:rPr>
              <w:t xml:space="preserve">Nariz electronica BME688 (deteccion olores)</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bCs/>
                <w:color w:val="7D3C98"/>
                <w:sz w:val="16"/>
                <w:szCs w:val="16"/>
              </w:rPr>
              <w:t xml:space="preserve">UNICO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r>
      <w:tr>
        <w:tc>
          <w:tcPr>
            <w:tcW w:type="dxa" w:w="24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b/>
                <w:bCs/>
                <w:color w:val="333333"/>
                <w:sz w:val="16"/>
                <w:szCs w:val="16"/>
              </w:rPr>
              <w:t xml:space="preserve">Radar mmWave (actividad nocturna, respiracion)</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bCs/>
                <w:color w:val="7D3C98"/>
                <w:sz w:val="16"/>
                <w:szCs w:val="16"/>
              </w:rPr>
              <w:t xml:space="preserve">UNICO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r>
      <w:tr>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b/>
                <w:bCs/>
                <w:color w:val="333333"/>
                <w:sz w:val="16"/>
                <w:szCs w:val="16"/>
              </w:rPr>
              <w:t xml:space="preserve">Sensores calidad agua (pH, EC, turbidez, ORP)</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bCs/>
                <w:color w:val="7D3C98"/>
                <w:sz w:val="16"/>
                <w:szCs w:val="16"/>
              </w:rPr>
              <w:t xml:space="preserve">UNICO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r>
      <w:tr>
        <w:tc>
          <w:tcPr>
            <w:tcW w:type="dxa" w:w="24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b/>
                <w:bCs/>
                <w:color w:val="333333"/>
                <w:sz w:val="16"/>
                <w:szCs w:val="16"/>
              </w:rPr>
              <w:t xml:space="preserve">PM2.5 particulas en suspension</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bCs/>
                <w:color w:val="7D3C98"/>
                <w:sz w:val="16"/>
                <w:szCs w:val="16"/>
              </w:rPr>
              <w:t xml:space="preserve">UNICO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r>
      <w:tr>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b/>
                <w:bCs/>
                <w:color w:val="333333"/>
                <w:sz w:val="16"/>
                <w:szCs w:val="16"/>
              </w:rPr>
              <w:t xml:space="preserve">Bascula walk-over DIY (peso individual automatico)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bCs/>
                <w:color w:val="7D3C98"/>
                <w:sz w:val="16"/>
                <w:szCs w:val="16"/>
              </w:rPr>
              <w:t xml:space="preserve">UNICO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r>
      <w:tr>
        <w:tc>
          <w:tcPr>
            <w:tcW w:type="dxa" w:w="24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b/>
                <w:bCs/>
                <w:color w:val="333333"/>
                <w:sz w:val="16"/>
                <w:szCs w:val="16"/>
              </w:rPr>
              <w:t xml:space="preserve">Caudalimetro agua + silo (consumo continuo)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bCs/>
                <w:color w:val="7D3C98"/>
                <w:sz w:val="16"/>
                <w:szCs w:val="16"/>
              </w:rPr>
              <w:t xml:space="preserve">UNICO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r>
      <w:tr>
        <w:tc>
          <w:tcPr>
            <w:tcW w:type="dxa" w:w="2400"/>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INTELIGENCIA ARTIFICIAL</w:t>
            </w:r>
          </w:p>
        </w:tc>
        <w:tc>
          <w:tcPr>
            <w:tcW w:type="dxa" w:w="1100"/>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
            </w:r>
          </w:p>
        </w:tc>
        <w:tc>
          <w:tcPr>
            <w:tcW w:type="dxa" w:w="1100"/>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
            </w:r>
          </w:p>
        </w:tc>
        <w:tc>
          <w:tcPr>
            <w:tcW w:type="dxa" w:w="1100"/>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
            </w:r>
          </w:p>
        </w:tc>
        <w:tc>
          <w:tcPr>
            <w:tcW w:type="dxa" w:w="1100"/>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
            </w:r>
          </w:p>
        </w:tc>
        <w:tc>
          <w:tcPr>
            <w:tcW w:type="dxa" w:w="1100"/>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
            </w:r>
          </w:p>
        </w:tc>
        <w:tc>
          <w:tcPr>
            <w:tcW w:type="dxa" w:w="1126"/>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
            </w:r>
          </w:p>
        </w:tc>
      </w:tr>
      <w:tr>
        <w:tc>
          <w:tcPr>
            <w:tcW w:type="dxa" w:w="24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b/>
                <w:bCs/>
                <w:color w:val="333333"/>
                <w:sz w:val="16"/>
                <w:szCs w:val="16"/>
              </w:rPr>
              <w:t xml:space="preserve">Deteccion precoz enfermedades (multimodal)</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bCs/>
                <w:color w:val="7D3C98"/>
                <w:sz w:val="16"/>
                <w:szCs w:val="16"/>
              </w:rPr>
              <w:t xml:space="preserve">UNICO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r>
      <w:tr>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b/>
                <w:bCs/>
                <w:color w:val="333333"/>
                <w:sz w:val="16"/>
                <w:szCs w:val="16"/>
              </w:rPr>
              <w:t xml:space="preserve">Prediccion brote respiratorio 48h</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bCs/>
                <w:color w:val="7D3C98"/>
                <w:sz w:val="16"/>
                <w:szCs w:val="16"/>
              </w:rPr>
              <w:t xml:space="preserve">UNICO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r>
      <w:tr>
        <w:tc>
          <w:tcPr>
            <w:tcW w:type="dxa" w:w="24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b/>
                <w:bCs/>
                <w:color w:val="333333"/>
                <w:sz w:val="16"/>
                <w:szCs w:val="16"/>
              </w:rPr>
              <w:t xml:space="preserve">Estimacion peso por vision (YOLO + regresion)</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bCs/>
                <w:color w:val="7D3C98"/>
                <w:sz w:val="16"/>
                <w:szCs w:val="16"/>
              </w:rPr>
              <w:t xml:space="preserve">UNICO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r>
      <w:tr>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b/>
                <w:bCs/>
                <w:color w:val="333333"/>
                <w:sz w:val="16"/>
                <w:szCs w:val="16"/>
              </w:rPr>
              <w:t xml:space="preserve">Deteccion de tos por CNN (alternativa SoundTalks)</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bCs/>
                <w:color w:val="7D3C98"/>
                <w:sz w:val="16"/>
                <w:szCs w:val="16"/>
              </w:rPr>
              <w:t xml:space="preserve">UNICO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r>
      <w:tr>
        <w:tc>
          <w:tcPr>
            <w:tcW w:type="dxa" w:w="24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b/>
                <w:bCs/>
                <w:color w:val="333333"/>
                <w:sz w:val="16"/>
                <w:szCs w:val="16"/>
              </w:rPr>
              <w:t xml:space="preserve">Analisis vocalizaciones estres/dolor</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bCs/>
                <w:color w:val="7D3C98"/>
                <w:sz w:val="16"/>
                <w:szCs w:val="16"/>
              </w:rPr>
              <w:t xml:space="preserve">UNICO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r>
      <w:tr>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b/>
                <w:bCs/>
                <w:color w:val="333333"/>
                <w:sz w:val="16"/>
                <w:szCs w:val="16"/>
              </w:rPr>
              <w:t xml:space="preserve">Score bienestar animal automatico (0-100)</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bCs/>
                <w:color w:val="7D3C98"/>
                <w:sz w:val="16"/>
                <w:szCs w:val="16"/>
              </w:rPr>
              <w:t xml:space="preserve">UNICO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r>
      <w:tr>
        <w:tc>
          <w:tcPr>
            <w:tcW w:type="dxa" w:w="24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b/>
                <w:bCs/>
                <w:color w:val="333333"/>
                <w:sz w:val="16"/>
                <w:szCs w:val="16"/>
              </w:rPr>
              <w:t xml:space="preserve">Nutricion adaptativa IA (ajuste formulacion real-time)</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bCs/>
                <w:color w:val="7D3C98"/>
                <w:sz w:val="16"/>
                <w:szCs w:val="16"/>
              </w:rPr>
              <w:t xml:space="preserve">UNICO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r>
      <w:tr>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b/>
                <w:bCs/>
                <w:color w:val="333333"/>
                <w:sz w:val="16"/>
                <w:szCs w:val="16"/>
              </w:rPr>
              <w:t xml:space="preserve">IA de decisiones (World Model + RL)</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bCs/>
                <w:color w:val="7D3C98"/>
                <w:sz w:val="16"/>
                <w:szCs w:val="16"/>
              </w:rPr>
              <w:t xml:space="preserve">UNICO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r>
      <w:tr>
        <w:tc>
          <w:tcPr>
            <w:tcW w:type="dxa" w:w="24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b/>
                <w:bCs/>
                <w:color w:val="333333"/>
                <w:sz w:val="16"/>
                <w:szCs w:val="16"/>
              </w:rPr>
              <w:t xml:space="preserve">Informe bienestar automatico RD 159/2023</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bCs/>
                <w:color w:val="7D3C98"/>
                <w:sz w:val="16"/>
                <w:szCs w:val="16"/>
              </w:rPr>
              <w:t xml:space="preserve">UNICO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r>
      <w:tr>
        <w:tc>
          <w:tcPr>
            <w:tcW w:type="dxa" w:w="2400"/>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CONTROL ACTUADORES</w:t>
            </w:r>
          </w:p>
        </w:tc>
        <w:tc>
          <w:tcPr>
            <w:tcW w:type="dxa" w:w="1100"/>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
            </w:r>
          </w:p>
        </w:tc>
        <w:tc>
          <w:tcPr>
            <w:tcW w:type="dxa" w:w="1100"/>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
            </w:r>
          </w:p>
        </w:tc>
        <w:tc>
          <w:tcPr>
            <w:tcW w:type="dxa" w:w="1100"/>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
            </w:r>
          </w:p>
        </w:tc>
        <w:tc>
          <w:tcPr>
            <w:tcW w:type="dxa" w:w="1100"/>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
            </w:r>
          </w:p>
        </w:tc>
        <w:tc>
          <w:tcPr>
            <w:tcW w:type="dxa" w:w="1100"/>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
            </w:r>
          </w:p>
        </w:tc>
        <w:tc>
          <w:tcPr>
            <w:tcW w:type="dxa" w:w="1126"/>
            <w:tcBorders>
              <w:top w:val="single" w:color="CCCCCC" w:sz="1"/>
              <w:left w:val="single" w:color="CCCCCC" w:sz="1"/>
              <w:bottom w:val="single" w:color="CCCCCC" w:sz="1"/>
              <w:right w:val="single" w:color="CCCCCC" w:sz="1"/>
            </w:tcBorders>
            <w:shd w:fill="2C3E50" w:val="clear"/>
            <w:tcMar>
              <w:top w:type="dxa" w:w="55"/>
              <w:left w:type="dxa" w:w="90"/>
              <w:bottom w:type="dxa" w:w="55"/>
              <w:right w:type="dxa" w:w="90"/>
            </w:tcMar>
          </w:tcPr>
          <w:p>
            <w:pPr>
              <w:spacing w:after="0"/>
            </w:pPr>
            <w:r>
              <w:rPr>
                <w:rFonts w:ascii="Arial" w:cs="Arial" w:eastAsia="Arial" w:hAnsi="Arial"/>
                <w:b/>
                <w:bCs/>
                <w:color w:val="FFFFFF"/>
                <w:sz w:val="16"/>
                <w:szCs w:val="16"/>
              </w:rPr>
              <w:t xml:space="preserve"/>
            </w:r>
          </w:p>
        </w:tc>
      </w:tr>
      <w:tr>
        <w:tc>
          <w:tcPr>
            <w:tcW w:type="dxa" w:w="24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b/>
                <w:bCs/>
                <w:color w:val="333333"/>
                <w:sz w:val="16"/>
                <w:szCs w:val="16"/>
              </w:rPr>
              <w:t xml:space="preserve">Control ventilacion autonomo (rele Zigbee/Modbus)</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bCs/>
                <w:color w:val="7D3C98"/>
                <w:sz w:val="16"/>
                <w:szCs w:val="16"/>
              </w:rPr>
              <w:t xml:space="preserve">UNICO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r>
      <w:tr>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b/>
                <w:bCs/>
                <w:color w:val="333333"/>
                <w:sz w:val="16"/>
                <w:szCs w:val="16"/>
              </w:rPr>
              <w:t xml:space="preserve">Control nebulizacion/calefaccion</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bCs/>
                <w:color w:val="7D3C98"/>
                <w:sz w:val="16"/>
                <w:szCs w:val="16"/>
              </w:rPr>
              <w:t xml:space="preserve">UNICO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r>
      <w:tr>
        <w:tc>
          <w:tcPr>
            <w:tcW w:type="dxa" w:w="24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b/>
                <w:bCs/>
                <w:color w:val="333333"/>
                <w:sz w:val="16"/>
                <w:szCs w:val="16"/>
              </w:rPr>
              <w:t xml:space="preserve">Recomendacion dia optimo envio matadero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bCs/>
                <w:color w:val="7D3C98"/>
                <w:sz w:val="16"/>
                <w:szCs w:val="16"/>
              </w:rPr>
              <w:t xml:space="preserve">UNICO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c>
          <w:tcPr>
            <w:tcW w:type="dxa" w:w="11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jc w:val="center"/>
            </w:pPr>
            <w:r>
              <w:rPr>
                <w:rFonts w:ascii="Arial" w:cs="Arial" w:eastAsia="Arial" w:hAnsi="Arial"/>
                <w:b w:val="false"/>
                <w:bCs w:val="false"/>
                <w:color w:val="922B21"/>
                <w:sz w:val="16"/>
                <w:szCs w:val="16"/>
              </w:rPr>
              <w:t xml:space="preserve">NO</w:t>
            </w:r>
          </w:p>
        </w:tc>
      </w:tr>
    </w:tbl>
    <w:p>
      <w:pPr>
        <w:spacing w:after="60"/>
      </w:pPr>
      <w:r>
        <w:rPr>
          <w:sz w:val="10"/>
          <w:szCs w:val="10"/>
        </w:rPr>
        <w:t xml:space="preserve"/>
      </w:r>
    </w:p>
    <w:p>
      <w:pPr>
        <w:pBdr>
          <w:left w:val="single" w:color="1E8449" w:sz="12" w:space="8"/>
        </w:pBdr>
        <w:spacing w:after="100"/>
        <w:ind w:left="200" w:right="200"/>
      </w:pPr>
      <w:r>
        <w:rPr>
          <w:rFonts w:ascii="Arial" w:cs="Arial" w:eastAsia="Arial" w:hAnsi="Arial"/>
          <w:i/>
          <w:iCs/>
          <w:color w:val="333333"/>
          <w:sz w:val="19"/>
          <w:szCs w:val="19"/>
        </w:rPr>
        <w:t xml:space="preserve">RESULTADO: PorciData tiene 16 funcionalidades UNICAS que ningun competidor ofrece en porcino. Los competidores aventajan en 12 funcionalidades de gestion ERP/administrativa. La estrategia es clara: PorciData NO debe competir en ERP de gestion. Debe INTEGRARSE con AgroVision/CloudFarms via API y ofrecer la capa IoT+IA que ninguno tiene.</w:t>
      </w:r>
    </w:p>
    <w:p>
      <w:r>
        <w:br w:type="page"/>
      </w:r>
    </w:p>
    <w:p>
      <w:pPr>
        <w:pStyle w:val="Heading1"/>
        <w:spacing w:before="360" w:after="180"/>
      </w:pPr>
      <w:r>
        <w:rPr>
          <w:rFonts w:ascii="Arial" w:cs="Arial" w:eastAsia="Arial" w:hAnsi="Arial"/>
          <w:b/>
          <w:bCs/>
          <w:color w:val="1B4F72"/>
          <w:sz w:val="30"/>
          <w:szCs w:val="30"/>
        </w:rPr>
        <w:t xml:space="preserve">4. Analisis Estrategico: Que Hacer</w:t>
      </w:r>
    </w:p>
    <w:p>
      <w:pPr>
        <w:pStyle w:val="Heading2"/>
        <w:spacing w:before="280" w:after="140"/>
      </w:pPr>
      <w:r>
        <w:rPr>
          <w:rFonts w:ascii="Arial" w:cs="Arial" w:eastAsia="Arial" w:hAnsi="Arial"/>
          <w:b/>
          <w:bCs/>
          <w:color w:val="2E86C1"/>
          <w:sz w:val="25"/>
          <w:szCs w:val="25"/>
        </w:rPr>
        <w:t xml:space="preserve">4.1 Lo que PorciData DEBE construir (gaps criticos)</w:t>
      </w:r>
    </w:p>
    <w:p>
      <w:pPr>
        <w:spacing w:after="100"/>
        <w:jc w:val="both"/>
      </w:pPr>
      <w:r>
        <w:rPr>
          <w:rFonts w:ascii="Arial" w:cs="Arial" w:eastAsia="Arial" w:hAnsi="Arial"/>
          <w:color w:val="333333"/>
          <w:sz w:val="20"/>
          <w:szCs w:val="20"/>
        </w:rPr>
        <w:t xml:space="preserve">Funcionalidades que los competidores tienen y que los ganaderos ESPERAN de cualquier plataforma porcina moderna: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1600"/>
        <w:gridCol w:w="2226"/>
      </w:tblGrid>
      <w:tr>
        <w:tc>
          <w:tcPr>
            <w:tcW w:type="dxa" w:w="1200"/>
            <w:tcBorders>
              <w:top w:val="single" w:color="CCCCCC" w:sz="1"/>
              <w:left w:val="single" w:color="CCCCCC" w:sz="1"/>
              <w:bottom w:val="single" w:color="CCCCCC" w:sz="1"/>
              <w:right w:val="single" w:color="CCCCCC" w:sz="1"/>
            </w:tcBorders>
            <w:shd w:fill="922B2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Prioridad</w:t>
            </w:r>
          </w:p>
        </w:tc>
        <w:tc>
          <w:tcPr>
            <w:tcW w:type="dxa" w:w="1600"/>
            <w:tcBorders>
              <w:top w:val="single" w:color="CCCCCC" w:sz="1"/>
              <w:left w:val="single" w:color="CCCCCC" w:sz="1"/>
              <w:bottom w:val="single" w:color="CCCCCC" w:sz="1"/>
              <w:right w:val="single" w:color="CCCCCC" w:sz="1"/>
            </w:tcBorders>
            <w:shd w:fill="922B2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Gap</w:t>
            </w:r>
          </w:p>
        </w:tc>
        <w:tc>
          <w:tcPr>
            <w:tcW w:type="dxa" w:w="2400"/>
            <w:tcBorders>
              <w:top w:val="single" w:color="CCCCCC" w:sz="1"/>
              <w:left w:val="single" w:color="CCCCCC" w:sz="1"/>
              <w:bottom w:val="single" w:color="CCCCCC" w:sz="1"/>
              <w:right w:val="single" w:color="CCCCCC" w:sz="1"/>
            </w:tcBorders>
            <w:shd w:fill="922B2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Que construir</w:t>
            </w:r>
          </w:p>
        </w:tc>
        <w:tc>
          <w:tcPr>
            <w:tcW w:type="dxa" w:w="1600"/>
            <w:tcBorders>
              <w:top w:val="single" w:color="CCCCCC" w:sz="1"/>
              <w:left w:val="single" w:color="CCCCCC" w:sz="1"/>
              <w:bottom w:val="single" w:color="CCCCCC" w:sz="1"/>
              <w:right w:val="single" w:color="CCCCCC" w:sz="1"/>
            </w:tcBorders>
            <w:shd w:fill="922B2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Esfuerzo</w:t>
            </w:r>
          </w:p>
        </w:tc>
        <w:tc>
          <w:tcPr>
            <w:tcW w:type="dxa" w:w="2226"/>
            <w:tcBorders>
              <w:top w:val="single" w:color="CCCCCC" w:sz="1"/>
              <w:left w:val="single" w:color="CCCCCC" w:sz="1"/>
              <w:bottom w:val="single" w:color="CCCCCC" w:sz="1"/>
              <w:right w:val="single" w:color="CCCCCC" w:sz="1"/>
            </w:tcBorders>
            <w:shd w:fill="922B2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Alternativa</w:t>
            </w:r>
          </w:p>
        </w:tc>
      </w:tr>
      <w:tr>
        <w:tc>
          <w:tcPr>
            <w:tcW w:type="dxa" w:w="1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CRITICA</w:t>
            </w:r>
          </w:p>
        </w:tc>
        <w:tc>
          <w:tcPr>
            <w:tcW w:type="dxa" w:w="16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App movil offline con RFID</w:t>
            </w:r>
          </w:p>
        </w:tc>
        <w:tc>
          <w:tcPr>
            <w:tcW w:type="dxa" w:w="24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App nativa Flutter/React Native con sync offline, escaneo RFID UHF/LF via Bluetooth</w:t>
            </w:r>
          </w:p>
        </w:tc>
        <w:tc>
          <w:tcPr>
            <w:tcW w:type="dxa" w:w="16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3-4 meses dev</w:t>
            </w:r>
          </w:p>
        </w:tc>
        <w:tc>
          <w:tcPr>
            <w:tcW w:type="dxa" w:w="22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Integrarse con app de CloudFarms o PigExpert via API</w:t>
            </w:r>
          </w:p>
        </w:tc>
      </w:tr>
      <w:tr>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ALTA</w:t>
            </w:r>
          </w:p>
        </w:tc>
        <w:tc>
          <w:tcPr>
            <w:tcW w:type="dxa" w:w="16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Registro eventos reproductivos</w:t>
            </w:r>
          </w:p>
        </w:tc>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Modulo basico: cubricion, parto, destete, baja, movimiento. Ficha de cerda con historial</w:t>
            </w:r>
          </w:p>
        </w:tc>
        <w:tc>
          <w:tcPr>
            <w:tcW w:type="dxa" w:w="16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2-3 meses dev</w:t>
            </w:r>
          </w:p>
        </w:tc>
        <w:tc>
          <w:tcPr>
            <w:tcW w:type="dxa" w:w="22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API con PigVision/CloudFarms para que el ERP existente alimente PorciData</w:t>
            </w:r>
          </w:p>
        </w:tc>
      </w:tr>
      <w:tr>
        <w:tc>
          <w:tcPr>
            <w:tcW w:type="dxa" w:w="1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ALTA</w:t>
            </w:r>
          </w:p>
        </w:tc>
        <w:tc>
          <w:tcPr>
            <w:tcW w:type="dxa" w:w="16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Trazabilidad individual</w:t>
            </w:r>
          </w:p>
        </w:tc>
        <w:tc>
          <w:tcPr>
            <w:tcW w:type="dxa" w:w="24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Pig Passport propio vinculado a RFID UHF + datos IoT de cada nave</w:t>
            </w:r>
          </w:p>
        </w:tc>
        <w:tc>
          <w:tcPr>
            <w:tcW w:type="dxa" w:w="16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2-3 meses dev</w:t>
            </w:r>
          </w:p>
        </w:tc>
        <w:tc>
          <w:tcPr>
            <w:tcW w:type="dxa" w:w="22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Integrarse con CloudFarms Pig Passport via API</w:t>
            </w:r>
          </w:p>
        </w:tc>
      </w:tr>
      <w:tr>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MEDIA</w:t>
            </w:r>
          </w:p>
        </w:tc>
        <w:tc>
          <w:tcPr>
            <w:tcW w:type="dxa" w:w="16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Formulacion de raciones basica</w:t>
            </w:r>
          </w:p>
        </w:tc>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Motor de optimizacion lineal simple (lisina, energia, Ca, P) integrado con datos IoT de peso y consumo</w:t>
            </w:r>
          </w:p>
        </w:tc>
        <w:tc>
          <w:tcPr>
            <w:tcW w:type="dxa" w:w="16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3-4 meses dev + nutricionista</w:t>
            </w:r>
          </w:p>
        </w:tc>
        <w:tc>
          <w:tcPr>
            <w:tcW w:type="dxa" w:w="22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Integrarse con OptiFeed de AgroVision via API</w:t>
            </w:r>
          </w:p>
        </w:tc>
      </w:tr>
      <w:tr>
        <w:tc>
          <w:tcPr>
            <w:tcW w:type="dxa" w:w="1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MEDIA</w:t>
            </w:r>
          </w:p>
        </w:tc>
        <w:tc>
          <w:tcPr>
            <w:tcW w:type="dxa" w:w="16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Benchmarking entre granjas</w:t>
            </w:r>
          </w:p>
        </w:tc>
        <w:tc>
          <w:tcPr>
            <w:tcW w:type="dxa" w:w="24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Dashboards comparativos anonimizados entre clientes PorciData</w:t>
            </w:r>
          </w:p>
        </w:tc>
        <w:tc>
          <w:tcPr>
            <w:tcW w:type="dxa" w:w="16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1-2 meses dev</w:t>
            </w:r>
          </w:p>
        </w:tc>
        <w:tc>
          <w:tcPr>
            <w:tcW w:type="dxa" w:w="22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Incluir benchmarks DanBred publicos como referencia</w:t>
            </w:r>
          </w:p>
        </w:tc>
      </w:tr>
      <w:tr>
        <w:tc>
          <w:tcPr>
            <w:tcW w:type="dxa" w:w="1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BAJA</w:t>
            </w:r>
          </w:p>
        </w:tc>
        <w:tc>
          <w:tcPr>
            <w:tcW w:type="dxa" w:w="16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Gestion verracos/semen</w:t>
            </w:r>
          </w:p>
        </w:tc>
        <w:tc>
          <w:tcPr>
            <w:tcW w:type="dxa" w:w="24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Solo para granjas con IA propia. No prioritario en engorde</w:t>
            </w:r>
          </w:p>
        </w:tc>
        <w:tc>
          <w:tcPr>
            <w:tcW w:type="dxa" w:w="16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2 meses dev</w:t>
            </w:r>
          </w:p>
        </w:tc>
        <w:tc>
          <w:tcPr>
            <w:tcW w:type="dxa" w:w="22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Derivar a CloudFarms/PigExpert</w:t>
            </w:r>
          </w:p>
        </w:tc>
      </w:tr>
      <w:tr>
        <w:tc>
          <w:tcPr>
            <w:tcW w:type="dxa" w:w="1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BAJA</w:t>
            </w:r>
          </w:p>
        </w:tc>
        <w:tc>
          <w:tcPr>
            <w:tcW w:type="dxa" w:w="16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SlaughterMonitor</w:t>
            </w:r>
          </w:p>
        </w:tc>
        <w:tc>
          <w:tcPr>
            <w:tcW w:type="dxa" w:w="24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Integracion con datos de matadero (clasificacion canal, peso, rendimiento)</w:t>
            </w:r>
          </w:p>
        </w:tc>
        <w:tc>
          <w:tcPr>
            <w:tcW w:type="dxa" w:w="16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1-2 meses dev</w:t>
            </w:r>
          </w:p>
        </w:tc>
        <w:tc>
          <w:tcPr>
            <w:tcW w:type="dxa" w:w="22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Importar CSV de matadero como MVP</w:t>
            </w:r>
          </w:p>
        </w:tc>
      </w:tr>
    </w:tbl>
    <w:p>
      <w:pPr>
        <w:spacing w:after="60"/>
      </w:pPr>
      <w:r>
        <w:rPr>
          <w:sz w:val="10"/>
          <w:szCs w:val="10"/>
        </w:rPr>
        <w:t xml:space="preserve"/>
      </w:r>
    </w:p>
    <w:p>
      <w:pPr>
        <w:pStyle w:val="Heading2"/>
        <w:spacing w:before="280" w:after="140"/>
      </w:pPr>
      <w:r>
        <w:rPr>
          <w:rFonts w:ascii="Arial" w:cs="Arial" w:eastAsia="Arial" w:hAnsi="Arial"/>
          <w:b/>
          <w:bCs/>
          <w:color w:val="2E86C1"/>
          <w:sz w:val="25"/>
          <w:szCs w:val="25"/>
        </w:rPr>
        <w:t xml:space="preserve">4.2 Lo que PorciData NO debe construir (dejar a otros)</w:t>
      </w:r>
    </w:p>
    <w:p>
      <w:pPr>
        <w:spacing w:after="100"/>
        <w:jc w:val="both"/>
      </w:pPr>
      <w:r>
        <w:rPr>
          <w:rFonts w:ascii="Arial" w:cs="Arial" w:eastAsia="Arial" w:hAnsi="Arial"/>
          <w:color w:val="333333"/>
          <w:sz w:val="20"/>
          <w:szCs w:val="20"/>
        </w:rPr>
        <w:t xml:space="preserve">Funcionalidades donde los competidores tienen 25+ anos de ventaja y que NO son el core de PorciData:</w:t>
      </w:r>
    </w:p>
    <w:p>
      <w:pPr>
        <w:spacing w:after="60"/>
      </w:pPr>
      <w:r>
        <w:rPr>
          <w:rFonts w:ascii="Arial" w:cs="Arial" w:eastAsia="Arial" w:hAnsi="Arial"/>
          <w:b/>
          <w:bCs/>
          <w:color w:val="333333"/>
          <w:sz w:val="20"/>
          <w:szCs w:val="20"/>
        </w:rPr>
        <w:t xml:space="preserve">- Motor de formulacion nutricional completo: </w:t>
      </w:r>
      <w:r>
        <w:rPr>
          <w:rFonts w:ascii="Arial" w:cs="Arial" w:eastAsia="Arial" w:hAnsi="Arial"/>
          <w:color w:val="555555"/>
          <w:sz w:val="20"/>
          <w:szCs w:val="20"/>
        </w:rPr>
        <w:t xml:space="preserve">OptiFeed de AgroVision tiene bibliotecas de miles de ingredientes. Replicar esto requiere anos + nutricionistas. Mejor integrarse via API.</w:t>
      </w:r>
    </w:p>
    <w:p>
      <w:pPr>
        <w:spacing w:after="60"/>
      </w:pPr>
      <w:r>
        <w:rPr>
          <w:rFonts w:ascii="Arial" w:cs="Arial" w:eastAsia="Arial" w:hAnsi="Arial"/>
          <w:b/>
          <w:bCs/>
          <w:color w:val="333333"/>
          <w:sz w:val="20"/>
          <w:szCs w:val="20"/>
        </w:rPr>
        <w:t xml:space="preserve">- ERP financiero completo: </w:t>
      </w:r>
      <w:r>
        <w:rPr>
          <w:rFonts w:ascii="Arial" w:cs="Arial" w:eastAsia="Arial" w:hAnsi="Arial"/>
          <w:color w:val="555555"/>
          <w:sz w:val="20"/>
          <w:szCs w:val="20"/>
        </w:rPr>
        <w:t xml:space="preserve">Contabilidad, facturacion, gestion RRHH. No es el negocio de PorciData.</w:t>
      </w:r>
    </w:p>
    <w:p>
      <w:pPr>
        <w:spacing w:after="60"/>
      </w:pPr>
      <w:r>
        <w:rPr>
          <w:rFonts w:ascii="Arial" w:cs="Arial" w:eastAsia="Arial" w:hAnsi="Arial"/>
          <w:b/>
          <w:bCs/>
          <w:color w:val="333333"/>
          <w:sz w:val="20"/>
          <w:szCs w:val="20"/>
        </w:rPr>
        <w:t xml:space="preserve">- Integracion genetica bidireccional: </w:t>
      </w:r>
      <w:r>
        <w:rPr>
          <w:rFonts w:ascii="Arial" w:cs="Arial" w:eastAsia="Arial" w:hAnsi="Arial"/>
          <w:color w:val="555555"/>
          <w:sz w:val="20"/>
          <w:szCs w:val="20"/>
        </w:rPr>
        <w:t xml:space="preserve">PIC, DanBred, Topigs. Requiere acuerdos comerciales con cada casa. Fase 2-3.</w:t>
      </w:r>
    </w:p>
    <w:p>
      <w:pPr>
        <w:spacing w:after="60"/>
      </w:pPr>
      <w:r>
        <w:rPr>
          <w:rFonts w:ascii="Arial" w:cs="Arial" w:eastAsia="Arial" w:hAnsi="Arial"/>
          <w:b/>
          <w:bCs/>
          <w:color w:val="333333"/>
          <w:sz w:val="20"/>
          <w:szCs w:val="20"/>
        </w:rPr>
        <w:t xml:space="preserve">- Modulo de consultoria multi-granja: </w:t>
      </w:r>
      <w:r>
        <w:rPr>
          <w:rFonts w:ascii="Arial" w:cs="Arial" w:eastAsia="Arial" w:hAnsi="Arial"/>
          <w:color w:val="555555"/>
          <w:sz w:val="20"/>
          <w:szCs w:val="20"/>
        </w:rPr>
        <w:t xml:space="preserve">ConsultantMonitor tipo AgroVision. Solo cuando PorciData tenga &gt;50 clientes.</w:t>
      </w:r>
    </w:p>
    <w:p>
      <w:pPr>
        <w:pStyle w:val="Heading2"/>
        <w:spacing w:before="280" w:after="140"/>
      </w:pPr>
      <w:r>
        <w:rPr>
          <w:rFonts w:ascii="Arial" w:cs="Arial" w:eastAsia="Arial" w:hAnsi="Arial"/>
          <w:b/>
          <w:bCs/>
          <w:color w:val="2E86C1"/>
          <w:sz w:val="25"/>
          <w:szCs w:val="25"/>
        </w:rPr>
        <w:t xml:space="preserve">4.3 Lo que PorciData debe DEFENDER como ventaja unica</w:t>
      </w:r>
    </w:p>
    <w:p>
      <w:pPr>
        <w:spacing w:after="100"/>
        <w:jc w:val="both"/>
      </w:pPr>
      <w:r>
        <w:rPr>
          <w:rFonts w:ascii="Arial" w:cs="Arial" w:eastAsia="Arial" w:hAnsi="Arial"/>
          <w:color w:val="333333"/>
          <w:sz w:val="20"/>
          <w:szCs w:val="20"/>
        </w:rPr>
        <w:t xml:space="preserve">Estas 16 funcionalidades UNICAS son el moat (foso defensivo) de PorciData. Ningun competidor puede replicarlas en menos de 2-3 anos: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CCCCCC" w:sz="1"/>
              <w:left w:val="single" w:color="CCCCCC" w:sz="1"/>
              <w:bottom w:val="single" w:color="CCCCCC" w:sz="1"/>
              <w:right w:val="single" w:color="CCCCCC" w:sz="1"/>
            </w:tcBorders>
            <w:shd w:fill="6C3483"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Ventaja unica PorciData</w:t>
            </w:r>
          </w:p>
        </w:tc>
        <w:tc>
          <w:tcPr>
            <w:tcW w:type="dxa" w:w="3000"/>
            <w:tcBorders>
              <w:top w:val="single" w:color="CCCCCC" w:sz="1"/>
              <w:left w:val="single" w:color="CCCCCC" w:sz="1"/>
              <w:bottom w:val="single" w:color="CCCCCC" w:sz="1"/>
              <w:right w:val="single" w:color="CCCCCC" w:sz="1"/>
            </w:tcBorders>
            <w:shd w:fill="6C3483"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Por que es dificil de copiar</w:t>
            </w:r>
          </w:p>
        </w:tc>
        <w:tc>
          <w:tcPr>
            <w:tcW w:type="dxa" w:w="3026"/>
            <w:tcBorders>
              <w:top w:val="single" w:color="CCCCCC" w:sz="1"/>
              <w:left w:val="single" w:color="CCCCCC" w:sz="1"/>
              <w:bottom w:val="single" w:color="CCCCCC" w:sz="1"/>
              <w:right w:val="single" w:color="CCCCCC" w:sz="1"/>
            </w:tcBorders>
            <w:shd w:fill="6C3483"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Barrera de entrada para competidores</w:t>
            </w:r>
          </w:p>
        </w:tc>
      </w:tr>
      <w:tr>
        <w:tc>
          <w:tcPr>
            <w:tcW w:type="dxa" w:w="3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7 capas de sensores IoT integradas</w:t>
            </w:r>
          </w:p>
        </w:tc>
        <w:tc>
          <w:tcPr>
            <w:tcW w:type="dxa" w:w="3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Requiere expertise en hardware (ESP32, LoRa, I2C, UART) + firmware + calibracion de campo</w:t>
            </w:r>
          </w:p>
        </w:tc>
        <w:tc>
          <w:tcPr>
            <w:tcW w:type="dxa" w:w="30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AgroVision/CloudFarms son empresas de SOFTWARE. No tienen ingenieros de hardware ni experience en IoT industrial.</w:t>
            </w:r>
          </w:p>
        </w:tc>
      </w:tr>
      <w:tr>
        <w:tc>
          <w:tcPr>
            <w:tcW w:type="dxa" w:w="3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IA multimodal (audio + vision + gases + agua + radar)</w:t>
            </w:r>
          </w:p>
        </w:tc>
        <w:tc>
          <w:tcPr>
            <w:tcW w:type="dxa" w:w="3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Necesita 6-12 meses de datos de campo para entrenar. Los datos son de CADA granja. No se pueden comprar.</w:t>
            </w:r>
          </w:p>
        </w:tc>
        <w:tc>
          <w:tcPr>
            <w:tcW w:type="dxa" w:w="30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Nadie tiene datasets de cough detection + VOC patterns + weight estimation combinados para porcino espanol.</w:t>
            </w:r>
          </w:p>
        </w:tc>
      </w:tr>
      <w:tr>
        <w:tc>
          <w:tcPr>
            <w:tcW w:type="dxa" w:w="3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Nariz electronica BME688 para deteccion de enfermedades</w:t>
            </w:r>
          </w:p>
        </w:tc>
        <w:tc>
          <w:tcPr>
            <w:tcW w:type="dxa" w:w="3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Primera aplicacion mundial en porcino. Necesita burn-in de 48h + 4-8 semanas de datos etiquetados.</w:t>
            </w:r>
          </w:p>
        </w:tc>
        <w:tc>
          <w:tcPr>
            <w:tcW w:type="dxa" w:w="30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Cero publicaciones cientificas en uso de BME688 en granjas porcinas. PorciData puede publicar primero y establecer el estandar.</w:t>
            </w:r>
          </w:p>
        </w:tc>
      </w:tr>
      <w:tr>
        <w:tc>
          <w:tcPr>
            <w:tcW w:type="dxa" w:w="3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Decision Support con Reinforcement Learning</w:t>
            </w:r>
          </w:p>
        </w:tc>
        <w:tc>
          <w:tcPr>
            <w:tcW w:type="dxa" w:w="3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Requiere World Model entrenado con datos historicos de la granja + reward function calibrada con ganadero</w:t>
            </w:r>
          </w:p>
        </w:tc>
        <w:tc>
          <w:tcPr>
            <w:tcW w:type="dxa" w:w="30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NC State University lo investiga pero no tiene producto comercial. PorciData puede ser el primero en mercado.</w:t>
            </w:r>
          </w:p>
        </w:tc>
      </w:tr>
      <w:tr>
        <w:tc>
          <w:tcPr>
            <w:tcW w:type="dxa" w:w="3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Stack completo sensor-a-decision por 1.420 EUR/nave</w:t>
            </w:r>
          </w:p>
        </w:tc>
        <w:tc>
          <w:tcPr>
            <w:tcW w:type="dxa" w:w="3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El coste 10x menor que alternativas comerciales (Fancom, Nedap, SoundTalks) es posible por DIY + China sourcing</w:t>
            </w:r>
          </w:p>
        </w:tc>
        <w:tc>
          <w:tcPr>
            <w:tcW w:type="dxa" w:w="30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Los competidores venden sensores individuales a 1.000-6.000 EUR. No pueden bajar a 1.420 EUR sin canibalizar su negocio.</w:t>
            </w:r>
          </w:p>
        </w:tc>
      </w:tr>
    </w:tbl>
    <w:p>
      <w:r>
        <w:br w:type="page"/>
      </w:r>
    </w:p>
    <w:p>
      <w:pPr>
        <w:pStyle w:val="Heading1"/>
        <w:spacing w:before="360" w:after="180"/>
      </w:pPr>
      <w:r>
        <w:rPr>
          <w:rFonts w:ascii="Arial" w:cs="Arial" w:eastAsia="Arial" w:hAnsi="Arial"/>
          <w:b/>
          <w:bCs/>
          <w:color w:val="1B4F72"/>
          <w:sz w:val="30"/>
          <w:szCs w:val="30"/>
        </w:rPr>
        <w:t xml:space="preserve">5. Posicionamiento Estrategico de PorciData</w:t>
      </w:r>
    </w:p>
    <w:p>
      <w:pPr>
        <w:pStyle w:val="Heading2"/>
        <w:spacing w:before="280" w:after="140"/>
      </w:pPr>
      <w:r>
        <w:rPr>
          <w:rFonts w:ascii="Arial" w:cs="Arial" w:eastAsia="Arial" w:hAnsi="Arial"/>
          <w:b/>
          <w:bCs/>
          <w:color w:val="2E86C1"/>
          <w:sz w:val="25"/>
          <w:szCs w:val="25"/>
        </w:rPr>
        <w:t xml:space="preserve">5.1 Posicionamiento en el Mercado</w:t>
      </w:r>
    </w:p>
    <w:p>
      <w:pPr>
        <w:spacing w:after="100"/>
        <w:jc w:val="both"/>
      </w:pPr>
      <w:r>
        <w:rPr>
          <w:rFonts w:ascii="Arial" w:cs="Arial" w:eastAsia="Arial" w:hAnsi="Arial"/>
          <w:color w:val="333333"/>
          <w:sz w:val="20"/>
          <w:szCs w:val="20"/>
        </w:rPr>
        <w:t xml:space="preserve">PorciData NO compite con AgroVision, CloudFarms ni PigExpert. PorciData los COMPLEMENTA. La estrategia es:</w:t>
      </w:r>
    </w:p>
    <w:p>
      <w:pPr>
        <w:pBdr>
          <w:left w:val="single" w:color="1E8449" w:sz="12" w:space="8"/>
        </w:pBdr>
        <w:spacing w:after="100"/>
        <w:ind w:left="200" w:right="200"/>
      </w:pPr>
      <w:r>
        <w:rPr>
          <w:rFonts w:ascii="Arial" w:cs="Arial" w:eastAsia="Arial" w:hAnsi="Arial"/>
          <w:i/>
          <w:iCs/>
          <w:color w:val="333333"/>
          <w:sz w:val="19"/>
          <w:szCs w:val="19"/>
        </w:rPr>
        <w:t xml:space="preserve">PORCIDATA = la CAPA IoT + IA que se conecta ENCIMA de cualquier ERP porcino existente via API. El ganadero mantiene su PigVision/CloudFarms para gestion administrativa, y anade PorciData para la inteligencia predictiva que ninguno ofrece.</w:t>
      </w:r>
    </w:p>
    <w:p>
      <w:pPr>
        <w:spacing w:after="60"/>
      </w:pPr>
      <w:r>
        <w:rPr>
          <w:sz w:val="10"/>
          <w:szCs w:val="10"/>
        </w:rPr>
        <w:t xml:space="preserve"/>
      </w:r>
    </w:p>
    <w:p>
      <w:pPr>
        <w:spacing w:after="100"/>
        <w:jc w:val="both"/>
      </w:pPr>
      <w:r>
        <w:rPr>
          <w:rFonts w:ascii="Arial" w:cs="Arial" w:eastAsia="Arial" w:hAnsi="Arial"/>
          <w:color w:val="333333"/>
          <w:sz w:val="20"/>
          <w:szCs w:val="20"/>
        </w:rPr>
        <w:t xml:space="preserve">Esto significa:</w:t>
      </w:r>
    </w:p>
    <w:p>
      <w:pPr>
        <w:spacing w:after="60"/>
      </w:pPr>
      <w:r>
        <w:rPr>
          <w:rFonts w:ascii="Arial" w:cs="Arial" w:eastAsia="Arial" w:hAnsi="Arial"/>
          <w:b/>
          <w:bCs/>
          <w:color w:val="333333"/>
          <w:sz w:val="20"/>
          <w:szCs w:val="20"/>
        </w:rPr>
        <w:t xml:space="preserve">1. Integracion API bidireccional: </w:t>
      </w:r>
      <w:r>
        <w:rPr>
          <w:rFonts w:ascii="Arial" w:cs="Arial" w:eastAsia="Arial" w:hAnsi="Arial"/>
          <w:color w:val="555555"/>
          <w:sz w:val="20"/>
          <w:szCs w:val="20"/>
        </w:rPr>
        <w:t xml:space="preserve">PorciData recibe datos de gestion (eventos, lotes, fases) del ERP y DEVUELVE al ERP: alertas, predicciones, pesos estimados, indices de bienestar, recomendaciones de accion.</w:t>
      </w:r>
    </w:p>
    <w:p>
      <w:pPr>
        <w:spacing w:after="60"/>
      </w:pPr>
      <w:r>
        <w:rPr>
          <w:rFonts w:ascii="Arial" w:cs="Arial" w:eastAsia="Arial" w:hAnsi="Arial"/>
          <w:b/>
          <w:bCs/>
          <w:color w:val="333333"/>
          <w:sz w:val="20"/>
          <w:szCs w:val="20"/>
        </w:rPr>
        <w:t xml:space="preserve">2. Co-selling con distribuidores: </w:t>
      </w:r>
      <w:r>
        <w:rPr>
          <w:rFonts w:ascii="Arial" w:cs="Arial" w:eastAsia="Arial" w:hAnsi="Arial"/>
          <w:color w:val="555555"/>
          <w:sz w:val="20"/>
          <w:szCs w:val="20"/>
        </w:rPr>
        <w:t xml:space="preserve">AgroVision tiene distribuidores en Espana. PorciData puede ofrecerse como add-on premium a traves de la red comercial existente.</w:t>
      </w:r>
    </w:p>
    <w:p>
      <w:pPr>
        <w:spacing w:after="60"/>
      </w:pPr>
      <w:r>
        <w:rPr>
          <w:rFonts w:ascii="Arial" w:cs="Arial" w:eastAsia="Arial" w:hAnsi="Arial"/>
          <w:b/>
          <w:bCs/>
          <w:color w:val="333333"/>
          <w:sz w:val="20"/>
          <w:szCs w:val="20"/>
        </w:rPr>
        <w:t xml:space="preserve">3. Sin friccion de cambio: </w:t>
      </w:r>
      <w:r>
        <w:rPr>
          <w:rFonts w:ascii="Arial" w:cs="Arial" w:eastAsia="Arial" w:hAnsi="Arial"/>
          <w:color w:val="555555"/>
          <w:sz w:val="20"/>
          <w:szCs w:val="20"/>
        </w:rPr>
        <w:t xml:space="preserve">El ganadero no tiene que dejar su software actual. PorciData se anade, no reemplaza.</w:t>
      </w:r>
    </w:p>
    <w:p>
      <w:pPr>
        <w:spacing w:after="60"/>
      </w:pPr>
      <w:r>
        <w:rPr>
          <w:rFonts w:ascii="Arial" w:cs="Arial" w:eastAsia="Arial" w:hAnsi="Arial"/>
          <w:b/>
          <w:bCs/>
          <w:color w:val="333333"/>
          <w:sz w:val="20"/>
          <w:szCs w:val="20"/>
        </w:rPr>
        <w:t xml:space="preserve">4. Upsell de hardware: </w:t>
      </w:r>
      <w:r>
        <w:rPr>
          <w:rFonts w:ascii="Arial" w:cs="Arial" w:eastAsia="Arial" w:hAnsi="Arial"/>
          <w:color w:val="555555"/>
          <w:sz w:val="20"/>
          <w:szCs w:val="20"/>
        </w:rPr>
        <w:t xml:space="preserve">PorciData vende hardware IoT (margen 30-40%) + SaaS mensual (margen 80%). Doble flujo de ingresos que ningun competidor de software tiene.</w:t>
      </w:r>
    </w:p>
    <w:p>
      <w:pPr>
        <w:pStyle w:val="Heading2"/>
        <w:spacing w:before="280" w:after="140"/>
      </w:pPr>
      <w:r>
        <w:rPr>
          <w:rFonts w:ascii="Arial" w:cs="Arial" w:eastAsia="Arial" w:hAnsi="Arial"/>
          <w:b/>
          <w:bCs/>
          <w:color w:val="2E86C1"/>
          <w:sz w:val="25"/>
          <w:szCs w:val="25"/>
        </w:rPr>
        <w:t xml:space="preserve">5.2 Mensajes Clave vs Cada Competidor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CCCCCC" w:sz="1"/>
              <w:left w:val="single" w:color="CCCCCC" w:sz="1"/>
              <w:bottom w:val="single" w:color="CCCCCC" w:sz="1"/>
              <w:right w:val="single" w:color="CCCCCC" w:sz="1"/>
            </w:tcBorders>
            <w:shd w:fill="2E86C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Si el prospecto usa...</w:t>
            </w:r>
          </w:p>
        </w:tc>
        <w:tc>
          <w:tcPr>
            <w:tcW w:type="dxa" w:w="3500"/>
            <w:tcBorders>
              <w:top w:val="single" w:color="CCCCCC" w:sz="1"/>
              <w:left w:val="single" w:color="CCCCCC" w:sz="1"/>
              <w:bottom w:val="single" w:color="CCCCCC" w:sz="1"/>
              <w:right w:val="single" w:color="CCCCCC" w:sz="1"/>
            </w:tcBorders>
            <w:shd w:fill="2E86C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Mensaje PorciData</w:t>
            </w:r>
          </w:p>
        </w:tc>
        <w:tc>
          <w:tcPr>
            <w:tcW w:type="dxa" w:w="3526"/>
            <w:tcBorders>
              <w:top w:val="single" w:color="CCCCCC" w:sz="1"/>
              <w:left w:val="single" w:color="CCCCCC" w:sz="1"/>
              <w:bottom w:val="single" w:color="CCCCCC" w:sz="1"/>
              <w:right w:val="single" w:color="CCCCCC" w:sz="1"/>
            </w:tcBorders>
            <w:shd w:fill="2E86C1"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Propuesta de valor</w:t>
            </w:r>
          </w:p>
        </w:tc>
      </w:tr>
      <w:tr>
        <w:tc>
          <w:tcPr>
            <w:tcW w:type="dxa" w:w="2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AgroVision PigVision</w:t>
            </w:r>
          </w:p>
        </w:tc>
        <w:tc>
          <w:tcPr>
            <w:tcW w:type="dxa" w:w="35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PorciData se conecta a tu PigVision y lo convierte en un sistema PREDICTIVO. En vez de ver que el FCR del lote pasado fue 2.65, PorciData te dice HOY que el FCR del lote ACTUAL sera 2.58 si subes la lisina 0.3g.</w:t>
            </w:r>
          </w:p>
        </w:tc>
        <w:tc>
          <w:tcPr>
            <w:tcW w:type="dxa" w:w="35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Complemento IA: de reactivo a proactivo</w:t>
            </w:r>
          </w:p>
        </w:tc>
      </w:tr>
      <w:tr>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CloudFarms</w:t>
            </w:r>
          </w:p>
        </w:tc>
        <w:tc>
          <w:tcPr>
            <w:tcW w:type="dxa" w:w="35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Tu Pig Passport registra el historial del cerdo. PorciData le anade la vision del FUTURO: peso estimado por camara, riesgo sanitario, dia optimo de sacrificio.</w:t>
            </w:r>
          </w:p>
        </w:tc>
        <w:tc>
          <w:tcPr>
            <w:tcW w:type="dxa" w:w="35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Extension IoT del pasaporte digital</w:t>
            </w:r>
          </w:p>
        </w:tc>
      </w:tr>
      <w:tr>
        <w:tc>
          <w:tcPr>
            <w:tcW w:type="dxa" w:w="2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DanBred manuales</w:t>
            </w:r>
          </w:p>
        </w:tc>
        <w:tc>
          <w:tcPr>
            <w:tcW w:type="dxa" w:w="35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Las recomendaciones DanBred son estaticas. PorciData las hace DINAMICAS: ajusta la curva de alimentacion en tiempo real segun temperatura, peso real, y estado sanitario de TU nave hoy.</w:t>
            </w:r>
          </w:p>
        </w:tc>
        <w:tc>
          <w:tcPr>
            <w:tcW w:type="dxa" w:w="35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Nutricion adaptativa vs tablas fijas</w:t>
            </w:r>
          </w:p>
        </w:tc>
      </w:tr>
      <w:tr>
        <w:tc>
          <w:tcPr>
            <w:tcW w:type="dxa" w:w="20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Allflex crotales</w:t>
            </w:r>
          </w:p>
        </w:tc>
        <w:tc>
          <w:tcPr>
            <w:tcW w:type="dxa" w:w="35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Tus crotales Allflex identifican al cerdo. PorciData le da OJOS (camaras), OIDOS (microfonos), NARIZ (BME688), y CEREBRO (IA de decisiones).</w:t>
            </w:r>
          </w:p>
        </w:tc>
        <w:tc>
          <w:tcPr>
            <w:tcW w:type="dxa" w:w="35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De identificacion pasiva a monitorizacion activa</w:t>
            </w:r>
          </w:p>
        </w:tc>
      </w:tr>
      <w:tr>
        <w:tc>
          <w:tcPr>
            <w:tcW w:type="dxa" w:w="20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Nada (Excel/papel)</w:t>
            </w:r>
          </w:p>
        </w:tc>
        <w:tc>
          <w:tcPr>
            <w:tcW w:type="dxa" w:w="35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PorciData es todo-en-uno: sensores + gestion basica + IA. Arrancas con 5.500 EUR de hardware y 99 EUR/mes. ROI en 2.3 meses.</w:t>
            </w:r>
          </w:p>
        </w:tc>
        <w:tc>
          <w:tcPr>
            <w:tcW w:type="dxa" w:w="35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Salto directo al siglo XXI</w:t>
            </w:r>
          </w:p>
        </w:tc>
      </w:tr>
    </w:tbl>
    <w:p>
      <w:r>
        <w:br w:type="page"/>
      </w:r>
    </w:p>
    <w:p>
      <w:pPr>
        <w:pStyle w:val="Heading1"/>
        <w:spacing w:before="360" w:after="180"/>
      </w:pPr>
      <w:r>
        <w:rPr>
          <w:rFonts w:ascii="Arial" w:cs="Arial" w:eastAsia="Arial" w:hAnsi="Arial"/>
          <w:b/>
          <w:bCs/>
          <w:color w:val="1B4F72"/>
          <w:sz w:val="30"/>
          <w:szCs w:val="30"/>
        </w:rPr>
        <w:t xml:space="preserve">6. Roadmap Priorizado: Cerrar Gaps sin Perder el Foco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2200"/>
        <w:gridCol w:w="1600"/>
        <w:gridCol w:w="1926"/>
      </w:tblGrid>
      <w:tr>
        <w:tc>
          <w:tcPr>
            <w:tcW w:type="dxa" w:w="800"/>
            <w:tcBorders>
              <w:top w:val="single" w:color="CCCCCC" w:sz="1"/>
              <w:left w:val="single" w:color="CCCCCC" w:sz="1"/>
              <w:bottom w:val="single" w:color="CCCCCC" w:sz="1"/>
              <w:right w:val="single" w:color="CCCCCC" w:sz="1"/>
            </w:tcBorders>
            <w:shd w:fill="6C3483"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Fase</w:t>
            </w:r>
          </w:p>
        </w:tc>
        <w:tc>
          <w:tcPr>
            <w:tcW w:type="dxa" w:w="2500"/>
            <w:tcBorders>
              <w:top w:val="single" w:color="CCCCCC" w:sz="1"/>
              <w:left w:val="single" w:color="CCCCCC" w:sz="1"/>
              <w:bottom w:val="single" w:color="CCCCCC" w:sz="1"/>
              <w:right w:val="single" w:color="CCCCCC" w:sz="1"/>
            </w:tcBorders>
            <w:shd w:fill="6C3483"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Que construir</w:t>
            </w:r>
          </w:p>
        </w:tc>
        <w:tc>
          <w:tcPr>
            <w:tcW w:type="dxa" w:w="2200"/>
            <w:tcBorders>
              <w:top w:val="single" w:color="CCCCCC" w:sz="1"/>
              <w:left w:val="single" w:color="CCCCCC" w:sz="1"/>
              <w:bottom w:val="single" w:color="CCCCCC" w:sz="1"/>
              <w:right w:val="single" w:color="CCCCCC" w:sz="1"/>
            </w:tcBorders>
            <w:shd w:fill="6C3483"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Objetivo</w:t>
            </w:r>
          </w:p>
        </w:tc>
        <w:tc>
          <w:tcPr>
            <w:tcW w:type="dxa" w:w="1600"/>
            <w:tcBorders>
              <w:top w:val="single" w:color="CCCCCC" w:sz="1"/>
              <w:left w:val="single" w:color="CCCCCC" w:sz="1"/>
              <w:bottom w:val="single" w:color="CCCCCC" w:sz="1"/>
              <w:right w:val="single" w:color="CCCCCC" w:sz="1"/>
            </w:tcBorders>
            <w:shd w:fill="6C3483"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Esfuerzo</w:t>
            </w:r>
          </w:p>
        </w:tc>
        <w:tc>
          <w:tcPr>
            <w:tcW w:type="dxa" w:w="1926"/>
            <w:tcBorders>
              <w:top w:val="single" w:color="CCCCCC" w:sz="1"/>
              <w:left w:val="single" w:color="CCCCCC" w:sz="1"/>
              <w:bottom w:val="single" w:color="CCCCCC" w:sz="1"/>
              <w:right w:val="single" w:color="CCCCCC" w:sz="1"/>
            </w:tcBorders>
            <w:shd w:fill="6C3483" w:val="clear"/>
            <w:tcMar>
              <w:top w:type="dxa" w:w="55"/>
              <w:left w:type="dxa" w:w="90"/>
              <w:bottom w:type="dxa" w:w="55"/>
              <w:right w:type="dxa" w:w="90"/>
            </w:tcMar>
          </w:tcPr>
          <w:p>
            <w:pPr>
              <w:spacing w:after="0"/>
            </w:pPr>
            <w:r>
              <w:rPr>
                <w:rFonts w:ascii="Arial" w:cs="Arial" w:eastAsia="Arial" w:hAnsi="Arial"/>
                <w:b/>
                <w:bCs/>
                <w:color w:val="FFFFFF"/>
                <w:sz w:val="17"/>
                <w:szCs w:val="17"/>
              </w:rPr>
              <w:t xml:space="preserve">Resultado</w:t>
            </w:r>
          </w:p>
        </w:tc>
      </w:tr>
      <w:tr>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v1.0 (Mes 1-3)</w:t>
            </w:r>
          </w:p>
        </w:tc>
        <w:tc>
          <w:tcPr>
            <w:tcW w:type="dxa" w:w="25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Hardware IoT 7 capas + dashboards basicos + alertas por umbrales. Registro minimo de lotes/naves (no cerda individual).</w:t>
            </w:r>
          </w:p>
        </w:tc>
        <w:tc>
          <w:tcPr>
            <w:tcW w:type="dxa" w:w="2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Demostrar que los sensores funcionan y generan valor</w:t>
            </w:r>
          </w:p>
        </w:tc>
        <w:tc>
          <w:tcPr>
            <w:tcW w:type="dxa" w:w="16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IoT + firmware + web dashboard</w:t>
            </w:r>
          </w:p>
        </w:tc>
        <w:tc>
          <w:tcPr>
            <w:tcW w:type="dxa" w:w="19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PILOTO con 1-3 granjas. Venta de hardware.</w:t>
            </w:r>
          </w:p>
        </w:tc>
      </w:tr>
      <w:tr>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v1.5 (Mes 4-6)</w:t>
            </w:r>
          </w:p>
        </w:tc>
        <w:tc>
          <w:tcPr>
            <w:tcW w:type="dxa" w:w="25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API REST para integracion con PigVision/CloudFarms. Modelos ML Capa 1-3 (tos, estres, e-nose). App movil basica (lectura de alertas, no registro).</w:t>
            </w:r>
          </w:p>
        </w:tc>
        <w:tc>
          <w:tcPr>
            <w:tcW w:type="dxa" w:w="2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Conectar con ERPs existentes. Primeros modelos IA.</w:t>
            </w:r>
          </w:p>
        </w:tc>
        <w:tc>
          <w:tcPr>
            <w:tcW w:type="dxa" w:w="16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API dev + ML training + mobile basic</w:t>
            </w:r>
          </w:p>
        </w:tc>
        <w:tc>
          <w:tcPr>
            <w:tcW w:type="dxa" w:w="19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Integracion demostrada con 1 ERP partner.</w:t>
            </w:r>
          </w:p>
        </w:tc>
      </w:tr>
      <w:tr>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v2.0 (Mes 7-12)</w:t>
            </w:r>
          </w:p>
        </w:tc>
        <w:tc>
          <w:tcPr>
            <w:tcW w:type="dxa" w:w="25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Modulo gestion reproductiva basico (cubricion/parto/destete). Modelo multimodal (fusion 7 capas). Nutricion adaptativa v1 (ajuste lisina por peso real).</w:t>
            </w:r>
          </w:p>
        </w:tc>
        <w:tc>
          <w:tcPr>
            <w:tcW w:type="dxa" w:w="2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Poder funcionar standalone sin ERP externo. IA predictiva operativa.</w:t>
            </w:r>
          </w:p>
        </w:tc>
        <w:tc>
          <w:tcPr>
            <w:tcW w:type="dxa" w:w="16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Full stack: backend + ML + mobile</w:t>
            </w:r>
          </w:p>
        </w:tc>
        <w:tc>
          <w:tcPr>
            <w:tcW w:type="dxa" w:w="19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Producto SaaS vendible. Plan Starter 99 EUR/mes.</w:t>
            </w:r>
          </w:p>
        </w:tc>
      </w:tr>
      <w:tr>
        <w:tc>
          <w:tcPr>
            <w:tcW w:type="dxa" w:w="8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v2.5 (Mes 13-18)</w:t>
            </w:r>
          </w:p>
        </w:tc>
        <w:tc>
          <w:tcPr>
            <w:tcW w:type="dxa" w:w="25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IA de decisiones (World Model + RL). Control actuadores (ventilacion). Pig Passport propio. SlaughterMonitor basico. Benchmarking.</w:t>
            </w:r>
          </w:p>
        </w:tc>
        <w:tc>
          <w:tcPr>
            <w:tcW w:type="dxa" w:w="22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Autonomia parcial demostrada. Trazabilidad completa.</w:t>
            </w:r>
          </w:p>
        </w:tc>
        <w:tc>
          <w:tcPr>
            <w:tcW w:type="dxa" w:w="1600"/>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RL training + Modbus/Zigbee control + analytics</w:t>
            </w:r>
          </w:p>
        </w:tc>
        <w:tc>
          <w:tcPr>
            <w:tcW w:type="dxa" w:w="1926"/>
            <w:tcBorders>
              <w:top w:val="single" w:color="CCCCCC" w:sz="1"/>
              <w:left w:val="single" w:color="CCCCCC" w:sz="1"/>
              <w:bottom w:val="single" w:color="CCCCCC" w:sz="1"/>
              <w:right w:val="single" w:color="CCCCCC" w:sz="1"/>
            </w:tcBorders>
            <w:tcMar>
              <w:top w:type="dxa" w:w="55"/>
              <w:left w:type="dxa" w:w="90"/>
              <w:bottom w:type="dxa" w:w="55"/>
              <w:right w:type="dxa" w:w="90"/>
            </w:tcMar>
          </w:tcPr>
          <w:p>
            <w:pPr>
              <w:spacing w:after="0"/>
            </w:pPr>
            <w:r>
              <w:rPr>
                <w:rFonts w:ascii="Arial" w:cs="Arial" w:eastAsia="Arial" w:hAnsi="Arial"/>
                <w:color w:val="333333"/>
                <w:sz w:val="17"/>
                <w:szCs w:val="17"/>
              </w:rPr>
              <w:t xml:space="preserve">Plan Pro 299 EUR/mes. 10+ clientes piloto.</w:t>
            </w:r>
          </w:p>
        </w:tc>
      </w:tr>
      <w:tr>
        <w:tc>
          <w:tcPr>
            <w:tcW w:type="dxa" w:w="8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v3.0 (Mes 19-24)</w:t>
            </w:r>
          </w:p>
        </w:tc>
        <w:tc>
          <w:tcPr>
            <w:tcW w:type="dxa" w:w="25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Multi-granja + federated learning. Partnership formal con AgroVision/CloudFarms. Integracion genetica (DanBred/PIC). App movil con RFID UHF.</w:t>
            </w:r>
          </w:p>
        </w:tc>
        <w:tc>
          <w:tcPr>
            <w:tcW w:type="dxa" w:w="22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Producto enterprise. Partnerships comerciales.</w:t>
            </w:r>
          </w:p>
        </w:tc>
        <w:tc>
          <w:tcPr>
            <w:tcW w:type="dxa" w:w="1600"/>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Enterprise features + BD partnerships</w:t>
            </w:r>
          </w:p>
        </w:tc>
        <w:tc>
          <w:tcPr>
            <w:tcW w:type="dxa" w:w="1926"/>
            <w:tcBorders>
              <w:top w:val="single" w:color="CCCCCC" w:sz="1"/>
              <w:left w:val="single" w:color="CCCCCC" w:sz="1"/>
              <w:bottom w:val="single" w:color="CCCCCC" w:sz="1"/>
              <w:right w:val="single" w:color="CCCCCC" w:sz="1"/>
            </w:tcBorders>
            <w:shd w:fill="D6EAF8" w:val="clear"/>
            <w:tcMar>
              <w:top w:type="dxa" w:w="55"/>
              <w:left w:type="dxa" w:w="90"/>
              <w:bottom w:type="dxa" w:w="55"/>
              <w:right w:type="dxa" w:w="90"/>
            </w:tcMar>
          </w:tcPr>
          <w:p>
            <w:pPr>
              <w:spacing w:after="0"/>
            </w:pPr>
            <w:r>
              <w:rPr>
                <w:rFonts w:ascii="Arial" w:cs="Arial" w:eastAsia="Arial" w:hAnsi="Arial"/>
                <w:color w:val="333333"/>
                <w:sz w:val="17"/>
                <w:szCs w:val="17"/>
              </w:rPr>
              <w:t xml:space="preserve">Plan Enterprise 499 EUR/mes. Scale-up.</w:t>
            </w:r>
          </w:p>
        </w:tc>
      </w:tr>
    </w:tbl>
    <w:p>
      <w:pPr>
        <w:spacing w:after="60"/>
      </w:pPr>
      <w:r>
        <w:rPr>
          <w:sz w:val="10"/>
          <w:szCs w:val="10"/>
        </w:rPr>
        <w:t xml:space="preserve"/>
      </w:r>
    </w:p>
    <w:p>
      <w:pPr>
        <w:pStyle w:val="Heading2"/>
        <w:spacing w:before="280" w:after="140"/>
      </w:pPr>
      <w:r>
        <w:rPr>
          <w:rFonts w:ascii="Arial" w:cs="Arial" w:eastAsia="Arial" w:hAnsi="Arial"/>
          <w:b/>
          <w:bCs/>
          <w:color w:val="2E86C1"/>
          <w:sz w:val="25"/>
          <w:szCs w:val="25"/>
        </w:rPr>
        <w:t xml:space="preserve">6.1 Quick Win: Que copiar HOY de cada competidor</w:t>
      </w:r>
    </w:p>
    <w:p>
      <w:pPr>
        <w:spacing w:after="60"/>
      </w:pPr>
      <w:r>
        <w:rPr>
          <w:rFonts w:ascii="Arial" w:cs="Arial" w:eastAsia="Arial" w:hAnsi="Arial"/>
          <w:b/>
          <w:bCs/>
          <w:color w:val="333333"/>
          <w:sz w:val="20"/>
          <w:szCs w:val="20"/>
        </w:rPr>
        <w:t xml:space="preserve">De AgroVision: </w:t>
      </w:r>
      <w:r>
        <w:rPr>
          <w:rFonts w:ascii="Arial" w:cs="Arial" w:eastAsia="Arial" w:hAnsi="Arial"/>
          <w:color w:val="555555"/>
          <w:sz w:val="20"/>
          <w:szCs w:val="20"/>
        </w:rPr>
        <w:t xml:space="preserve">El concepto de ProductionMonitor semanal automatico. PorciData puede generar un informe semanal con datos IoT que sea 10x mas rico que el de AgroVision (porque incluye datos ambientales, acusticos y de vision que ellos no tienen).</w:t>
      </w:r>
    </w:p>
    <w:p>
      <w:pPr>
        <w:spacing w:after="60"/>
      </w:pPr>
      <w:r>
        <w:rPr>
          <w:rFonts w:ascii="Arial" w:cs="Arial" w:eastAsia="Arial" w:hAnsi="Arial"/>
          <w:b/>
          <w:bCs/>
          <w:color w:val="333333"/>
          <w:sz w:val="20"/>
          <w:szCs w:val="20"/>
        </w:rPr>
        <w:t xml:space="preserve">De CloudFarms: </w:t>
      </w:r>
      <w:r>
        <w:rPr>
          <w:rFonts w:ascii="Arial" w:cs="Arial" w:eastAsia="Arial" w:hAnsi="Arial"/>
          <w:color w:val="555555"/>
          <w:sz w:val="20"/>
          <w:szCs w:val="20"/>
        </w:rPr>
        <w:t xml:space="preserve">El concepto de offline-first mobile con sync. Critico para granjas rurales espanolas con conectividad limitada.</w:t>
      </w:r>
    </w:p>
    <w:p>
      <w:pPr>
        <w:spacing w:after="60"/>
      </w:pPr>
      <w:r>
        <w:rPr>
          <w:rFonts w:ascii="Arial" w:cs="Arial" w:eastAsia="Arial" w:hAnsi="Arial"/>
          <w:b/>
          <w:bCs/>
          <w:color w:val="333333"/>
          <w:sz w:val="20"/>
          <w:szCs w:val="20"/>
        </w:rPr>
        <w:t xml:space="preserve">De DanBred: </w:t>
      </w:r>
      <w:r>
        <w:rPr>
          <w:rFonts w:ascii="Arial" w:cs="Arial" w:eastAsia="Arial" w:hAnsi="Arial"/>
          <w:color w:val="555555"/>
          <w:sz w:val="20"/>
          <w:szCs w:val="20"/>
        </w:rPr>
        <w:t xml:space="preserve">Incorporar sus tablas de requerimientos nutricionales como baseline del modulo de Nutricion Precision.</w:t>
      </w:r>
    </w:p>
    <w:p>
      <w:pPr>
        <w:spacing w:after="60"/>
      </w:pPr>
      <w:r>
        <w:rPr>
          <w:rFonts w:ascii="Arial" w:cs="Arial" w:eastAsia="Arial" w:hAnsi="Arial"/>
          <w:b/>
          <w:bCs/>
          <w:color w:val="333333"/>
          <w:sz w:val="20"/>
          <w:szCs w:val="20"/>
        </w:rPr>
        <w:t xml:space="preserve">De Allflex: </w:t>
      </w:r>
      <w:r>
        <w:rPr>
          <w:rFonts w:ascii="Arial" w:cs="Arial" w:eastAsia="Arial" w:hAnsi="Arial"/>
          <w:color w:val="555555"/>
          <w:sz w:val="20"/>
          <w:szCs w:val="20"/>
        </w:rPr>
        <w:t xml:space="preserve">El concepto de LED en crotal para identificar visualmente animales alertados. PorciData podria alertar en la app movil que cerdos estan 'en rojo' y usar la camara para localizarlos.</w:t>
      </w:r>
    </w:p>
    <w:p>
      <w:pPr>
        <w:spacing w:after="60"/>
      </w:pPr>
      <w:r>
        <w:rPr>
          <w:rFonts w:ascii="Arial" w:cs="Arial" w:eastAsia="Arial" w:hAnsi="Arial"/>
          <w:b/>
          <w:bCs/>
          <w:color w:val="333333"/>
          <w:sz w:val="20"/>
          <w:szCs w:val="20"/>
        </w:rPr>
        <w:t xml:space="preserve">De PigExpert: </w:t>
      </w:r>
      <w:r>
        <w:rPr>
          <w:rFonts w:ascii="Arial" w:cs="Arial" w:eastAsia="Arial" w:hAnsi="Arial"/>
          <w:color w:val="555555"/>
          <w:sz w:val="20"/>
          <w:szCs w:val="20"/>
        </w:rPr>
        <w:t xml:space="preserve">La capacidad de crear eventos custom y el disenador de informes. Flexibilidad &gt; rigidez.</w:t>
      </w:r>
    </w:p>
    <w:sectPr>
      <w:headerReference w:type="default" r:id="rId6"/>
      <w:footerReference w:type="default" r:id="rId7"/>
      <w:pgSz w:w="11906" w:h="16838" w:orient="portrait"/>
      <w:pgMar w:top="900" w:right="800" w:bottom="9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5D6D7E"/>
        <w:sz w:val="14"/>
        <w:szCs w:val="14"/>
      </w:rPr>
      <w:t xml:space="preserve">Confidencial | porcidata.com | Pag </w:t>
    </w:r>
    <w:r>
      <w:rPr>
        <w:rFonts w:ascii="Arial" w:cs="Arial" w:eastAsia="Arial" w:hAnsi="Arial"/>
        <w:color w:val="5D6D7E"/>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spacing w:after="0"/>
      <w:jc w:val="right"/>
    </w:pPr>
    <w:r>
      <w:rPr>
        <w:rFonts w:ascii="Arial" w:cs="Arial" w:eastAsia="Arial" w:hAnsi="Arial"/>
        <w:i/>
        <w:iCs/>
        <w:color w:val="5D6D7E"/>
        <w:sz w:val="14"/>
        <w:szCs w:val="14"/>
      </w:rPr>
      <w:t xml:space="preserve">PorciData Hub | Analisis Competitivo | Febrero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4F72"/>
      <w:sz w:val="30"/>
      <w:szCs w:val="30"/>
    </w:rPr>
  </w:style>
  <w:style w:type="paragraph" w:styleId="Heading2">
    <w:name w:val="Heading 2"/>
    <w:basedOn w:val="Normal"/>
    <w:next w:val="Normal"/>
    <w:qFormat/>
    <w:pPr>
      <w:spacing w:before="280" w:after="140"/>
      <w:outlineLvl w:val="1"/>
    </w:pPr>
    <w:rPr>
      <w:rFonts w:ascii="Arial" w:cs="Arial" w:eastAsia="Arial" w:hAnsi="Arial"/>
      <w:b/>
      <w:bCs/>
      <w:color w:val="2E86C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2026-02-17T19:21:26.940Z</dcterms:created>
  <dcterms:modified xsi:type="dcterms:W3CDTF">2026-02-17T19:21:26.941Z</dcterms:modified>
</cp:coreProperties>
</file>

<file path=docProps/custom.xml><?xml version="1.0" encoding="utf-8"?>
<Properties xmlns="http://schemas.openxmlformats.org/officeDocument/2006/custom-properties" xmlns:vt="http://schemas.openxmlformats.org/officeDocument/2006/docPropsVTypes"/>
</file>