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F239D9" w14:textId="785D5F1B" w:rsidR="00E90F2D" w:rsidRPr="008F5BA1" w:rsidRDefault="00E90F2D" w:rsidP="00E90F2D">
      <w:pPr>
        <w:jc w:val="center"/>
        <w:rPr>
          <w:rFonts w:ascii="ＭＳ ゴシック" w:eastAsia="ＭＳ ゴシック" w:hAnsi="ＭＳ ゴシック"/>
          <w:sz w:val="28"/>
          <w:szCs w:val="28"/>
        </w:rPr>
      </w:pPr>
      <w:bookmarkStart w:id="0" w:name="_Hlk216860855"/>
      <w:bookmarkStart w:id="1" w:name="_Hlk210146718"/>
      <w:r w:rsidRPr="008F5BA1">
        <w:rPr>
          <w:rFonts w:ascii="ＭＳ ゴシック" w:eastAsia="ＭＳ ゴシック" w:hAnsi="ＭＳ ゴシック" w:hint="eastAsia"/>
          <w:sz w:val="28"/>
          <w:szCs w:val="28"/>
        </w:rPr>
        <w:t xml:space="preserve">質問者　</w:t>
      </w:r>
      <w:r>
        <w:rPr>
          <w:rFonts w:ascii="ＭＳ ゴシック" w:eastAsia="ＭＳ ゴシック" w:hAnsi="ＭＳ ゴシック"/>
          <w:sz w:val="28"/>
          <w:szCs w:val="28"/>
        </w:rPr>
        <w:ruby>
          <w:rubyPr>
            <w:rubyAlign w:val="distributeSpace"/>
            <w:hps w:val="14"/>
            <w:hpsRaise w:val="26"/>
            <w:hpsBaseText w:val="28"/>
            <w:lid w:val="ja-JP"/>
          </w:rubyPr>
          <w:rt>
            <w:r w:rsidR="00E90F2D" w:rsidRPr="00E90F2D">
              <w:rPr>
                <w:rFonts w:ascii="ＭＳ ゴシック" w:eastAsia="ＭＳ ゴシック" w:hAnsi="ＭＳ ゴシック"/>
                <w:sz w:val="14"/>
                <w:szCs w:val="28"/>
              </w:rPr>
              <w:t>あおやま</w:t>
            </w:r>
          </w:rt>
          <w:rubyBase>
            <w:r w:rsidR="00E90F2D">
              <w:rPr>
                <w:rFonts w:ascii="ＭＳ ゴシック" w:eastAsia="ＭＳ ゴシック" w:hAnsi="ＭＳ ゴシック"/>
                <w:sz w:val="28"/>
                <w:szCs w:val="28"/>
              </w:rPr>
              <w:t>青山</w:t>
            </w:r>
          </w:rubyBase>
        </w:ruby>
      </w:r>
      <w:r w:rsidRPr="00E90F2D">
        <w:rPr>
          <w:rFonts w:ascii="ＭＳ ゴシック" w:eastAsia="ＭＳ ゴシック" w:hAnsi="ＭＳ ゴシック"/>
          <w:sz w:val="28"/>
          <w:szCs w:val="28"/>
        </w:rPr>
        <w:t xml:space="preserve"> </w:t>
      </w:r>
      <w:r w:rsidR="004A57A1">
        <w:rPr>
          <w:rFonts w:ascii="ＭＳ ゴシック" w:eastAsia="ＭＳ ゴシック" w:hAnsi="ＭＳ ゴシック"/>
          <w:sz w:val="28"/>
          <w:szCs w:val="28"/>
        </w:rPr>
        <w:ruby>
          <w:rubyPr>
            <w:rubyAlign w:val="distributeSpace"/>
            <w:hps w:val="14"/>
            <w:hpsRaise w:val="26"/>
            <w:hpsBaseText w:val="28"/>
            <w:lid w:val="ja-JP"/>
          </w:rubyPr>
          <w:rt>
            <w:r w:rsidR="004A57A1" w:rsidRPr="004A57A1">
              <w:rPr>
                <w:rFonts w:ascii="ＭＳ ゴシック" w:eastAsia="ＭＳ ゴシック" w:hAnsi="ＭＳ ゴシック"/>
                <w:sz w:val="14"/>
                <w:szCs w:val="28"/>
              </w:rPr>
              <w:t>さとる</w:t>
            </w:r>
          </w:rt>
          <w:rubyBase>
            <w:r w:rsidR="004A57A1">
              <w:rPr>
                <w:rFonts w:ascii="ＭＳ ゴシック" w:eastAsia="ＭＳ ゴシック" w:hAnsi="ＭＳ ゴシック"/>
                <w:sz w:val="28"/>
                <w:szCs w:val="28"/>
              </w:rPr>
              <w:t>暁</w:t>
            </w:r>
          </w:rubyBase>
        </w:ruby>
      </w:r>
      <w:r w:rsidRPr="008F5BA1">
        <w:rPr>
          <w:rFonts w:ascii="ＭＳ ゴシック" w:eastAsia="ＭＳ ゴシック" w:hAnsi="ＭＳ ゴシック" w:hint="eastAsia"/>
          <w:sz w:val="28"/>
          <w:szCs w:val="28"/>
        </w:rPr>
        <w:t xml:space="preserve">　</w:t>
      </w:r>
      <w:r>
        <w:rPr>
          <w:rFonts w:ascii="ＭＳ ゴシック" w:eastAsia="ＭＳ ゴシック" w:hAnsi="ＭＳ ゴシック" w:hint="eastAsia"/>
          <w:sz w:val="28"/>
          <w:szCs w:val="28"/>
        </w:rPr>
        <w:t xml:space="preserve">委　</w:t>
      </w:r>
      <w:r w:rsidRPr="008F5BA1">
        <w:rPr>
          <w:rFonts w:ascii="ＭＳ ゴシック" w:eastAsia="ＭＳ ゴシック" w:hAnsi="ＭＳ ゴシック" w:hint="eastAsia"/>
          <w:sz w:val="28"/>
          <w:szCs w:val="28"/>
        </w:rPr>
        <w:t>員（</w:t>
      </w:r>
      <w:r>
        <w:rPr>
          <w:rFonts w:ascii="ＭＳ ゴシック" w:eastAsia="ＭＳ ゴシック" w:hAnsi="ＭＳ ゴシック" w:hint="eastAsia"/>
          <w:sz w:val="28"/>
          <w:szCs w:val="28"/>
        </w:rPr>
        <w:t>維新の会</w:t>
      </w:r>
      <w:r w:rsidRPr="008F5BA1">
        <w:rPr>
          <w:rFonts w:ascii="ＭＳ ゴシック" w:eastAsia="ＭＳ ゴシック" w:hAnsi="ＭＳ ゴシック" w:hint="eastAsia"/>
          <w:sz w:val="28"/>
          <w:szCs w:val="28"/>
        </w:rPr>
        <w:t>）</w:t>
      </w:r>
    </w:p>
    <w:p w14:paraId="11233A26" w14:textId="01EC5F6B" w:rsidR="00B553C4" w:rsidRPr="00072B34" w:rsidRDefault="00B553C4" w:rsidP="00B553C4">
      <w:pPr>
        <w:spacing w:after="0" w:line="240" w:lineRule="auto"/>
        <w:rPr>
          <w:rFonts w:ascii="ＭＳ 明朝" w:eastAsia="ＭＳ 明朝" w:hAnsi="ＭＳ 明朝"/>
          <w:sz w:val="24"/>
        </w:rPr>
      </w:pPr>
    </w:p>
    <w:p w14:paraId="74C3D085" w14:textId="7A33EC18" w:rsidR="00AE2296" w:rsidRPr="00456805" w:rsidRDefault="00AE2296" w:rsidP="00AE2296">
      <w:pPr>
        <w:spacing w:after="0" w:line="240" w:lineRule="auto"/>
        <w:ind w:left="303" w:hangingChars="100" w:hanging="303"/>
        <w:rPr>
          <w:rFonts w:ascii="ＭＳ ゴシック" w:eastAsia="ＭＳ ゴシック" w:hAnsi="ＭＳ ゴシック"/>
          <w:sz w:val="24"/>
        </w:rPr>
      </w:pPr>
      <w:r w:rsidRPr="00456805">
        <w:rPr>
          <w:rFonts w:ascii="ＭＳ ゴシック" w:eastAsia="ＭＳ ゴシック" w:hAnsi="ＭＳ ゴシック"/>
          <w:sz w:val="24"/>
        </w:rPr>
        <w:t>１　財政運営の検証について</w:t>
      </w:r>
      <w:r w:rsidRPr="00456805">
        <w:rPr>
          <w:rFonts w:ascii="ＭＳ ゴシック" w:eastAsia="ＭＳ ゴシック" w:hAnsi="ＭＳ ゴシック" w:hint="eastAsia"/>
          <w:sz w:val="24"/>
        </w:rPr>
        <w:t xml:space="preserve">　</w:t>
      </w:r>
      <w:r>
        <w:rPr>
          <w:rFonts w:ascii="ＭＳ ゴシック" w:eastAsia="ＭＳ ゴシック" w:hAnsi="ＭＳ ゴシック" w:hint="eastAsia"/>
          <w:sz w:val="24"/>
        </w:rPr>
        <w:t xml:space="preserve">　　　　　　　　</w:t>
      </w:r>
      <w:r w:rsidRPr="00456805">
        <w:rPr>
          <w:rFonts w:ascii="ＭＳ ゴシック" w:eastAsia="ＭＳ ゴシック" w:hAnsi="ＭＳ ゴシック" w:hint="eastAsia"/>
          <w:sz w:val="24"/>
        </w:rPr>
        <w:t xml:space="preserve">　（財　　政）</w:t>
      </w:r>
    </w:p>
    <w:p w14:paraId="1723632C" w14:textId="7D7F80AF" w:rsidR="00AE2296" w:rsidRPr="00456805" w:rsidRDefault="00AE2296" w:rsidP="00AE2296">
      <w:pPr>
        <w:spacing w:after="0" w:line="240" w:lineRule="auto"/>
        <w:ind w:leftChars="100" w:left="283" w:firstLineChars="100" w:firstLine="303"/>
        <w:rPr>
          <w:rFonts w:ascii="ＭＳ 明朝" w:eastAsia="ＭＳ 明朝" w:hAnsi="ＭＳ 明朝"/>
          <w:sz w:val="24"/>
        </w:rPr>
      </w:pPr>
      <w:r w:rsidRPr="00456805">
        <w:rPr>
          <w:rFonts w:ascii="ＭＳ 明朝" w:eastAsia="ＭＳ 明朝" w:hAnsi="ＭＳ 明朝"/>
          <w:sz w:val="24"/>
        </w:rPr>
        <w:t>まず、改めて論点を整理するため、同じ震災を経験した自治体として神戸市との比較を申し上げます。</w:t>
      </w:r>
    </w:p>
    <w:p w14:paraId="43A05558" w14:textId="77777777" w:rsidR="00AE2296" w:rsidRDefault="00AE2296" w:rsidP="00AE2296">
      <w:pPr>
        <w:spacing w:after="0" w:line="240" w:lineRule="auto"/>
        <w:ind w:leftChars="100" w:left="283" w:firstLineChars="100" w:firstLine="303"/>
        <w:rPr>
          <w:rFonts w:ascii="ＭＳ 明朝" w:eastAsia="ＭＳ 明朝" w:hAnsi="ＭＳ 明朝"/>
          <w:sz w:val="24"/>
        </w:rPr>
      </w:pPr>
      <w:r w:rsidRPr="00456805">
        <w:rPr>
          <w:rFonts w:ascii="ＭＳ 明朝" w:eastAsia="ＭＳ 明朝" w:hAnsi="ＭＳ 明朝"/>
          <w:sz w:val="24"/>
        </w:rPr>
        <w:t>神戸市は、震災後の財政再建において、震災関連の市債発行を極力抑えるため、投資的経費を震災前の半分以下に長期間抑制するなど、極めて厳しい財政運営を続けてきました。その結果、令和6年度決算における実質公債費比率は4.9％で類似団体平均を下回り、将来負担比率は64.5％で概ね平均並みとなっております。</w:t>
      </w:r>
    </w:p>
    <w:p w14:paraId="78F6D9F2" w14:textId="77777777" w:rsidR="00AE2296" w:rsidRDefault="00AE2296" w:rsidP="00AE2296">
      <w:pPr>
        <w:spacing w:after="0" w:line="240" w:lineRule="auto"/>
        <w:ind w:leftChars="100" w:left="283" w:firstLineChars="100" w:firstLine="303"/>
        <w:rPr>
          <w:rFonts w:ascii="ＭＳ 明朝" w:eastAsia="ＭＳ 明朝" w:hAnsi="ＭＳ 明朝"/>
          <w:sz w:val="24"/>
        </w:rPr>
      </w:pPr>
      <w:r w:rsidRPr="00456805">
        <w:rPr>
          <w:rFonts w:ascii="ＭＳ 明朝" w:eastAsia="ＭＳ 明朝" w:hAnsi="ＭＳ 明朝"/>
          <w:sz w:val="24"/>
        </w:rPr>
        <w:t>また令和8年度予算における臨時財政対策債を除く市債残高は7,904億円、そのうち震災関連は357億円にまで減少しており、神戸市においては財政健全化が着実に進み、震災復興は既に過去のものとなりつつあります。そのうえで令和8年度予算では、都心・三宮再整備や駅周辺のリノベーションなど、都市の価値を高めるための積極投資へと舵を切ろうとしております。</w:t>
      </w:r>
    </w:p>
    <w:p w14:paraId="311415F8" w14:textId="77777777" w:rsidR="00AE2296" w:rsidRDefault="00AE2296" w:rsidP="00AE2296">
      <w:pPr>
        <w:spacing w:after="0" w:line="240" w:lineRule="auto"/>
        <w:ind w:leftChars="100" w:left="283" w:firstLineChars="100" w:firstLine="303"/>
        <w:rPr>
          <w:rFonts w:ascii="ＭＳ 明朝" w:eastAsia="ＭＳ 明朝" w:hAnsi="ＭＳ 明朝"/>
          <w:sz w:val="24"/>
        </w:rPr>
      </w:pPr>
      <w:r w:rsidRPr="00456805">
        <w:rPr>
          <w:rFonts w:ascii="ＭＳ 明朝" w:eastAsia="ＭＳ 明朝" w:hAnsi="ＭＳ 明朝"/>
          <w:sz w:val="24"/>
        </w:rPr>
        <w:t>一方で、本県の財政状況はどうでしょうか。震災から30年を経た現在においても、なお極めて厳しい財政運営が続いております。令和6年度決算における将来負担比率は311.3％で全国ワースト、実質公債費比率は17.1％で全国3番目の高さとなっており、令和7年度には18％を超え、起債許可団体となる見込みであります。</w:t>
      </w:r>
    </w:p>
    <w:p w14:paraId="6A9BAB13" w14:textId="77777777" w:rsidR="00AE2296" w:rsidRDefault="00AE2296" w:rsidP="00AE2296">
      <w:pPr>
        <w:spacing w:after="0" w:line="240" w:lineRule="auto"/>
        <w:ind w:leftChars="100" w:left="283" w:firstLineChars="100" w:firstLine="303"/>
        <w:rPr>
          <w:rFonts w:ascii="ＭＳ 明朝" w:eastAsia="ＭＳ 明朝" w:hAnsi="ＭＳ 明朝"/>
          <w:sz w:val="24"/>
        </w:rPr>
      </w:pPr>
      <w:r w:rsidRPr="00456805">
        <w:rPr>
          <w:rFonts w:ascii="ＭＳ 明朝" w:eastAsia="ＭＳ 明朝" w:hAnsi="ＭＳ 明朝"/>
          <w:sz w:val="24"/>
        </w:rPr>
        <w:t>また、令和8年度予算における実質的な県債残高は3兆482億円、そのうち震災関連は853億円であり、近年の金利上昇局面の中で、極めて厳しい財政運営を余儀なくされております。</w:t>
      </w:r>
    </w:p>
    <w:p w14:paraId="70FEEBE4" w14:textId="77777777" w:rsidR="00AE2296" w:rsidRDefault="00AE2296" w:rsidP="00AE2296">
      <w:pPr>
        <w:spacing w:after="0" w:line="240" w:lineRule="auto"/>
        <w:ind w:leftChars="100" w:left="283" w:firstLineChars="100" w:firstLine="303"/>
        <w:rPr>
          <w:rFonts w:ascii="ＭＳ 明朝" w:eastAsia="ＭＳ 明朝" w:hAnsi="ＭＳ 明朝"/>
          <w:sz w:val="24"/>
        </w:rPr>
      </w:pPr>
      <w:r w:rsidRPr="00456805">
        <w:rPr>
          <w:rFonts w:ascii="ＭＳ 明朝" w:eastAsia="ＭＳ 明朝" w:hAnsi="ＭＳ 明朝"/>
          <w:sz w:val="24"/>
        </w:rPr>
        <w:t>県と政令市という制度上の違いはあるにせよ、同じ被災自治体でありながら、ここまで財政状況に大きな差が生じていることについては、過去の財政運営の検証を避けて通ることは出来</w:t>
      </w:r>
      <w:r w:rsidRPr="00456805">
        <w:rPr>
          <w:rFonts w:ascii="ＭＳ 明朝" w:eastAsia="ＭＳ 明朝" w:hAnsi="ＭＳ 明朝"/>
          <w:sz w:val="24"/>
        </w:rPr>
        <w:lastRenderedPageBreak/>
        <w:t>ません。</w:t>
      </w:r>
    </w:p>
    <w:p w14:paraId="7EAC6A8F" w14:textId="7976EBEB" w:rsidR="00AE2296" w:rsidRDefault="00AE2296" w:rsidP="00AE2296">
      <w:pPr>
        <w:spacing w:after="0" w:line="240" w:lineRule="auto"/>
        <w:ind w:leftChars="100" w:left="283" w:firstLineChars="100" w:firstLine="303"/>
        <w:rPr>
          <w:rFonts w:ascii="ＭＳ 明朝" w:eastAsia="ＭＳ 明朝" w:hAnsi="ＭＳ 明朝"/>
          <w:sz w:val="24"/>
        </w:rPr>
      </w:pPr>
      <w:r w:rsidRPr="00456805">
        <w:rPr>
          <w:rFonts w:ascii="ＭＳ 明朝" w:eastAsia="ＭＳ 明朝" w:hAnsi="ＭＳ 明朝"/>
          <w:sz w:val="24"/>
        </w:rPr>
        <w:t>そこで伺います。</w:t>
      </w:r>
    </w:p>
    <w:p w14:paraId="3780DCF9" w14:textId="77777777" w:rsidR="00AE2296" w:rsidRDefault="00AE2296" w:rsidP="00AE2296">
      <w:pPr>
        <w:spacing w:after="0" w:line="240" w:lineRule="auto"/>
        <w:ind w:leftChars="100" w:left="283" w:firstLineChars="100" w:firstLine="303"/>
        <w:rPr>
          <w:rFonts w:ascii="ＭＳ 明朝" w:eastAsia="ＭＳ 明朝" w:hAnsi="ＭＳ 明朝"/>
          <w:sz w:val="24"/>
        </w:rPr>
      </w:pPr>
      <w:r w:rsidRPr="00456805">
        <w:rPr>
          <w:rFonts w:ascii="ＭＳ 明朝" w:eastAsia="ＭＳ 明朝" w:hAnsi="ＭＳ 明朝"/>
          <w:sz w:val="24"/>
        </w:rPr>
        <w:t>県は、有識者検討会を設置し、過去の財政運営の検証を行うとされていますが、震災後いち早く財政健全化を果たし、現在は未来への投資へと転じている神戸市の財政運営と本県の財政運営を比較し、なぜ神戸市は財政健全化を達成できたのか、なぜ本県は長期にわたり厳しい財政状況が続いているのか、この点を明確に検証項目に加えるべきと考えますが、如何お考えでしょうか。</w:t>
      </w:r>
    </w:p>
    <w:p w14:paraId="65A9FB05" w14:textId="77777777" w:rsidR="00AE2296" w:rsidRDefault="00AE2296" w:rsidP="00AE2296">
      <w:pPr>
        <w:spacing w:after="0" w:line="240" w:lineRule="auto"/>
        <w:ind w:leftChars="100" w:left="283" w:firstLineChars="100" w:firstLine="303"/>
        <w:rPr>
          <w:rFonts w:ascii="ＭＳ 明朝" w:eastAsia="ＭＳ 明朝" w:hAnsi="ＭＳ 明朝"/>
          <w:sz w:val="24"/>
        </w:rPr>
      </w:pPr>
      <w:r w:rsidRPr="00456805">
        <w:rPr>
          <w:rFonts w:ascii="ＭＳ 明朝" w:eastAsia="ＭＳ 明朝" w:hAnsi="ＭＳ 明朝"/>
          <w:sz w:val="24"/>
        </w:rPr>
        <w:t>更に申し上げます。</w:t>
      </w:r>
    </w:p>
    <w:p w14:paraId="450FE25B" w14:textId="77777777" w:rsidR="00AE2296" w:rsidRDefault="00AE2296" w:rsidP="00AE2296">
      <w:pPr>
        <w:spacing w:after="0" w:line="240" w:lineRule="auto"/>
        <w:ind w:leftChars="100" w:left="283" w:firstLineChars="100" w:firstLine="303"/>
        <w:rPr>
          <w:rFonts w:ascii="ＭＳ 明朝" w:eastAsia="ＭＳ 明朝" w:hAnsi="ＭＳ 明朝"/>
          <w:sz w:val="24"/>
        </w:rPr>
      </w:pPr>
      <w:r w:rsidRPr="00456805">
        <w:rPr>
          <w:rFonts w:ascii="ＭＳ 明朝" w:eastAsia="ＭＳ 明朝" w:hAnsi="ＭＳ 明朝"/>
          <w:sz w:val="24"/>
        </w:rPr>
        <w:t>本県は、類似団体と比較して、平成20年度から令和4年度までの間、投資的経費が概ね2割程度多い状況が続いており、それ以前も同様の傾向があったと考えられます。委員会審査における答弁でも、環境林の計画的取得などの説明がありましたが、本県の財政がここまで悪化した要因は、震災復興そのものの直接経費だけではなく、必要性や優先度の検証が十分でないまま進められた公共施設整備、いわゆる箱物整備を含む過去の投資判断の積み重ねにあるのではないか、と考えております。</w:t>
      </w:r>
    </w:p>
    <w:p w14:paraId="470E7E52" w14:textId="77777777" w:rsidR="00AE2296" w:rsidRDefault="00AE2296" w:rsidP="00AE2296">
      <w:pPr>
        <w:spacing w:after="0" w:line="240" w:lineRule="auto"/>
        <w:ind w:leftChars="100" w:left="283" w:firstLineChars="100" w:firstLine="303"/>
        <w:rPr>
          <w:rFonts w:ascii="ＭＳ 明朝" w:eastAsia="ＭＳ 明朝" w:hAnsi="ＭＳ 明朝"/>
          <w:sz w:val="24"/>
        </w:rPr>
      </w:pPr>
      <w:r w:rsidRPr="00456805">
        <w:rPr>
          <w:rFonts w:ascii="ＭＳ 明朝" w:eastAsia="ＭＳ 明朝" w:hAnsi="ＭＳ 明朝"/>
          <w:sz w:val="24"/>
        </w:rPr>
        <w:t>こうした点についても、投資的経費の推移、施設整備の必要性の検証、財政への長期的影響を含め、過去の財政運営のツケの部分をしっかりと洗い出すべきと考えます。</w:t>
      </w:r>
    </w:p>
    <w:p w14:paraId="0D6B9A59" w14:textId="41502509" w:rsidR="00AE2296" w:rsidRDefault="00AE2296" w:rsidP="00AE2296">
      <w:pPr>
        <w:spacing w:after="0" w:line="240" w:lineRule="auto"/>
        <w:ind w:leftChars="100" w:left="283" w:firstLineChars="100" w:firstLine="303"/>
        <w:rPr>
          <w:rFonts w:ascii="ＭＳ 明朝" w:eastAsia="ＭＳ 明朝" w:hAnsi="ＭＳ 明朝"/>
          <w:sz w:val="24"/>
        </w:rPr>
      </w:pPr>
      <w:r w:rsidRPr="00456805">
        <w:rPr>
          <w:rFonts w:ascii="ＭＳ 明朝" w:eastAsia="ＭＳ 明朝" w:hAnsi="ＭＳ 明朝"/>
          <w:sz w:val="24"/>
        </w:rPr>
        <w:t>この点についても、有識者検討会において検証項目とすべきと考えますが、</w:t>
      </w:r>
      <w:r w:rsidRPr="00AE2296">
        <w:rPr>
          <w:rFonts w:ascii="ＭＳ 明朝" w:eastAsia="ＭＳ 明朝" w:hAnsi="ＭＳ 明朝" w:hint="eastAsia"/>
          <w:sz w:val="24"/>
        </w:rPr>
        <w:t>当局の所見を伺います。</w:t>
      </w:r>
    </w:p>
    <w:p w14:paraId="740D0146" w14:textId="77777777" w:rsidR="00AE2296" w:rsidRDefault="00AE2296" w:rsidP="00AE2296">
      <w:pPr>
        <w:spacing w:after="0" w:line="240" w:lineRule="auto"/>
        <w:rPr>
          <w:rFonts w:ascii="ＭＳ ゴシック" w:eastAsia="ＭＳ ゴシック" w:hAnsi="ＭＳ ゴシック"/>
          <w:sz w:val="24"/>
        </w:rPr>
      </w:pPr>
    </w:p>
    <w:p w14:paraId="31F6DC6E" w14:textId="5869C4A5" w:rsidR="00AE2296" w:rsidRPr="000032A4" w:rsidRDefault="00AE2296" w:rsidP="00AE2296">
      <w:pPr>
        <w:spacing w:after="0" w:line="240" w:lineRule="auto"/>
        <w:rPr>
          <w:rFonts w:ascii="ＭＳ ゴシック" w:eastAsia="ＭＳ ゴシック" w:hAnsi="ＭＳ ゴシック"/>
          <w:sz w:val="24"/>
        </w:rPr>
      </w:pPr>
      <w:r>
        <w:rPr>
          <w:rFonts w:ascii="ＭＳ ゴシック" w:eastAsia="ＭＳ ゴシック" w:hAnsi="ＭＳ ゴシック" w:hint="eastAsia"/>
          <w:sz w:val="24"/>
        </w:rPr>
        <w:t>２</w:t>
      </w:r>
      <w:r w:rsidRPr="000032A4">
        <w:rPr>
          <w:rFonts w:ascii="ＭＳ ゴシック" w:eastAsia="ＭＳ ゴシック" w:hAnsi="ＭＳ ゴシック" w:hint="eastAsia"/>
          <w:sz w:val="24"/>
        </w:rPr>
        <w:t xml:space="preserve">　地域躍動推進費について</w:t>
      </w:r>
      <w:r>
        <w:rPr>
          <w:rFonts w:ascii="ＭＳ ゴシック" w:eastAsia="ＭＳ ゴシック" w:hAnsi="ＭＳ ゴシック" w:hint="eastAsia"/>
          <w:sz w:val="24"/>
        </w:rPr>
        <w:t xml:space="preserve">　　　　　　　　　（総務・財政）</w:t>
      </w:r>
    </w:p>
    <w:p w14:paraId="6F8A9D50" w14:textId="77777777" w:rsidR="00AE2296" w:rsidRDefault="00AE2296" w:rsidP="00AE2296">
      <w:pPr>
        <w:spacing w:after="0" w:line="240" w:lineRule="auto"/>
        <w:ind w:leftChars="100" w:left="283" w:firstLineChars="100" w:firstLine="303"/>
        <w:rPr>
          <w:rFonts w:ascii="ＭＳ 明朝" w:eastAsia="ＭＳ 明朝" w:hAnsi="ＭＳ 明朝"/>
          <w:sz w:val="24"/>
        </w:rPr>
      </w:pPr>
      <w:r w:rsidRPr="00456805">
        <w:rPr>
          <w:rFonts w:ascii="ＭＳ 明朝" w:eastAsia="ＭＳ 明朝" w:hAnsi="ＭＳ 明朝"/>
          <w:sz w:val="24"/>
        </w:rPr>
        <w:t>わが会派はこれまでも、県民局等が裁量的に活用できる地域躍動推進費について、制度の在り方や運用の透明性に課題があるのではないかと指摘して参りました。令和8年度当初予算においても、地域躍動推進費として10億円が計上されておりますが、本来、県の予算であるにもかかわらず、本庁事業との関係が分かりにくい、二重行政ではないかとの疑問がある、本庁と</w:t>
      </w:r>
      <w:r w:rsidRPr="00456805">
        <w:rPr>
          <w:rFonts w:ascii="ＭＳ 明朝" w:eastAsia="ＭＳ 明朝" w:hAnsi="ＭＳ 明朝"/>
          <w:sz w:val="24"/>
        </w:rPr>
        <w:lastRenderedPageBreak/>
        <w:t>県民局の役割分担が不明確である、といった状況が見受けられます。</w:t>
      </w:r>
    </w:p>
    <w:p w14:paraId="33C1FF86" w14:textId="77777777" w:rsidR="00AE2296" w:rsidRDefault="00AE2296" w:rsidP="00AE2296">
      <w:pPr>
        <w:spacing w:after="0" w:line="240" w:lineRule="auto"/>
        <w:ind w:leftChars="100" w:left="283" w:firstLineChars="100" w:firstLine="303"/>
        <w:rPr>
          <w:rFonts w:ascii="ＭＳ 明朝" w:eastAsia="ＭＳ 明朝" w:hAnsi="ＭＳ 明朝"/>
          <w:sz w:val="24"/>
        </w:rPr>
      </w:pPr>
      <w:r w:rsidRPr="00456805">
        <w:rPr>
          <w:rFonts w:ascii="ＭＳ 明朝" w:eastAsia="ＭＳ 明朝" w:hAnsi="ＭＳ 明朝"/>
          <w:sz w:val="24"/>
        </w:rPr>
        <w:t>常任委員会等で質問しても、本庁からは明確な説明が得られず、県民局に確認すると本庁に聞いてほしいと言われるなど、県として統一した施策展開が出来ているとは言い難い状況であります。</w:t>
      </w:r>
    </w:p>
    <w:p w14:paraId="34747C17" w14:textId="77777777" w:rsidR="00AE2296" w:rsidRDefault="00AE2296" w:rsidP="00AE2296">
      <w:pPr>
        <w:spacing w:after="0" w:line="240" w:lineRule="auto"/>
        <w:ind w:leftChars="100" w:left="283" w:firstLineChars="100" w:firstLine="303"/>
        <w:rPr>
          <w:rFonts w:ascii="ＭＳ 明朝" w:eastAsia="ＭＳ 明朝" w:hAnsi="ＭＳ 明朝"/>
          <w:sz w:val="24"/>
        </w:rPr>
      </w:pPr>
      <w:r w:rsidRPr="00456805">
        <w:rPr>
          <w:rFonts w:ascii="ＭＳ 明朝" w:eastAsia="ＭＳ 明朝" w:hAnsi="ＭＳ 明朝"/>
          <w:sz w:val="24"/>
        </w:rPr>
        <w:t>更に、地域躍動推進費は、通常の部局事業とは異なり、議会のチェックが本来の担当部局を通じて十分に及びにくい仕組みとなっている点も問題であると考えております。</w:t>
      </w:r>
      <w:r w:rsidRPr="00456805">
        <w:rPr>
          <w:rFonts w:ascii="ＭＳ 明朝" w:eastAsia="ＭＳ 明朝" w:hAnsi="ＭＳ 明朝"/>
          <w:sz w:val="24"/>
        </w:rPr>
        <w:br/>
        <w:t>我が会派の佐藤議員の代表質問に対し、副知事から「厳しい財政状況の中、地域躍動推進費については不断の見直しを行っていく」との答弁がありました。</w:t>
      </w:r>
    </w:p>
    <w:p w14:paraId="73C951F9" w14:textId="77777777" w:rsidR="00AE2296" w:rsidRDefault="00AE2296" w:rsidP="00AE2296">
      <w:pPr>
        <w:spacing w:after="0" w:line="240" w:lineRule="auto"/>
        <w:ind w:leftChars="100" w:left="283" w:firstLineChars="100" w:firstLine="303"/>
        <w:rPr>
          <w:rFonts w:ascii="ＭＳ 明朝" w:eastAsia="ＭＳ 明朝" w:hAnsi="ＭＳ 明朝"/>
          <w:sz w:val="24"/>
        </w:rPr>
      </w:pPr>
      <w:r w:rsidRPr="00456805">
        <w:rPr>
          <w:rFonts w:ascii="ＭＳ 明朝" w:eastAsia="ＭＳ 明朝" w:hAnsi="ＭＳ 明朝"/>
          <w:sz w:val="24"/>
        </w:rPr>
        <w:t>また、財政状況での答弁では、神戸県民センターにおいて県が所管する事業について、県市役割分担のもと協調事業を実施しているとのことでしたが、私の実感としてはそういった事業は少ないのでは、と感じております。そうであれば、地域躍動推進費のあり方そのもの、そしてその活用方法について、制度的な再検討も必要と感じます。</w:t>
      </w:r>
    </w:p>
    <w:p w14:paraId="6B816147" w14:textId="13525599" w:rsidR="00AE2296" w:rsidRDefault="00AE2296" w:rsidP="00AE2296">
      <w:pPr>
        <w:spacing w:after="0" w:line="240" w:lineRule="auto"/>
        <w:ind w:leftChars="100" w:left="283" w:firstLineChars="100" w:firstLine="303"/>
        <w:rPr>
          <w:rFonts w:ascii="ＭＳ 明朝" w:eastAsia="ＭＳ 明朝" w:hAnsi="ＭＳ 明朝"/>
          <w:sz w:val="24"/>
        </w:rPr>
      </w:pPr>
      <w:r w:rsidRPr="00456805">
        <w:rPr>
          <w:rFonts w:ascii="ＭＳ 明朝" w:eastAsia="ＭＳ 明朝" w:hAnsi="ＭＳ 明朝"/>
          <w:sz w:val="24"/>
        </w:rPr>
        <w:t>厳しい財政状況の中、二重行政の解消、本庁と県民局の役割整理、議会によるチェック機能の確保、を図るため、地域躍動推進費について具体的にどのような見直し・改革を行うおつもりなのか、</w:t>
      </w:r>
      <w:r w:rsidRPr="00AE2296">
        <w:rPr>
          <w:rFonts w:ascii="ＭＳ 明朝" w:eastAsia="ＭＳ 明朝" w:hAnsi="ＭＳ 明朝" w:hint="eastAsia"/>
          <w:sz w:val="24"/>
        </w:rPr>
        <w:t>当局の所見を伺います。</w:t>
      </w:r>
    </w:p>
    <w:p w14:paraId="5D7DE39E" w14:textId="77777777" w:rsidR="00AE2296" w:rsidRDefault="00AE2296" w:rsidP="00AE2296">
      <w:pPr>
        <w:spacing w:after="0" w:line="240" w:lineRule="auto"/>
        <w:ind w:leftChars="100" w:left="283"/>
        <w:rPr>
          <w:rFonts w:ascii="ＭＳ 明朝" w:eastAsia="ＭＳ 明朝" w:hAnsi="ＭＳ 明朝"/>
          <w:b/>
          <w:bCs/>
          <w:sz w:val="24"/>
        </w:rPr>
      </w:pPr>
    </w:p>
    <w:p w14:paraId="419203EF" w14:textId="3EC64F0D" w:rsidR="00AE2296" w:rsidRPr="00C93248" w:rsidRDefault="00AE2296" w:rsidP="00AE2296">
      <w:pPr>
        <w:spacing w:after="0" w:line="240" w:lineRule="auto"/>
        <w:rPr>
          <w:rFonts w:ascii="ＭＳ ゴシック" w:eastAsia="ＭＳ ゴシック" w:hAnsi="ＭＳ ゴシック"/>
          <w:sz w:val="24"/>
        </w:rPr>
      </w:pPr>
      <w:r>
        <w:rPr>
          <w:rFonts w:ascii="ＭＳ ゴシック" w:eastAsia="ＭＳ ゴシック" w:hAnsi="ＭＳ ゴシック" w:hint="eastAsia"/>
          <w:sz w:val="24"/>
        </w:rPr>
        <w:t>３</w:t>
      </w:r>
      <w:r w:rsidRPr="00C93248">
        <w:rPr>
          <w:rFonts w:ascii="ＭＳ ゴシック" w:eastAsia="ＭＳ ゴシック" w:hAnsi="ＭＳ ゴシック" w:hint="eastAsia"/>
          <w:sz w:val="24"/>
        </w:rPr>
        <w:t xml:space="preserve">　躍動する兵庫応援事業について</w:t>
      </w:r>
      <w:r>
        <w:rPr>
          <w:rFonts w:ascii="ＭＳ ゴシック" w:eastAsia="ＭＳ ゴシック" w:hAnsi="ＭＳ ゴシック" w:hint="eastAsia"/>
          <w:sz w:val="24"/>
        </w:rPr>
        <w:t xml:space="preserve">　　　　　　　（総　　務）</w:t>
      </w:r>
    </w:p>
    <w:p w14:paraId="3792A376" w14:textId="77777777" w:rsidR="00AE2296" w:rsidRDefault="00AE2296" w:rsidP="00AE2296">
      <w:pPr>
        <w:spacing w:after="0" w:line="240" w:lineRule="auto"/>
        <w:ind w:leftChars="100" w:left="283" w:firstLineChars="100" w:firstLine="303"/>
        <w:rPr>
          <w:rFonts w:ascii="ＭＳ 明朝" w:eastAsia="ＭＳ 明朝" w:hAnsi="ＭＳ 明朝"/>
          <w:sz w:val="24"/>
        </w:rPr>
      </w:pPr>
      <w:r w:rsidRPr="00456805">
        <w:rPr>
          <w:rFonts w:ascii="ＭＳ 明朝" w:eastAsia="ＭＳ 明朝" w:hAnsi="ＭＳ 明朝"/>
          <w:sz w:val="24"/>
        </w:rPr>
        <w:t>齋藤知事は、令和5年の定例記者会見において、県内市町が地域創生を目的として実施する事業を支援する兵庫県独自の交付金について、令和5年度の交付額を約3億円とすることを発表されました。これは、財政力のある政令指定都市・中核市・普通交付税不交付団体である芦屋市を除く35市町の167事業を対象とするものであります。</w:t>
      </w:r>
    </w:p>
    <w:p w14:paraId="0F95AA34" w14:textId="77777777" w:rsidR="00AE2296" w:rsidRDefault="00AE2296" w:rsidP="00AE2296">
      <w:pPr>
        <w:spacing w:after="0" w:line="240" w:lineRule="auto"/>
        <w:ind w:leftChars="100" w:left="283" w:firstLineChars="100" w:firstLine="303"/>
        <w:rPr>
          <w:rFonts w:ascii="ＭＳ 明朝" w:eastAsia="ＭＳ 明朝" w:hAnsi="ＭＳ 明朝"/>
          <w:sz w:val="24"/>
        </w:rPr>
      </w:pPr>
      <w:r w:rsidRPr="00456805">
        <w:rPr>
          <w:rFonts w:ascii="ＭＳ 明朝" w:eastAsia="ＭＳ 明朝" w:hAnsi="ＭＳ 明朝"/>
          <w:sz w:val="24"/>
        </w:rPr>
        <w:t>本交付金は、もともと全市町を対象に年間約10億円規模で実</w:t>
      </w:r>
      <w:r w:rsidRPr="00456805">
        <w:rPr>
          <w:rFonts w:ascii="ＭＳ 明朝" w:eastAsia="ＭＳ 明朝" w:hAnsi="ＭＳ 明朝"/>
          <w:sz w:val="24"/>
        </w:rPr>
        <w:lastRenderedPageBreak/>
        <w:t>施されていた「ひょうご地域創生交付金」を見直したものであり、国にも類似の制度が存在することなどを理由に、当初は廃止の方針が打ち出されていた事業であります。しかしながら、市町の要望等を踏まえ、名称を変更し、規模を縮小した上で存続させた経緯であります。</w:t>
      </w:r>
    </w:p>
    <w:p w14:paraId="7BAF598A" w14:textId="77777777" w:rsidR="00AE2296" w:rsidRDefault="00AE2296" w:rsidP="00AE2296">
      <w:pPr>
        <w:spacing w:after="0" w:line="240" w:lineRule="auto"/>
        <w:ind w:leftChars="100" w:left="283" w:firstLineChars="100" w:firstLine="303"/>
        <w:rPr>
          <w:rFonts w:ascii="ＭＳ 明朝" w:eastAsia="ＭＳ 明朝" w:hAnsi="ＭＳ 明朝"/>
          <w:sz w:val="24"/>
        </w:rPr>
      </w:pPr>
      <w:r w:rsidRPr="00456805">
        <w:rPr>
          <w:rFonts w:ascii="ＭＳ 明朝" w:eastAsia="ＭＳ 明朝" w:hAnsi="ＭＳ 明朝"/>
          <w:sz w:val="24"/>
        </w:rPr>
        <w:t>知事は当時の会見において、「市町の声を聞く中で、一定の規模で継続させることが大事ではないかと考えを改めた」と述べられ、更に、新型コロナの感染症法上の位置付けが見直されたことを契機に、新たな取組や、2025年大阪・関西万博に向けた事業、子ども施策などの社会課題への対応として、本交付金は有意義であり、まずは3年間継続する、との考えを示されました。</w:t>
      </w:r>
    </w:p>
    <w:p w14:paraId="110AFC5F" w14:textId="77777777" w:rsidR="00AE2296" w:rsidRDefault="00AE2296" w:rsidP="00AE2296">
      <w:pPr>
        <w:spacing w:after="0" w:line="240" w:lineRule="auto"/>
        <w:ind w:leftChars="100" w:left="283" w:firstLineChars="100" w:firstLine="303"/>
        <w:rPr>
          <w:rFonts w:ascii="ＭＳ 明朝" w:eastAsia="ＭＳ 明朝" w:hAnsi="ＭＳ 明朝"/>
          <w:sz w:val="24"/>
        </w:rPr>
      </w:pPr>
      <w:r w:rsidRPr="00456805">
        <w:rPr>
          <w:rFonts w:ascii="ＭＳ 明朝" w:eastAsia="ＭＳ 明朝" w:hAnsi="ＭＳ 明朝"/>
          <w:sz w:val="24"/>
        </w:rPr>
        <w:t>その3年が経過しましたが、現在審査中の令和8年度当初予算においては、国の新地方創生交付金の採択状況等を踏まえる必要があることから、令和８年度は事業を継続することとし、予算が計上されています。</w:t>
      </w:r>
    </w:p>
    <w:p w14:paraId="6D807817" w14:textId="77777777" w:rsidR="00AE2296" w:rsidRDefault="00AE2296" w:rsidP="00AE2296">
      <w:pPr>
        <w:spacing w:after="0" w:line="240" w:lineRule="auto"/>
        <w:ind w:leftChars="100" w:left="283" w:firstLineChars="100" w:firstLine="303"/>
        <w:rPr>
          <w:rFonts w:ascii="ＭＳ 明朝" w:eastAsia="ＭＳ 明朝" w:hAnsi="ＭＳ 明朝"/>
          <w:sz w:val="24"/>
        </w:rPr>
      </w:pPr>
      <w:r w:rsidRPr="00456805">
        <w:rPr>
          <w:rFonts w:ascii="ＭＳ 明朝" w:eastAsia="ＭＳ 明朝" w:hAnsi="ＭＳ 明朝"/>
          <w:sz w:val="24"/>
        </w:rPr>
        <w:t>そこでお伺いします。</w:t>
      </w:r>
    </w:p>
    <w:p w14:paraId="748BF14E" w14:textId="77777777" w:rsidR="00AE2296" w:rsidRDefault="00AE2296" w:rsidP="00AE2296">
      <w:pPr>
        <w:spacing w:after="0" w:line="240" w:lineRule="auto"/>
        <w:ind w:leftChars="100" w:left="283" w:firstLineChars="100" w:firstLine="303"/>
        <w:rPr>
          <w:rFonts w:ascii="ＭＳ 明朝" w:eastAsia="ＭＳ 明朝" w:hAnsi="ＭＳ 明朝"/>
          <w:sz w:val="24"/>
        </w:rPr>
      </w:pPr>
      <w:r w:rsidRPr="00456805">
        <w:rPr>
          <w:rFonts w:ascii="ＭＳ 明朝" w:eastAsia="ＭＳ 明朝" w:hAnsi="ＭＳ 明朝"/>
          <w:sz w:val="24"/>
        </w:rPr>
        <w:t>令和5年度から令和7年度までの3年間、年3億円規模で実施されてきた本事業について、これまでどのような実績があがっているのでしょうか。</w:t>
      </w:r>
    </w:p>
    <w:p w14:paraId="3C99C4D1" w14:textId="2AD7A5DA" w:rsidR="00AE2296" w:rsidRDefault="00AE2296" w:rsidP="00AE2296">
      <w:pPr>
        <w:spacing w:after="0" w:line="240" w:lineRule="auto"/>
        <w:ind w:leftChars="100" w:left="283" w:firstLineChars="100" w:firstLine="303"/>
        <w:rPr>
          <w:rFonts w:ascii="ＭＳ 明朝" w:eastAsia="ＭＳ 明朝" w:hAnsi="ＭＳ 明朝"/>
          <w:sz w:val="24"/>
        </w:rPr>
      </w:pPr>
      <w:r w:rsidRPr="00456805">
        <w:rPr>
          <w:rFonts w:ascii="ＭＳ 明朝" w:eastAsia="ＭＳ 明朝" w:hAnsi="ＭＳ 明朝"/>
          <w:sz w:val="24"/>
        </w:rPr>
        <w:t>また、知事は当初、廃止を打ち出された事業でありますが、市町の声を踏まえて存続された経緯を踏まえ、今後も本事業を県独自施策として継続していくお考えなのか、当局のご所見をお伺いします。</w:t>
      </w:r>
    </w:p>
    <w:p w14:paraId="722047B6" w14:textId="77777777" w:rsidR="00AE2296" w:rsidRDefault="00AE2296" w:rsidP="00AE2296">
      <w:pPr>
        <w:spacing w:after="0" w:line="240" w:lineRule="auto"/>
        <w:ind w:leftChars="100" w:left="283"/>
        <w:rPr>
          <w:rFonts w:ascii="ＭＳ 明朝" w:eastAsia="ＭＳ 明朝" w:hAnsi="ＭＳ 明朝"/>
          <w:b/>
          <w:bCs/>
          <w:sz w:val="24"/>
        </w:rPr>
      </w:pPr>
    </w:p>
    <w:p w14:paraId="5B6BFD63" w14:textId="1EBE2850" w:rsidR="00AE2296" w:rsidRPr="00434F27" w:rsidRDefault="00AE2296" w:rsidP="00AE2296">
      <w:pPr>
        <w:spacing w:after="0" w:line="240" w:lineRule="auto"/>
        <w:rPr>
          <w:rFonts w:ascii="ＭＳ ゴシック" w:eastAsia="ＭＳ ゴシック" w:hAnsi="ＭＳ ゴシック"/>
          <w:sz w:val="24"/>
        </w:rPr>
      </w:pPr>
      <w:r w:rsidRPr="00434F27">
        <w:rPr>
          <w:rFonts w:ascii="ＭＳ ゴシック" w:eastAsia="ＭＳ ゴシック" w:hAnsi="ＭＳ ゴシック" w:hint="eastAsia"/>
          <w:sz w:val="24"/>
        </w:rPr>
        <w:t>４　県土木事務所の予算執行のあり方について</w:t>
      </w:r>
      <w:r>
        <w:rPr>
          <w:rFonts w:ascii="ＭＳ ゴシック" w:eastAsia="ＭＳ ゴシック" w:hAnsi="ＭＳ ゴシック" w:hint="eastAsia"/>
          <w:sz w:val="24"/>
        </w:rPr>
        <w:t xml:space="preserve">　　（土　　木）</w:t>
      </w:r>
    </w:p>
    <w:p w14:paraId="577E8936" w14:textId="52FDD748" w:rsidR="00AE2296" w:rsidRDefault="00AE2296" w:rsidP="00AE2296">
      <w:pPr>
        <w:spacing w:after="0" w:line="240" w:lineRule="auto"/>
        <w:ind w:leftChars="100" w:left="283" w:firstLineChars="100" w:firstLine="303"/>
        <w:rPr>
          <w:rFonts w:ascii="ＭＳ 明朝" w:eastAsia="ＭＳ 明朝" w:hAnsi="ＭＳ 明朝"/>
          <w:sz w:val="24"/>
        </w:rPr>
      </w:pPr>
      <w:r w:rsidRPr="00456805">
        <w:rPr>
          <w:rFonts w:ascii="ＭＳ 明朝" w:eastAsia="ＭＳ 明朝" w:hAnsi="ＭＳ 明朝"/>
          <w:sz w:val="24"/>
        </w:rPr>
        <w:t>本予算特別委員会の財政状況に関する質疑において、我が会派脇田委員から、姫路土木事務所を例に挙げた</w:t>
      </w:r>
      <w:r w:rsidRPr="00456805">
        <w:rPr>
          <w:rFonts w:ascii="ＭＳ 明朝" w:eastAsia="ＭＳ 明朝" w:hAnsi="ＭＳ 明朝" w:hint="eastAsia"/>
          <w:sz w:val="24"/>
        </w:rPr>
        <w:t>質問</w:t>
      </w:r>
      <w:r w:rsidRPr="00456805">
        <w:rPr>
          <w:rFonts w:ascii="ＭＳ 明朝" w:eastAsia="ＭＳ 明朝" w:hAnsi="ＭＳ 明朝"/>
          <w:sz w:val="24"/>
        </w:rPr>
        <w:t>がありました。具体的には、</w:t>
      </w:r>
      <w:r w:rsidRPr="00456805">
        <w:rPr>
          <w:rFonts w:ascii="ＭＳ 明朝" w:eastAsia="ＭＳ 明朝" w:hAnsi="ＭＳ 明朝" w:hint="eastAsia"/>
          <w:sz w:val="24"/>
        </w:rPr>
        <w:t>県道広畑青山</w:t>
      </w:r>
      <w:bookmarkStart w:id="2" w:name="_Hlk224560689"/>
      <w:r w:rsidR="00B02EF2" w:rsidRPr="00B02EF2">
        <w:rPr>
          <w:rFonts w:ascii="ＭＳ 明朝" w:eastAsia="ＭＳ 明朝" w:hAnsi="ＭＳ 明朝" w:hint="eastAsia"/>
          <w:sz w:val="24"/>
        </w:rPr>
        <w:t>線</w:t>
      </w:r>
      <w:bookmarkEnd w:id="2"/>
      <w:r w:rsidRPr="00456805">
        <w:rPr>
          <w:rFonts w:ascii="ＭＳ 明朝" w:eastAsia="ＭＳ 明朝" w:hAnsi="ＭＳ 明朝"/>
          <w:sz w:val="24"/>
        </w:rPr>
        <w:t>バイパス開通</w:t>
      </w:r>
      <w:r w:rsidRPr="00456805">
        <w:rPr>
          <w:rFonts w:ascii="ＭＳ 明朝" w:eastAsia="ＭＳ 明朝" w:hAnsi="ＭＳ 明朝" w:hint="eastAsia"/>
          <w:sz w:val="24"/>
        </w:rPr>
        <w:t>イベントを直後に控えた時期に</w:t>
      </w:r>
      <w:r w:rsidRPr="00456805">
        <w:rPr>
          <w:rFonts w:ascii="ＭＳ 明朝" w:eastAsia="ＭＳ 明朝" w:hAnsi="ＭＳ 明朝"/>
          <w:sz w:val="24"/>
        </w:rPr>
        <w:t>プレイベント開催費として約900万円を支出する一方で、1枚約25万円の</w:t>
      </w:r>
      <w:r w:rsidRPr="00E63B42">
        <w:rPr>
          <w:rFonts w:ascii="ＭＳ 明朝" w:eastAsia="ＭＳ 明朝" w:hAnsi="ＭＳ 明朝" w:hint="eastAsia"/>
          <w:sz w:val="24"/>
        </w:rPr>
        <w:t>交差点名標識</w:t>
      </w:r>
      <w:r w:rsidRPr="00456805">
        <w:rPr>
          <w:rFonts w:ascii="ＭＳ 明朝" w:eastAsia="ＭＳ 明朝" w:hAnsi="ＭＳ 明朝"/>
          <w:sz w:val="24"/>
        </w:rPr>
        <w:t>については「予算がな</w:t>
      </w:r>
      <w:r w:rsidRPr="00456805">
        <w:rPr>
          <w:rFonts w:ascii="ＭＳ 明朝" w:eastAsia="ＭＳ 明朝" w:hAnsi="ＭＳ 明朝"/>
          <w:sz w:val="24"/>
        </w:rPr>
        <w:lastRenderedPageBreak/>
        <w:t>い」として</w:t>
      </w:r>
      <w:bookmarkStart w:id="3" w:name="_Hlk224560723"/>
      <w:r w:rsidR="00B02EF2" w:rsidRPr="00B02EF2">
        <w:rPr>
          <w:rFonts w:ascii="ＭＳ 明朝" w:eastAsia="ＭＳ 明朝" w:hAnsi="ＭＳ 明朝" w:hint="eastAsia"/>
          <w:sz w:val="24"/>
        </w:rPr>
        <w:t>更新</w:t>
      </w:r>
      <w:bookmarkEnd w:id="3"/>
      <w:r w:rsidRPr="00456805">
        <w:rPr>
          <w:rFonts w:ascii="ＭＳ 明朝" w:eastAsia="ＭＳ 明朝" w:hAnsi="ＭＳ 明朝"/>
          <w:sz w:val="24"/>
        </w:rPr>
        <w:t>が行われていない状況であることから、予算の優先順位に問題があるのではないか、との問いに対し、当局からは、</w:t>
      </w:r>
      <w:r w:rsidRPr="00E63B42">
        <w:rPr>
          <w:rFonts w:ascii="ＭＳ 明朝" w:eastAsia="ＭＳ 明朝" w:hAnsi="ＭＳ 明朝" w:hint="eastAsia"/>
          <w:sz w:val="24"/>
        </w:rPr>
        <w:t>県単独</w:t>
      </w:r>
      <w:bookmarkStart w:id="4" w:name="_Hlk224560738"/>
      <w:r w:rsidR="00B02EF2" w:rsidRPr="00B02EF2">
        <w:rPr>
          <w:rFonts w:ascii="ＭＳ 明朝" w:eastAsia="ＭＳ 明朝" w:hAnsi="ＭＳ 明朝" w:hint="eastAsia"/>
          <w:sz w:val="24"/>
        </w:rPr>
        <w:t>土木</w:t>
      </w:r>
      <w:bookmarkEnd w:id="4"/>
      <w:r w:rsidRPr="00E63B42">
        <w:rPr>
          <w:rFonts w:ascii="ＭＳ 明朝" w:eastAsia="ＭＳ 明朝" w:hAnsi="ＭＳ 明朝" w:hint="eastAsia"/>
          <w:sz w:val="24"/>
        </w:rPr>
        <w:t>事業費</w:t>
      </w:r>
      <w:r w:rsidRPr="00456805">
        <w:rPr>
          <w:rFonts w:ascii="ＭＳ 明朝" w:eastAsia="ＭＳ 明朝" w:hAnsi="ＭＳ 明朝"/>
          <w:sz w:val="24"/>
        </w:rPr>
        <w:t>は枠予算として配分しており、優先順位は</w:t>
      </w:r>
      <w:r w:rsidRPr="00E63B42">
        <w:rPr>
          <w:rFonts w:ascii="ＭＳ 明朝" w:eastAsia="ＭＳ 明朝" w:hAnsi="ＭＳ 明朝" w:hint="eastAsia"/>
          <w:sz w:val="24"/>
        </w:rPr>
        <w:t>土木事務所や本庁土木部のマネジメントに委ねている、</w:t>
      </w:r>
      <w:r w:rsidRPr="00456805">
        <w:rPr>
          <w:rFonts w:ascii="ＭＳ 明朝" w:eastAsia="ＭＳ 明朝" w:hAnsi="ＭＳ 明朝"/>
          <w:sz w:val="24"/>
        </w:rPr>
        <w:t>との答弁がありました。</w:t>
      </w:r>
    </w:p>
    <w:p w14:paraId="2C62B628" w14:textId="77777777" w:rsidR="00AE2296" w:rsidRDefault="00AE2296" w:rsidP="00AE2296">
      <w:pPr>
        <w:spacing w:after="0" w:line="240" w:lineRule="auto"/>
        <w:ind w:leftChars="100" w:left="283" w:firstLineChars="100" w:firstLine="303"/>
        <w:rPr>
          <w:rFonts w:ascii="ＭＳ 明朝" w:eastAsia="ＭＳ 明朝" w:hAnsi="ＭＳ 明朝"/>
          <w:sz w:val="24"/>
        </w:rPr>
      </w:pPr>
      <w:r w:rsidRPr="00456805">
        <w:rPr>
          <w:rFonts w:ascii="ＭＳ 明朝" w:eastAsia="ＭＳ 明朝" w:hAnsi="ＭＳ 明朝"/>
          <w:sz w:val="24"/>
        </w:rPr>
        <w:t>また、県単独の土木事業予算については、議案及び関係資料において工種ごとの区分額は示しているものの、具体的な事業内容までは公表していない、との説明でありました。</w:t>
      </w:r>
    </w:p>
    <w:p w14:paraId="61F2F8B1" w14:textId="77777777" w:rsidR="00AE2296" w:rsidRDefault="00AE2296" w:rsidP="00AE2296">
      <w:pPr>
        <w:spacing w:after="0" w:line="240" w:lineRule="auto"/>
        <w:ind w:leftChars="100" w:left="283" w:firstLineChars="100" w:firstLine="303"/>
        <w:rPr>
          <w:rFonts w:ascii="ＭＳ 明朝" w:eastAsia="ＭＳ 明朝" w:hAnsi="ＭＳ 明朝"/>
          <w:sz w:val="24"/>
        </w:rPr>
      </w:pPr>
      <w:r w:rsidRPr="00456805">
        <w:rPr>
          <w:rFonts w:ascii="ＭＳ 明朝" w:eastAsia="ＭＳ 明朝" w:hAnsi="ＭＳ 明朝"/>
          <w:sz w:val="24"/>
        </w:rPr>
        <w:t>しかしながら、この答弁を踏まえますと、県単独土木事業予算については、土木事務所と本庁土木部の裁量により執行内容が決まり、その具体の事業内容は対外的に明らかにされず、議会の予算審議の対象にも十分になっていない、いわばブラックボックス化していると言わざるを得ません。</w:t>
      </w:r>
    </w:p>
    <w:p w14:paraId="413B882D" w14:textId="77777777" w:rsidR="00AE2296" w:rsidRDefault="00AE2296" w:rsidP="00AE2296">
      <w:pPr>
        <w:spacing w:after="0" w:line="240" w:lineRule="auto"/>
        <w:ind w:leftChars="100" w:left="283" w:firstLineChars="100" w:firstLine="303"/>
        <w:rPr>
          <w:rFonts w:ascii="ＭＳ 明朝" w:eastAsia="ＭＳ 明朝" w:hAnsi="ＭＳ 明朝"/>
          <w:sz w:val="24"/>
        </w:rPr>
      </w:pPr>
      <w:r w:rsidRPr="00456805">
        <w:rPr>
          <w:rFonts w:ascii="ＭＳ 明朝" w:eastAsia="ＭＳ 明朝" w:hAnsi="ＭＳ 明朝"/>
          <w:sz w:val="24"/>
        </w:rPr>
        <w:t>地方自治法において、予算の議決は議会の最も重要な権限であります。</w:t>
      </w:r>
    </w:p>
    <w:p w14:paraId="23E3F314" w14:textId="77777777" w:rsidR="00AE2296" w:rsidRDefault="00AE2296" w:rsidP="00AE2296">
      <w:pPr>
        <w:spacing w:after="0" w:line="240" w:lineRule="auto"/>
        <w:ind w:leftChars="100" w:left="283" w:firstLineChars="100" w:firstLine="303"/>
        <w:rPr>
          <w:rFonts w:ascii="ＭＳ 明朝" w:eastAsia="ＭＳ 明朝" w:hAnsi="ＭＳ 明朝"/>
          <w:sz w:val="24"/>
        </w:rPr>
      </w:pPr>
      <w:r w:rsidRPr="00456805">
        <w:rPr>
          <w:rFonts w:ascii="ＭＳ 明朝" w:eastAsia="ＭＳ 明朝" w:hAnsi="ＭＳ 明朝"/>
          <w:sz w:val="24"/>
        </w:rPr>
        <w:t>その観点からすれば、事業内容が明らかにされないまま枠予算のみが計上され、実際の執行の優先順位が議会の関与の及ばない形で決定されている現在の仕組みには、大きな課題があると考えます。</w:t>
      </w:r>
    </w:p>
    <w:p w14:paraId="7AF0F9BD" w14:textId="77777777" w:rsidR="00AE2296" w:rsidRDefault="00AE2296" w:rsidP="00AE2296">
      <w:pPr>
        <w:spacing w:after="0" w:line="240" w:lineRule="auto"/>
        <w:ind w:leftChars="100" w:left="283" w:firstLineChars="100" w:firstLine="303"/>
        <w:rPr>
          <w:rFonts w:ascii="ＭＳ 明朝" w:eastAsia="ＭＳ 明朝" w:hAnsi="ＭＳ 明朝"/>
          <w:sz w:val="24"/>
        </w:rPr>
      </w:pPr>
      <w:r w:rsidRPr="00456805">
        <w:rPr>
          <w:rFonts w:ascii="ＭＳ 明朝" w:eastAsia="ＭＳ 明朝" w:hAnsi="ＭＳ 明朝"/>
          <w:sz w:val="24"/>
        </w:rPr>
        <w:t>齋藤知事は、今回の予算編成において重視した点として、県民の日常生活に密着した</w:t>
      </w:r>
      <w:r w:rsidRPr="00E63B42">
        <w:rPr>
          <w:rFonts w:ascii="ＭＳ 明朝" w:eastAsia="ＭＳ 明朝" w:hAnsi="ＭＳ 明朝" w:hint="eastAsia"/>
          <w:sz w:val="24"/>
        </w:rPr>
        <w:t>河川や道路の維持修繕</w:t>
      </w:r>
      <w:r w:rsidRPr="00456805">
        <w:rPr>
          <w:rFonts w:ascii="ＭＳ 明朝" w:eastAsia="ＭＳ 明朝" w:hAnsi="ＭＳ 明朝"/>
          <w:sz w:val="24"/>
        </w:rPr>
        <w:t>を着実に進めること、を掲げておられます。</w:t>
      </w:r>
    </w:p>
    <w:p w14:paraId="09A9BFB3" w14:textId="77777777" w:rsidR="00AE2296" w:rsidRDefault="00AE2296" w:rsidP="00AE2296">
      <w:pPr>
        <w:spacing w:after="0" w:line="240" w:lineRule="auto"/>
        <w:ind w:leftChars="100" w:left="283" w:firstLineChars="100" w:firstLine="303"/>
        <w:rPr>
          <w:rFonts w:ascii="ＭＳ 明朝" w:eastAsia="ＭＳ 明朝" w:hAnsi="ＭＳ 明朝"/>
          <w:sz w:val="24"/>
        </w:rPr>
      </w:pPr>
      <w:r w:rsidRPr="00456805">
        <w:rPr>
          <w:rFonts w:ascii="ＭＳ 明朝" w:eastAsia="ＭＳ 明朝" w:hAnsi="ＭＳ 明朝"/>
          <w:sz w:val="24"/>
        </w:rPr>
        <w:t>また、本委員会における我が会派坂田議員の質疑でも確認されたとおり、</w:t>
      </w:r>
      <w:r w:rsidRPr="00E63B42">
        <w:rPr>
          <w:rFonts w:ascii="ＭＳ 明朝" w:eastAsia="ＭＳ 明朝" w:hAnsi="ＭＳ 明朝" w:hint="eastAsia"/>
          <w:sz w:val="24"/>
        </w:rPr>
        <w:t>交差点名標識</w:t>
      </w:r>
      <w:r w:rsidRPr="00456805">
        <w:rPr>
          <w:rFonts w:ascii="ＭＳ 明朝" w:eastAsia="ＭＳ 明朝" w:hAnsi="ＭＳ 明朝"/>
          <w:sz w:val="24"/>
        </w:rPr>
        <w:t>の設置や更新は安全確保に</w:t>
      </w:r>
      <w:r w:rsidRPr="00E63B42">
        <w:rPr>
          <w:rFonts w:ascii="ＭＳ 明朝" w:eastAsia="ＭＳ 明朝" w:hAnsi="ＭＳ 明朝" w:hint="eastAsia"/>
          <w:sz w:val="24"/>
        </w:rPr>
        <w:t>資</w:t>
      </w:r>
      <w:r w:rsidRPr="00456805">
        <w:rPr>
          <w:rFonts w:ascii="ＭＳ 明朝" w:eastAsia="ＭＳ 明朝" w:hAnsi="ＭＳ 明朝"/>
          <w:sz w:val="24"/>
        </w:rPr>
        <w:t>するものであり、重要なインフラであります。</w:t>
      </w:r>
    </w:p>
    <w:p w14:paraId="502BE934" w14:textId="77777777" w:rsidR="00AE2296" w:rsidRDefault="00AE2296" w:rsidP="00AE2296">
      <w:pPr>
        <w:spacing w:after="0" w:line="240" w:lineRule="auto"/>
        <w:ind w:leftChars="100" w:left="283" w:firstLineChars="100" w:firstLine="303"/>
        <w:rPr>
          <w:rFonts w:ascii="ＭＳ 明朝" w:eastAsia="ＭＳ 明朝" w:hAnsi="ＭＳ 明朝"/>
          <w:sz w:val="24"/>
        </w:rPr>
      </w:pPr>
      <w:r w:rsidRPr="00456805">
        <w:rPr>
          <w:rFonts w:ascii="ＭＳ 明朝" w:eastAsia="ＭＳ 明朝" w:hAnsi="ＭＳ 明朝"/>
          <w:sz w:val="24"/>
        </w:rPr>
        <w:t>そこで伺います。</w:t>
      </w:r>
    </w:p>
    <w:p w14:paraId="3F9E4C0E" w14:textId="77777777" w:rsidR="00AE2296" w:rsidRDefault="00AE2296" w:rsidP="00AE2296">
      <w:pPr>
        <w:spacing w:after="0" w:line="240" w:lineRule="auto"/>
        <w:ind w:leftChars="100" w:left="283" w:firstLineChars="100" w:firstLine="303"/>
        <w:rPr>
          <w:rFonts w:ascii="ＭＳ 明朝" w:eastAsia="ＭＳ 明朝" w:hAnsi="ＭＳ 明朝"/>
          <w:sz w:val="24"/>
        </w:rPr>
      </w:pPr>
      <w:r w:rsidRPr="00456805">
        <w:rPr>
          <w:rFonts w:ascii="ＭＳ 明朝" w:eastAsia="ＭＳ 明朝" w:hAnsi="ＭＳ 明朝"/>
          <w:sz w:val="24"/>
        </w:rPr>
        <w:t>現在のように、枠配分の中で優先順位を任せた結果、予算が無いとの理由で</w:t>
      </w:r>
      <w:r w:rsidRPr="00E63B42">
        <w:rPr>
          <w:rFonts w:ascii="ＭＳ 明朝" w:eastAsia="ＭＳ 明朝" w:hAnsi="ＭＳ 明朝" w:hint="eastAsia"/>
          <w:sz w:val="24"/>
        </w:rPr>
        <w:t>交差点名標識</w:t>
      </w:r>
      <w:r w:rsidRPr="00456805">
        <w:rPr>
          <w:rFonts w:ascii="ＭＳ 明朝" w:eastAsia="ＭＳ 明朝" w:hAnsi="ＭＳ 明朝"/>
          <w:sz w:val="24"/>
        </w:rPr>
        <w:t>の更新が後回しにされる状況について、県としてこのままでよいとお考えなのでしょうか。</w:t>
      </w:r>
    </w:p>
    <w:p w14:paraId="36D87899" w14:textId="77777777" w:rsidR="00AE2296" w:rsidRDefault="00AE2296" w:rsidP="00AE2296">
      <w:pPr>
        <w:spacing w:after="0" w:line="240" w:lineRule="auto"/>
        <w:ind w:leftChars="100" w:left="283" w:firstLineChars="100" w:firstLine="303"/>
        <w:rPr>
          <w:rFonts w:ascii="ＭＳ 明朝" w:eastAsia="ＭＳ 明朝" w:hAnsi="ＭＳ 明朝"/>
          <w:sz w:val="24"/>
        </w:rPr>
      </w:pPr>
      <w:r w:rsidRPr="00456805">
        <w:rPr>
          <w:rFonts w:ascii="ＭＳ 明朝" w:eastAsia="ＭＳ 明朝" w:hAnsi="ＭＳ 明朝"/>
          <w:sz w:val="24"/>
        </w:rPr>
        <w:t>また、枠配分という仕組み自体を否定するものではありませんが、少なくとも執行の基本方針や優先順位の考え方について</w:t>
      </w:r>
      <w:r w:rsidRPr="00456805">
        <w:rPr>
          <w:rFonts w:ascii="ＭＳ 明朝" w:eastAsia="ＭＳ 明朝" w:hAnsi="ＭＳ 明朝"/>
          <w:sz w:val="24"/>
        </w:rPr>
        <w:lastRenderedPageBreak/>
        <w:t>は、予算審議権を有する議会に対して事前に示し、協議を経た上で各土木事務所に示達するなど、透明性と統制を確保する仕組みを設けるべきではないでしょうか。</w:t>
      </w:r>
    </w:p>
    <w:p w14:paraId="2997524F" w14:textId="7AE9B2E7" w:rsidR="00AE2296" w:rsidRDefault="00AE2296" w:rsidP="00AE2296">
      <w:pPr>
        <w:spacing w:after="0" w:line="240" w:lineRule="auto"/>
        <w:ind w:leftChars="100" w:left="283" w:firstLineChars="100" w:firstLine="303"/>
        <w:rPr>
          <w:rFonts w:ascii="ＭＳ 明朝" w:eastAsia="ＭＳ 明朝" w:hAnsi="ＭＳ 明朝"/>
          <w:sz w:val="24"/>
        </w:rPr>
      </w:pPr>
      <w:r w:rsidRPr="00456805">
        <w:rPr>
          <w:rFonts w:ascii="ＭＳ 明朝" w:eastAsia="ＭＳ 明朝" w:hAnsi="ＭＳ 明朝"/>
          <w:sz w:val="24"/>
        </w:rPr>
        <w:t>議会による予算審議が形式的なものにとどまらないためにも、現在の本県における土木事務所の予算執行のあり方については見直しが必要であると考えますが、</w:t>
      </w:r>
      <w:r w:rsidRPr="00AE2296">
        <w:rPr>
          <w:rFonts w:ascii="ＭＳ 明朝" w:eastAsia="ＭＳ 明朝" w:hAnsi="ＭＳ 明朝" w:hint="eastAsia"/>
          <w:sz w:val="24"/>
        </w:rPr>
        <w:t>当局の所見を伺います。</w:t>
      </w:r>
    </w:p>
    <w:p w14:paraId="2D3D7A8A" w14:textId="77777777" w:rsidR="00AE2296" w:rsidRDefault="00AE2296" w:rsidP="00AE2296">
      <w:pPr>
        <w:spacing w:after="0" w:line="240" w:lineRule="auto"/>
        <w:rPr>
          <w:rFonts w:ascii="ＭＳ 明朝" w:eastAsia="ＭＳ 明朝" w:hAnsi="ＭＳ 明朝"/>
          <w:sz w:val="24"/>
        </w:rPr>
      </w:pPr>
    </w:p>
    <w:p w14:paraId="2A92D1CE" w14:textId="775E1244" w:rsidR="00AE2296" w:rsidRPr="00E63B42" w:rsidRDefault="00AE2296" w:rsidP="00AE2296">
      <w:pPr>
        <w:spacing w:after="0" w:line="240" w:lineRule="auto"/>
        <w:rPr>
          <w:rFonts w:ascii="ＭＳ ゴシック" w:eastAsia="ＭＳ ゴシック" w:hAnsi="ＭＳ ゴシック"/>
          <w:sz w:val="24"/>
        </w:rPr>
      </w:pPr>
      <w:r w:rsidRPr="00E63B42">
        <w:rPr>
          <w:rFonts w:ascii="ＭＳ ゴシック" w:eastAsia="ＭＳ ゴシック" w:hAnsi="ＭＳ ゴシック" w:hint="eastAsia"/>
          <w:sz w:val="24"/>
        </w:rPr>
        <w:t xml:space="preserve">５　副知事人事について　</w:t>
      </w:r>
      <w:r>
        <w:rPr>
          <w:rFonts w:ascii="ＭＳ ゴシック" w:eastAsia="ＭＳ ゴシック" w:hAnsi="ＭＳ ゴシック" w:hint="eastAsia"/>
          <w:sz w:val="24"/>
        </w:rPr>
        <w:t xml:space="preserve">　　　　　　　　</w:t>
      </w:r>
      <w:r w:rsidRPr="00E63B42">
        <w:rPr>
          <w:rFonts w:ascii="ＭＳ ゴシック" w:eastAsia="ＭＳ ゴシック" w:hAnsi="ＭＳ ゴシック" w:hint="eastAsia"/>
          <w:sz w:val="24"/>
        </w:rPr>
        <w:t xml:space="preserve">　　　（総　　務）</w:t>
      </w:r>
    </w:p>
    <w:p w14:paraId="5D87A539" w14:textId="0B17F4C2" w:rsidR="00AE2296" w:rsidRDefault="00AE2296" w:rsidP="00AE2296">
      <w:pPr>
        <w:spacing w:after="0" w:line="240" w:lineRule="auto"/>
        <w:ind w:leftChars="100" w:left="283" w:firstLineChars="100" w:firstLine="303"/>
        <w:rPr>
          <w:rFonts w:ascii="ＭＳ 明朝" w:eastAsia="ＭＳ 明朝" w:hAnsi="ＭＳ 明朝"/>
          <w:sz w:val="24"/>
        </w:rPr>
      </w:pPr>
      <w:r w:rsidRPr="00456805">
        <w:rPr>
          <w:rFonts w:ascii="ＭＳ 明朝" w:eastAsia="ＭＳ 明朝" w:hAnsi="ＭＳ 明朝"/>
          <w:sz w:val="24"/>
        </w:rPr>
        <w:t>一昨年７月に片山元副知事が退任されて以来、本県は副知事一人体制が続いております。私は昨年3月の一般質問において、この体制の長期化に懸念を示し、民間登用も含めた幅広い人材からの選任を検討すべきであると提案し、速やかに二人体制へ移行すべきであると指摘しました。しかしながら、あれから丁度一年が経過した現在も、依然として副知事一人体制が続いており、結果として約一年半にわたり条例に定める副知事の定数を満たしていない状況となっております。ご承知のとおり、現在の県政は、財政運営の厳しさへの対応に加え、社会の複雑多様化に伴う行政課題の増大、さらには県庁舎の分散による組織運営の難しさなど、極めて大きな負担の中での運営が必要とされております。このような時こそ、知事と副知事が強固に連携し、県政チームとして一丸となって課題に当たる体制が不可欠であると考えます。また、服部副知事の任期満了も目前に迫っております。今後の副知事体制をどのように構築していかれるのか、知事の</w:t>
      </w:r>
      <w:r w:rsidRPr="00AE2296">
        <w:rPr>
          <w:rFonts w:ascii="ＭＳ 明朝" w:eastAsia="ＭＳ 明朝" w:hAnsi="ＭＳ 明朝" w:hint="eastAsia"/>
          <w:sz w:val="24"/>
        </w:rPr>
        <w:t>所見を伺います。</w:t>
      </w:r>
    </w:p>
    <w:p w14:paraId="37DA704C" w14:textId="77777777" w:rsidR="00AE2296" w:rsidRDefault="00AE2296" w:rsidP="00AE2296">
      <w:pPr>
        <w:spacing w:after="0" w:line="240" w:lineRule="auto"/>
        <w:rPr>
          <w:rFonts w:ascii="ＭＳ 明朝" w:eastAsia="ＭＳ 明朝" w:hAnsi="ＭＳ 明朝"/>
          <w:b/>
          <w:bCs/>
          <w:sz w:val="24"/>
        </w:rPr>
      </w:pPr>
    </w:p>
    <w:p w14:paraId="050BA44A" w14:textId="77777777" w:rsidR="00AE2296" w:rsidRDefault="00AE2296" w:rsidP="00AE2296">
      <w:pPr>
        <w:spacing w:after="0" w:line="240" w:lineRule="auto"/>
        <w:rPr>
          <w:rFonts w:ascii="ＭＳ ゴシック" w:eastAsia="ＭＳ ゴシック" w:hAnsi="ＭＳ ゴシック"/>
          <w:sz w:val="24"/>
        </w:rPr>
      </w:pPr>
      <w:r>
        <w:rPr>
          <w:rFonts w:ascii="ＭＳ ゴシック" w:eastAsia="ＭＳ ゴシック" w:hAnsi="ＭＳ ゴシック" w:hint="eastAsia"/>
          <w:sz w:val="24"/>
        </w:rPr>
        <w:t>６</w:t>
      </w:r>
      <w:r w:rsidRPr="00C93248">
        <w:rPr>
          <w:rFonts w:ascii="ＭＳ ゴシック" w:eastAsia="ＭＳ ゴシック" w:hAnsi="ＭＳ ゴシック" w:hint="eastAsia"/>
          <w:sz w:val="24"/>
        </w:rPr>
        <w:t xml:space="preserve">　</w:t>
      </w:r>
      <w:r w:rsidRPr="0064299F">
        <w:rPr>
          <w:rFonts w:ascii="ＭＳ ゴシック" w:eastAsia="ＭＳ ゴシック" w:hAnsi="ＭＳ ゴシック" w:hint="eastAsia"/>
          <w:sz w:val="24"/>
        </w:rPr>
        <w:t>新庁舎等整備に伴う周辺エリアの環境整備</w:t>
      </w:r>
      <w:r w:rsidRPr="00C93248">
        <w:rPr>
          <w:rFonts w:ascii="ＭＳ ゴシック" w:eastAsia="ＭＳ ゴシック" w:hAnsi="ＭＳ ゴシック" w:hint="eastAsia"/>
          <w:sz w:val="24"/>
        </w:rPr>
        <w:t>について</w:t>
      </w:r>
    </w:p>
    <w:p w14:paraId="5212DF5C" w14:textId="0422A530" w:rsidR="00AE2296" w:rsidRPr="00C93248" w:rsidRDefault="00AE2296" w:rsidP="00AE2296">
      <w:pPr>
        <w:spacing w:after="0" w:line="240" w:lineRule="auto"/>
        <w:jc w:val="right"/>
        <w:rPr>
          <w:rFonts w:ascii="ＭＳ ゴシック" w:eastAsia="ＭＳ ゴシック" w:hAnsi="ＭＳ ゴシック"/>
          <w:sz w:val="24"/>
        </w:rPr>
      </w:pPr>
      <w:r>
        <w:rPr>
          <w:rFonts w:ascii="ＭＳ ゴシック" w:eastAsia="ＭＳ ゴシック" w:hAnsi="ＭＳ ゴシック" w:hint="eastAsia"/>
          <w:sz w:val="24"/>
        </w:rPr>
        <w:t>（</w:t>
      </w:r>
      <w:r w:rsidRPr="00D020EA">
        <w:rPr>
          <w:rFonts w:ascii="ＭＳ ゴシック" w:eastAsia="ＭＳ ゴシック" w:hAnsi="ＭＳ ゴシック" w:hint="eastAsia"/>
          <w:sz w:val="24"/>
          <w:bdr w:val="single" w:sz="4" w:space="0" w:color="auto"/>
        </w:rPr>
        <w:t>総務</w:t>
      </w:r>
      <w:r>
        <w:rPr>
          <w:rFonts w:ascii="ＭＳ ゴシック" w:eastAsia="ＭＳ ゴシック" w:hAnsi="ＭＳ ゴシック" w:hint="eastAsia"/>
          <w:sz w:val="24"/>
        </w:rPr>
        <w:t>・保健医療）</w:t>
      </w:r>
    </w:p>
    <w:p w14:paraId="2C161FB9" w14:textId="77777777" w:rsidR="00AE2296" w:rsidRDefault="00AE2296" w:rsidP="00AE2296">
      <w:pPr>
        <w:spacing w:after="0" w:line="240" w:lineRule="auto"/>
        <w:ind w:leftChars="100" w:left="283" w:firstLineChars="100" w:firstLine="303"/>
        <w:rPr>
          <w:rFonts w:ascii="ＭＳ 明朝" w:eastAsia="ＭＳ 明朝" w:hAnsi="ＭＳ 明朝"/>
          <w:sz w:val="24"/>
        </w:rPr>
      </w:pPr>
      <w:r w:rsidRPr="00456805">
        <w:rPr>
          <w:rFonts w:ascii="ＭＳ 明朝" w:eastAsia="ＭＳ 明朝" w:hAnsi="ＭＳ 明朝"/>
          <w:sz w:val="24"/>
        </w:rPr>
        <w:t>先の部局審査において私は、「県民の喫煙者・非喫煙者、相互の権利と共生」という観点から質疑を行いました。このテーマを取り上げた背景には、県庁舎内の全面禁煙化により、庁舎周</w:t>
      </w:r>
      <w:r w:rsidRPr="00456805">
        <w:rPr>
          <w:rFonts w:ascii="ＭＳ 明朝" w:eastAsia="ＭＳ 明朝" w:hAnsi="ＭＳ 明朝"/>
          <w:sz w:val="24"/>
        </w:rPr>
        <w:lastRenderedPageBreak/>
        <w:t>辺において喫煙が分散し、結果として近隣住民や通行者に対する受動喫煙被害が生じているのではないか、との懸念があるからです。</w:t>
      </w:r>
    </w:p>
    <w:p w14:paraId="67CBD0B9" w14:textId="77777777" w:rsidR="00AE2296" w:rsidRDefault="00AE2296" w:rsidP="00AE2296">
      <w:pPr>
        <w:spacing w:after="0" w:line="240" w:lineRule="auto"/>
        <w:ind w:leftChars="100" w:left="283" w:firstLineChars="100" w:firstLine="303"/>
        <w:rPr>
          <w:rFonts w:ascii="ＭＳ 明朝" w:eastAsia="ＭＳ 明朝" w:hAnsi="ＭＳ 明朝"/>
          <w:sz w:val="24"/>
        </w:rPr>
      </w:pPr>
      <w:r w:rsidRPr="00456805">
        <w:rPr>
          <w:rFonts w:ascii="ＭＳ 明朝" w:eastAsia="ＭＳ 明朝" w:hAnsi="ＭＳ 明朝"/>
          <w:sz w:val="24"/>
        </w:rPr>
        <w:t>受動喫煙対策は当然重要でありますが、一方で、喫煙者の行動を一方的に排除するだけでは、周辺環境への影響やトラブルの増加を招き、結果として地域全体の環境悪化につながる可能性も否定できません。</w:t>
      </w:r>
    </w:p>
    <w:p w14:paraId="11134537" w14:textId="77777777" w:rsidR="00AE2296" w:rsidRDefault="00AE2296" w:rsidP="00AE2296">
      <w:pPr>
        <w:spacing w:after="0" w:line="240" w:lineRule="auto"/>
        <w:ind w:leftChars="100" w:left="283" w:firstLineChars="100" w:firstLine="303"/>
        <w:rPr>
          <w:rFonts w:ascii="ＭＳ 明朝" w:eastAsia="ＭＳ 明朝" w:hAnsi="ＭＳ 明朝"/>
          <w:sz w:val="24"/>
        </w:rPr>
      </w:pPr>
      <w:r w:rsidRPr="00456805">
        <w:rPr>
          <w:rFonts w:ascii="ＭＳ 明朝" w:eastAsia="ＭＳ 明朝" w:hAnsi="ＭＳ 明朝"/>
          <w:sz w:val="24"/>
        </w:rPr>
        <w:t>現在、県庁舎の再整備にあわせて、庁舎周辺エリアのにぎわいづくりが検討されておりますが、このエリアは単なる行政施設ではなく、県民・来訪者・周辺住民が共に利用する公共空間としての価値を高めていく必要がある、大きなブランディングと位置づけられると思います。</w:t>
      </w:r>
    </w:p>
    <w:p w14:paraId="2B531A0F" w14:textId="77777777" w:rsidR="00AE2296" w:rsidRDefault="00AE2296" w:rsidP="00AE2296">
      <w:pPr>
        <w:spacing w:after="0" w:line="240" w:lineRule="auto"/>
        <w:ind w:leftChars="100" w:left="283" w:firstLineChars="100" w:firstLine="303"/>
        <w:rPr>
          <w:rFonts w:ascii="ＭＳ 明朝" w:eastAsia="ＭＳ 明朝" w:hAnsi="ＭＳ 明朝"/>
          <w:sz w:val="24"/>
        </w:rPr>
      </w:pPr>
      <w:r w:rsidRPr="00456805">
        <w:rPr>
          <w:rFonts w:ascii="ＭＳ 明朝" w:eastAsia="ＭＳ 明朝" w:hAnsi="ＭＳ 明朝"/>
          <w:sz w:val="24"/>
        </w:rPr>
        <w:t>そのためには、景観・利便性・安全性・快適性に加え、受動喫煙対策を含めた生活環境全体のマネジメントが不可欠であり、喫煙者・非喫煙者の双方が共生できるルールづくりが重要であると考えます。</w:t>
      </w:r>
    </w:p>
    <w:p w14:paraId="2E1B8B71" w14:textId="77777777" w:rsidR="00AE2296" w:rsidRDefault="00AE2296" w:rsidP="00AE2296">
      <w:pPr>
        <w:spacing w:after="0" w:line="240" w:lineRule="auto"/>
        <w:ind w:leftChars="100" w:left="283" w:firstLineChars="100" w:firstLine="303"/>
        <w:rPr>
          <w:rFonts w:ascii="ＭＳ 明朝" w:eastAsia="ＭＳ 明朝" w:hAnsi="ＭＳ 明朝"/>
          <w:sz w:val="24"/>
        </w:rPr>
      </w:pPr>
      <w:r w:rsidRPr="00456805">
        <w:rPr>
          <w:rFonts w:ascii="ＭＳ 明朝" w:eastAsia="ＭＳ 明朝" w:hAnsi="ＭＳ 明朝"/>
          <w:sz w:val="24"/>
        </w:rPr>
        <w:t>そこでお伺いします。</w:t>
      </w:r>
    </w:p>
    <w:p w14:paraId="71C1274B" w14:textId="77777777" w:rsidR="00AE2296" w:rsidRDefault="00AE2296" w:rsidP="00AE2296">
      <w:pPr>
        <w:spacing w:after="0" w:line="240" w:lineRule="auto"/>
        <w:ind w:leftChars="100" w:left="283" w:firstLineChars="100" w:firstLine="303"/>
        <w:rPr>
          <w:rFonts w:ascii="ＭＳ 明朝" w:eastAsia="ＭＳ 明朝" w:hAnsi="ＭＳ 明朝"/>
          <w:sz w:val="24"/>
        </w:rPr>
      </w:pPr>
      <w:r w:rsidRPr="00456805">
        <w:rPr>
          <w:rFonts w:ascii="ＭＳ 明朝" w:eastAsia="ＭＳ 明朝" w:hAnsi="ＭＳ 明朝"/>
          <w:sz w:val="24"/>
        </w:rPr>
        <w:t>庁舎周辺エリアのにぎわいづくりを進めるにあたり、受動喫煙対策を含めた環境整備について、県民の多様な立場の共生という観点をどのように位置付けているのか。</w:t>
      </w:r>
    </w:p>
    <w:p w14:paraId="1A0D5FC2" w14:textId="1DDB438A" w:rsidR="00AE2296" w:rsidRDefault="00AE2296" w:rsidP="00AE2296">
      <w:pPr>
        <w:spacing w:after="0" w:line="240" w:lineRule="auto"/>
        <w:ind w:leftChars="100" w:left="283" w:firstLineChars="100" w:firstLine="303"/>
        <w:rPr>
          <w:rFonts w:ascii="ＭＳ 明朝" w:eastAsia="ＭＳ 明朝" w:hAnsi="ＭＳ 明朝"/>
          <w:sz w:val="24"/>
        </w:rPr>
      </w:pPr>
      <w:r w:rsidRPr="00456805">
        <w:rPr>
          <w:rFonts w:ascii="ＭＳ 明朝" w:eastAsia="ＭＳ 明朝" w:hAnsi="ＭＳ 明朝"/>
          <w:sz w:val="24"/>
        </w:rPr>
        <w:t>また、庁舎周辺における受動喫煙防止と秩序ある利用を両立させるため、どのような具体的対策を検討しているのか、</w:t>
      </w:r>
      <w:r w:rsidRPr="00AE2296">
        <w:rPr>
          <w:rFonts w:ascii="ＭＳ 明朝" w:eastAsia="ＭＳ 明朝" w:hAnsi="ＭＳ 明朝" w:hint="eastAsia"/>
          <w:sz w:val="24"/>
        </w:rPr>
        <w:t>当局の所見を伺います。</w:t>
      </w:r>
    </w:p>
    <w:p w14:paraId="0E1F6487" w14:textId="77777777" w:rsidR="00AE2296" w:rsidRDefault="00AE2296" w:rsidP="00AE2296">
      <w:pPr>
        <w:spacing w:after="0" w:line="240" w:lineRule="auto"/>
        <w:rPr>
          <w:rFonts w:ascii="ＭＳ 明朝" w:eastAsia="ＭＳ 明朝" w:hAnsi="ＭＳ 明朝"/>
          <w:sz w:val="24"/>
        </w:rPr>
      </w:pPr>
    </w:p>
    <w:p w14:paraId="65605AB8" w14:textId="639BC80A" w:rsidR="00AE2296" w:rsidRPr="003470A1" w:rsidRDefault="00AE2296" w:rsidP="00AE2296">
      <w:pPr>
        <w:spacing w:after="0" w:line="240" w:lineRule="auto"/>
        <w:rPr>
          <w:rFonts w:ascii="ＭＳ ゴシック" w:eastAsia="ＭＳ ゴシック" w:hAnsi="ＭＳ ゴシック"/>
          <w:sz w:val="24"/>
        </w:rPr>
      </w:pPr>
      <w:r>
        <w:rPr>
          <w:rFonts w:ascii="ＭＳ ゴシック" w:eastAsia="ＭＳ ゴシック" w:hAnsi="ＭＳ ゴシック" w:hint="eastAsia"/>
          <w:sz w:val="24"/>
        </w:rPr>
        <w:t xml:space="preserve">７　</w:t>
      </w:r>
      <w:r w:rsidRPr="003470A1">
        <w:rPr>
          <w:rFonts w:ascii="ＭＳ ゴシック" w:eastAsia="ＭＳ ゴシック" w:hAnsi="ＭＳ ゴシック" w:hint="eastAsia"/>
          <w:sz w:val="24"/>
        </w:rPr>
        <w:t>感染症対策及びワクチン接種事業について</w:t>
      </w:r>
      <w:r>
        <w:rPr>
          <w:rFonts w:ascii="ＭＳ ゴシック" w:eastAsia="ＭＳ ゴシック" w:hAnsi="ＭＳ ゴシック" w:hint="eastAsia"/>
          <w:sz w:val="24"/>
        </w:rPr>
        <w:t xml:space="preserve">　　（保健医療）</w:t>
      </w:r>
    </w:p>
    <w:p w14:paraId="3C853037" w14:textId="16BA67F3" w:rsidR="00AE2296" w:rsidRDefault="00AE2296" w:rsidP="00AE2296">
      <w:pPr>
        <w:spacing w:after="0" w:line="240" w:lineRule="auto"/>
        <w:ind w:leftChars="100" w:left="283" w:firstLineChars="100" w:firstLine="303"/>
        <w:rPr>
          <w:rFonts w:ascii="ＭＳ 明朝" w:eastAsia="ＭＳ 明朝" w:hAnsi="ＭＳ 明朝"/>
          <w:sz w:val="24"/>
        </w:rPr>
      </w:pPr>
      <w:r w:rsidRPr="00456805">
        <w:rPr>
          <w:rFonts w:ascii="ＭＳ 明朝" w:eastAsia="ＭＳ 明朝" w:hAnsi="ＭＳ 明朝"/>
          <w:sz w:val="24"/>
        </w:rPr>
        <w:t>先の保健医療部に対する予算審査において、私はRSウイルスワクチンの接種事業について取り上げ、感染症対策における県の主体的関与の必要性について所見を申し述べたところであります。更に本日は総括質問として、県の感染症対策およびワクチン接種事業全般についてお伺い致します。未曾有の新型コロナウイルス感染症の流行が始まってから、早くも6年が経過し</w:t>
      </w:r>
      <w:r w:rsidRPr="00456805">
        <w:rPr>
          <w:rFonts w:ascii="ＭＳ 明朝" w:eastAsia="ＭＳ 明朝" w:hAnsi="ＭＳ 明朝"/>
          <w:sz w:val="24"/>
        </w:rPr>
        <w:lastRenderedPageBreak/>
        <w:t>ました。しかし現在、私の調べによりますと、社会全体として感染症への危機意識が薄れつつあり、コロナワクチンの接種率は大きく低下しております。その中でも兵庫県の接種率は全国平均より更に下回っております。これは高齢者の重症化予防に重要とされる肺炎球菌ワクチンの接種率低迷にも通じる課題であり、県民が疾病のリスクや接種の意義を正しく理解したうえで判断出来る環境を整えることは、県の重要な役割であると考えます。その意味において、県立健康科学研究所や感染症情報センターの機能と役割は極めて重要であります。</w:t>
      </w:r>
    </w:p>
    <w:p w14:paraId="5C9792FB" w14:textId="6FA25465" w:rsidR="00AE2296" w:rsidRDefault="00AE2296" w:rsidP="00AE2296">
      <w:pPr>
        <w:spacing w:after="0" w:line="240" w:lineRule="auto"/>
        <w:ind w:leftChars="100" w:left="283" w:firstLineChars="100" w:firstLine="303"/>
        <w:rPr>
          <w:rFonts w:ascii="ＭＳ 明朝" w:eastAsia="ＭＳ 明朝" w:hAnsi="ＭＳ 明朝"/>
          <w:sz w:val="24"/>
        </w:rPr>
      </w:pPr>
      <w:r w:rsidRPr="00456805">
        <w:rPr>
          <w:rFonts w:ascii="ＭＳ 明朝" w:eastAsia="ＭＳ 明朝" w:hAnsi="ＭＳ 明朝"/>
          <w:sz w:val="24"/>
        </w:rPr>
        <w:t>改めて、これらの機関が担う役割と、県としてどのように感染症対策の司令塔機能を果たしていくのか、伺います。また、本県の予算案では「安全・安心な暮らしを守る」ことが大きな柱として掲げられております。感染症対策およびワクチン接種事業についても、従来のような受動的対応にとどまるのではなく、県が主体的に情報発信・接種促進・研究機能強化に取り組むなど、より能動的な対策へと舵を切るべきと考えますが、</w:t>
      </w:r>
      <w:r w:rsidRPr="00AE2296">
        <w:rPr>
          <w:rFonts w:ascii="ＭＳ 明朝" w:eastAsia="ＭＳ 明朝" w:hAnsi="ＭＳ 明朝" w:hint="eastAsia"/>
          <w:sz w:val="24"/>
        </w:rPr>
        <w:t>当局の所見を伺います。</w:t>
      </w:r>
    </w:p>
    <w:p w14:paraId="3DEEA1B1" w14:textId="77777777" w:rsidR="00AE2296" w:rsidRDefault="00AE2296" w:rsidP="00AE2296">
      <w:pPr>
        <w:spacing w:after="0" w:line="240" w:lineRule="auto"/>
        <w:rPr>
          <w:rFonts w:ascii="ＭＳ 明朝" w:eastAsia="ＭＳ 明朝" w:hAnsi="ＭＳ 明朝"/>
          <w:sz w:val="24"/>
        </w:rPr>
      </w:pPr>
    </w:p>
    <w:p w14:paraId="06BDDC78" w14:textId="179741BE" w:rsidR="00AE2296" w:rsidRPr="00842E9B" w:rsidRDefault="00AE2296" w:rsidP="00AE2296">
      <w:pPr>
        <w:spacing w:after="0" w:line="240" w:lineRule="auto"/>
        <w:rPr>
          <w:rFonts w:ascii="ＭＳ ゴシック" w:eastAsia="ＭＳ ゴシック" w:hAnsi="ＭＳ ゴシック"/>
          <w:sz w:val="24"/>
        </w:rPr>
      </w:pPr>
      <w:r>
        <w:rPr>
          <w:rFonts w:ascii="ＭＳ ゴシック" w:eastAsia="ＭＳ ゴシック" w:hAnsi="ＭＳ ゴシック" w:hint="eastAsia"/>
          <w:sz w:val="24"/>
        </w:rPr>
        <w:t xml:space="preserve">８　</w:t>
      </w:r>
      <w:r w:rsidRPr="00842E9B">
        <w:rPr>
          <w:rFonts w:ascii="ＭＳ ゴシック" w:eastAsia="ＭＳ ゴシック" w:hAnsi="ＭＳ ゴシック" w:hint="eastAsia"/>
          <w:sz w:val="24"/>
        </w:rPr>
        <w:t>金融教育の重要性について</w:t>
      </w:r>
      <w:r>
        <w:rPr>
          <w:rFonts w:ascii="ＭＳ ゴシック" w:eastAsia="ＭＳ ゴシック" w:hAnsi="ＭＳ ゴシック" w:hint="eastAsia"/>
          <w:sz w:val="24"/>
        </w:rPr>
        <w:t xml:space="preserve">　　　　　　　　　（教　　委）</w:t>
      </w:r>
    </w:p>
    <w:p w14:paraId="3CBFA0EA" w14:textId="77777777" w:rsidR="00AE2296" w:rsidRDefault="00AE2296" w:rsidP="00AE2296">
      <w:pPr>
        <w:spacing w:after="0" w:line="240" w:lineRule="auto"/>
        <w:ind w:leftChars="100" w:left="283" w:firstLineChars="100" w:firstLine="303"/>
        <w:rPr>
          <w:rFonts w:ascii="ＭＳ 明朝" w:eastAsia="ＭＳ 明朝" w:hAnsi="ＭＳ 明朝"/>
          <w:sz w:val="24"/>
        </w:rPr>
      </w:pPr>
      <w:r w:rsidRPr="00456805">
        <w:rPr>
          <w:rFonts w:ascii="ＭＳ 明朝" w:eastAsia="ＭＳ 明朝" w:hAnsi="ＭＳ 明朝"/>
          <w:sz w:val="24"/>
        </w:rPr>
        <w:t>現金を使う機会が少なくなりました。大人でそうですから、Z世代のみならず、今も子供達のアルファ世代となりますと、生まれつきの「デジタルネイティブ」であり、そもそも現金を持ち歩かない子供達も多くいるのではないでしょうか。一方で、スマホの課金やネットでの詐欺行為、また子どもNISAなど、子供の時代からお金の使い方、使い道も多様化しております。しっかりと金融教育を受けなければならない時代だと思います。</w:t>
      </w:r>
    </w:p>
    <w:p w14:paraId="1E8D0920" w14:textId="77777777" w:rsidR="00AE2296" w:rsidRDefault="00AE2296" w:rsidP="00AE2296">
      <w:pPr>
        <w:spacing w:after="0" w:line="240" w:lineRule="auto"/>
        <w:ind w:leftChars="100" w:left="283" w:firstLineChars="100" w:firstLine="303"/>
        <w:rPr>
          <w:rFonts w:ascii="ＭＳ 明朝" w:eastAsia="ＭＳ 明朝" w:hAnsi="ＭＳ 明朝"/>
          <w:sz w:val="24"/>
        </w:rPr>
      </w:pPr>
      <w:r w:rsidRPr="00456805">
        <w:rPr>
          <w:rFonts w:ascii="ＭＳ 明朝" w:eastAsia="ＭＳ 明朝" w:hAnsi="ＭＳ 明朝"/>
          <w:sz w:val="24"/>
        </w:rPr>
        <w:t>そんな中、J-FLEC(金融経済教育推進機構)が2024年4月に設立されました。</w:t>
      </w:r>
    </w:p>
    <w:p w14:paraId="23A3DB7B" w14:textId="77777777" w:rsidR="00AE2296" w:rsidRDefault="00AE2296" w:rsidP="00AE2296">
      <w:pPr>
        <w:spacing w:after="0" w:line="240" w:lineRule="auto"/>
        <w:ind w:leftChars="100" w:left="283" w:firstLineChars="100" w:firstLine="303"/>
        <w:rPr>
          <w:rFonts w:ascii="ＭＳ 明朝" w:eastAsia="ＭＳ 明朝" w:hAnsi="ＭＳ 明朝"/>
          <w:sz w:val="24"/>
        </w:rPr>
      </w:pPr>
      <w:r w:rsidRPr="00456805">
        <w:rPr>
          <w:rFonts w:ascii="ＭＳ 明朝" w:eastAsia="ＭＳ 明朝" w:hAnsi="ＭＳ 明朝"/>
          <w:sz w:val="24"/>
        </w:rPr>
        <w:t>J-FLECは、適切な金融サービスの利用等に資する金融又は経済に関する知識を習得し、これを活用する能力の育成を図るための教授及び指導いわゆる、「金融経済教育」を推進することを</w:t>
      </w:r>
      <w:r w:rsidRPr="00456805">
        <w:rPr>
          <w:rFonts w:ascii="ＭＳ 明朝" w:eastAsia="ＭＳ 明朝" w:hAnsi="ＭＳ 明朝"/>
          <w:sz w:val="24"/>
        </w:rPr>
        <w:lastRenderedPageBreak/>
        <w:t>目的としている中立・公正な立場から官民一体で金融経済教育を推進する唯一の公的機関（金融庁所管の認可法人）です。</w:t>
      </w:r>
    </w:p>
    <w:p w14:paraId="6027C2C4" w14:textId="77777777" w:rsidR="00AE2296" w:rsidRDefault="00AE2296" w:rsidP="00AE2296">
      <w:pPr>
        <w:spacing w:after="0" w:line="240" w:lineRule="auto"/>
        <w:ind w:leftChars="100" w:left="283" w:firstLineChars="100" w:firstLine="303"/>
        <w:rPr>
          <w:rFonts w:ascii="ＭＳ 明朝" w:eastAsia="ＭＳ 明朝" w:hAnsi="ＭＳ 明朝"/>
          <w:sz w:val="24"/>
        </w:rPr>
      </w:pPr>
      <w:r w:rsidRPr="00456805">
        <w:rPr>
          <w:rFonts w:ascii="ＭＳ 明朝" w:eastAsia="ＭＳ 明朝" w:hAnsi="ＭＳ 明朝"/>
          <w:sz w:val="24"/>
        </w:rPr>
        <w:t>各学校への講師派遣による出張授業を行なっておられます。小学校だけでも低学年、中学年、高学年向けそれぞれの段階での授業内容を用意させておられます。</w:t>
      </w:r>
    </w:p>
    <w:p w14:paraId="58041F5F" w14:textId="01D1C90E" w:rsidR="00AE2296" w:rsidRDefault="00AE2296" w:rsidP="00AE2296">
      <w:pPr>
        <w:spacing w:after="0" w:line="240" w:lineRule="auto"/>
        <w:ind w:leftChars="100" w:left="283" w:firstLineChars="100" w:firstLine="303"/>
        <w:rPr>
          <w:rFonts w:ascii="ＭＳ 明朝" w:eastAsia="ＭＳ 明朝" w:hAnsi="ＭＳ 明朝"/>
          <w:sz w:val="24"/>
        </w:rPr>
      </w:pPr>
      <w:r w:rsidRPr="00456805">
        <w:rPr>
          <w:rFonts w:ascii="ＭＳ 明朝" w:eastAsia="ＭＳ 明朝" w:hAnsi="ＭＳ 明朝"/>
          <w:sz w:val="24"/>
        </w:rPr>
        <w:t>兵庫県下全ての小中高校にてこの様な金融教育を推進すべきと思いますが、県の現状と今後について、</w:t>
      </w:r>
      <w:r w:rsidRPr="00AE2296">
        <w:rPr>
          <w:rFonts w:ascii="ＭＳ 明朝" w:eastAsia="ＭＳ 明朝" w:hAnsi="ＭＳ 明朝" w:hint="eastAsia"/>
          <w:sz w:val="24"/>
        </w:rPr>
        <w:t>当局の所見を伺います。</w:t>
      </w:r>
    </w:p>
    <w:p w14:paraId="52A68A83" w14:textId="77777777" w:rsidR="00AE2296" w:rsidRDefault="00AE2296" w:rsidP="00AE2296">
      <w:pPr>
        <w:spacing w:after="0" w:line="240" w:lineRule="auto"/>
        <w:ind w:leftChars="100" w:left="283" w:firstLineChars="100" w:firstLine="303"/>
        <w:rPr>
          <w:rFonts w:ascii="ＭＳ 明朝" w:eastAsia="ＭＳ 明朝" w:hAnsi="ＭＳ 明朝"/>
          <w:sz w:val="24"/>
        </w:rPr>
      </w:pPr>
    </w:p>
    <w:p w14:paraId="3134590D" w14:textId="087E0377" w:rsidR="00AE2296" w:rsidRPr="003470A1" w:rsidRDefault="00AE2296" w:rsidP="00AE2296">
      <w:pPr>
        <w:spacing w:after="0" w:line="240" w:lineRule="auto"/>
        <w:rPr>
          <w:rFonts w:ascii="ＭＳ ゴシック" w:eastAsia="ＭＳ ゴシック" w:hAnsi="ＭＳ ゴシック"/>
          <w:sz w:val="24"/>
        </w:rPr>
      </w:pPr>
      <w:r>
        <w:rPr>
          <w:rFonts w:ascii="ＭＳ ゴシック" w:eastAsia="ＭＳ ゴシック" w:hAnsi="ＭＳ ゴシック" w:hint="eastAsia"/>
          <w:sz w:val="24"/>
        </w:rPr>
        <w:t>９</w:t>
      </w:r>
      <w:r w:rsidRPr="003470A1">
        <w:rPr>
          <w:rFonts w:ascii="ＭＳ ゴシック" w:eastAsia="ＭＳ ゴシック" w:hAnsi="ＭＳ ゴシック" w:hint="eastAsia"/>
          <w:sz w:val="24"/>
        </w:rPr>
        <w:t xml:space="preserve">　連携型中高一貫</w:t>
      </w:r>
      <w:r w:rsidRPr="000C36A0">
        <w:rPr>
          <w:rFonts w:ascii="ＭＳ ゴシック" w:eastAsia="ＭＳ ゴシック" w:hAnsi="ＭＳ ゴシック" w:hint="eastAsia"/>
          <w:sz w:val="24"/>
        </w:rPr>
        <w:t>教育</w:t>
      </w:r>
      <w:r w:rsidRPr="003470A1">
        <w:rPr>
          <w:rFonts w:ascii="ＭＳ ゴシック" w:eastAsia="ＭＳ ゴシック" w:hAnsi="ＭＳ ゴシック" w:hint="eastAsia"/>
          <w:sz w:val="24"/>
        </w:rPr>
        <w:t>校の今後の可能性について（教</w:t>
      </w:r>
      <w:r>
        <w:rPr>
          <w:rFonts w:ascii="ＭＳ ゴシック" w:eastAsia="ＭＳ ゴシック" w:hAnsi="ＭＳ ゴシック" w:hint="eastAsia"/>
          <w:sz w:val="24"/>
        </w:rPr>
        <w:t xml:space="preserve">　</w:t>
      </w:r>
      <w:r w:rsidRPr="003470A1">
        <w:rPr>
          <w:rFonts w:ascii="ＭＳ ゴシック" w:eastAsia="ＭＳ ゴシック" w:hAnsi="ＭＳ ゴシック" w:hint="eastAsia"/>
          <w:sz w:val="24"/>
        </w:rPr>
        <w:t xml:space="preserve">　委）</w:t>
      </w:r>
    </w:p>
    <w:p w14:paraId="404923E2" w14:textId="3FBD8C16" w:rsidR="00AE2296" w:rsidRDefault="00AE2296" w:rsidP="00AE2296">
      <w:pPr>
        <w:spacing w:after="0" w:line="240" w:lineRule="auto"/>
        <w:ind w:leftChars="100" w:left="283" w:firstLineChars="100" w:firstLine="303"/>
        <w:rPr>
          <w:rFonts w:ascii="ＭＳ 明朝" w:eastAsia="ＭＳ 明朝" w:hAnsi="ＭＳ 明朝"/>
          <w:sz w:val="24"/>
        </w:rPr>
      </w:pPr>
      <w:r w:rsidRPr="00456805">
        <w:rPr>
          <w:rFonts w:ascii="ＭＳ 明朝" w:eastAsia="ＭＳ 明朝" w:hAnsi="ＭＳ 明朝"/>
          <w:sz w:val="24"/>
        </w:rPr>
        <w:t>芦屋市には現在、「市立」の高校がなく、地元の公立高校へ進学する場合、県立高校からの選択となります。我が母校、県立芦屋高校は現在第１学区に属しており、市内からの入学者は約15％にとどまっております。また、県立国際高校および県立芦屋国際中等教育学校は、県全体を対象とした国際教育を柱とする学校であり、地元進学を前提とした学校ではないため、市民の進学率は低い状況にあります。私はこれまでの一般質問においても、県教育委員会が掲げる「ふるさと意識の醸成」という理念に照らし、地域の子どもたちがもっと地元の学校で学び育つことができる仕組みを検討すべきではないかと提案して参りました。</w:t>
      </w:r>
    </w:p>
    <w:p w14:paraId="50F27EF9" w14:textId="1BC25B3F" w:rsidR="00AE2296" w:rsidRPr="00456805" w:rsidRDefault="00AE2296" w:rsidP="00AE2296">
      <w:pPr>
        <w:spacing w:after="0" w:line="240" w:lineRule="auto"/>
        <w:ind w:leftChars="100" w:left="283" w:firstLineChars="100" w:firstLine="303"/>
        <w:rPr>
          <w:rFonts w:ascii="ＭＳ 明朝" w:eastAsia="ＭＳ 明朝" w:hAnsi="ＭＳ 明朝"/>
          <w:sz w:val="24"/>
        </w:rPr>
      </w:pPr>
      <w:r w:rsidRPr="00456805">
        <w:rPr>
          <w:rFonts w:ascii="ＭＳ 明朝" w:eastAsia="ＭＳ 明朝" w:hAnsi="ＭＳ 明朝"/>
          <w:sz w:val="24"/>
        </w:rPr>
        <w:t>そのような中で、宍粟市において、市立千種中学校と県立千種高校が連携型中高一貫教育校として協定を結び、すでに15年にわたり運用されていることを知りました。この制度では、中学校と高校が連携した６年間の教育を実施できること、教員間の連携により高1ギャップの解消が図れること、連携型入学者選抜として一般より早い2月に定員の75％まで募集が可能であること、など、地域に根ざした教育を実現できる制度となっております。併設型に比べ制度上の制約はあるものの、設置者の異なる学校同士が連携し、地域の実情に応じた特色ある教育を行うことができる点で、非常に有効な仕組みであると考えま</w:t>
      </w:r>
      <w:r w:rsidRPr="00456805">
        <w:rPr>
          <w:rFonts w:ascii="ＭＳ 明朝" w:eastAsia="ＭＳ 明朝" w:hAnsi="ＭＳ 明朝"/>
          <w:sz w:val="24"/>
        </w:rPr>
        <w:lastRenderedPageBreak/>
        <w:t>す。この連携型中高一貫教育校の制度を県下でさらに推進することは、地元進学率の向上につながるだけでなく、地域で育ち地域で学ぶ教育の充実にも資するものと考えます。今後、本県として連携型中高一貫教育校制度の活用をどのように進めていくのか、</w:t>
      </w:r>
      <w:r w:rsidRPr="00AE2296">
        <w:rPr>
          <w:rFonts w:ascii="ＭＳ 明朝" w:eastAsia="ＭＳ 明朝" w:hAnsi="ＭＳ 明朝" w:hint="eastAsia"/>
          <w:sz w:val="24"/>
        </w:rPr>
        <w:t>当局の所見を伺います。</w:t>
      </w:r>
    </w:p>
    <w:p w14:paraId="3F897639" w14:textId="77777777" w:rsidR="009910F1" w:rsidRPr="00AE2296" w:rsidRDefault="009910F1" w:rsidP="009910F1">
      <w:pPr>
        <w:spacing w:after="0" w:line="240" w:lineRule="auto"/>
        <w:rPr>
          <w:rFonts w:ascii="ＭＳ 明朝" w:eastAsia="ＭＳ 明朝" w:hAnsi="ＭＳ 明朝"/>
          <w:sz w:val="24"/>
        </w:rPr>
      </w:pPr>
    </w:p>
    <w:bookmarkEnd w:id="0"/>
    <w:bookmarkEnd w:id="1"/>
    <w:sectPr w:rsidR="009910F1" w:rsidRPr="00AE2296" w:rsidSect="008378E8">
      <w:footerReference w:type="default" r:id="rId8"/>
      <w:pgSz w:w="11906" w:h="16838" w:code="9"/>
      <w:pgMar w:top="1418" w:right="1418" w:bottom="1418" w:left="1418" w:header="851" w:footer="284" w:gutter="0"/>
      <w:cols w:space="425"/>
      <w:docGrid w:type="linesAndChars" w:linePitch="447" w:charSpace="1299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E2A3E9" w14:textId="77777777" w:rsidR="00D2683D" w:rsidRDefault="00D2683D" w:rsidP="00DE1EE3">
      <w:pPr>
        <w:spacing w:after="0" w:line="240" w:lineRule="auto"/>
      </w:pPr>
      <w:r>
        <w:separator/>
      </w:r>
    </w:p>
  </w:endnote>
  <w:endnote w:type="continuationSeparator" w:id="0">
    <w:p w14:paraId="2DBE850E" w14:textId="77777777" w:rsidR="00D2683D" w:rsidRDefault="00D2683D" w:rsidP="00DE1E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76715877"/>
      <w:docPartObj>
        <w:docPartGallery w:val="Page Numbers (Bottom of Page)"/>
        <w:docPartUnique/>
      </w:docPartObj>
    </w:sdtPr>
    <w:sdtEndPr/>
    <w:sdtContent>
      <w:p w14:paraId="70315790" w14:textId="22DFEA02" w:rsidR="00A01EB8" w:rsidRDefault="00A01EB8">
        <w:pPr>
          <w:pStyle w:val="ad"/>
          <w:jc w:val="center"/>
        </w:pPr>
        <w:r>
          <w:fldChar w:fldCharType="begin"/>
        </w:r>
        <w:r>
          <w:instrText>PAGE   \* MERGEFORMAT</w:instrText>
        </w:r>
        <w:r>
          <w:fldChar w:fldCharType="separate"/>
        </w:r>
        <w:r>
          <w:rPr>
            <w:lang w:val="ja-JP"/>
          </w:rPr>
          <w:t>2</w:t>
        </w:r>
        <w:r>
          <w:fldChar w:fldCharType="end"/>
        </w:r>
      </w:p>
    </w:sdtContent>
  </w:sdt>
  <w:p w14:paraId="5C337FE9" w14:textId="77777777" w:rsidR="00A01EB8" w:rsidRDefault="00A01EB8">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0FAB922" w14:textId="77777777" w:rsidR="00D2683D" w:rsidRDefault="00D2683D" w:rsidP="00DE1EE3">
      <w:pPr>
        <w:spacing w:after="0" w:line="240" w:lineRule="auto"/>
      </w:pPr>
      <w:r>
        <w:separator/>
      </w:r>
    </w:p>
  </w:footnote>
  <w:footnote w:type="continuationSeparator" w:id="0">
    <w:p w14:paraId="30C196CD" w14:textId="77777777" w:rsidR="00D2683D" w:rsidRDefault="00D2683D" w:rsidP="00DE1E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8"/>
    <w:multiLevelType w:val="singleLevel"/>
    <w:tmpl w:val="466CF1F4"/>
    <w:lvl w:ilvl="0">
      <w:start w:val="1"/>
      <w:numFmt w:val="decimal"/>
      <w:pStyle w:val="a"/>
      <w:lvlText w:val="%1."/>
      <w:lvlJc w:val="left"/>
      <w:pPr>
        <w:tabs>
          <w:tab w:val="num" w:pos="360"/>
        </w:tabs>
        <w:ind w:left="360" w:hangingChars="200" w:hanging="360"/>
      </w:pPr>
    </w:lvl>
  </w:abstractNum>
  <w:abstractNum w:abstractNumId="1" w15:restartNumberingAfterBreak="0">
    <w:nsid w:val="01571F9B"/>
    <w:multiLevelType w:val="hybridMultilevel"/>
    <w:tmpl w:val="7F4E5554"/>
    <w:lvl w:ilvl="0" w:tplc="F8488054">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05C047CD"/>
    <w:multiLevelType w:val="multilevel"/>
    <w:tmpl w:val="7068E76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2F272E"/>
    <w:multiLevelType w:val="hybridMultilevel"/>
    <w:tmpl w:val="67A6D8BC"/>
    <w:lvl w:ilvl="0" w:tplc="B4FE2B96">
      <w:start w:val="1"/>
      <w:numFmt w:val="decimalFullWidth"/>
      <w:lvlText w:val="（%1）"/>
      <w:lvlJc w:val="left"/>
      <w:pPr>
        <w:ind w:left="1812" w:hanging="1103"/>
      </w:pPr>
      <w:rPr>
        <w:rFonts w:hint="default"/>
      </w:rPr>
    </w:lvl>
    <w:lvl w:ilvl="1" w:tplc="04090017" w:tentative="1">
      <w:start w:val="1"/>
      <w:numFmt w:val="aiueoFullWidth"/>
      <w:lvlText w:val="(%2)"/>
      <w:lvlJc w:val="left"/>
      <w:pPr>
        <w:ind w:left="1589" w:hanging="440"/>
      </w:pPr>
    </w:lvl>
    <w:lvl w:ilvl="2" w:tplc="04090011" w:tentative="1">
      <w:start w:val="1"/>
      <w:numFmt w:val="decimalEnclosedCircle"/>
      <w:lvlText w:val="%3"/>
      <w:lvlJc w:val="left"/>
      <w:pPr>
        <w:ind w:left="2029" w:hanging="440"/>
      </w:pPr>
    </w:lvl>
    <w:lvl w:ilvl="3" w:tplc="0409000F" w:tentative="1">
      <w:start w:val="1"/>
      <w:numFmt w:val="decimal"/>
      <w:lvlText w:val="%4."/>
      <w:lvlJc w:val="left"/>
      <w:pPr>
        <w:ind w:left="2469" w:hanging="440"/>
      </w:pPr>
    </w:lvl>
    <w:lvl w:ilvl="4" w:tplc="04090017" w:tentative="1">
      <w:start w:val="1"/>
      <w:numFmt w:val="aiueoFullWidth"/>
      <w:lvlText w:val="(%5)"/>
      <w:lvlJc w:val="left"/>
      <w:pPr>
        <w:ind w:left="2909" w:hanging="440"/>
      </w:pPr>
    </w:lvl>
    <w:lvl w:ilvl="5" w:tplc="04090011" w:tentative="1">
      <w:start w:val="1"/>
      <w:numFmt w:val="decimalEnclosedCircle"/>
      <w:lvlText w:val="%6"/>
      <w:lvlJc w:val="left"/>
      <w:pPr>
        <w:ind w:left="3349" w:hanging="440"/>
      </w:pPr>
    </w:lvl>
    <w:lvl w:ilvl="6" w:tplc="0409000F" w:tentative="1">
      <w:start w:val="1"/>
      <w:numFmt w:val="decimal"/>
      <w:lvlText w:val="%7."/>
      <w:lvlJc w:val="left"/>
      <w:pPr>
        <w:ind w:left="3789" w:hanging="440"/>
      </w:pPr>
    </w:lvl>
    <w:lvl w:ilvl="7" w:tplc="04090017" w:tentative="1">
      <w:start w:val="1"/>
      <w:numFmt w:val="aiueoFullWidth"/>
      <w:lvlText w:val="(%8)"/>
      <w:lvlJc w:val="left"/>
      <w:pPr>
        <w:ind w:left="4229" w:hanging="440"/>
      </w:pPr>
    </w:lvl>
    <w:lvl w:ilvl="8" w:tplc="04090011" w:tentative="1">
      <w:start w:val="1"/>
      <w:numFmt w:val="decimalEnclosedCircle"/>
      <w:lvlText w:val="%9"/>
      <w:lvlJc w:val="left"/>
      <w:pPr>
        <w:ind w:left="4669" w:hanging="440"/>
      </w:pPr>
    </w:lvl>
  </w:abstractNum>
  <w:abstractNum w:abstractNumId="4" w15:restartNumberingAfterBreak="0">
    <w:nsid w:val="0F67074F"/>
    <w:multiLevelType w:val="hybridMultilevel"/>
    <w:tmpl w:val="9DBCD24A"/>
    <w:lvl w:ilvl="0" w:tplc="F1E812FC">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15:restartNumberingAfterBreak="0">
    <w:nsid w:val="122253DC"/>
    <w:multiLevelType w:val="hybridMultilevel"/>
    <w:tmpl w:val="30EC4AB4"/>
    <w:lvl w:ilvl="0" w:tplc="BB44A35A">
      <w:start w:val="1"/>
      <w:numFmt w:val="decimalEnclosedCircle"/>
      <w:lvlText w:val="%1"/>
      <w:lvlJc w:val="left"/>
      <w:pPr>
        <w:ind w:left="368" w:hanging="368"/>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6" w15:restartNumberingAfterBreak="0">
    <w:nsid w:val="141B16E8"/>
    <w:multiLevelType w:val="multilevel"/>
    <w:tmpl w:val="F5DA5BC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67697F"/>
    <w:multiLevelType w:val="hybridMultilevel"/>
    <w:tmpl w:val="F1CA761E"/>
    <w:lvl w:ilvl="0" w:tplc="D8FAA810">
      <w:start w:val="1"/>
      <w:numFmt w:val="decimalFullWidth"/>
      <w:lvlText w:val="（%1）"/>
      <w:lvlJc w:val="left"/>
      <w:pPr>
        <w:ind w:left="833" w:hanging="833"/>
      </w:p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abstractNum w:abstractNumId="8" w15:restartNumberingAfterBreak="0">
    <w:nsid w:val="16253328"/>
    <w:multiLevelType w:val="hybridMultilevel"/>
    <w:tmpl w:val="AF6EBE0E"/>
    <w:lvl w:ilvl="0" w:tplc="E8A6B8F2">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9" w15:restartNumberingAfterBreak="0">
    <w:nsid w:val="16C35C39"/>
    <w:multiLevelType w:val="hybridMultilevel"/>
    <w:tmpl w:val="4B5677BE"/>
    <w:lvl w:ilvl="0" w:tplc="C0FC24F6">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0" w15:restartNumberingAfterBreak="0">
    <w:nsid w:val="17611764"/>
    <w:multiLevelType w:val="hybridMultilevel"/>
    <w:tmpl w:val="92703950"/>
    <w:lvl w:ilvl="0" w:tplc="EED02826">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1" w15:restartNumberingAfterBreak="0">
    <w:nsid w:val="1BDD30D1"/>
    <w:multiLevelType w:val="hybridMultilevel"/>
    <w:tmpl w:val="616025F0"/>
    <w:lvl w:ilvl="0" w:tplc="69B6CEBA">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2" w15:restartNumberingAfterBreak="0">
    <w:nsid w:val="1C924E6D"/>
    <w:multiLevelType w:val="hybridMultilevel"/>
    <w:tmpl w:val="93F0E614"/>
    <w:lvl w:ilvl="0" w:tplc="1D4E942A">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3" w15:restartNumberingAfterBreak="0">
    <w:nsid w:val="1D8B26EF"/>
    <w:multiLevelType w:val="hybridMultilevel"/>
    <w:tmpl w:val="5914DF4A"/>
    <w:lvl w:ilvl="0" w:tplc="67B27D3E">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4" w15:restartNumberingAfterBreak="0">
    <w:nsid w:val="1D8C4897"/>
    <w:multiLevelType w:val="hybridMultilevel"/>
    <w:tmpl w:val="683C4F2C"/>
    <w:lvl w:ilvl="0" w:tplc="1E4CC81C">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5" w15:restartNumberingAfterBreak="0">
    <w:nsid w:val="202F6974"/>
    <w:multiLevelType w:val="hybridMultilevel"/>
    <w:tmpl w:val="AFA8603C"/>
    <w:lvl w:ilvl="0" w:tplc="94EEE542">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6" w15:restartNumberingAfterBreak="0">
    <w:nsid w:val="20477F08"/>
    <w:multiLevelType w:val="hybridMultilevel"/>
    <w:tmpl w:val="4F106880"/>
    <w:lvl w:ilvl="0" w:tplc="0BF62D54">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7" w15:restartNumberingAfterBreak="0">
    <w:nsid w:val="20C8436B"/>
    <w:multiLevelType w:val="hybridMultilevel"/>
    <w:tmpl w:val="0810C0CA"/>
    <w:lvl w:ilvl="0" w:tplc="82FECFF8">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8" w15:restartNumberingAfterBreak="0">
    <w:nsid w:val="254B63AA"/>
    <w:multiLevelType w:val="hybridMultilevel"/>
    <w:tmpl w:val="6F7A3918"/>
    <w:lvl w:ilvl="0" w:tplc="6728C22A">
      <w:start w:val="1"/>
      <w:numFmt w:val="decimalFullWidth"/>
      <w:lvlText w:val="（%1）"/>
      <w:lvlJc w:val="left"/>
      <w:pPr>
        <w:ind w:left="1080" w:hanging="1080"/>
      </w:p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abstractNum w:abstractNumId="19" w15:restartNumberingAfterBreak="0">
    <w:nsid w:val="26432129"/>
    <w:multiLevelType w:val="hybridMultilevel"/>
    <w:tmpl w:val="8B361A9C"/>
    <w:lvl w:ilvl="0" w:tplc="5590EB90">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0" w15:restartNumberingAfterBreak="0">
    <w:nsid w:val="26793529"/>
    <w:multiLevelType w:val="hybridMultilevel"/>
    <w:tmpl w:val="BA7CA068"/>
    <w:lvl w:ilvl="0" w:tplc="7C483D36">
      <w:start w:val="1"/>
      <w:numFmt w:val="decimalFullWidth"/>
      <w:lvlText w:val="（%1）"/>
      <w:lvlJc w:val="left"/>
      <w:pPr>
        <w:ind w:left="1080" w:hanging="1080"/>
      </w:p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abstractNum w:abstractNumId="21" w15:restartNumberingAfterBreak="0">
    <w:nsid w:val="29E743E2"/>
    <w:multiLevelType w:val="hybridMultilevel"/>
    <w:tmpl w:val="76FC10B8"/>
    <w:lvl w:ilvl="0" w:tplc="27182BA4">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2" w15:restartNumberingAfterBreak="0">
    <w:nsid w:val="2DA258F9"/>
    <w:multiLevelType w:val="hybridMultilevel"/>
    <w:tmpl w:val="622CBC26"/>
    <w:lvl w:ilvl="0" w:tplc="518A7E0E">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3" w15:restartNumberingAfterBreak="0">
    <w:nsid w:val="312C28D5"/>
    <w:multiLevelType w:val="hybridMultilevel"/>
    <w:tmpl w:val="BC9C59FC"/>
    <w:lvl w:ilvl="0" w:tplc="E482E0DA">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4" w15:restartNumberingAfterBreak="0">
    <w:nsid w:val="3207760B"/>
    <w:multiLevelType w:val="hybridMultilevel"/>
    <w:tmpl w:val="6C624CF2"/>
    <w:lvl w:ilvl="0" w:tplc="80E666C8">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5" w15:restartNumberingAfterBreak="0">
    <w:nsid w:val="324C52A9"/>
    <w:multiLevelType w:val="hybridMultilevel"/>
    <w:tmpl w:val="D6B6B73A"/>
    <w:lvl w:ilvl="0" w:tplc="23A49CE8">
      <w:start w:val="1"/>
      <w:numFmt w:val="decimalFullWidth"/>
      <w:lvlText w:val="%1．"/>
      <w:lvlJc w:val="left"/>
      <w:pPr>
        <w:ind w:left="720" w:hanging="7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6" w15:restartNumberingAfterBreak="0">
    <w:nsid w:val="3968151A"/>
    <w:multiLevelType w:val="hybridMultilevel"/>
    <w:tmpl w:val="00F03F1A"/>
    <w:lvl w:ilvl="0" w:tplc="3B00B73C">
      <w:start w:val="1"/>
      <w:numFmt w:val="decimalEnclosedCircle"/>
      <w:lvlText w:val="%1"/>
      <w:lvlJc w:val="left"/>
      <w:pPr>
        <w:ind w:left="360" w:hanging="360"/>
      </w:pPr>
      <w:rPr>
        <w:rFonts w:hint="default"/>
        <w:color w:val="000000" w:themeColor="text1"/>
        <w:sz w:val="32"/>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7" w15:restartNumberingAfterBreak="0">
    <w:nsid w:val="3EEF0A39"/>
    <w:multiLevelType w:val="multilevel"/>
    <w:tmpl w:val="BE704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416751"/>
    <w:multiLevelType w:val="hybridMultilevel"/>
    <w:tmpl w:val="7660BA1E"/>
    <w:lvl w:ilvl="0" w:tplc="FE9E80F4">
      <w:start w:val="1"/>
      <w:numFmt w:val="decimalEnclosedCircle"/>
      <w:lvlText w:val="%1"/>
      <w:lvlJc w:val="left"/>
      <w:pPr>
        <w:ind w:left="1960" w:hanging="360"/>
      </w:pPr>
      <w:rPr>
        <w:rFonts w:hint="default"/>
      </w:rPr>
    </w:lvl>
    <w:lvl w:ilvl="1" w:tplc="04090017" w:tentative="1">
      <w:start w:val="1"/>
      <w:numFmt w:val="aiueoFullWidth"/>
      <w:lvlText w:val="(%2)"/>
      <w:lvlJc w:val="left"/>
      <w:pPr>
        <w:ind w:left="2480" w:hanging="440"/>
      </w:pPr>
    </w:lvl>
    <w:lvl w:ilvl="2" w:tplc="04090011" w:tentative="1">
      <w:start w:val="1"/>
      <w:numFmt w:val="decimalEnclosedCircle"/>
      <w:lvlText w:val="%3"/>
      <w:lvlJc w:val="left"/>
      <w:pPr>
        <w:ind w:left="2920" w:hanging="440"/>
      </w:pPr>
    </w:lvl>
    <w:lvl w:ilvl="3" w:tplc="0409000F" w:tentative="1">
      <w:start w:val="1"/>
      <w:numFmt w:val="decimal"/>
      <w:lvlText w:val="%4."/>
      <w:lvlJc w:val="left"/>
      <w:pPr>
        <w:ind w:left="3360" w:hanging="440"/>
      </w:pPr>
    </w:lvl>
    <w:lvl w:ilvl="4" w:tplc="04090017" w:tentative="1">
      <w:start w:val="1"/>
      <w:numFmt w:val="aiueoFullWidth"/>
      <w:lvlText w:val="(%5)"/>
      <w:lvlJc w:val="left"/>
      <w:pPr>
        <w:ind w:left="3800" w:hanging="440"/>
      </w:pPr>
    </w:lvl>
    <w:lvl w:ilvl="5" w:tplc="04090011" w:tentative="1">
      <w:start w:val="1"/>
      <w:numFmt w:val="decimalEnclosedCircle"/>
      <w:lvlText w:val="%6"/>
      <w:lvlJc w:val="left"/>
      <w:pPr>
        <w:ind w:left="4240" w:hanging="440"/>
      </w:pPr>
    </w:lvl>
    <w:lvl w:ilvl="6" w:tplc="0409000F" w:tentative="1">
      <w:start w:val="1"/>
      <w:numFmt w:val="decimal"/>
      <w:lvlText w:val="%7."/>
      <w:lvlJc w:val="left"/>
      <w:pPr>
        <w:ind w:left="4680" w:hanging="440"/>
      </w:pPr>
    </w:lvl>
    <w:lvl w:ilvl="7" w:tplc="04090017" w:tentative="1">
      <w:start w:val="1"/>
      <w:numFmt w:val="aiueoFullWidth"/>
      <w:lvlText w:val="(%8)"/>
      <w:lvlJc w:val="left"/>
      <w:pPr>
        <w:ind w:left="5120" w:hanging="440"/>
      </w:pPr>
    </w:lvl>
    <w:lvl w:ilvl="8" w:tplc="04090011" w:tentative="1">
      <w:start w:val="1"/>
      <w:numFmt w:val="decimalEnclosedCircle"/>
      <w:lvlText w:val="%9"/>
      <w:lvlJc w:val="left"/>
      <w:pPr>
        <w:ind w:left="5560" w:hanging="440"/>
      </w:pPr>
    </w:lvl>
  </w:abstractNum>
  <w:abstractNum w:abstractNumId="29" w15:restartNumberingAfterBreak="0">
    <w:nsid w:val="511D7E19"/>
    <w:multiLevelType w:val="hybridMultilevel"/>
    <w:tmpl w:val="53AA2858"/>
    <w:lvl w:ilvl="0" w:tplc="8EC22232">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0" w15:restartNumberingAfterBreak="0">
    <w:nsid w:val="568C76A3"/>
    <w:multiLevelType w:val="multilevel"/>
    <w:tmpl w:val="3A4E5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C9127A"/>
    <w:multiLevelType w:val="multilevel"/>
    <w:tmpl w:val="2AA09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0F2793"/>
    <w:multiLevelType w:val="hybridMultilevel"/>
    <w:tmpl w:val="F97A6006"/>
    <w:lvl w:ilvl="0" w:tplc="17EE6C52">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3" w15:restartNumberingAfterBreak="0">
    <w:nsid w:val="57B86B13"/>
    <w:multiLevelType w:val="hybridMultilevel"/>
    <w:tmpl w:val="444C865A"/>
    <w:lvl w:ilvl="0" w:tplc="BE487078">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4" w15:restartNumberingAfterBreak="0">
    <w:nsid w:val="5CEF07CD"/>
    <w:multiLevelType w:val="multilevel"/>
    <w:tmpl w:val="F3F21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2172D6"/>
    <w:multiLevelType w:val="hybridMultilevel"/>
    <w:tmpl w:val="08A4B774"/>
    <w:lvl w:ilvl="0" w:tplc="31A04720">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6" w15:restartNumberingAfterBreak="0">
    <w:nsid w:val="63323DE7"/>
    <w:multiLevelType w:val="hybridMultilevel"/>
    <w:tmpl w:val="5D54ECB8"/>
    <w:lvl w:ilvl="0" w:tplc="6DD4B9B2">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7" w15:restartNumberingAfterBreak="0">
    <w:nsid w:val="660D56CE"/>
    <w:multiLevelType w:val="hybridMultilevel"/>
    <w:tmpl w:val="67603336"/>
    <w:lvl w:ilvl="0" w:tplc="B00661EE">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8" w15:restartNumberingAfterBreak="0">
    <w:nsid w:val="6DC55DB5"/>
    <w:multiLevelType w:val="hybridMultilevel"/>
    <w:tmpl w:val="FC5C0860"/>
    <w:lvl w:ilvl="0" w:tplc="590EE454">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9" w15:restartNumberingAfterBreak="0">
    <w:nsid w:val="742A32ED"/>
    <w:multiLevelType w:val="hybridMultilevel"/>
    <w:tmpl w:val="26CA59F8"/>
    <w:lvl w:ilvl="0" w:tplc="FB463720">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824316230">
    <w:abstractNumId w:val="33"/>
  </w:num>
  <w:num w:numId="2" w16cid:durableId="1677880534">
    <w:abstractNumId w:val="22"/>
  </w:num>
  <w:num w:numId="3" w16cid:durableId="122791072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5505159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359999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74116442">
    <w:abstractNumId w:val="23"/>
  </w:num>
  <w:num w:numId="7" w16cid:durableId="515847626">
    <w:abstractNumId w:val="13"/>
  </w:num>
  <w:num w:numId="8" w16cid:durableId="1166172777">
    <w:abstractNumId w:val="35"/>
  </w:num>
  <w:num w:numId="9" w16cid:durableId="2075274826">
    <w:abstractNumId w:val="25"/>
  </w:num>
  <w:num w:numId="10" w16cid:durableId="1960451046">
    <w:abstractNumId w:val="16"/>
  </w:num>
  <w:num w:numId="11" w16cid:durableId="1237282919">
    <w:abstractNumId w:val="2"/>
  </w:num>
  <w:num w:numId="12" w16cid:durableId="406463367">
    <w:abstractNumId w:val="6"/>
  </w:num>
  <w:num w:numId="13" w16cid:durableId="925647470">
    <w:abstractNumId w:val="31"/>
  </w:num>
  <w:num w:numId="14" w16cid:durableId="911892554">
    <w:abstractNumId w:val="0"/>
  </w:num>
  <w:num w:numId="15" w16cid:durableId="794755097">
    <w:abstractNumId w:val="3"/>
  </w:num>
  <w:num w:numId="16" w16cid:durableId="802965756">
    <w:abstractNumId w:val="26"/>
  </w:num>
  <w:num w:numId="17" w16cid:durableId="159546798">
    <w:abstractNumId w:val="15"/>
  </w:num>
  <w:num w:numId="18" w16cid:durableId="929851208">
    <w:abstractNumId w:val="14"/>
  </w:num>
  <w:num w:numId="19" w16cid:durableId="1845852140">
    <w:abstractNumId w:val="1"/>
  </w:num>
  <w:num w:numId="20" w16cid:durableId="156461425">
    <w:abstractNumId w:val="37"/>
  </w:num>
  <w:num w:numId="21" w16cid:durableId="2040423707">
    <w:abstractNumId w:val="4"/>
  </w:num>
  <w:num w:numId="22" w16cid:durableId="29427570">
    <w:abstractNumId w:val="5"/>
  </w:num>
  <w:num w:numId="23" w16cid:durableId="1699694359">
    <w:abstractNumId w:val="27"/>
  </w:num>
  <w:num w:numId="24" w16cid:durableId="926882305">
    <w:abstractNumId w:val="29"/>
  </w:num>
  <w:num w:numId="25" w16cid:durableId="461507968">
    <w:abstractNumId w:val="21"/>
  </w:num>
  <w:num w:numId="26" w16cid:durableId="2036149895">
    <w:abstractNumId w:val="36"/>
  </w:num>
  <w:num w:numId="27" w16cid:durableId="1196045956">
    <w:abstractNumId w:val="19"/>
  </w:num>
  <w:num w:numId="28" w16cid:durableId="645012069">
    <w:abstractNumId w:val="24"/>
  </w:num>
  <w:num w:numId="29" w16cid:durableId="1071276176">
    <w:abstractNumId w:val="17"/>
  </w:num>
  <w:num w:numId="30" w16cid:durableId="1307782766">
    <w:abstractNumId w:val="10"/>
  </w:num>
  <w:num w:numId="31" w16cid:durableId="1627925661">
    <w:abstractNumId w:val="30"/>
  </w:num>
  <w:num w:numId="32" w16cid:durableId="86734700">
    <w:abstractNumId w:val="38"/>
  </w:num>
  <w:num w:numId="33" w16cid:durableId="1113671570">
    <w:abstractNumId w:val="28"/>
  </w:num>
  <w:num w:numId="34" w16cid:durableId="1269656831">
    <w:abstractNumId w:val="11"/>
  </w:num>
  <w:num w:numId="35" w16cid:durableId="502159512">
    <w:abstractNumId w:val="39"/>
  </w:num>
  <w:num w:numId="36" w16cid:durableId="2003190878">
    <w:abstractNumId w:val="12"/>
  </w:num>
  <w:num w:numId="37" w16cid:durableId="2099059338">
    <w:abstractNumId w:val="9"/>
  </w:num>
  <w:num w:numId="38" w16cid:durableId="1176378830">
    <w:abstractNumId w:val="32"/>
  </w:num>
  <w:num w:numId="39" w16cid:durableId="105002980">
    <w:abstractNumId w:val="8"/>
  </w:num>
  <w:num w:numId="40" w16cid:durableId="40062611">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dirty"/>
  <w:defaultTabStop w:val="840"/>
  <w:drawingGridHorizontalSpacing w:val="283"/>
  <w:drawingGridVerticalSpacing w:val="447"/>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135"/>
    <w:rsid w:val="00001EC0"/>
    <w:rsid w:val="00002864"/>
    <w:rsid w:val="000032A4"/>
    <w:rsid w:val="000033CA"/>
    <w:rsid w:val="00003F04"/>
    <w:rsid w:val="0001173B"/>
    <w:rsid w:val="000121E1"/>
    <w:rsid w:val="000125A8"/>
    <w:rsid w:val="000179C9"/>
    <w:rsid w:val="00030958"/>
    <w:rsid w:val="00036378"/>
    <w:rsid w:val="000444FF"/>
    <w:rsid w:val="00045F9E"/>
    <w:rsid w:val="00055D11"/>
    <w:rsid w:val="00055EEA"/>
    <w:rsid w:val="000606C4"/>
    <w:rsid w:val="00061F1D"/>
    <w:rsid w:val="00062CC7"/>
    <w:rsid w:val="00071ED4"/>
    <w:rsid w:val="00072B34"/>
    <w:rsid w:val="00073E22"/>
    <w:rsid w:val="00077C80"/>
    <w:rsid w:val="00083002"/>
    <w:rsid w:val="00083412"/>
    <w:rsid w:val="000845CE"/>
    <w:rsid w:val="00085E8F"/>
    <w:rsid w:val="000906EF"/>
    <w:rsid w:val="000945BF"/>
    <w:rsid w:val="0009591F"/>
    <w:rsid w:val="000A2D90"/>
    <w:rsid w:val="000B1319"/>
    <w:rsid w:val="000B3BED"/>
    <w:rsid w:val="000B3F77"/>
    <w:rsid w:val="000B60FE"/>
    <w:rsid w:val="000B62DF"/>
    <w:rsid w:val="000B74BA"/>
    <w:rsid w:val="000C340F"/>
    <w:rsid w:val="000C5544"/>
    <w:rsid w:val="000C667F"/>
    <w:rsid w:val="000C6B27"/>
    <w:rsid w:val="000D16C6"/>
    <w:rsid w:val="000D1CAF"/>
    <w:rsid w:val="000D40B9"/>
    <w:rsid w:val="000E4586"/>
    <w:rsid w:val="000E5EDF"/>
    <w:rsid w:val="000E6EC8"/>
    <w:rsid w:val="000F0AF1"/>
    <w:rsid w:val="000F0C82"/>
    <w:rsid w:val="000F3CAF"/>
    <w:rsid w:val="00110A0D"/>
    <w:rsid w:val="00110B88"/>
    <w:rsid w:val="00113561"/>
    <w:rsid w:val="00114BF8"/>
    <w:rsid w:val="001154AE"/>
    <w:rsid w:val="00117A45"/>
    <w:rsid w:val="0013029F"/>
    <w:rsid w:val="00131446"/>
    <w:rsid w:val="00132342"/>
    <w:rsid w:val="0013599F"/>
    <w:rsid w:val="0014021D"/>
    <w:rsid w:val="00141BAF"/>
    <w:rsid w:val="00154154"/>
    <w:rsid w:val="001619EA"/>
    <w:rsid w:val="00162EFD"/>
    <w:rsid w:val="0016696D"/>
    <w:rsid w:val="001719D6"/>
    <w:rsid w:val="00172098"/>
    <w:rsid w:val="00175104"/>
    <w:rsid w:val="001764AE"/>
    <w:rsid w:val="00176BA2"/>
    <w:rsid w:val="00180867"/>
    <w:rsid w:val="001810CE"/>
    <w:rsid w:val="00181541"/>
    <w:rsid w:val="00183A66"/>
    <w:rsid w:val="00185D71"/>
    <w:rsid w:val="00187090"/>
    <w:rsid w:val="001878C7"/>
    <w:rsid w:val="00190D73"/>
    <w:rsid w:val="00190FD2"/>
    <w:rsid w:val="00191813"/>
    <w:rsid w:val="001966D1"/>
    <w:rsid w:val="001A4061"/>
    <w:rsid w:val="001A4698"/>
    <w:rsid w:val="001C6EEE"/>
    <w:rsid w:val="001D028C"/>
    <w:rsid w:val="001D0C70"/>
    <w:rsid w:val="001D30CA"/>
    <w:rsid w:val="001E010A"/>
    <w:rsid w:val="001E02C4"/>
    <w:rsid w:val="001E342B"/>
    <w:rsid w:val="001E4F62"/>
    <w:rsid w:val="001E5EA1"/>
    <w:rsid w:val="001E62AE"/>
    <w:rsid w:val="001F1612"/>
    <w:rsid w:val="001F2A5D"/>
    <w:rsid w:val="001F44EA"/>
    <w:rsid w:val="001F5107"/>
    <w:rsid w:val="0020150B"/>
    <w:rsid w:val="00204312"/>
    <w:rsid w:val="00207553"/>
    <w:rsid w:val="00210442"/>
    <w:rsid w:val="00210480"/>
    <w:rsid w:val="00212189"/>
    <w:rsid w:val="0021439E"/>
    <w:rsid w:val="00223DCA"/>
    <w:rsid w:val="00230C05"/>
    <w:rsid w:val="00231EE1"/>
    <w:rsid w:val="0023283E"/>
    <w:rsid w:val="002402C7"/>
    <w:rsid w:val="00243254"/>
    <w:rsid w:val="00243DFC"/>
    <w:rsid w:val="00245BD3"/>
    <w:rsid w:val="00245CE1"/>
    <w:rsid w:val="00250A2A"/>
    <w:rsid w:val="00256E37"/>
    <w:rsid w:val="002637EC"/>
    <w:rsid w:val="0026476F"/>
    <w:rsid w:val="002714CD"/>
    <w:rsid w:val="002718A8"/>
    <w:rsid w:val="00272A36"/>
    <w:rsid w:val="00274485"/>
    <w:rsid w:val="002802C3"/>
    <w:rsid w:val="00280495"/>
    <w:rsid w:val="00280BC4"/>
    <w:rsid w:val="00282A01"/>
    <w:rsid w:val="00284BC2"/>
    <w:rsid w:val="0028683F"/>
    <w:rsid w:val="0029185D"/>
    <w:rsid w:val="00294086"/>
    <w:rsid w:val="002943A9"/>
    <w:rsid w:val="002947F4"/>
    <w:rsid w:val="00295B54"/>
    <w:rsid w:val="00295D02"/>
    <w:rsid w:val="00296526"/>
    <w:rsid w:val="002A0882"/>
    <w:rsid w:val="002A277E"/>
    <w:rsid w:val="002A3147"/>
    <w:rsid w:val="002B2CE0"/>
    <w:rsid w:val="002B34D1"/>
    <w:rsid w:val="002B78D3"/>
    <w:rsid w:val="002C3677"/>
    <w:rsid w:val="002C3AE4"/>
    <w:rsid w:val="002C77D5"/>
    <w:rsid w:val="002D53D6"/>
    <w:rsid w:val="002D65CA"/>
    <w:rsid w:val="002D7552"/>
    <w:rsid w:val="002D7733"/>
    <w:rsid w:val="002E07F8"/>
    <w:rsid w:val="002E2550"/>
    <w:rsid w:val="002E4FAD"/>
    <w:rsid w:val="002E6890"/>
    <w:rsid w:val="002E6EE2"/>
    <w:rsid w:val="002E7C27"/>
    <w:rsid w:val="002E7DC3"/>
    <w:rsid w:val="002F252A"/>
    <w:rsid w:val="002F7FED"/>
    <w:rsid w:val="00301D93"/>
    <w:rsid w:val="0030378A"/>
    <w:rsid w:val="00305807"/>
    <w:rsid w:val="00306AF8"/>
    <w:rsid w:val="00307587"/>
    <w:rsid w:val="00310AB7"/>
    <w:rsid w:val="00311178"/>
    <w:rsid w:val="003135CA"/>
    <w:rsid w:val="00314841"/>
    <w:rsid w:val="003153E8"/>
    <w:rsid w:val="00315A75"/>
    <w:rsid w:val="00316026"/>
    <w:rsid w:val="00316554"/>
    <w:rsid w:val="00320EB0"/>
    <w:rsid w:val="003215A9"/>
    <w:rsid w:val="0032360E"/>
    <w:rsid w:val="003253E6"/>
    <w:rsid w:val="00326021"/>
    <w:rsid w:val="00326081"/>
    <w:rsid w:val="0032689B"/>
    <w:rsid w:val="00330E8E"/>
    <w:rsid w:val="00332F6B"/>
    <w:rsid w:val="00334CD5"/>
    <w:rsid w:val="00342B65"/>
    <w:rsid w:val="00343516"/>
    <w:rsid w:val="003452F6"/>
    <w:rsid w:val="00345527"/>
    <w:rsid w:val="00346571"/>
    <w:rsid w:val="003470A1"/>
    <w:rsid w:val="003516CF"/>
    <w:rsid w:val="003538FF"/>
    <w:rsid w:val="003547A4"/>
    <w:rsid w:val="00354E2C"/>
    <w:rsid w:val="00356058"/>
    <w:rsid w:val="0035757D"/>
    <w:rsid w:val="00363643"/>
    <w:rsid w:val="003663D5"/>
    <w:rsid w:val="00366AA7"/>
    <w:rsid w:val="0037293D"/>
    <w:rsid w:val="00374009"/>
    <w:rsid w:val="003764D2"/>
    <w:rsid w:val="003802CE"/>
    <w:rsid w:val="00381246"/>
    <w:rsid w:val="0038311B"/>
    <w:rsid w:val="00383FD2"/>
    <w:rsid w:val="00385935"/>
    <w:rsid w:val="00385BC2"/>
    <w:rsid w:val="00390DC9"/>
    <w:rsid w:val="003914F0"/>
    <w:rsid w:val="00392FE0"/>
    <w:rsid w:val="00394414"/>
    <w:rsid w:val="003954F2"/>
    <w:rsid w:val="00396C01"/>
    <w:rsid w:val="003A3ADA"/>
    <w:rsid w:val="003A43DB"/>
    <w:rsid w:val="003A4CEA"/>
    <w:rsid w:val="003B0247"/>
    <w:rsid w:val="003B3959"/>
    <w:rsid w:val="003B3BFA"/>
    <w:rsid w:val="003B62D3"/>
    <w:rsid w:val="003C0C47"/>
    <w:rsid w:val="003C1584"/>
    <w:rsid w:val="003C2534"/>
    <w:rsid w:val="003C3502"/>
    <w:rsid w:val="003C3C3D"/>
    <w:rsid w:val="003C55E3"/>
    <w:rsid w:val="003C62FA"/>
    <w:rsid w:val="003C6AE0"/>
    <w:rsid w:val="003D0167"/>
    <w:rsid w:val="003D5580"/>
    <w:rsid w:val="003D7700"/>
    <w:rsid w:val="003D7820"/>
    <w:rsid w:val="003E00CC"/>
    <w:rsid w:val="003E5FF1"/>
    <w:rsid w:val="003E68B1"/>
    <w:rsid w:val="003E7463"/>
    <w:rsid w:val="003E785C"/>
    <w:rsid w:val="003F3372"/>
    <w:rsid w:val="003F7202"/>
    <w:rsid w:val="003F7F23"/>
    <w:rsid w:val="00411E59"/>
    <w:rsid w:val="00413575"/>
    <w:rsid w:val="00414BE1"/>
    <w:rsid w:val="00416A05"/>
    <w:rsid w:val="00416C24"/>
    <w:rsid w:val="00416D08"/>
    <w:rsid w:val="00421845"/>
    <w:rsid w:val="0042291F"/>
    <w:rsid w:val="004247C7"/>
    <w:rsid w:val="0042499A"/>
    <w:rsid w:val="0042713E"/>
    <w:rsid w:val="00434F27"/>
    <w:rsid w:val="004424C4"/>
    <w:rsid w:val="00446062"/>
    <w:rsid w:val="0044629F"/>
    <w:rsid w:val="004550DF"/>
    <w:rsid w:val="004559AA"/>
    <w:rsid w:val="0045688A"/>
    <w:rsid w:val="00474F09"/>
    <w:rsid w:val="0047708B"/>
    <w:rsid w:val="00481E6A"/>
    <w:rsid w:val="00484785"/>
    <w:rsid w:val="0048500D"/>
    <w:rsid w:val="00486CEA"/>
    <w:rsid w:val="00493EB0"/>
    <w:rsid w:val="0049474A"/>
    <w:rsid w:val="004A0DD6"/>
    <w:rsid w:val="004A2743"/>
    <w:rsid w:val="004A2DDE"/>
    <w:rsid w:val="004A57A1"/>
    <w:rsid w:val="004A6CDC"/>
    <w:rsid w:val="004A7AAA"/>
    <w:rsid w:val="004B4BAF"/>
    <w:rsid w:val="004C01EA"/>
    <w:rsid w:val="004C21C9"/>
    <w:rsid w:val="004C30B2"/>
    <w:rsid w:val="004C4A8C"/>
    <w:rsid w:val="004C6661"/>
    <w:rsid w:val="004D4F65"/>
    <w:rsid w:val="004D68ED"/>
    <w:rsid w:val="004D739A"/>
    <w:rsid w:val="004E2DAD"/>
    <w:rsid w:val="004E4C2C"/>
    <w:rsid w:val="004F253F"/>
    <w:rsid w:val="0050592D"/>
    <w:rsid w:val="005138D4"/>
    <w:rsid w:val="0051464B"/>
    <w:rsid w:val="00515F87"/>
    <w:rsid w:val="0051760D"/>
    <w:rsid w:val="00521DC7"/>
    <w:rsid w:val="00521F44"/>
    <w:rsid w:val="00522824"/>
    <w:rsid w:val="005243CE"/>
    <w:rsid w:val="00524AF4"/>
    <w:rsid w:val="00526406"/>
    <w:rsid w:val="00530568"/>
    <w:rsid w:val="00537BE2"/>
    <w:rsid w:val="00537F76"/>
    <w:rsid w:val="0054539E"/>
    <w:rsid w:val="00546147"/>
    <w:rsid w:val="00547599"/>
    <w:rsid w:val="00551618"/>
    <w:rsid w:val="00551AA2"/>
    <w:rsid w:val="005558F2"/>
    <w:rsid w:val="00561167"/>
    <w:rsid w:val="00570897"/>
    <w:rsid w:val="0057185C"/>
    <w:rsid w:val="0057381D"/>
    <w:rsid w:val="0057453A"/>
    <w:rsid w:val="00574F66"/>
    <w:rsid w:val="00577740"/>
    <w:rsid w:val="00582A00"/>
    <w:rsid w:val="005862FB"/>
    <w:rsid w:val="005872C8"/>
    <w:rsid w:val="0058759B"/>
    <w:rsid w:val="005944E1"/>
    <w:rsid w:val="00594FF0"/>
    <w:rsid w:val="005A11AC"/>
    <w:rsid w:val="005A316D"/>
    <w:rsid w:val="005B3FE6"/>
    <w:rsid w:val="005B6283"/>
    <w:rsid w:val="005C0C92"/>
    <w:rsid w:val="005D2EB2"/>
    <w:rsid w:val="005D4918"/>
    <w:rsid w:val="005D4AFF"/>
    <w:rsid w:val="005E0804"/>
    <w:rsid w:val="005E3BF1"/>
    <w:rsid w:val="005F0264"/>
    <w:rsid w:val="005F3B60"/>
    <w:rsid w:val="005F4942"/>
    <w:rsid w:val="005F5956"/>
    <w:rsid w:val="006033C2"/>
    <w:rsid w:val="00605A62"/>
    <w:rsid w:val="006067AE"/>
    <w:rsid w:val="00607F7E"/>
    <w:rsid w:val="00623797"/>
    <w:rsid w:val="0062380D"/>
    <w:rsid w:val="006252C6"/>
    <w:rsid w:val="0063258E"/>
    <w:rsid w:val="00635E46"/>
    <w:rsid w:val="0063671A"/>
    <w:rsid w:val="0063776E"/>
    <w:rsid w:val="00641A7F"/>
    <w:rsid w:val="0064299F"/>
    <w:rsid w:val="00646AB5"/>
    <w:rsid w:val="0065170E"/>
    <w:rsid w:val="00651E31"/>
    <w:rsid w:val="00654C4C"/>
    <w:rsid w:val="00655A64"/>
    <w:rsid w:val="00657C39"/>
    <w:rsid w:val="006606C6"/>
    <w:rsid w:val="00660DE0"/>
    <w:rsid w:val="00661C4A"/>
    <w:rsid w:val="00663F63"/>
    <w:rsid w:val="0066522A"/>
    <w:rsid w:val="0066592E"/>
    <w:rsid w:val="00667EE5"/>
    <w:rsid w:val="00673276"/>
    <w:rsid w:val="0067456C"/>
    <w:rsid w:val="006749FE"/>
    <w:rsid w:val="006770BD"/>
    <w:rsid w:val="006809A3"/>
    <w:rsid w:val="006812E8"/>
    <w:rsid w:val="00682191"/>
    <w:rsid w:val="00684018"/>
    <w:rsid w:val="00685C2C"/>
    <w:rsid w:val="00691590"/>
    <w:rsid w:val="00692D88"/>
    <w:rsid w:val="006933D5"/>
    <w:rsid w:val="0069507D"/>
    <w:rsid w:val="00695DE7"/>
    <w:rsid w:val="00696DDC"/>
    <w:rsid w:val="006A05E3"/>
    <w:rsid w:val="006A1B38"/>
    <w:rsid w:val="006A1FBA"/>
    <w:rsid w:val="006A3549"/>
    <w:rsid w:val="006A407B"/>
    <w:rsid w:val="006A46A5"/>
    <w:rsid w:val="006A4829"/>
    <w:rsid w:val="006B04C5"/>
    <w:rsid w:val="006B140E"/>
    <w:rsid w:val="006B1819"/>
    <w:rsid w:val="006B2633"/>
    <w:rsid w:val="006B2999"/>
    <w:rsid w:val="006B663C"/>
    <w:rsid w:val="006B7F78"/>
    <w:rsid w:val="006C3FE3"/>
    <w:rsid w:val="006C4392"/>
    <w:rsid w:val="006C5048"/>
    <w:rsid w:val="006D10E7"/>
    <w:rsid w:val="006D14C9"/>
    <w:rsid w:val="006D2F2D"/>
    <w:rsid w:val="006D4419"/>
    <w:rsid w:val="006D4CA3"/>
    <w:rsid w:val="006D6B0D"/>
    <w:rsid w:val="006E103E"/>
    <w:rsid w:val="006E1C41"/>
    <w:rsid w:val="006E1EAC"/>
    <w:rsid w:val="006E3B53"/>
    <w:rsid w:val="006E6F68"/>
    <w:rsid w:val="006F3551"/>
    <w:rsid w:val="006F54F6"/>
    <w:rsid w:val="006F6867"/>
    <w:rsid w:val="006F7C7A"/>
    <w:rsid w:val="00700440"/>
    <w:rsid w:val="0070089C"/>
    <w:rsid w:val="00701096"/>
    <w:rsid w:val="007017B0"/>
    <w:rsid w:val="007025C5"/>
    <w:rsid w:val="007040E1"/>
    <w:rsid w:val="007049A2"/>
    <w:rsid w:val="00717D3A"/>
    <w:rsid w:val="00720A74"/>
    <w:rsid w:val="007215EC"/>
    <w:rsid w:val="00721CB2"/>
    <w:rsid w:val="007257C5"/>
    <w:rsid w:val="00730734"/>
    <w:rsid w:val="00734048"/>
    <w:rsid w:val="00734161"/>
    <w:rsid w:val="00735053"/>
    <w:rsid w:val="007400B1"/>
    <w:rsid w:val="00741858"/>
    <w:rsid w:val="007454CA"/>
    <w:rsid w:val="00745ABD"/>
    <w:rsid w:val="00747AC6"/>
    <w:rsid w:val="00753E2E"/>
    <w:rsid w:val="00756C0D"/>
    <w:rsid w:val="00772A61"/>
    <w:rsid w:val="0078252B"/>
    <w:rsid w:val="007835E2"/>
    <w:rsid w:val="0078412E"/>
    <w:rsid w:val="00790032"/>
    <w:rsid w:val="007949B1"/>
    <w:rsid w:val="007A1986"/>
    <w:rsid w:val="007A1D2A"/>
    <w:rsid w:val="007A28C1"/>
    <w:rsid w:val="007A346D"/>
    <w:rsid w:val="007A5B4A"/>
    <w:rsid w:val="007B38BE"/>
    <w:rsid w:val="007B69C7"/>
    <w:rsid w:val="007C0BC1"/>
    <w:rsid w:val="007C195F"/>
    <w:rsid w:val="007C5E9E"/>
    <w:rsid w:val="007D1F57"/>
    <w:rsid w:val="007D2BF0"/>
    <w:rsid w:val="007D33E1"/>
    <w:rsid w:val="007D7E9A"/>
    <w:rsid w:val="007E0BD9"/>
    <w:rsid w:val="007E21C2"/>
    <w:rsid w:val="007E26E6"/>
    <w:rsid w:val="007E4076"/>
    <w:rsid w:val="007E6759"/>
    <w:rsid w:val="007E690A"/>
    <w:rsid w:val="007F11C4"/>
    <w:rsid w:val="007F18A2"/>
    <w:rsid w:val="007F4C7F"/>
    <w:rsid w:val="007F6035"/>
    <w:rsid w:val="007F626D"/>
    <w:rsid w:val="008004B0"/>
    <w:rsid w:val="008007F6"/>
    <w:rsid w:val="00800931"/>
    <w:rsid w:val="00800C80"/>
    <w:rsid w:val="00805826"/>
    <w:rsid w:val="00812794"/>
    <w:rsid w:val="008128F8"/>
    <w:rsid w:val="00814104"/>
    <w:rsid w:val="0081701F"/>
    <w:rsid w:val="008277AE"/>
    <w:rsid w:val="00834680"/>
    <w:rsid w:val="008363B7"/>
    <w:rsid w:val="008371CD"/>
    <w:rsid w:val="008378E8"/>
    <w:rsid w:val="00841B80"/>
    <w:rsid w:val="0084240C"/>
    <w:rsid w:val="00842E9B"/>
    <w:rsid w:val="0084390D"/>
    <w:rsid w:val="00845F4F"/>
    <w:rsid w:val="008478DF"/>
    <w:rsid w:val="00852B85"/>
    <w:rsid w:val="00860084"/>
    <w:rsid w:val="0086091C"/>
    <w:rsid w:val="00860EEB"/>
    <w:rsid w:val="00861EB2"/>
    <w:rsid w:val="00865BBC"/>
    <w:rsid w:val="00867700"/>
    <w:rsid w:val="00872F5F"/>
    <w:rsid w:val="008731E3"/>
    <w:rsid w:val="00880BB9"/>
    <w:rsid w:val="00883C3A"/>
    <w:rsid w:val="00886324"/>
    <w:rsid w:val="00897703"/>
    <w:rsid w:val="008A06AD"/>
    <w:rsid w:val="008A5590"/>
    <w:rsid w:val="008B0E7E"/>
    <w:rsid w:val="008B304D"/>
    <w:rsid w:val="008B3804"/>
    <w:rsid w:val="008C1505"/>
    <w:rsid w:val="008C4139"/>
    <w:rsid w:val="008C5773"/>
    <w:rsid w:val="008C6E39"/>
    <w:rsid w:val="008D1154"/>
    <w:rsid w:val="008D1556"/>
    <w:rsid w:val="008D1827"/>
    <w:rsid w:val="008D28AA"/>
    <w:rsid w:val="008D4DF4"/>
    <w:rsid w:val="008E4BBF"/>
    <w:rsid w:val="008E5440"/>
    <w:rsid w:val="008F5086"/>
    <w:rsid w:val="008F6213"/>
    <w:rsid w:val="008F7DF7"/>
    <w:rsid w:val="0090089F"/>
    <w:rsid w:val="009024DE"/>
    <w:rsid w:val="0090320E"/>
    <w:rsid w:val="00903648"/>
    <w:rsid w:val="00904DEF"/>
    <w:rsid w:val="00905C8C"/>
    <w:rsid w:val="009137C4"/>
    <w:rsid w:val="0091425A"/>
    <w:rsid w:val="00917CD0"/>
    <w:rsid w:val="00917E58"/>
    <w:rsid w:val="00921294"/>
    <w:rsid w:val="009218F8"/>
    <w:rsid w:val="009219FF"/>
    <w:rsid w:val="00922261"/>
    <w:rsid w:val="009253E5"/>
    <w:rsid w:val="00933074"/>
    <w:rsid w:val="00933F19"/>
    <w:rsid w:val="009351B0"/>
    <w:rsid w:val="009361FB"/>
    <w:rsid w:val="0093669F"/>
    <w:rsid w:val="00937980"/>
    <w:rsid w:val="00937DE1"/>
    <w:rsid w:val="00940517"/>
    <w:rsid w:val="0094125B"/>
    <w:rsid w:val="0094165F"/>
    <w:rsid w:val="0094311B"/>
    <w:rsid w:val="009532E8"/>
    <w:rsid w:val="009538BA"/>
    <w:rsid w:val="00955378"/>
    <w:rsid w:val="0095633D"/>
    <w:rsid w:val="00957FC4"/>
    <w:rsid w:val="00962B82"/>
    <w:rsid w:val="00962C09"/>
    <w:rsid w:val="009634C3"/>
    <w:rsid w:val="0096661E"/>
    <w:rsid w:val="009700AA"/>
    <w:rsid w:val="00971538"/>
    <w:rsid w:val="00973301"/>
    <w:rsid w:val="0097744C"/>
    <w:rsid w:val="0098118E"/>
    <w:rsid w:val="00981C9F"/>
    <w:rsid w:val="009910F1"/>
    <w:rsid w:val="0099156B"/>
    <w:rsid w:val="009916B0"/>
    <w:rsid w:val="0099172D"/>
    <w:rsid w:val="00995578"/>
    <w:rsid w:val="009976B4"/>
    <w:rsid w:val="009A2F81"/>
    <w:rsid w:val="009A2FCF"/>
    <w:rsid w:val="009A56A9"/>
    <w:rsid w:val="009A56CF"/>
    <w:rsid w:val="009A6C0F"/>
    <w:rsid w:val="009A7824"/>
    <w:rsid w:val="009A7902"/>
    <w:rsid w:val="009B288E"/>
    <w:rsid w:val="009B507E"/>
    <w:rsid w:val="009B5628"/>
    <w:rsid w:val="009B66B4"/>
    <w:rsid w:val="009B7694"/>
    <w:rsid w:val="009C58DD"/>
    <w:rsid w:val="009C7A21"/>
    <w:rsid w:val="009D08F1"/>
    <w:rsid w:val="009D525F"/>
    <w:rsid w:val="009D6F10"/>
    <w:rsid w:val="009D7271"/>
    <w:rsid w:val="009E21E0"/>
    <w:rsid w:val="009E3C31"/>
    <w:rsid w:val="009E7103"/>
    <w:rsid w:val="009E7E9F"/>
    <w:rsid w:val="009F0D03"/>
    <w:rsid w:val="009F2D3A"/>
    <w:rsid w:val="009F5BA5"/>
    <w:rsid w:val="009F699C"/>
    <w:rsid w:val="00A003E5"/>
    <w:rsid w:val="00A01323"/>
    <w:rsid w:val="00A01EB8"/>
    <w:rsid w:val="00A05DBE"/>
    <w:rsid w:val="00A060B5"/>
    <w:rsid w:val="00A06915"/>
    <w:rsid w:val="00A07656"/>
    <w:rsid w:val="00A1327B"/>
    <w:rsid w:val="00A13B03"/>
    <w:rsid w:val="00A2077A"/>
    <w:rsid w:val="00A21869"/>
    <w:rsid w:val="00A22EEA"/>
    <w:rsid w:val="00A31D2D"/>
    <w:rsid w:val="00A322AF"/>
    <w:rsid w:val="00A32EAE"/>
    <w:rsid w:val="00A37F67"/>
    <w:rsid w:val="00A432D7"/>
    <w:rsid w:val="00A5495E"/>
    <w:rsid w:val="00A5707D"/>
    <w:rsid w:val="00A63076"/>
    <w:rsid w:val="00A6730E"/>
    <w:rsid w:val="00A755FF"/>
    <w:rsid w:val="00A769F3"/>
    <w:rsid w:val="00A81EA3"/>
    <w:rsid w:val="00A84A75"/>
    <w:rsid w:val="00A86556"/>
    <w:rsid w:val="00A95DA3"/>
    <w:rsid w:val="00A962AB"/>
    <w:rsid w:val="00A966AB"/>
    <w:rsid w:val="00AA0505"/>
    <w:rsid w:val="00AA0704"/>
    <w:rsid w:val="00AA1718"/>
    <w:rsid w:val="00AA2880"/>
    <w:rsid w:val="00AA4215"/>
    <w:rsid w:val="00AA500F"/>
    <w:rsid w:val="00AA5729"/>
    <w:rsid w:val="00AA6210"/>
    <w:rsid w:val="00AA62BC"/>
    <w:rsid w:val="00AB47C0"/>
    <w:rsid w:val="00AB56EF"/>
    <w:rsid w:val="00AB782D"/>
    <w:rsid w:val="00AC1A1A"/>
    <w:rsid w:val="00AC287E"/>
    <w:rsid w:val="00AC4CF6"/>
    <w:rsid w:val="00AD0E84"/>
    <w:rsid w:val="00AD5CD1"/>
    <w:rsid w:val="00AD5F4D"/>
    <w:rsid w:val="00AE2296"/>
    <w:rsid w:val="00AE7F5D"/>
    <w:rsid w:val="00AF03EF"/>
    <w:rsid w:val="00AF1870"/>
    <w:rsid w:val="00AF39D4"/>
    <w:rsid w:val="00AF6D6B"/>
    <w:rsid w:val="00B0014D"/>
    <w:rsid w:val="00B01783"/>
    <w:rsid w:val="00B02EF2"/>
    <w:rsid w:val="00B0376F"/>
    <w:rsid w:val="00B0482B"/>
    <w:rsid w:val="00B0636B"/>
    <w:rsid w:val="00B10A6E"/>
    <w:rsid w:val="00B10D82"/>
    <w:rsid w:val="00B13348"/>
    <w:rsid w:val="00B1348E"/>
    <w:rsid w:val="00B1577F"/>
    <w:rsid w:val="00B21D43"/>
    <w:rsid w:val="00B22011"/>
    <w:rsid w:val="00B27853"/>
    <w:rsid w:val="00B27875"/>
    <w:rsid w:val="00B3067D"/>
    <w:rsid w:val="00B311E0"/>
    <w:rsid w:val="00B31BC8"/>
    <w:rsid w:val="00B32CA5"/>
    <w:rsid w:val="00B3391B"/>
    <w:rsid w:val="00B352E0"/>
    <w:rsid w:val="00B368A5"/>
    <w:rsid w:val="00B40021"/>
    <w:rsid w:val="00B40725"/>
    <w:rsid w:val="00B42A9B"/>
    <w:rsid w:val="00B45136"/>
    <w:rsid w:val="00B52C18"/>
    <w:rsid w:val="00B553C4"/>
    <w:rsid w:val="00B63CAD"/>
    <w:rsid w:val="00B65BBD"/>
    <w:rsid w:val="00B67F95"/>
    <w:rsid w:val="00B70C79"/>
    <w:rsid w:val="00B74135"/>
    <w:rsid w:val="00B74167"/>
    <w:rsid w:val="00B74FD9"/>
    <w:rsid w:val="00B75794"/>
    <w:rsid w:val="00B75F55"/>
    <w:rsid w:val="00B771C4"/>
    <w:rsid w:val="00B83D74"/>
    <w:rsid w:val="00B86838"/>
    <w:rsid w:val="00B91AD0"/>
    <w:rsid w:val="00B930C6"/>
    <w:rsid w:val="00B971DF"/>
    <w:rsid w:val="00BA127D"/>
    <w:rsid w:val="00BA56C5"/>
    <w:rsid w:val="00BB0839"/>
    <w:rsid w:val="00BB1879"/>
    <w:rsid w:val="00BB32A1"/>
    <w:rsid w:val="00BB3BC9"/>
    <w:rsid w:val="00BC34D3"/>
    <w:rsid w:val="00BC67C6"/>
    <w:rsid w:val="00BC6813"/>
    <w:rsid w:val="00BC70FB"/>
    <w:rsid w:val="00BC7774"/>
    <w:rsid w:val="00BC7A4F"/>
    <w:rsid w:val="00BD1A5F"/>
    <w:rsid w:val="00BD1B64"/>
    <w:rsid w:val="00BD237A"/>
    <w:rsid w:val="00BD50CB"/>
    <w:rsid w:val="00BD5C99"/>
    <w:rsid w:val="00BD5EF6"/>
    <w:rsid w:val="00BE0378"/>
    <w:rsid w:val="00BE10BB"/>
    <w:rsid w:val="00C009E7"/>
    <w:rsid w:val="00C035B6"/>
    <w:rsid w:val="00C07580"/>
    <w:rsid w:val="00C14462"/>
    <w:rsid w:val="00C14724"/>
    <w:rsid w:val="00C16D5D"/>
    <w:rsid w:val="00C26439"/>
    <w:rsid w:val="00C317C7"/>
    <w:rsid w:val="00C31D01"/>
    <w:rsid w:val="00C328DF"/>
    <w:rsid w:val="00C3398C"/>
    <w:rsid w:val="00C34048"/>
    <w:rsid w:val="00C3665D"/>
    <w:rsid w:val="00C42832"/>
    <w:rsid w:val="00C44855"/>
    <w:rsid w:val="00C4603C"/>
    <w:rsid w:val="00C46FC4"/>
    <w:rsid w:val="00C50CDC"/>
    <w:rsid w:val="00C56B97"/>
    <w:rsid w:val="00C60EE3"/>
    <w:rsid w:val="00C702D4"/>
    <w:rsid w:val="00C704FB"/>
    <w:rsid w:val="00C7184F"/>
    <w:rsid w:val="00C71923"/>
    <w:rsid w:val="00C75903"/>
    <w:rsid w:val="00C8273B"/>
    <w:rsid w:val="00C859B6"/>
    <w:rsid w:val="00C866E4"/>
    <w:rsid w:val="00C871A4"/>
    <w:rsid w:val="00C87D1E"/>
    <w:rsid w:val="00C90246"/>
    <w:rsid w:val="00C90DE0"/>
    <w:rsid w:val="00C91E00"/>
    <w:rsid w:val="00C9202A"/>
    <w:rsid w:val="00C93248"/>
    <w:rsid w:val="00CA466F"/>
    <w:rsid w:val="00CA5AB3"/>
    <w:rsid w:val="00CA5C79"/>
    <w:rsid w:val="00CA658C"/>
    <w:rsid w:val="00CA722C"/>
    <w:rsid w:val="00CB03C0"/>
    <w:rsid w:val="00CB0C6F"/>
    <w:rsid w:val="00CB1E3C"/>
    <w:rsid w:val="00CB39E8"/>
    <w:rsid w:val="00CB3AF9"/>
    <w:rsid w:val="00CC538D"/>
    <w:rsid w:val="00CC5823"/>
    <w:rsid w:val="00CC6B49"/>
    <w:rsid w:val="00CC7954"/>
    <w:rsid w:val="00CD07CF"/>
    <w:rsid w:val="00CD6696"/>
    <w:rsid w:val="00CD74C4"/>
    <w:rsid w:val="00CD78A4"/>
    <w:rsid w:val="00CE0810"/>
    <w:rsid w:val="00CE1795"/>
    <w:rsid w:val="00CE23C3"/>
    <w:rsid w:val="00CE2A79"/>
    <w:rsid w:val="00CE342F"/>
    <w:rsid w:val="00D020EA"/>
    <w:rsid w:val="00D04C34"/>
    <w:rsid w:val="00D1050D"/>
    <w:rsid w:val="00D13B0D"/>
    <w:rsid w:val="00D14CED"/>
    <w:rsid w:val="00D201D8"/>
    <w:rsid w:val="00D20D1B"/>
    <w:rsid w:val="00D215BE"/>
    <w:rsid w:val="00D227C0"/>
    <w:rsid w:val="00D23657"/>
    <w:rsid w:val="00D2683D"/>
    <w:rsid w:val="00D32C5C"/>
    <w:rsid w:val="00D37C1F"/>
    <w:rsid w:val="00D4165B"/>
    <w:rsid w:val="00D438F7"/>
    <w:rsid w:val="00D44384"/>
    <w:rsid w:val="00D45C84"/>
    <w:rsid w:val="00D47E3F"/>
    <w:rsid w:val="00D50A2D"/>
    <w:rsid w:val="00D50A6C"/>
    <w:rsid w:val="00D53C15"/>
    <w:rsid w:val="00D56527"/>
    <w:rsid w:val="00D56A65"/>
    <w:rsid w:val="00D607DC"/>
    <w:rsid w:val="00D62095"/>
    <w:rsid w:val="00D62A0B"/>
    <w:rsid w:val="00D63A5D"/>
    <w:rsid w:val="00D650C8"/>
    <w:rsid w:val="00D6536B"/>
    <w:rsid w:val="00D65491"/>
    <w:rsid w:val="00D67A53"/>
    <w:rsid w:val="00D77B60"/>
    <w:rsid w:val="00D81541"/>
    <w:rsid w:val="00D85004"/>
    <w:rsid w:val="00D85EA5"/>
    <w:rsid w:val="00D87C3D"/>
    <w:rsid w:val="00DA12AE"/>
    <w:rsid w:val="00DA3234"/>
    <w:rsid w:val="00DA5BE7"/>
    <w:rsid w:val="00DA61E5"/>
    <w:rsid w:val="00DB2BDB"/>
    <w:rsid w:val="00DB3C8F"/>
    <w:rsid w:val="00DB46AC"/>
    <w:rsid w:val="00DC1CB5"/>
    <w:rsid w:val="00DC5065"/>
    <w:rsid w:val="00DC5A37"/>
    <w:rsid w:val="00DC629D"/>
    <w:rsid w:val="00DC6771"/>
    <w:rsid w:val="00DD13D9"/>
    <w:rsid w:val="00DD3BCF"/>
    <w:rsid w:val="00DD3EE2"/>
    <w:rsid w:val="00DD4DEC"/>
    <w:rsid w:val="00DE0C21"/>
    <w:rsid w:val="00DE187E"/>
    <w:rsid w:val="00DE1EE3"/>
    <w:rsid w:val="00DE25E8"/>
    <w:rsid w:val="00DE2DA0"/>
    <w:rsid w:val="00DE42FD"/>
    <w:rsid w:val="00DE4D82"/>
    <w:rsid w:val="00DF0412"/>
    <w:rsid w:val="00DF25AD"/>
    <w:rsid w:val="00DF6ED9"/>
    <w:rsid w:val="00E00C84"/>
    <w:rsid w:val="00E04792"/>
    <w:rsid w:val="00E068FE"/>
    <w:rsid w:val="00E06F58"/>
    <w:rsid w:val="00E10E64"/>
    <w:rsid w:val="00E1240F"/>
    <w:rsid w:val="00E1464F"/>
    <w:rsid w:val="00E14A40"/>
    <w:rsid w:val="00E16D2A"/>
    <w:rsid w:val="00E23A3F"/>
    <w:rsid w:val="00E32363"/>
    <w:rsid w:val="00E32686"/>
    <w:rsid w:val="00E32DE4"/>
    <w:rsid w:val="00E37FB7"/>
    <w:rsid w:val="00E413F9"/>
    <w:rsid w:val="00E43302"/>
    <w:rsid w:val="00E470C6"/>
    <w:rsid w:val="00E50654"/>
    <w:rsid w:val="00E54A29"/>
    <w:rsid w:val="00E552B4"/>
    <w:rsid w:val="00E56576"/>
    <w:rsid w:val="00E602FA"/>
    <w:rsid w:val="00E615C0"/>
    <w:rsid w:val="00E630D5"/>
    <w:rsid w:val="00E63197"/>
    <w:rsid w:val="00E63C64"/>
    <w:rsid w:val="00E63D1D"/>
    <w:rsid w:val="00E65CA6"/>
    <w:rsid w:val="00E66AC5"/>
    <w:rsid w:val="00E67153"/>
    <w:rsid w:val="00E671F8"/>
    <w:rsid w:val="00E676E0"/>
    <w:rsid w:val="00E716D0"/>
    <w:rsid w:val="00E73FEB"/>
    <w:rsid w:val="00E7549C"/>
    <w:rsid w:val="00E76C83"/>
    <w:rsid w:val="00E87783"/>
    <w:rsid w:val="00E87A5C"/>
    <w:rsid w:val="00E90F2D"/>
    <w:rsid w:val="00E91E93"/>
    <w:rsid w:val="00E92265"/>
    <w:rsid w:val="00E92B0C"/>
    <w:rsid w:val="00E93982"/>
    <w:rsid w:val="00E93F8B"/>
    <w:rsid w:val="00E94201"/>
    <w:rsid w:val="00E94854"/>
    <w:rsid w:val="00E95F64"/>
    <w:rsid w:val="00E96153"/>
    <w:rsid w:val="00E96218"/>
    <w:rsid w:val="00E96246"/>
    <w:rsid w:val="00E96337"/>
    <w:rsid w:val="00EA0124"/>
    <w:rsid w:val="00EA026D"/>
    <w:rsid w:val="00EA1092"/>
    <w:rsid w:val="00EA3C3D"/>
    <w:rsid w:val="00EA42E2"/>
    <w:rsid w:val="00EB4CFB"/>
    <w:rsid w:val="00EC16C6"/>
    <w:rsid w:val="00EC2D52"/>
    <w:rsid w:val="00ED156B"/>
    <w:rsid w:val="00ED405C"/>
    <w:rsid w:val="00ED49AD"/>
    <w:rsid w:val="00EE058B"/>
    <w:rsid w:val="00EF22C3"/>
    <w:rsid w:val="00EF35E0"/>
    <w:rsid w:val="00EF4B23"/>
    <w:rsid w:val="00F03F37"/>
    <w:rsid w:val="00F04390"/>
    <w:rsid w:val="00F05AE7"/>
    <w:rsid w:val="00F06875"/>
    <w:rsid w:val="00F07736"/>
    <w:rsid w:val="00F078EA"/>
    <w:rsid w:val="00F07B64"/>
    <w:rsid w:val="00F132DA"/>
    <w:rsid w:val="00F14052"/>
    <w:rsid w:val="00F1421C"/>
    <w:rsid w:val="00F1673D"/>
    <w:rsid w:val="00F16A1C"/>
    <w:rsid w:val="00F22CB5"/>
    <w:rsid w:val="00F24DE2"/>
    <w:rsid w:val="00F2513B"/>
    <w:rsid w:val="00F26CC6"/>
    <w:rsid w:val="00F27F0F"/>
    <w:rsid w:val="00F304A7"/>
    <w:rsid w:val="00F30EDB"/>
    <w:rsid w:val="00F31133"/>
    <w:rsid w:val="00F331A1"/>
    <w:rsid w:val="00F33482"/>
    <w:rsid w:val="00F34A65"/>
    <w:rsid w:val="00F428AB"/>
    <w:rsid w:val="00F52B9C"/>
    <w:rsid w:val="00F55602"/>
    <w:rsid w:val="00F5633E"/>
    <w:rsid w:val="00F5646A"/>
    <w:rsid w:val="00F56E38"/>
    <w:rsid w:val="00F60B75"/>
    <w:rsid w:val="00F618FC"/>
    <w:rsid w:val="00F6195C"/>
    <w:rsid w:val="00F6396A"/>
    <w:rsid w:val="00F6484B"/>
    <w:rsid w:val="00F750C6"/>
    <w:rsid w:val="00F77BD2"/>
    <w:rsid w:val="00F8034F"/>
    <w:rsid w:val="00F80A2F"/>
    <w:rsid w:val="00F82EEB"/>
    <w:rsid w:val="00F930D9"/>
    <w:rsid w:val="00F9310F"/>
    <w:rsid w:val="00F9771F"/>
    <w:rsid w:val="00F9782D"/>
    <w:rsid w:val="00F97952"/>
    <w:rsid w:val="00F97B02"/>
    <w:rsid w:val="00F97B72"/>
    <w:rsid w:val="00FA11A7"/>
    <w:rsid w:val="00FA2D7F"/>
    <w:rsid w:val="00FB0DD6"/>
    <w:rsid w:val="00FC067D"/>
    <w:rsid w:val="00FC2C5C"/>
    <w:rsid w:val="00FC3888"/>
    <w:rsid w:val="00FC50DC"/>
    <w:rsid w:val="00FD5135"/>
    <w:rsid w:val="00FD6B3F"/>
    <w:rsid w:val="00FD6FD5"/>
    <w:rsid w:val="00FE030A"/>
    <w:rsid w:val="00FE0606"/>
    <w:rsid w:val="00FE2651"/>
    <w:rsid w:val="00FE4A0A"/>
    <w:rsid w:val="00FE504E"/>
    <w:rsid w:val="00FF01C4"/>
    <w:rsid w:val="00FF22CE"/>
    <w:rsid w:val="00FF401C"/>
    <w:rsid w:val="00FF6C4F"/>
    <w:rsid w:val="00FF779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B6FD01A"/>
  <w15:chartTrackingRefBased/>
  <w15:docId w15:val="{9EA0E196-8BD2-4DF5-82CD-16FE44F0F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154154"/>
    <w:pPr>
      <w:widowControl w:val="0"/>
    </w:pPr>
  </w:style>
  <w:style w:type="paragraph" w:styleId="1">
    <w:name w:val="heading 1"/>
    <w:basedOn w:val="a0"/>
    <w:next w:val="a0"/>
    <w:link w:val="10"/>
    <w:uiPriority w:val="9"/>
    <w:qFormat/>
    <w:rsid w:val="00B7413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0"/>
    <w:next w:val="a0"/>
    <w:link w:val="20"/>
    <w:uiPriority w:val="9"/>
    <w:semiHidden/>
    <w:unhideWhenUsed/>
    <w:qFormat/>
    <w:rsid w:val="00B7413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0"/>
    <w:next w:val="a0"/>
    <w:link w:val="30"/>
    <w:uiPriority w:val="9"/>
    <w:unhideWhenUsed/>
    <w:qFormat/>
    <w:rsid w:val="00B7413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0"/>
    <w:next w:val="a0"/>
    <w:link w:val="40"/>
    <w:uiPriority w:val="9"/>
    <w:semiHidden/>
    <w:unhideWhenUsed/>
    <w:qFormat/>
    <w:rsid w:val="00B7413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0"/>
    <w:next w:val="a0"/>
    <w:link w:val="50"/>
    <w:uiPriority w:val="9"/>
    <w:semiHidden/>
    <w:unhideWhenUsed/>
    <w:qFormat/>
    <w:rsid w:val="00B7413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0"/>
    <w:next w:val="a0"/>
    <w:link w:val="60"/>
    <w:uiPriority w:val="9"/>
    <w:semiHidden/>
    <w:unhideWhenUsed/>
    <w:qFormat/>
    <w:rsid w:val="00B7413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0"/>
    <w:next w:val="a0"/>
    <w:link w:val="70"/>
    <w:uiPriority w:val="9"/>
    <w:semiHidden/>
    <w:unhideWhenUsed/>
    <w:qFormat/>
    <w:rsid w:val="00B7413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0"/>
    <w:next w:val="a0"/>
    <w:link w:val="80"/>
    <w:uiPriority w:val="9"/>
    <w:semiHidden/>
    <w:unhideWhenUsed/>
    <w:qFormat/>
    <w:rsid w:val="00B7413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0"/>
    <w:next w:val="a0"/>
    <w:link w:val="90"/>
    <w:uiPriority w:val="9"/>
    <w:semiHidden/>
    <w:unhideWhenUsed/>
    <w:qFormat/>
    <w:rsid w:val="00B7413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見出し 1 (文字)"/>
    <w:basedOn w:val="a1"/>
    <w:link w:val="1"/>
    <w:uiPriority w:val="9"/>
    <w:rsid w:val="00B74135"/>
    <w:rPr>
      <w:rFonts w:asciiTheme="majorHAnsi" w:eastAsiaTheme="majorEastAsia" w:hAnsiTheme="majorHAnsi" w:cstheme="majorBidi"/>
      <w:color w:val="000000" w:themeColor="text1"/>
      <w:sz w:val="32"/>
      <w:szCs w:val="32"/>
    </w:rPr>
  </w:style>
  <w:style w:type="character" w:customStyle="1" w:styleId="20">
    <w:name w:val="見出し 2 (文字)"/>
    <w:basedOn w:val="a1"/>
    <w:link w:val="2"/>
    <w:uiPriority w:val="9"/>
    <w:semiHidden/>
    <w:rsid w:val="00B74135"/>
    <w:rPr>
      <w:rFonts w:asciiTheme="majorHAnsi" w:eastAsiaTheme="majorEastAsia" w:hAnsiTheme="majorHAnsi" w:cstheme="majorBidi"/>
      <w:color w:val="000000" w:themeColor="text1"/>
      <w:sz w:val="28"/>
      <w:szCs w:val="28"/>
    </w:rPr>
  </w:style>
  <w:style w:type="character" w:customStyle="1" w:styleId="30">
    <w:name w:val="見出し 3 (文字)"/>
    <w:basedOn w:val="a1"/>
    <w:link w:val="3"/>
    <w:uiPriority w:val="9"/>
    <w:rsid w:val="00B74135"/>
    <w:rPr>
      <w:rFonts w:asciiTheme="majorHAnsi" w:eastAsiaTheme="majorEastAsia" w:hAnsiTheme="majorHAnsi" w:cstheme="majorBidi"/>
      <w:color w:val="000000" w:themeColor="text1"/>
      <w:sz w:val="24"/>
    </w:rPr>
  </w:style>
  <w:style w:type="character" w:customStyle="1" w:styleId="40">
    <w:name w:val="見出し 4 (文字)"/>
    <w:basedOn w:val="a1"/>
    <w:link w:val="4"/>
    <w:uiPriority w:val="9"/>
    <w:semiHidden/>
    <w:rsid w:val="00B74135"/>
    <w:rPr>
      <w:rFonts w:asciiTheme="majorHAnsi" w:eastAsiaTheme="majorEastAsia" w:hAnsiTheme="majorHAnsi" w:cstheme="majorBidi"/>
      <w:color w:val="000000" w:themeColor="text1"/>
    </w:rPr>
  </w:style>
  <w:style w:type="character" w:customStyle="1" w:styleId="50">
    <w:name w:val="見出し 5 (文字)"/>
    <w:basedOn w:val="a1"/>
    <w:link w:val="5"/>
    <w:uiPriority w:val="9"/>
    <w:semiHidden/>
    <w:rsid w:val="00B74135"/>
    <w:rPr>
      <w:rFonts w:asciiTheme="majorHAnsi" w:eastAsiaTheme="majorEastAsia" w:hAnsiTheme="majorHAnsi" w:cstheme="majorBidi"/>
      <w:color w:val="000000" w:themeColor="text1"/>
    </w:rPr>
  </w:style>
  <w:style w:type="character" w:customStyle="1" w:styleId="60">
    <w:name w:val="見出し 6 (文字)"/>
    <w:basedOn w:val="a1"/>
    <w:link w:val="6"/>
    <w:uiPriority w:val="9"/>
    <w:semiHidden/>
    <w:rsid w:val="00B74135"/>
    <w:rPr>
      <w:rFonts w:asciiTheme="majorHAnsi" w:eastAsiaTheme="majorEastAsia" w:hAnsiTheme="majorHAnsi" w:cstheme="majorBidi"/>
      <w:color w:val="000000" w:themeColor="text1"/>
    </w:rPr>
  </w:style>
  <w:style w:type="character" w:customStyle="1" w:styleId="70">
    <w:name w:val="見出し 7 (文字)"/>
    <w:basedOn w:val="a1"/>
    <w:link w:val="7"/>
    <w:uiPriority w:val="9"/>
    <w:semiHidden/>
    <w:rsid w:val="00B74135"/>
    <w:rPr>
      <w:rFonts w:asciiTheme="majorHAnsi" w:eastAsiaTheme="majorEastAsia" w:hAnsiTheme="majorHAnsi" w:cstheme="majorBidi"/>
      <w:color w:val="000000" w:themeColor="text1"/>
    </w:rPr>
  </w:style>
  <w:style w:type="character" w:customStyle="1" w:styleId="80">
    <w:name w:val="見出し 8 (文字)"/>
    <w:basedOn w:val="a1"/>
    <w:link w:val="8"/>
    <w:uiPriority w:val="9"/>
    <w:semiHidden/>
    <w:rsid w:val="00B74135"/>
    <w:rPr>
      <w:rFonts w:asciiTheme="majorHAnsi" w:eastAsiaTheme="majorEastAsia" w:hAnsiTheme="majorHAnsi" w:cstheme="majorBidi"/>
      <w:color w:val="000000" w:themeColor="text1"/>
    </w:rPr>
  </w:style>
  <w:style w:type="character" w:customStyle="1" w:styleId="90">
    <w:name w:val="見出し 9 (文字)"/>
    <w:basedOn w:val="a1"/>
    <w:link w:val="9"/>
    <w:uiPriority w:val="9"/>
    <w:semiHidden/>
    <w:rsid w:val="00B74135"/>
    <w:rPr>
      <w:rFonts w:asciiTheme="majorHAnsi" w:eastAsiaTheme="majorEastAsia" w:hAnsiTheme="majorHAnsi" w:cstheme="majorBidi"/>
      <w:color w:val="000000" w:themeColor="text1"/>
    </w:rPr>
  </w:style>
  <w:style w:type="paragraph" w:styleId="a4">
    <w:name w:val="Title"/>
    <w:basedOn w:val="a0"/>
    <w:next w:val="a0"/>
    <w:link w:val="a5"/>
    <w:uiPriority w:val="10"/>
    <w:qFormat/>
    <w:rsid w:val="00B7413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表題 (文字)"/>
    <w:basedOn w:val="a1"/>
    <w:link w:val="a4"/>
    <w:uiPriority w:val="10"/>
    <w:rsid w:val="00B74135"/>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B7413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題 (文字)"/>
    <w:basedOn w:val="a1"/>
    <w:link w:val="a6"/>
    <w:uiPriority w:val="11"/>
    <w:rsid w:val="00B74135"/>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B74135"/>
    <w:pPr>
      <w:spacing w:before="160"/>
      <w:jc w:val="center"/>
    </w:pPr>
    <w:rPr>
      <w:i/>
      <w:iCs/>
      <w:color w:val="404040" w:themeColor="text1" w:themeTint="BF"/>
    </w:rPr>
  </w:style>
  <w:style w:type="character" w:customStyle="1" w:styleId="a9">
    <w:name w:val="引用文 (文字)"/>
    <w:basedOn w:val="a1"/>
    <w:link w:val="a8"/>
    <w:uiPriority w:val="29"/>
    <w:rsid w:val="00B74135"/>
    <w:rPr>
      <w:i/>
      <w:iCs/>
      <w:color w:val="404040" w:themeColor="text1" w:themeTint="BF"/>
    </w:rPr>
  </w:style>
  <w:style w:type="paragraph" w:styleId="aa">
    <w:name w:val="List Paragraph"/>
    <w:basedOn w:val="a0"/>
    <w:uiPriority w:val="34"/>
    <w:qFormat/>
    <w:rsid w:val="00B74135"/>
    <w:pPr>
      <w:ind w:left="720"/>
      <w:contextualSpacing/>
    </w:pPr>
  </w:style>
  <w:style w:type="character" w:styleId="21">
    <w:name w:val="Intense Emphasis"/>
    <w:basedOn w:val="a1"/>
    <w:uiPriority w:val="21"/>
    <w:qFormat/>
    <w:rsid w:val="00B74135"/>
    <w:rPr>
      <w:i/>
      <w:iCs/>
      <w:color w:val="0F4761" w:themeColor="accent1" w:themeShade="BF"/>
    </w:rPr>
  </w:style>
  <w:style w:type="paragraph" w:styleId="22">
    <w:name w:val="Intense Quote"/>
    <w:basedOn w:val="a0"/>
    <w:next w:val="a0"/>
    <w:link w:val="23"/>
    <w:uiPriority w:val="30"/>
    <w:qFormat/>
    <w:rsid w:val="00B741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1"/>
    <w:link w:val="22"/>
    <w:uiPriority w:val="30"/>
    <w:rsid w:val="00B74135"/>
    <w:rPr>
      <w:i/>
      <w:iCs/>
      <w:color w:val="0F4761" w:themeColor="accent1" w:themeShade="BF"/>
    </w:rPr>
  </w:style>
  <w:style w:type="character" w:styleId="24">
    <w:name w:val="Intense Reference"/>
    <w:basedOn w:val="a1"/>
    <w:uiPriority w:val="32"/>
    <w:qFormat/>
    <w:rsid w:val="00B74135"/>
    <w:rPr>
      <w:b/>
      <w:bCs/>
      <w:smallCaps/>
      <w:color w:val="0F4761" w:themeColor="accent1" w:themeShade="BF"/>
      <w:spacing w:val="5"/>
    </w:rPr>
  </w:style>
  <w:style w:type="paragraph" w:styleId="ab">
    <w:name w:val="header"/>
    <w:basedOn w:val="a0"/>
    <w:link w:val="ac"/>
    <w:uiPriority w:val="99"/>
    <w:unhideWhenUsed/>
    <w:rsid w:val="00DE1EE3"/>
    <w:pPr>
      <w:tabs>
        <w:tab w:val="center" w:pos="4252"/>
        <w:tab w:val="right" w:pos="8504"/>
      </w:tabs>
      <w:snapToGrid w:val="0"/>
    </w:pPr>
  </w:style>
  <w:style w:type="character" w:customStyle="1" w:styleId="ac">
    <w:name w:val="ヘッダー (文字)"/>
    <w:basedOn w:val="a1"/>
    <w:link w:val="ab"/>
    <w:uiPriority w:val="99"/>
    <w:rsid w:val="00DE1EE3"/>
  </w:style>
  <w:style w:type="paragraph" w:styleId="ad">
    <w:name w:val="footer"/>
    <w:basedOn w:val="a0"/>
    <w:link w:val="ae"/>
    <w:uiPriority w:val="99"/>
    <w:unhideWhenUsed/>
    <w:rsid w:val="00DE1EE3"/>
    <w:pPr>
      <w:tabs>
        <w:tab w:val="center" w:pos="4252"/>
        <w:tab w:val="right" w:pos="8504"/>
      </w:tabs>
      <w:snapToGrid w:val="0"/>
    </w:pPr>
  </w:style>
  <w:style w:type="character" w:customStyle="1" w:styleId="ae">
    <w:name w:val="フッター (文字)"/>
    <w:basedOn w:val="a1"/>
    <w:link w:val="ad"/>
    <w:uiPriority w:val="99"/>
    <w:rsid w:val="00DE1EE3"/>
  </w:style>
  <w:style w:type="paragraph" w:styleId="af">
    <w:name w:val="Revision"/>
    <w:hidden/>
    <w:uiPriority w:val="99"/>
    <w:semiHidden/>
    <w:rsid w:val="000C5544"/>
    <w:pPr>
      <w:spacing w:after="0" w:line="240" w:lineRule="auto"/>
    </w:pPr>
  </w:style>
  <w:style w:type="paragraph" w:styleId="Web">
    <w:name w:val="Normal (Web)"/>
    <w:basedOn w:val="a0"/>
    <w:uiPriority w:val="99"/>
    <w:unhideWhenUsed/>
    <w:rsid w:val="00865BBC"/>
    <w:pPr>
      <w:widowControl/>
      <w:spacing w:before="100" w:beforeAutospacing="1" w:after="100" w:afterAutospacing="1" w:line="240" w:lineRule="auto"/>
    </w:pPr>
    <w:rPr>
      <w:rFonts w:ascii="ＭＳ Ｐゴシック" w:eastAsia="ＭＳ Ｐゴシック" w:hAnsi="ＭＳ Ｐゴシック" w:cs="ＭＳ Ｐゴシック"/>
      <w:kern w:val="0"/>
      <w:sz w:val="24"/>
      <w14:ligatures w14:val="none"/>
    </w:rPr>
  </w:style>
  <w:style w:type="character" w:styleId="af0">
    <w:name w:val="Strong"/>
    <w:basedOn w:val="a1"/>
    <w:uiPriority w:val="22"/>
    <w:qFormat/>
    <w:rsid w:val="00865BBC"/>
    <w:rPr>
      <w:b/>
      <w:bCs/>
    </w:rPr>
  </w:style>
  <w:style w:type="character" w:customStyle="1" w:styleId="ms-1">
    <w:name w:val="ms-1"/>
    <w:basedOn w:val="a1"/>
    <w:rsid w:val="006770BD"/>
  </w:style>
  <w:style w:type="character" w:customStyle="1" w:styleId="max-w-15ch">
    <w:name w:val="max-w-[15ch]"/>
    <w:basedOn w:val="a1"/>
    <w:rsid w:val="006770BD"/>
  </w:style>
  <w:style w:type="paragraph" w:styleId="a">
    <w:name w:val="List Number"/>
    <w:basedOn w:val="a0"/>
    <w:uiPriority w:val="99"/>
    <w:unhideWhenUsed/>
    <w:rsid w:val="00BD1B64"/>
    <w:pPr>
      <w:widowControl/>
      <w:numPr>
        <w:numId w:val="14"/>
      </w:numPr>
      <w:tabs>
        <w:tab w:val="clear" w:pos="360"/>
      </w:tabs>
      <w:spacing w:after="200" w:line="276" w:lineRule="auto"/>
      <w:ind w:left="0" w:firstLineChars="0" w:firstLine="0"/>
      <w:contextualSpacing/>
    </w:pPr>
    <w:rPr>
      <w:kern w:val="0"/>
      <w:szCs w:val="22"/>
      <w:lang w:eastAsia="en-US"/>
      <w14:ligatures w14:val="none"/>
    </w:rPr>
  </w:style>
  <w:style w:type="character" w:styleId="af1">
    <w:name w:val="annotation reference"/>
    <w:basedOn w:val="a1"/>
    <w:uiPriority w:val="99"/>
    <w:semiHidden/>
    <w:unhideWhenUsed/>
    <w:rsid w:val="004424C4"/>
    <w:rPr>
      <w:sz w:val="18"/>
      <w:szCs w:val="18"/>
    </w:rPr>
  </w:style>
  <w:style w:type="paragraph" w:styleId="af2">
    <w:name w:val="annotation text"/>
    <w:basedOn w:val="a0"/>
    <w:link w:val="af3"/>
    <w:uiPriority w:val="99"/>
    <w:unhideWhenUsed/>
    <w:rsid w:val="004424C4"/>
  </w:style>
  <w:style w:type="character" w:customStyle="1" w:styleId="af3">
    <w:name w:val="コメント文字列 (文字)"/>
    <w:basedOn w:val="a1"/>
    <w:link w:val="af2"/>
    <w:uiPriority w:val="99"/>
    <w:rsid w:val="004424C4"/>
  </w:style>
  <w:style w:type="paragraph" w:styleId="af4">
    <w:name w:val="annotation subject"/>
    <w:basedOn w:val="af2"/>
    <w:next w:val="af2"/>
    <w:link w:val="af5"/>
    <w:uiPriority w:val="99"/>
    <w:semiHidden/>
    <w:unhideWhenUsed/>
    <w:rsid w:val="004424C4"/>
    <w:rPr>
      <w:b/>
      <w:bCs/>
    </w:rPr>
  </w:style>
  <w:style w:type="character" w:customStyle="1" w:styleId="af5">
    <w:name w:val="コメント内容 (文字)"/>
    <w:basedOn w:val="af3"/>
    <w:link w:val="af4"/>
    <w:uiPriority w:val="99"/>
    <w:semiHidden/>
    <w:rsid w:val="004424C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3417579">
      <w:bodyDiv w:val="1"/>
      <w:marLeft w:val="0"/>
      <w:marRight w:val="0"/>
      <w:marTop w:val="0"/>
      <w:marBottom w:val="0"/>
      <w:divBdr>
        <w:top w:val="none" w:sz="0" w:space="0" w:color="auto"/>
        <w:left w:val="none" w:sz="0" w:space="0" w:color="auto"/>
        <w:bottom w:val="none" w:sz="0" w:space="0" w:color="auto"/>
        <w:right w:val="none" w:sz="0" w:space="0" w:color="auto"/>
      </w:divBdr>
      <w:divsChild>
        <w:div w:id="151609105">
          <w:marLeft w:val="0"/>
          <w:marRight w:val="0"/>
          <w:marTop w:val="0"/>
          <w:marBottom w:val="0"/>
          <w:divBdr>
            <w:top w:val="none" w:sz="0" w:space="0" w:color="auto"/>
            <w:left w:val="none" w:sz="0" w:space="0" w:color="auto"/>
            <w:bottom w:val="none" w:sz="0" w:space="0" w:color="auto"/>
            <w:right w:val="none" w:sz="0" w:space="0" w:color="auto"/>
          </w:divBdr>
        </w:div>
      </w:divsChild>
    </w:div>
    <w:div w:id="825780662">
      <w:bodyDiv w:val="1"/>
      <w:marLeft w:val="0"/>
      <w:marRight w:val="0"/>
      <w:marTop w:val="0"/>
      <w:marBottom w:val="0"/>
      <w:divBdr>
        <w:top w:val="none" w:sz="0" w:space="0" w:color="auto"/>
        <w:left w:val="none" w:sz="0" w:space="0" w:color="auto"/>
        <w:bottom w:val="none" w:sz="0" w:space="0" w:color="auto"/>
        <w:right w:val="none" w:sz="0" w:space="0" w:color="auto"/>
      </w:divBdr>
    </w:div>
    <w:div w:id="1075929382">
      <w:bodyDiv w:val="1"/>
      <w:marLeft w:val="0"/>
      <w:marRight w:val="0"/>
      <w:marTop w:val="0"/>
      <w:marBottom w:val="0"/>
      <w:divBdr>
        <w:top w:val="none" w:sz="0" w:space="0" w:color="auto"/>
        <w:left w:val="none" w:sz="0" w:space="0" w:color="auto"/>
        <w:bottom w:val="none" w:sz="0" w:space="0" w:color="auto"/>
        <w:right w:val="none" w:sz="0" w:space="0" w:color="auto"/>
      </w:divBdr>
    </w:div>
    <w:div w:id="1158963585">
      <w:bodyDiv w:val="1"/>
      <w:marLeft w:val="0"/>
      <w:marRight w:val="0"/>
      <w:marTop w:val="0"/>
      <w:marBottom w:val="0"/>
      <w:divBdr>
        <w:top w:val="none" w:sz="0" w:space="0" w:color="auto"/>
        <w:left w:val="none" w:sz="0" w:space="0" w:color="auto"/>
        <w:bottom w:val="none" w:sz="0" w:space="0" w:color="auto"/>
        <w:right w:val="none" w:sz="0" w:space="0" w:color="auto"/>
      </w:divBdr>
    </w:div>
    <w:div w:id="1203635221">
      <w:bodyDiv w:val="1"/>
      <w:marLeft w:val="0"/>
      <w:marRight w:val="0"/>
      <w:marTop w:val="0"/>
      <w:marBottom w:val="0"/>
      <w:divBdr>
        <w:top w:val="none" w:sz="0" w:space="0" w:color="auto"/>
        <w:left w:val="none" w:sz="0" w:space="0" w:color="auto"/>
        <w:bottom w:val="none" w:sz="0" w:space="0" w:color="auto"/>
        <w:right w:val="none" w:sz="0" w:space="0" w:color="auto"/>
      </w:divBdr>
      <w:divsChild>
        <w:div w:id="399865966">
          <w:marLeft w:val="0"/>
          <w:marRight w:val="0"/>
          <w:marTop w:val="0"/>
          <w:marBottom w:val="0"/>
          <w:divBdr>
            <w:top w:val="none" w:sz="0" w:space="0" w:color="auto"/>
            <w:left w:val="none" w:sz="0" w:space="0" w:color="auto"/>
            <w:bottom w:val="none" w:sz="0" w:space="0" w:color="auto"/>
            <w:right w:val="none" w:sz="0" w:space="0" w:color="auto"/>
          </w:divBdr>
        </w:div>
      </w:divsChild>
    </w:div>
    <w:div w:id="1760052967">
      <w:bodyDiv w:val="1"/>
      <w:marLeft w:val="0"/>
      <w:marRight w:val="0"/>
      <w:marTop w:val="0"/>
      <w:marBottom w:val="0"/>
      <w:divBdr>
        <w:top w:val="none" w:sz="0" w:space="0" w:color="auto"/>
        <w:left w:val="none" w:sz="0" w:space="0" w:color="auto"/>
        <w:bottom w:val="none" w:sz="0" w:space="0" w:color="auto"/>
        <w:right w:val="none" w:sz="0" w:space="0" w:color="auto"/>
      </w:divBdr>
      <w:divsChild>
        <w:div w:id="962003027">
          <w:marLeft w:val="0"/>
          <w:marRight w:val="0"/>
          <w:marTop w:val="0"/>
          <w:marBottom w:val="0"/>
          <w:divBdr>
            <w:top w:val="none" w:sz="0" w:space="0" w:color="auto"/>
            <w:left w:val="none" w:sz="0" w:space="0" w:color="auto"/>
            <w:bottom w:val="none" w:sz="0" w:space="0" w:color="auto"/>
            <w:right w:val="none" w:sz="0" w:space="0" w:color="auto"/>
          </w:divBdr>
        </w:div>
      </w:divsChild>
    </w:div>
    <w:div w:id="1799881352">
      <w:bodyDiv w:val="1"/>
      <w:marLeft w:val="0"/>
      <w:marRight w:val="0"/>
      <w:marTop w:val="0"/>
      <w:marBottom w:val="0"/>
      <w:divBdr>
        <w:top w:val="none" w:sz="0" w:space="0" w:color="auto"/>
        <w:left w:val="none" w:sz="0" w:space="0" w:color="auto"/>
        <w:bottom w:val="none" w:sz="0" w:space="0" w:color="auto"/>
        <w:right w:val="none" w:sz="0" w:space="0" w:color="auto"/>
      </w:divBdr>
      <w:divsChild>
        <w:div w:id="995574615">
          <w:marLeft w:val="0"/>
          <w:marRight w:val="0"/>
          <w:marTop w:val="0"/>
          <w:marBottom w:val="0"/>
          <w:divBdr>
            <w:top w:val="none" w:sz="0" w:space="0" w:color="auto"/>
            <w:left w:val="none" w:sz="0" w:space="0" w:color="auto"/>
            <w:bottom w:val="none" w:sz="0" w:space="0" w:color="auto"/>
            <w:right w:val="none" w:sz="0" w:space="0" w:color="auto"/>
          </w:divBdr>
        </w:div>
      </w:divsChild>
    </w:div>
    <w:div w:id="1832715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7F1E19-2E51-45F7-9C76-D301E62837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1047</Words>
  <Characters>5970</Characters>
  <Application>Microsoft Office Word</Application>
  <DocSecurity>0</DocSecurity>
  <Lines>49</Lines>
  <Paragraphs>14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佐藤良憲</dc:creator>
  <cp:keywords/>
  <dc:description/>
  <cp:lastModifiedBy>吉田　卓司</cp:lastModifiedBy>
  <cp:revision>2</cp:revision>
  <cp:lastPrinted>2026-03-16T02:09:00Z</cp:lastPrinted>
  <dcterms:created xsi:type="dcterms:W3CDTF">2026-03-16T09:29:00Z</dcterms:created>
  <dcterms:modified xsi:type="dcterms:W3CDTF">2026-03-16T09:29:00Z</dcterms:modified>
</cp:coreProperties>
</file>