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транспорта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</w:t>
        <w:br/>
        <w:t xml:space="preserve">учреждение высшего образования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РУТ (МИИТ)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Институт транспортной техники и систем управления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и защита информации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</w:t>
      </w: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Основы построения защищенных баз данных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ГАИ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ст. гр. ТКИ-541</w:t>
        <w:br/>
        <w:t xml:space="preserve">Карасев М.М.</w:t>
        <w:br/>
        <w:t xml:space="preserve">Проверил: Васильева М.А.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0" w:line="360"/>
        <w:ind w:right="-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Цель работы: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Научится использовать структуру ОРМ на любом языке программирования.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Постановка задачи: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помощи языка программирования Python и фреймворка Django создать базу ГАИ.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Выполнение работы: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models.py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django.db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models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Owner(models.Model):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name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surname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last_name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default=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blank=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birth_date = models.DateField()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__str__(self):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.name}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.surname}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Meta: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Владелец"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verbose_name_plural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Владельцы"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Brand(models.Model):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brand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бренд'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unique=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__str__(self):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.brand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Meta: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Бренд"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verbose_name_plural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Бренды"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Model(models.Model):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brand = models.ForeignKey(Brand, on_delete=models.CASCADE)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model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брэнд'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unique=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__str__(self):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.brand}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.model}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Meta: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Модель"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verbose_name_plural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Модели"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Car(models.Model):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template_number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Номер автомобиля"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unique=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motor_number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Номер двигателя"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unique=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model = models.ForeignKey(Model, on_delete=models.CASCADE)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brand = models.CharField(max_length=255, verbose_name="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Марка")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# model = models.CharField(max_length=255, verbose_name="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F" w:val="clear"/>
        </w:rPr>
        <w:t xml:space="preserve">Модель")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color = models.CharField(max_length=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Цвет"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registration_date = models.DateField(max_length=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255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Дата регистрации"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owner = models.ForeignKey(Owner, on_delete=models.CASCADE)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is_stolen = models.BooleanField(verbose_name=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Автомобиль угнан"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prev_ovner = models.ManyToManyField(Owner, related_name=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"prev"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blank=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__str__(self):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.owner}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.model}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    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В угоне!'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.is_stolen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Meta: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Автомобиль"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verbose_name_plural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Автомобили"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Crash(models.Model):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date = models.DateField()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car = models.ManyToManyField(Car)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def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__str__(self):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.date}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 Meta: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Авария"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        verbose_name_plural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Аварии"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классов: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Owner</w:t>
      </w:r>
    </w:p>
    <w:tbl>
      <w:tblPr/>
      <w:tblGrid>
        <w:gridCol w:w="2254"/>
        <w:gridCol w:w="3446"/>
        <w:gridCol w:w="3446"/>
      </w:tblGrid>
      <w:tr>
        <w:trPr>
          <w:trHeight w:val="1" w:hRule="atLeast"/>
          <w:jc w:val="center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поля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Обязательное</w:t>
            </w:r>
          </w:p>
        </w:tc>
      </w:tr>
      <w:tr>
        <w:trPr>
          <w:trHeight w:val="1" w:hRule="atLeast"/>
          <w:jc w:val="center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surname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last_name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center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birth_date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DateField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</w:tbl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Brand</w:t>
      </w:r>
    </w:p>
    <w:tbl>
      <w:tblPr/>
      <w:tblGrid>
        <w:gridCol w:w="2075"/>
        <w:gridCol w:w="3446"/>
        <w:gridCol w:w="3446"/>
      </w:tblGrid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поля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Обязательное</w:t>
            </w:r>
          </w:p>
        </w:tc>
      </w:tr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brand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Да, Уникальное</w:t>
            </w:r>
          </w:p>
        </w:tc>
      </w:tr>
    </w:tbl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Model</w:t>
      </w:r>
    </w:p>
    <w:tbl>
      <w:tblPr/>
      <w:tblGrid>
        <w:gridCol w:w="2075"/>
        <w:gridCol w:w="3446"/>
        <w:gridCol w:w="3446"/>
      </w:tblGrid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поля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Обязательное</w:t>
            </w:r>
          </w:p>
        </w:tc>
      </w:tr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brand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ForeignKey(Brand)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model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Да, Уникальное</w:t>
            </w:r>
          </w:p>
        </w:tc>
      </w:tr>
    </w:tbl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Car</w:t>
      </w:r>
    </w:p>
    <w:tbl>
      <w:tblPr/>
      <w:tblGrid>
        <w:gridCol w:w="2176"/>
        <w:gridCol w:w="3446"/>
        <w:gridCol w:w="3446"/>
      </w:tblGrid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поля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Обязательное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template_number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CharField(12)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motor_number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model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ForeignKey (Model)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color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CharField(255)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registration_date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DateField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owner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ForeignKey(Owner)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is_stolen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BooleanField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prev_ovner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ManyToMany(Owner)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</w:tbl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Crash</w:t>
      </w:r>
    </w:p>
    <w:tbl>
      <w:tblPr/>
      <w:tblGrid>
        <w:gridCol w:w="2075"/>
        <w:gridCol w:w="3446"/>
        <w:gridCol w:w="3446"/>
      </w:tblGrid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поля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Обязательное</w:t>
            </w:r>
          </w:p>
        </w:tc>
      </w:tr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DateField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  <w:tr>
        <w:trPr>
          <w:trHeight w:val="1" w:hRule="atLeast"/>
          <w:jc w:val="center"/>
        </w:trPr>
        <w:tc>
          <w:tcPr>
            <w:tcW w:w="2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car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ManyToMany(Car)</w:t>
            </w:r>
          </w:p>
        </w:tc>
        <w:tc>
          <w:tcPr>
            <w:tcW w:w="34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Да</w:t>
            </w:r>
          </w:p>
        </w:tc>
      </w:tr>
    </w:tbl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Скриншоты работы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заполнения настройки классов стало доступно редактирование базы данных в графическом интрефейсе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Изменение данных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933" w:dyaOrig="4830">
          <v:rect xmlns:o="urn:schemas-microsoft-com:office:office" xmlns:v="urn:schemas-microsoft-com:vml" id="rectole0000000000" style="width:496.65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администратора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Изменение аварий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2503">
          <v:rect xmlns:o="urn:schemas-microsoft-com:office:office" xmlns:v="urn:schemas-microsoft-com:vml" id="rectole0000000001" style="width:496.650000pt;height:12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аварий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3414">
          <v:rect xmlns:o="urn:schemas-microsoft-com:office:office" xmlns:v="urn:schemas-microsoft-com:vml" id="rectole0000000002" style="width:496.650000pt;height:17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аварии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Изменение Автомобиля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4775">
          <v:rect xmlns:o="urn:schemas-microsoft-com:office:office" xmlns:v="urn:schemas-microsoft-com:vml" id="rectole0000000003" style="width:496.650000pt;height:23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автомобилей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5757">
          <v:rect xmlns:o="urn:schemas-microsoft-com:office:office" xmlns:v="urn:schemas-microsoft-com:vml" id="rectole0000000004" style="width:496.650000pt;height:287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автомобиля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Изменение Брендов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933" w:dyaOrig="4044">
          <v:rect xmlns:o="urn:schemas-microsoft-com:office:office" xmlns:v="urn:schemas-microsoft-com:vml" id="rectole0000000005" style="width:496.650000pt;height:20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записей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Изменение Владельцев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616" w:dyaOrig="4190">
          <v:rect xmlns:o="urn:schemas-microsoft-com:office:office" xmlns:v="urn:schemas-microsoft-com:vml" id="rectole0000000006" style="width:430.800000pt;height:20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владельцев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3207">
          <v:rect xmlns:o="urn:schemas-microsoft-com:office:office" xmlns:v="urn:schemas-microsoft-com:vml" id="rectole0000000007" style="width:496.650000pt;height:160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владельца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Изменение Моделей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4387">
          <v:rect xmlns:o="urn:schemas-microsoft-com:office:office" xmlns:v="urn:schemas-microsoft-com:vml" id="rectole0000000008" style="width:496.650000pt;height:219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9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моделей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933" w:dyaOrig="2468">
          <v:rect xmlns:o="urn:schemas-microsoft-com:office:office" xmlns:v="urn:schemas-microsoft-com:vml" id="rectole0000000009" style="width:496.650000pt;height:123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Рисунок 10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страница изменения модели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Вывод: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Была произведена работа по созданию базы данных ГАИ, с использованием технологии ОРМ на примере Python Django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