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4F640" w14:textId="746EC196" w:rsidR="00360AF4" w:rsidRPr="00360AF4" w:rsidRDefault="00360AF4" w:rsidP="00360AF4">
      <w:pPr>
        <w:jc w:val="center"/>
        <w:rPr>
          <w:sz w:val="24"/>
          <w:szCs w:val="24"/>
        </w:rPr>
      </w:pPr>
      <w:r w:rsidRPr="00360AF4">
        <w:rPr>
          <w:sz w:val="24"/>
          <w:szCs w:val="24"/>
        </w:rPr>
        <w:t>Branch</w:t>
      </w:r>
      <w:r w:rsidRPr="00360AF4">
        <w:rPr>
          <w:sz w:val="24"/>
          <w:szCs w:val="24"/>
        </w:rPr>
        <w:t xml:space="preserve"> </w:t>
      </w:r>
      <w:r w:rsidRPr="00360AF4">
        <w:rPr>
          <w:sz w:val="24"/>
          <w:szCs w:val="24"/>
        </w:rPr>
        <w:t>Prediction</w:t>
      </w:r>
      <w:r w:rsidRPr="00360AF4">
        <w:rPr>
          <w:sz w:val="24"/>
          <w:szCs w:val="24"/>
        </w:rPr>
        <w:t xml:space="preserve"> Testcase</w:t>
      </w:r>
    </w:p>
    <w:p w14:paraId="754CAECC" w14:textId="62D122E7" w:rsidR="00343BD7" w:rsidRDefault="00343BD7">
      <w:r>
        <w:t>Times of end cycles</w:t>
      </w:r>
    </w:p>
    <w:p w14:paraId="3C6E5995" w14:textId="0E0F3430" w:rsidR="00343BD7" w:rsidRDefault="00343BD7" w:rsidP="00343BD7">
      <w:pPr>
        <w:pStyle w:val="ListParagraph"/>
        <w:numPr>
          <w:ilvl w:val="0"/>
          <w:numId w:val="3"/>
        </w:numPr>
      </w:pPr>
      <w:r w:rsidRPr="00343BD7">
        <w:t>with forwarding only</w:t>
      </w:r>
      <w:r>
        <w:t>: 16900</w:t>
      </w:r>
    </w:p>
    <w:p w14:paraId="6C6B9464" w14:textId="78869E8F" w:rsidR="00343BD7" w:rsidRDefault="00343BD7" w:rsidP="00343BD7">
      <w:pPr>
        <w:pStyle w:val="ListParagraph"/>
        <w:numPr>
          <w:ilvl w:val="0"/>
          <w:numId w:val="3"/>
        </w:numPr>
      </w:pPr>
      <w:r w:rsidRPr="00343BD7">
        <w:t>without forwarding &amp; hazard detection &amp; flushing</w:t>
      </w:r>
      <w:r>
        <w:t xml:space="preserve">: </w:t>
      </w:r>
      <w:r w:rsidR="0079783B">
        <w:t>23300</w:t>
      </w:r>
    </w:p>
    <w:p w14:paraId="72A7CD7B" w14:textId="21B13B73" w:rsidR="00343BD7" w:rsidRDefault="00343BD7" w:rsidP="00343BD7">
      <w:pPr>
        <w:pStyle w:val="ListParagraph"/>
        <w:numPr>
          <w:ilvl w:val="0"/>
          <w:numId w:val="3"/>
        </w:numPr>
      </w:pPr>
      <w:r w:rsidRPr="00343BD7">
        <w:t>with all</w:t>
      </w:r>
      <w:r>
        <w:t xml:space="preserve"> units working</w:t>
      </w:r>
      <w:r>
        <w:t>:</w:t>
      </w:r>
      <w:r w:rsidR="0079783B">
        <w:t xml:space="preserve"> 13700</w:t>
      </w:r>
      <w:r>
        <w:t xml:space="preserve"> </w:t>
      </w:r>
    </w:p>
    <w:p w14:paraId="3A3FFA8D" w14:textId="1CD28E84" w:rsidR="00343BD7" w:rsidRDefault="00343BD7" w:rsidP="00360AF4">
      <w:pPr>
        <w:pStyle w:val="ListParagraph"/>
        <w:numPr>
          <w:ilvl w:val="0"/>
          <w:numId w:val="3"/>
        </w:numPr>
      </w:pPr>
      <w:r w:rsidRPr="00343BD7">
        <w:t>with forwardi</w:t>
      </w:r>
      <w:r>
        <w:t>n</w:t>
      </w:r>
      <w:r w:rsidRPr="00343BD7">
        <w:t>g and hazard detection</w:t>
      </w:r>
      <w:r>
        <w:t xml:space="preserve">: </w:t>
      </w:r>
      <w:r w:rsidR="0079783B">
        <w:t>16900</w:t>
      </w:r>
    </w:p>
    <w:p w14:paraId="766F1765" w14:textId="7A981338" w:rsidR="00343BD7" w:rsidRDefault="00343BD7">
      <w:r>
        <w:t>Waveforms:</w:t>
      </w:r>
    </w:p>
    <w:p w14:paraId="37263B5D" w14:textId="2D33CFB5" w:rsidR="00343BD7" w:rsidRDefault="00343BD7" w:rsidP="00343BD7">
      <w:pPr>
        <w:pStyle w:val="ListParagraph"/>
        <w:numPr>
          <w:ilvl w:val="0"/>
          <w:numId w:val="1"/>
        </w:numPr>
      </w:pPr>
      <w:r w:rsidRPr="00343BD7">
        <w:t>with forwarding only</w:t>
      </w:r>
    </w:p>
    <w:p w14:paraId="37B419C9" w14:textId="014768A6" w:rsidR="00343BD7" w:rsidRDefault="00343BD7" w:rsidP="00343BD7">
      <w:r>
        <w:rPr>
          <w:noProof/>
        </w:rPr>
        <w:drawing>
          <wp:inline distT="0" distB="0" distL="0" distR="0" wp14:anchorId="01BDC0C4" wp14:editId="48E3A42C">
            <wp:extent cx="5943600" cy="2894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nchPrediction -  with forwarding only.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inline>
        </w:drawing>
      </w:r>
    </w:p>
    <w:p w14:paraId="78B468A1" w14:textId="77777777" w:rsidR="00360AF4" w:rsidRDefault="00360AF4" w:rsidP="00360AF4">
      <w:pPr>
        <w:pStyle w:val="ListParagraph"/>
      </w:pPr>
    </w:p>
    <w:p w14:paraId="0A7B0CE9" w14:textId="77777777" w:rsidR="00360AF4" w:rsidRDefault="00360AF4" w:rsidP="00360AF4">
      <w:pPr>
        <w:pStyle w:val="ListParagraph"/>
      </w:pPr>
    </w:p>
    <w:p w14:paraId="14D9D6F6" w14:textId="77777777" w:rsidR="00360AF4" w:rsidRDefault="00360AF4" w:rsidP="00360AF4">
      <w:pPr>
        <w:pStyle w:val="ListParagraph"/>
      </w:pPr>
    </w:p>
    <w:p w14:paraId="33E8E264" w14:textId="77777777" w:rsidR="00360AF4" w:rsidRDefault="00360AF4" w:rsidP="00360AF4">
      <w:pPr>
        <w:pStyle w:val="ListParagraph"/>
      </w:pPr>
    </w:p>
    <w:p w14:paraId="63EC9BB2" w14:textId="77777777" w:rsidR="00360AF4" w:rsidRDefault="00360AF4" w:rsidP="00360AF4">
      <w:pPr>
        <w:ind w:left="360"/>
      </w:pPr>
    </w:p>
    <w:p w14:paraId="24292743" w14:textId="77777777" w:rsidR="00360AF4" w:rsidRDefault="00360AF4" w:rsidP="00360AF4">
      <w:pPr>
        <w:pStyle w:val="ListParagraph"/>
      </w:pPr>
    </w:p>
    <w:p w14:paraId="3509E3E5" w14:textId="77777777" w:rsidR="00360AF4" w:rsidRDefault="00360AF4" w:rsidP="00360AF4">
      <w:pPr>
        <w:pStyle w:val="ListParagraph"/>
      </w:pPr>
    </w:p>
    <w:p w14:paraId="49FB3DEE" w14:textId="77777777" w:rsidR="00360AF4" w:rsidRDefault="00360AF4" w:rsidP="00360AF4">
      <w:pPr>
        <w:pStyle w:val="ListParagraph"/>
      </w:pPr>
    </w:p>
    <w:p w14:paraId="473436C5" w14:textId="77777777" w:rsidR="00360AF4" w:rsidRDefault="00360AF4" w:rsidP="00360AF4">
      <w:pPr>
        <w:pStyle w:val="ListParagraph"/>
      </w:pPr>
    </w:p>
    <w:p w14:paraId="027724F2" w14:textId="77777777" w:rsidR="00360AF4" w:rsidRDefault="00360AF4" w:rsidP="00360AF4">
      <w:pPr>
        <w:pStyle w:val="ListParagraph"/>
      </w:pPr>
    </w:p>
    <w:p w14:paraId="042450AF" w14:textId="77777777" w:rsidR="00360AF4" w:rsidRDefault="00360AF4" w:rsidP="00360AF4">
      <w:pPr>
        <w:pStyle w:val="ListParagraph"/>
      </w:pPr>
    </w:p>
    <w:p w14:paraId="7F4FA941" w14:textId="77777777" w:rsidR="00360AF4" w:rsidRDefault="00360AF4" w:rsidP="00360AF4">
      <w:pPr>
        <w:pStyle w:val="ListParagraph"/>
      </w:pPr>
    </w:p>
    <w:p w14:paraId="2C3869CE" w14:textId="77777777" w:rsidR="00360AF4" w:rsidRDefault="00360AF4" w:rsidP="00360AF4">
      <w:pPr>
        <w:pStyle w:val="ListParagraph"/>
      </w:pPr>
    </w:p>
    <w:p w14:paraId="2ABAF7F2" w14:textId="77777777" w:rsidR="00360AF4" w:rsidRDefault="00360AF4" w:rsidP="00360AF4">
      <w:pPr>
        <w:pStyle w:val="ListParagraph"/>
      </w:pPr>
    </w:p>
    <w:p w14:paraId="4A51D63C" w14:textId="77777777" w:rsidR="00360AF4" w:rsidRDefault="00360AF4" w:rsidP="00360AF4"/>
    <w:p w14:paraId="2B8647DA" w14:textId="20C1EA9A" w:rsidR="00343BD7" w:rsidRDefault="00343BD7" w:rsidP="00343BD7">
      <w:pPr>
        <w:pStyle w:val="ListParagraph"/>
        <w:numPr>
          <w:ilvl w:val="0"/>
          <w:numId w:val="1"/>
        </w:numPr>
      </w:pPr>
      <w:r w:rsidRPr="00343BD7">
        <w:lastRenderedPageBreak/>
        <w:t>without forwarding &amp; hazard detection &amp; flushing</w:t>
      </w:r>
    </w:p>
    <w:p w14:paraId="7C54077F" w14:textId="0F233C24" w:rsidR="00343BD7" w:rsidRDefault="00343BD7" w:rsidP="00392687">
      <w:r>
        <w:rPr>
          <w:noProof/>
        </w:rPr>
        <w:drawing>
          <wp:inline distT="0" distB="0" distL="0" distR="0" wp14:anchorId="5D2CD7D1" wp14:editId="7AEF8C11">
            <wp:extent cx="5943600" cy="2942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nchPrediction -  without forwarding &amp; hazard detection &amp; flushi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42590"/>
                    </a:xfrm>
                    <a:prstGeom prst="rect">
                      <a:avLst/>
                    </a:prstGeom>
                  </pic:spPr>
                </pic:pic>
              </a:graphicData>
            </a:graphic>
          </wp:inline>
        </w:drawing>
      </w:r>
    </w:p>
    <w:p w14:paraId="599117DB" w14:textId="56A1129D" w:rsidR="00343BD7" w:rsidRDefault="00343BD7" w:rsidP="00343BD7">
      <w:pPr>
        <w:pStyle w:val="ListParagraph"/>
        <w:numPr>
          <w:ilvl w:val="0"/>
          <w:numId w:val="1"/>
        </w:numPr>
      </w:pPr>
      <w:r w:rsidRPr="00343BD7">
        <w:t>with all</w:t>
      </w:r>
      <w:r>
        <w:t xml:space="preserve"> units working</w:t>
      </w:r>
    </w:p>
    <w:p w14:paraId="78287149" w14:textId="0AB9566D" w:rsidR="00343BD7" w:rsidRDefault="00343BD7" w:rsidP="00343BD7">
      <w:r>
        <w:rPr>
          <w:noProof/>
        </w:rPr>
        <w:drawing>
          <wp:inline distT="0" distB="0" distL="0" distR="0" wp14:anchorId="3193EF38" wp14:editId="12C78155">
            <wp:extent cx="5943600" cy="2993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Prediction with al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14:paraId="3E44C7F9" w14:textId="65FDEB39" w:rsidR="00360AF4" w:rsidRDefault="00360AF4" w:rsidP="00360AF4">
      <w:pPr>
        <w:pStyle w:val="ListParagraph"/>
      </w:pPr>
    </w:p>
    <w:p w14:paraId="5935E629" w14:textId="77777777" w:rsidR="00360AF4" w:rsidRDefault="00360AF4" w:rsidP="00360AF4">
      <w:pPr>
        <w:pStyle w:val="ListParagraph"/>
      </w:pPr>
    </w:p>
    <w:p w14:paraId="127E7607" w14:textId="77777777" w:rsidR="00360AF4" w:rsidRDefault="00360AF4" w:rsidP="00360AF4">
      <w:pPr>
        <w:pStyle w:val="ListParagraph"/>
      </w:pPr>
    </w:p>
    <w:p w14:paraId="64A7867D" w14:textId="77777777" w:rsidR="00360AF4" w:rsidRDefault="00360AF4" w:rsidP="00360AF4">
      <w:pPr>
        <w:pStyle w:val="ListParagraph"/>
      </w:pPr>
    </w:p>
    <w:p w14:paraId="57B8E22D" w14:textId="77777777" w:rsidR="00360AF4" w:rsidRDefault="00360AF4" w:rsidP="00360AF4">
      <w:pPr>
        <w:pStyle w:val="ListParagraph"/>
      </w:pPr>
    </w:p>
    <w:p w14:paraId="58639A7C" w14:textId="77777777" w:rsidR="00360AF4" w:rsidRDefault="00360AF4" w:rsidP="00360AF4">
      <w:pPr>
        <w:pStyle w:val="ListParagraph"/>
      </w:pPr>
    </w:p>
    <w:p w14:paraId="77D61379" w14:textId="77777777" w:rsidR="00360AF4" w:rsidRDefault="00360AF4" w:rsidP="00360AF4">
      <w:pPr>
        <w:pStyle w:val="ListParagraph"/>
      </w:pPr>
    </w:p>
    <w:p w14:paraId="65AF7CD6" w14:textId="77777777" w:rsidR="00360AF4" w:rsidRDefault="00360AF4" w:rsidP="00360AF4">
      <w:pPr>
        <w:pStyle w:val="ListParagraph"/>
      </w:pPr>
    </w:p>
    <w:p w14:paraId="6600E097" w14:textId="6AB610CD" w:rsidR="00343BD7" w:rsidRDefault="00343BD7" w:rsidP="00343BD7">
      <w:pPr>
        <w:pStyle w:val="ListParagraph"/>
        <w:numPr>
          <w:ilvl w:val="0"/>
          <w:numId w:val="1"/>
        </w:numPr>
      </w:pPr>
      <w:r w:rsidRPr="00343BD7">
        <w:lastRenderedPageBreak/>
        <w:t>with forwardi</w:t>
      </w:r>
      <w:r>
        <w:t>n</w:t>
      </w:r>
      <w:r w:rsidRPr="00343BD7">
        <w:t>g and hazard detection</w:t>
      </w:r>
    </w:p>
    <w:p w14:paraId="1E87A600" w14:textId="45306AD1" w:rsidR="00343BD7" w:rsidRDefault="00343BD7" w:rsidP="00343BD7">
      <w:r>
        <w:rPr>
          <w:noProof/>
        </w:rPr>
        <w:drawing>
          <wp:inline distT="0" distB="0" distL="0" distR="0" wp14:anchorId="6D7EA3B9" wp14:editId="2001C543">
            <wp:extent cx="5943600" cy="2920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anchPrediction with forwardig and hazard detec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20365"/>
                    </a:xfrm>
                    <a:prstGeom prst="rect">
                      <a:avLst/>
                    </a:prstGeom>
                  </pic:spPr>
                </pic:pic>
              </a:graphicData>
            </a:graphic>
          </wp:inline>
        </w:drawing>
      </w:r>
    </w:p>
    <w:p w14:paraId="1A8F5321" w14:textId="77777777" w:rsidR="00343BD7" w:rsidRDefault="00343BD7"/>
    <w:p w14:paraId="25FA4CBC" w14:textId="46A2F34F" w:rsidR="00343BD7" w:rsidRDefault="00343BD7">
      <w:r>
        <w:t>Comments:</w:t>
      </w:r>
    </w:p>
    <w:p w14:paraId="63F32B00" w14:textId="24807A34" w:rsidR="00B61674" w:rsidRDefault="00B61674" w:rsidP="00343BD7">
      <w:pPr>
        <w:pStyle w:val="ListParagraph"/>
        <w:numPr>
          <w:ilvl w:val="0"/>
          <w:numId w:val="2"/>
        </w:numPr>
      </w:pPr>
      <w:r>
        <w:t xml:space="preserve">No data hazard with forwarding </w:t>
      </w:r>
      <w:r w:rsidR="00343BD7">
        <w:t>be</w:t>
      </w:r>
      <w:r>
        <w:t xml:space="preserve">cause </w:t>
      </w:r>
      <w:proofErr w:type="spellStart"/>
      <w:r>
        <w:t>ldm</w:t>
      </w:r>
      <w:proofErr w:type="spellEnd"/>
      <w:r>
        <w:t xml:space="preserve"> loads </w:t>
      </w:r>
      <w:proofErr w:type="spellStart"/>
      <w:r>
        <w:t>imm</w:t>
      </w:r>
      <w:proofErr w:type="spellEnd"/>
      <w:r>
        <w:t xml:space="preserve"> values not from memory so the forwarding unit will forward it.</w:t>
      </w:r>
    </w:p>
    <w:p w14:paraId="5E904931" w14:textId="0ED3C1C2" w:rsidR="00343BD7" w:rsidRDefault="00343BD7" w:rsidP="00343BD7">
      <w:pPr>
        <w:pStyle w:val="ListParagraph"/>
        <w:numPr>
          <w:ilvl w:val="0"/>
          <w:numId w:val="2"/>
        </w:numPr>
      </w:pPr>
      <w:r>
        <w:t>Both with forwarding only and with forwarding and hazard detection got the same number of cycles needed to finish because in this file forwarding unit made that there’s no data hazards at all.</w:t>
      </w:r>
    </w:p>
    <w:p w14:paraId="0E67EB39" w14:textId="6B55612B" w:rsidR="00343BD7" w:rsidRDefault="00392687" w:rsidP="00343BD7">
      <w:r>
        <w:t>Hazards happened:</w:t>
      </w:r>
    </w:p>
    <w:p w14:paraId="457D9EA4" w14:textId="7ECCBC0F" w:rsidR="00392687" w:rsidRDefault="00392687" w:rsidP="00392687">
      <w:pPr>
        <w:pStyle w:val="ListParagraph"/>
        <w:numPr>
          <w:ilvl w:val="0"/>
          <w:numId w:val="4"/>
        </w:numPr>
      </w:pPr>
      <w:r>
        <w:t xml:space="preserve">Disabling flushing and always predict not taken caused control hazard after each </w:t>
      </w:r>
      <w:proofErr w:type="spellStart"/>
      <w:r>
        <w:t>jmp</w:t>
      </w:r>
      <w:proofErr w:type="spellEnd"/>
      <w:r>
        <w:t>/</w:t>
      </w:r>
      <w:proofErr w:type="spellStart"/>
      <w:r>
        <w:t>jz</w:t>
      </w:r>
      <w:proofErr w:type="spellEnd"/>
      <w:r>
        <w:t xml:space="preserve">/call instructions and to solve it we added 2 NOPs after each of them </w:t>
      </w:r>
    </w:p>
    <w:p w14:paraId="0F57910D" w14:textId="04BAC121" w:rsidR="00392687" w:rsidRDefault="00392687" w:rsidP="00392687">
      <w:pPr>
        <w:pStyle w:val="ListParagraph"/>
      </w:pPr>
      <w:r>
        <w:t>Instructions got the hazard:</w:t>
      </w:r>
    </w:p>
    <w:p w14:paraId="0B8FB0C9" w14:textId="31A41013" w:rsidR="00392687" w:rsidRDefault="00392687" w:rsidP="00392687">
      <w:pPr>
        <w:pStyle w:val="ListParagraph"/>
      </w:pPr>
      <w:r>
        <w:rPr>
          <w:rFonts w:ascii="Consolas" w:hAnsi="Consolas" w:cs="Consolas"/>
          <w:color w:val="000000"/>
          <w:sz w:val="19"/>
          <w:szCs w:val="19"/>
        </w:rPr>
        <w:t>JMP R3</w:t>
      </w:r>
    </w:p>
    <w:p w14:paraId="7E0967C4" w14:textId="41D0300F" w:rsidR="00392687" w:rsidRDefault="00392687" w:rsidP="00392687">
      <w:pPr>
        <w:pStyle w:val="ListParagraph"/>
      </w:pPr>
      <w:r>
        <w:rPr>
          <w:rFonts w:ascii="Consolas" w:hAnsi="Consolas" w:cs="Consolas"/>
          <w:color w:val="000000"/>
          <w:sz w:val="19"/>
          <w:szCs w:val="19"/>
        </w:rPr>
        <w:t>JZ R1</w:t>
      </w:r>
    </w:p>
    <w:p w14:paraId="6AD074E8" w14:textId="767042A2" w:rsidR="00392687" w:rsidRDefault="00392687" w:rsidP="00392687">
      <w:pPr>
        <w:pStyle w:val="ListParagraph"/>
      </w:pPr>
      <w:r>
        <w:rPr>
          <w:rFonts w:ascii="Consolas" w:hAnsi="Consolas" w:cs="Consolas"/>
          <w:color w:val="000000"/>
          <w:sz w:val="19"/>
          <w:szCs w:val="19"/>
        </w:rPr>
        <w:t>JMP R3</w:t>
      </w:r>
    </w:p>
    <w:p w14:paraId="4BB92987" w14:textId="34D47B19" w:rsidR="00392687" w:rsidRDefault="00392687" w:rsidP="00392687">
      <w:pPr>
        <w:pStyle w:val="ListParagraph"/>
      </w:pPr>
      <w:r>
        <w:rPr>
          <w:rFonts w:ascii="Consolas" w:hAnsi="Consolas" w:cs="Consolas"/>
          <w:color w:val="000000"/>
          <w:sz w:val="19"/>
          <w:szCs w:val="19"/>
        </w:rPr>
        <w:t>JMP R3</w:t>
      </w:r>
    </w:p>
    <w:p w14:paraId="56833377" w14:textId="6A107BDB" w:rsidR="00392687" w:rsidRDefault="00392687" w:rsidP="00392687">
      <w:pPr>
        <w:pStyle w:val="ListParagraph"/>
      </w:pPr>
      <w:r>
        <w:rPr>
          <w:rFonts w:ascii="Consolas" w:hAnsi="Consolas" w:cs="Consolas"/>
          <w:color w:val="000000"/>
          <w:sz w:val="19"/>
          <w:szCs w:val="19"/>
        </w:rPr>
        <w:t>JZ R3</w:t>
      </w:r>
    </w:p>
    <w:p w14:paraId="156C65A4" w14:textId="1F6FB2E0" w:rsidR="00392687" w:rsidRDefault="00392687" w:rsidP="00392687">
      <w:pPr>
        <w:pStyle w:val="ListParagraph"/>
        <w:rPr>
          <w:color w:val="FF0000"/>
        </w:rPr>
      </w:pPr>
      <w:r w:rsidRPr="00392687">
        <w:rPr>
          <w:color w:val="FF0000"/>
        </w:rPr>
        <w:t>Check the testcase analysis code</w:t>
      </w:r>
    </w:p>
    <w:p w14:paraId="1B2E0F72" w14:textId="51135A9C" w:rsidR="00392687" w:rsidRDefault="00392687" w:rsidP="00392687">
      <w:pPr>
        <w:pStyle w:val="ListParagraph"/>
        <w:rPr>
          <w:color w:val="FF0000"/>
        </w:rPr>
      </w:pPr>
    </w:p>
    <w:p w14:paraId="6E87F679" w14:textId="03CBA7C9" w:rsidR="00392687" w:rsidRDefault="00392687" w:rsidP="00392687">
      <w:pPr>
        <w:pStyle w:val="ListParagraph"/>
        <w:numPr>
          <w:ilvl w:val="0"/>
          <w:numId w:val="4"/>
        </w:numPr>
      </w:pPr>
      <w:r>
        <w:t>Disabling hazard detection unit caused no hazards</w:t>
      </w:r>
    </w:p>
    <w:p w14:paraId="36F08B48" w14:textId="451C2B03" w:rsidR="00360AF4" w:rsidRDefault="00360AF4" w:rsidP="00360AF4">
      <w:pPr>
        <w:pStyle w:val="ListParagraph"/>
      </w:pPr>
    </w:p>
    <w:p w14:paraId="64AAF478" w14:textId="0D718C65" w:rsidR="00360AF4" w:rsidRDefault="00360AF4" w:rsidP="00360AF4">
      <w:pPr>
        <w:pStyle w:val="ListParagraph"/>
      </w:pPr>
    </w:p>
    <w:p w14:paraId="5823A847" w14:textId="6AFB7E5D" w:rsidR="00360AF4" w:rsidRDefault="00360AF4" w:rsidP="00360AF4">
      <w:pPr>
        <w:pStyle w:val="ListParagraph"/>
      </w:pPr>
    </w:p>
    <w:p w14:paraId="6A1BE3F7" w14:textId="77777777" w:rsidR="00360AF4" w:rsidRDefault="00360AF4" w:rsidP="00360AF4">
      <w:pPr>
        <w:pStyle w:val="ListParagraph"/>
      </w:pPr>
    </w:p>
    <w:p w14:paraId="56CF1BBF" w14:textId="7FDC1988" w:rsidR="00392687" w:rsidRDefault="00392687" w:rsidP="00392687">
      <w:pPr>
        <w:pStyle w:val="ListParagraph"/>
        <w:numPr>
          <w:ilvl w:val="0"/>
          <w:numId w:val="4"/>
        </w:numPr>
      </w:pPr>
      <w:r>
        <w:lastRenderedPageBreak/>
        <w:t xml:space="preserve">Disabling both </w:t>
      </w:r>
      <w:r>
        <w:t>hazard detection unit</w:t>
      </w:r>
      <w:r>
        <w:t xml:space="preserve"> and forwarding caused data hazards and to solve it we</w:t>
      </w:r>
      <w:r w:rsidR="00E7588A">
        <w:t xml:space="preserve"> added NOPs before each instruction causing hazard to make sure that while it’s in decode stage the data are ready in write back stage</w:t>
      </w:r>
    </w:p>
    <w:tbl>
      <w:tblPr>
        <w:tblStyle w:val="TableGrid"/>
        <w:tblW w:w="0" w:type="auto"/>
        <w:tblInd w:w="720" w:type="dxa"/>
        <w:tblLook w:val="04A0" w:firstRow="1" w:lastRow="0" w:firstColumn="1" w:lastColumn="0" w:noHBand="0" w:noVBand="1"/>
      </w:tblPr>
      <w:tblGrid>
        <w:gridCol w:w="4331"/>
        <w:gridCol w:w="4299"/>
      </w:tblGrid>
      <w:tr w:rsidR="00E7588A" w14:paraId="51231F52" w14:textId="77777777" w:rsidTr="00E7588A">
        <w:tc>
          <w:tcPr>
            <w:tcW w:w="4331" w:type="dxa"/>
          </w:tcPr>
          <w:p w14:paraId="1D54629E" w14:textId="53322C94" w:rsidR="00E7588A" w:rsidRDefault="00E7588A" w:rsidP="00E7588A">
            <w:pPr>
              <w:pStyle w:val="ListParagraph"/>
              <w:ind w:left="0"/>
            </w:pPr>
            <w:r>
              <w:t>Instructions got the hazards</w:t>
            </w:r>
          </w:p>
        </w:tc>
        <w:tc>
          <w:tcPr>
            <w:tcW w:w="4299" w:type="dxa"/>
          </w:tcPr>
          <w:p w14:paraId="49580776" w14:textId="448D5E01" w:rsidR="00E7588A" w:rsidRDefault="00E7588A" w:rsidP="00E7588A">
            <w:pPr>
              <w:pStyle w:val="ListParagraph"/>
              <w:ind w:left="0"/>
            </w:pPr>
            <w:r>
              <w:t>Number of NOPs needed before it</w:t>
            </w:r>
          </w:p>
        </w:tc>
      </w:tr>
      <w:tr w:rsidR="00E7588A" w14:paraId="0CA59591" w14:textId="77777777" w:rsidTr="00E7588A">
        <w:tc>
          <w:tcPr>
            <w:tcW w:w="4331" w:type="dxa"/>
          </w:tcPr>
          <w:p w14:paraId="4B756461" w14:textId="2DBA0704" w:rsidR="00E7588A" w:rsidRDefault="00E7588A" w:rsidP="00E7588A">
            <w:pPr>
              <w:pStyle w:val="ListParagraph"/>
              <w:ind w:left="0"/>
            </w:pPr>
            <w:r>
              <w:rPr>
                <w:rFonts w:ascii="Consolas" w:hAnsi="Consolas" w:cs="Consolas"/>
                <w:color w:val="000000"/>
                <w:sz w:val="19"/>
                <w:szCs w:val="19"/>
              </w:rPr>
              <w:t>JMP R3</w:t>
            </w:r>
          </w:p>
        </w:tc>
        <w:tc>
          <w:tcPr>
            <w:tcW w:w="4299" w:type="dxa"/>
          </w:tcPr>
          <w:p w14:paraId="7198C40A" w14:textId="54ABEFE8" w:rsidR="00E7588A" w:rsidRDefault="00E7588A" w:rsidP="00E7588A">
            <w:pPr>
              <w:pStyle w:val="ListParagraph"/>
              <w:ind w:left="0"/>
            </w:pPr>
            <w:r>
              <w:t>1</w:t>
            </w:r>
          </w:p>
        </w:tc>
      </w:tr>
      <w:tr w:rsidR="00E7588A" w14:paraId="0522C6C2" w14:textId="77777777" w:rsidTr="00E7588A">
        <w:tc>
          <w:tcPr>
            <w:tcW w:w="4331" w:type="dxa"/>
          </w:tcPr>
          <w:p w14:paraId="47679EBD" w14:textId="47C229C1" w:rsidR="00E7588A" w:rsidRDefault="00E7588A" w:rsidP="00E7588A">
            <w:pPr>
              <w:pStyle w:val="ListParagraph"/>
              <w:ind w:left="0"/>
            </w:pPr>
            <w:r>
              <w:rPr>
                <w:rFonts w:ascii="Consolas" w:hAnsi="Consolas" w:cs="Consolas"/>
                <w:color w:val="000000"/>
                <w:sz w:val="19"/>
                <w:szCs w:val="19"/>
              </w:rPr>
              <w:t>OUT R4</w:t>
            </w:r>
          </w:p>
        </w:tc>
        <w:tc>
          <w:tcPr>
            <w:tcW w:w="4299" w:type="dxa"/>
          </w:tcPr>
          <w:p w14:paraId="6D4181F0" w14:textId="7EC8A421" w:rsidR="00E7588A" w:rsidRDefault="00E7588A" w:rsidP="00E7588A">
            <w:pPr>
              <w:pStyle w:val="ListParagraph"/>
              <w:ind w:left="0"/>
            </w:pPr>
            <w:r>
              <w:t>2</w:t>
            </w:r>
          </w:p>
        </w:tc>
      </w:tr>
      <w:tr w:rsidR="00E7588A" w14:paraId="7A3AE68A" w14:textId="77777777" w:rsidTr="00E7588A">
        <w:tc>
          <w:tcPr>
            <w:tcW w:w="4331" w:type="dxa"/>
          </w:tcPr>
          <w:p w14:paraId="222FA99D" w14:textId="249D467B" w:rsidR="00E7588A" w:rsidRDefault="00E7588A" w:rsidP="00E7588A">
            <w:pPr>
              <w:pStyle w:val="ListParagraph"/>
              <w:ind w:left="0"/>
            </w:pPr>
            <w:r>
              <w:rPr>
                <w:rFonts w:ascii="Consolas" w:hAnsi="Consolas" w:cs="Consolas"/>
                <w:color w:val="000000"/>
                <w:sz w:val="19"/>
                <w:szCs w:val="19"/>
              </w:rPr>
              <w:t>JMP R3</w:t>
            </w:r>
          </w:p>
        </w:tc>
        <w:tc>
          <w:tcPr>
            <w:tcW w:w="4299" w:type="dxa"/>
          </w:tcPr>
          <w:p w14:paraId="198ABB29" w14:textId="40A58FDC" w:rsidR="00E7588A" w:rsidRDefault="00E7588A" w:rsidP="00E7588A">
            <w:pPr>
              <w:pStyle w:val="ListParagraph"/>
              <w:ind w:left="0"/>
            </w:pPr>
            <w:r>
              <w:t>1</w:t>
            </w:r>
          </w:p>
        </w:tc>
      </w:tr>
      <w:tr w:rsidR="00E7588A" w14:paraId="0BFBEAA7" w14:textId="77777777" w:rsidTr="00E7588A">
        <w:tc>
          <w:tcPr>
            <w:tcW w:w="4331" w:type="dxa"/>
          </w:tcPr>
          <w:p w14:paraId="1F28C8DB" w14:textId="1D633A33" w:rsidR="00E7588A" w:rsidRDefault="00E7588A" w:rsidP="00E7588A">
            <w:pPr>
              <w:pStyle w:val="ListParagraph"/>
              <w:ind w:left="0"/>
              <w:rPr>
                <w:rFonts w:ascii="Consolas" w:hAnsi="Consolas" w:cs="Consolas"/>
                <w:color w:val="000000"/>
                <w:sz w:val="19"/>
                <w:szCs w:val="19"/>
              </w:rPr>
            </w:pPr>
            <w:r>
              <w:rPr>
                <w:rFonts w:ascii="Consolas" w:hAnsi="Consolas" w:cs="Consolas"/>
                <w:color w:val="000000"/>
                <w:sz w:val="19"/>
                <w:szCs w:val="19"/>
              </w:rPr>
              <w:t>OUT R4</w:t>
            </w:r>
          </w:p>
        </w:tc>
        <w:tc>
          <w:tcPr>
            <w:tcW w:w="4299" w:type="dxa"/>
          </w:tcPr>
          <w:p w14:paraId="7AAE4E39" w14:textId="02BC746C" w:rsidR="00E7588A" w:rsidRDefault="00E7588A" w:rsidP="00E7588A">
            <w:pPr>
              <w:pStyle w:val="ListParagraph"/>
              <w:ind w:left="0"/>
            </w:pPr>
            <w:r>
              <w:t>2</w:t>
            </w:r>
          </w:p>
        </w:tc>
      </w:tr>
      <w:tr w:rsidR="00E7588A" w14:paraId="0FC57B57" w14:textId="77777777" w:rsidTr="00E7588A">
        <w:tc>
          <w:tcPr>
            <w:tcW w:w="4331" w:type="dxa"/>
          </w:tcPr>
          <w:p w14:paraId="22A2D398" w14:textId="3842F414" w:rsidR="00E7588A" w:rsidRDefault="00E7588A" w:rsidP="00E7588A">
            <w:pPr>
              <w:pStyle w:val="ListParagraph"/>
              <w:ind w:left="0"/>
              <w:rPr>
                <w:rFonts w:ascii="Consolas" w:hAnsi="Consolas" w:cs="Consolas"/>
                <w:color w:val="000000"/>
                <w:sz w:val="19"/>
                <w:szCs w:val="19"/>
              </w:rPr>
            </w:pPr>
            <w:r>
              <w:rPr>
                <w:rFonts w:ascii="Consolas" w:hAnsi="Consolas" w:cs="Consolas"/>
                <w:color w:val="000000"/>
                <w:sz w:val="19"/>
                <w:szCs w:val="19"/>
              </w:rPr>
              <w:t>AND R0,R2,R5</w:t>
            </w:r>
          </w:p>
        </w:tc>
        <w:tc>
          <w:tcPr>
            <w:tcW w:w="4299" w:type="dxa"/>
          </w:tcPr>
          <w:p w14:paraId="5B9C21B1" w14:textId="7B9A6F04" w:rsidR="00E7588A" w:rsidRDefault="00E7588A" w:rsidP="00E7588A">
            <w:pPr>
              <w:pStyle w:val="ListParagraph"/>
              <w:ind w:left="0"/>
            </w:pPr>
            <w:r>
              <w:t>2</w:t>
            </w:r>
          </w:p>
        </w:tc>
      </w:tr>
      <w:tr w:rsidR="00E7588A" w14:paraId="6C6182E2" w14:textId="77777777" w:rsidTr="00E7588A">
        <w:tc>
          <w:tcPr>
            <w:tcW w:w="4331" w:type="dxa"/>
          </w:tcPr>
          <w:p w14:paraId="672A9ED2" w14:textId="02A22543" w:rsidR="00E7588A" w:rsidRDefault="00E7588A" w:rsidP="00E7588A">
            <w:pPr>
              <w:pStyle w:val="ListParagraph"/>
              <w:ind w:left="0"/>
              <w:rPr>
                <w:rFonts w:ascii="Consolas" w:hAnsi="Consolas" w:cs="Consolas"/>
                <w:color w:val="000000"/>
                <w:sz w:val="19"/>
                <w:szCs w:val="19"/>
              </w:rPr>
            </w:pPr>
            <w:r>
              <w:rPr>
                <w:rFonts w:ascii="Consolas" w:hAnsi="Consolas" w:cs="Consolas"/>
                <w:color w:val="000000"/>
                <w:sz w:val="19"/>
                <w:szCs w:val="19"/>
              </w:rPr>
              <w:t>OUT R4</w:t>
            </w:r>
          </w:p>
        </w:tc>
        <w:tc>
          <w:tcPr>
            <w:tcW w:w="4299" w:type="dxa"/>
          </w:tcPr>
          <w:p w14:paraId="691BD905" w14:textId="217C3BB5" w:rsidR="00E7588A" w:rsidRDefault="00E7588A" w:rsidP="00E7588A">
            <w:pPr>
              <w:pStyle w:val="ListParagraph"/>
              <w:ind w:left="0"/>
            </w:pPr>
            <w:r>
              <w:t>2</w:t>
            </w:r>
          </w:p>
        </w:tc>
      </w:tr>
    </w:tbl>
    <w:p w14:paraId="39CC6C68" w14:textId="77777777" w:rsidR="00E7588A" w:rsidRPr="00392687" w:rsidRDefault="00E7588A" w:rsidP="00E7588A">
      <w:pPr>
        <w:pStyle w:val="ListParagraph"/>
      </w:pPr>
    </w:p>
    <w:sectPr w:rsidR="00E7588A" w:rsidRPr="00392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7793"/>
    <w:multiLevelType w:val="hybridMultilevel"/>
    <w:tmpl w:val="09C2AE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D58D8"/>
    <w:multiLevelType w:val="hybridMultilevel"/>
    <w:tmpl w:val="A31CDC66"/>
    <w:lvl w:ilvl="0" w:tplc="17FC9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23268"/>
    <w:multiLevelType w:val="hybridMultilevel"/>
    <w:tmpl w:val="EA72AC60"/>
    <w:lvl w:ilvl="0" w:tplc="9ED84B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DC0885"/>
    <w:multiLevelType w:val="hybridMultilevel"/>
    <w:tmpl w:val="C8A8704A"/>
    <w:lvl w:ilvl="0" w:tplc="B96AA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BD2"/>
    <w:rsid w:val="00343BD7"/>
    <w:rsid w:val="00360AF4"/>
    <w:rsid w:val="00392687"/>
    <w:rsid w:val="00693BD2"/>
    <w:rsid w:val="0079783B"/>
    <w:rsid w:val="007A075D"/>
    <w:rsid w:val="00AF16F1"/>
    <w:rsid w:val="00B61674"/>
    <w:rsid w:val="00E758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7CA2"/>
  <w15:chartTrackingRefBased/>
  <w15:docId w15:val="{135992B6-E62F-4A3F-B50C-4EF25BD3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BD7"/>
    <w:pPr>
      <w:ind w:left="720"/>
      <w:contextualSpacing/>
    </w:pPr>
  </w:style>
  <w:style w:type="table" w:styleId="TableGrid">
    <w:name w:val="Table Grid"/>
    <w:basedOn w:val="TableNormal"/>
    <w:uiPriority w:val="39"/>
    <w:rsid w:val="00E75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mohamed.ahmed.geek@gmail.com</dc:creator>
  <cp:keywords/>
  <dc:description/>
  <cp:lastModifiedBy>mohamed.ahmed.geek@gmail.com</cp:lastModifiedBy>
  <cp:revision>5</cp:revision>
  <dcterms:created xsi:type="dcterms:W3CDTF">2020-06-02T03:28:00Z</dcterms:created>
  <dcterms:modified xsi:type="dcterms:W3CDTF">2020-06-02T08:15:00Z</dcterms:modified>
</cp:coreProperties>
</file>