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E4D27"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НАЦІОНАЛЬНИЙ АВІАЦІЙНИЙ УНІВЕРСИТЕТ</w:t>
      </w:r>
    </w:p>
    <w:p w14:paraId="0CB29B5A" w14:textId="24E19153" w:rsidR="00D466BC" w:rsidRPr="009C5175" w:rsidRDefault="007E3F19" w:rsidP="00FB200A">
      <w:pPr>
        <w:jc w:val="center"/>
        <w:rPr>
          <w:rFonts w:eastAsia="Calibri" w:cs="Times New Roman"/>
          <w:szCs w:val="28"/>
          <w:lang w:val="uk-UA"/>
        </w:rPr>
      </w:pPr>
      <w:r>
        <w:rPr>
          <w:rFonts w:eastAsia="Calibri" w:cs="Times New Roman"/>
          <w:szCs w:val="28"/>
          <w:lang w:val="uk-UA"/>
        </w:rPr>
        <w:t>Ф</w:t>
      </w:r>
      <w:r w:rsidR="00B8686D">
        <w:rPr>
          <w:rFonts w:eastAsia="Calibri" w:cs="Times New Roman"/>
          <w:szCs w:val="28"/>
          <w:lang w:val="uk-UA"/>
        </w:rPr>
        <w:t>акультет</w:t>
      </w:r>
      <w:r>
        <w:rPr>
          <w:rFonts w:eastAsia="Calibri" w:cs="Times New Roman"/>
          <w:szCs w:val="28"/>
          <w:lang w:val="uk-UA"/>
        </w:rPr>
        <w:t xml:space="preserve"> К</w:t>
      </w:r>
      <w:r w:rsidR="00B8686D">
        <w:rPr>
          <w:rFonts w:eastAsia="Calibri" w:cs="Times New Roman"/>
          <w:szCs w:val="28"/>
          <w:lang w:val="uk-UA"/>
        </w:rPr>
        <w:t xml:space="preserve">ібербезпеки та </w:t>
      </w:r>
      <w:r>
        <w:rPr>
          <w:rFonts w:eastAsia="Calibri" w:cs="Times New Roman"/>
          <w:szCs w:val="28"/>
          <w:lang w:val="uk-UA"/>
        </w:rPr>
        <w:t>К</w:t>
      </w:r>
      <w:r w:rsidR="00B8686D">
        <w:rPr>
          <w:rFonts w:eastAsia="Calibri" w:cs="Times New Roman"/>
          <w:szCs w:val="28"/>
          <w:lang w:val="uk-UA"/>
        </w:rPr>
        <w:t xml:space="preserve">омп’ютерної </w:t>
      </w:r>
      <w:r>
        <w:rPr>
          <w:rFonts w:eastAsia="Calibri" w:cs="Times New Roman"/>
          <w:szCs w:val="28"/>
          <w:lang w:val="uk-UA"/>
        </w:rPr>
        <w:t>П</w:t>
      </w:r>
      <w:r w:rsidR="00B8686D">
        <w:rPr>
          <w:rFonts w:eastAsia="Calibri" w:cs="Times New Roman"/>
          <w:szCs w:val="28"/>
          <w:lang w:val="uk-UA"/>
        </w:rPr>
        <w:t xml:space="preserve">рограмної </w:t>
      </w:r>
      <w:r>
        <w:rPr>
          <w:rFonts w:eastAsia="Calibri" w:cs="Times New Roman"/>
          <w:szCs w:val="28"/>
          <w:lang w:val="uk-UA"/>
        </w:rPr>
        <w:t>І</w:t>
      </w:r>
      <w:r w:rsidR="00B8686D">
        <w:rPr>
          <w:rFonts w:eastAsia="Calibri" w:cs="Times New Roman"/>
          <w:szCs w:val="28"/>
          <w:lang w:val="uk-UA"/>
        </w:rPr>
        <w:t>нженерії</w:t>
      </w:r>
    </w:p>
    <w:p w14:paraId="3AFE786E"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Кафедра комп’ютерних інформаційних технологій</w:t>
      </w:r>
    </w:p>
    <w:p w14:paraId="4F5ED84C" w14:textId="77777777" w:rsidR="00D466BC" w:rsidRPr="009C5175" w:rsidRDefault="00D466BC" w:rsidP="00FB200A">
      <w:pPr>
        <w:jc w:val="center"/>
        <w:rPr>
          <w:rFonts w:eastAsia="Calibri" w:cs="Times New Roman"/>
          <w:szCs w:val="28"/>
          <w:lang w:val="uk-UA"/>
        </w:rPr>
      </w:pPr>
    </w:p>
    <w:p w14:paraId="049CA844" w14:textId="77777777" w:rsidR="00D466BC" w:rsidRPr="009C5175" w:rsidRDefault="00D466BC" w:rsidP="00FB200A">
      <w:pPr>
        <w:jc w:val="center"/>
        <w:rPr>
          <w:rFonts w:eastAsia="Calibri" w:cs="Times New Roman"/>
          <w:szCs w:val="28"/>
          <w:lang w:val="uk-UA"/>
        </w:rPr>
      </w:pPr>
    </w:p>
    <w:p w14:paraId="08EFE537" w14:textId="77777777" w:rsidR="00D466BC" w:rsidRPr="009C5175" w:rsidRDefault="00D466BC" w:rsidP="00FB200A">
      <w:pPr>
        <w:jc w:val="center"/>
        <w:rPr>
          <w:rFonts w:eastAsia="Calibri" w:cs="Times New Roman"/>
          <w:szCs w:val="28"/>
          <w:lang w:val="uk-UA"/>
        </w:rPr>
      </w:pPr>
    </w:p>
    <w:p w14:paraId="76391E68" w14:textId="77777777" w:rsidR="00D466BC" w:rsidRPr="009C5175" w:rsidRDefault="00D466BC" w:rsidP="00FB200A">
      <w:pPr>
        <w:jc w:val="center"/>
        <w:rPr>
          <w:rFonts w:eastAsia="Calibri" w:cs="Times New Roman"/>
          <w:szCs w:val="28"/>
          <w:lang w:val="uk-UA"/>
        </w:rPr>
      </w:pPr>
    </w:p>
    <w:p w14:paraId="08507B2A" w14:textId="77777777" w:rsidR="00D466BC" w:rsidRPr="009C5175" w:rsidRDefault="00D466BC" w:rsidP="00FB200A">
      <w:pPr>
        <w:jc w:val="center"/>
        <w:rPr>
          <w:rFonts w:eastAsia="Calibri" w:cs="Times New Roman"/>
          <w:szCs w:val="28"/>
          <w:lang w:val="uk-UA"/>
        </w:rPr>
      </w:pPr>
    </w:p>
    <w:p w14:paraId="1291A5A5" w14:textId="77777777" w:rsidR="00D466BC" w:rsidRPr="009C5175" w:rsidRDefault="00D466BC" w:rsidP="00FB200A">
      <w:pPr>
        <w:jc w:val="center"/>
        <w:rPr>
          <w:rFonts w:eastAsia="Calibri" w:cs="Times New Roman"/>
          <w:szCs w:val="28"/>
          <w:lang w:val="uk-UA"/>
        </w:rPr>
      </w:pPr>
    </w:p>
    <w:p w14:paraId="788C64EF" w14:textId="3DD59BA6" w:rsidR="00D466BC" w:rsidRPr="00535093" w:rsidRDefault="00561D70" w:rsidP="00FB200A">
      <w:pPr>
        <w:jc w:val="center"/>
        <w:rPr>
          <w:rFonts w:eastAsia="Calibri" w:cs="Times New Roman"/>
          <w:b/>
          <w:szCs w:val="28"/>
          <w:lang w:val="ru-RU"/>
        </w:rPr>
      </w:pPr>
      <w:r>
        <w:rPr>
          <w:rFonts w:eastAsia="Calibri" w:cs="Times New Roman"/>
          <w:b/>
          <w:szCs w:val="28"/>
          <w:lang w:val="uk-UA"/>
        </w:rPr>
        <w:t>Домашнє завдання</w:t>
      </w:r>
    </w:p>
    <w:p w14:paraId="3D09154B" w14:textId="44083906"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З дисципліни: «</w:t>
      </w:r>
      <w:r w:rsidR="002D298E">
        <w:rPr>
          <w:rFonts w:cs="Times New Roman"/>
          <w:lang w:val="uk-UA"/>
        </w:rPr>
        <w:t>Комп’ютерні технології обробки інформації</w:t>
      </w:r>
      <w:r w:rsidRPr="009C5175">
        <w:rPr>
          <w:rFonts w:eastAsia="Calibri" w:cs="Times New Roman"/>
          <w:szCs w:val="28"/>
          <w:lang w:val="uk-UA"/>
        </w:rPr>
        <w:t>»</w:t>
      </w:r>
    </w:p>
    <w:p w14:paraId="2082AA73" w14:textId="0A8075B2" w:rsidR="00D466BC" w:rsidRPr="009C5175" w:rsidRDefault="00D466BC" w:rsidP="00FB200A">
      <w:pPr>
        <w:tabs>
          <w:tab w:val="left" w:pos="1134"/>
        </w:tabs>
        <w:spacing w:after="0" w:line="240" w:lineRule="auto"/>
        <w:jc w:val="center"/>
        <w:rPr>
          <w:rFonts w:eastAsia="Times New Roman" w:cs="Times New Roman"/>
          <w:szCs w:val="28"/>
          <w:lang w:val="uk-UA" w:eastAsia="ru-RU"/>
        </w:rPr>
      </w:pPr>
    </w:p>
    <w:p w14:paraId="4FD1CD33" w14:textId="77777777" w:rsidR="00D466BC" w:rsidRPr="009C5175" w:rsidRDefault="00D466BC" w:rsidP="00FB200A">
      <w:pPr>
        <w:jc w:val="center"/>
        <w:rPr>
          <w:rFonts w:eastAsia="Calibri" w:cs="Times New Roman"/>
          <w:szCs w:val="28"/>
          <w:lang w:val="uk-UA"/>
        </w:rPr>
      </w:pPr>
    </w:p>
    <w:p w14:paraId="3EBA0C0C" w14:textId="77777777" w:rsidR="00D466BC" w:rsidRPr="009C5175" w:rsidRDefault="00D466BC" w:rsidP="00FB200A">
      <w:pPr>
        <w:jc w:val="center"/>
        <w:rPr>
          <w:rFonts w:eastAsia="Calibri" w:cs="Times New Roman"/>
          <w:szCs w:val="28"/>
          <w:lang w:val="uk-UA"/>
        </w:rPr>
      </w:pPr>
    </w:p>
    <w:p w14:paraId="026CFF21" w14:textId="77777777" w:rsidR="00D466BC" w:rsidRPr="009C5175" w:rsidRDefault="00D466BC" w:rsidP="00FB200A">
      <w:pPr>
        <w:jc w:val="center"/>
        <w:rPr>
          <w:rFonts w:eastAsia="Calibri" w:cs="Times New Roman"/>
          <w:szCs w:val="28"/>
          <w:lang w:val="uk-UA"/>
        </w:rPr>
      </w:pPr>
    </w:p>
    <w:p w14:paraId="2A845581" w14:textId="77777777" w:rsidR="00D466BC" w:rsidRDefault="00D466BC" w:rsidP="00FB200A">
      <w:pPr>
        <w:jc w:val="center"/>
        <w:rPr>
          <w:rFonts w:eastAsia="Calibri" w:cs="Times New Roman"/>
          <w:szCs w:val="28"/>
          <w:lang w:val="uk-UA"/>
        </w:rPr>
      </w:pPr>
    </w:p>
    <w:p w14:paraId="31D0F867" w14:textId="77777777" w:rsidR="00D466BC" w:rsidRDefault="00D466BC" w:rsidP="0089515E">
      <w:pPr>
        <w:jc w:val="both"/>
        <w:rPr>
          <w:rFonts w:eastAsia="Calibri" w:cs="Times New Roman"/>
          <w:szCs w:val="28"/>
          <w:lang w:val="uk-UA"/>
        </w:rPr>
      </w:pPr>
    </w:p>
    <w:p w14:paraId="38D65D49" w14:textId="77777777" w:rsidR="00D466BC" w:rsidRDefault="00D466BC" w:rsidP="0089515E">
      <w:pPr>
        <w:jc w:val="both"/>
        <w:rPr>
          <w:rFonts w:eastAsia="Calibri" w:cs="Times New Roman"/>
          <w:szCs w:val="28"/>
          <w:lang w:val="uk-UA"/>
        </w:rPr>
      </w:pPr>
    </w:p>
    <w:p w14:paraId="12C59981" w14:textId="77777777" w:rsidR="00D466BC" w:rsidRDefault="00D466BC" w:rsidP="0089515E">
      <w:pPr>
        <w:jc w:val="both"/>
        <w:rPr>
          <w:rFonts w:eastAsia="Calibri" w:cs="Times New Roman"/>
          <w:szCs w:val="28"/>
          <w:lang w:val="uk-UA"/>
        </w:rPr>
      </w:pPr>
    </w:p>
    <w:p w14:paraId="419EB77D" w14:textId="77777777" w:rsidR="00D466BC" w:rsidRDefault="00D466BC" w:rsidP="0089515E">
      <w:pPr>
        <w:jc w:val="both"/>
        <w:rPr>
          <w:rFonts w:eastAsia="Calibri" w:cs="Times New Roman"/>
          <w:szCs w:val="28"/>
          <w:lang w:val="uk-UA"/>
        </w:rPr>
      </w:pPr>
    </w:p>
    <w:p w14:paraId="626EAD06" w14:textId="77777777" w:rsidR="00D466BC" w:rsidRPr="009C5175" w:rsidRDefault="00D466BC" w:rsidP="0089515E">
      <w:pPr>
        <w:jc w:val="both"/>
        <w:rPr>
          <w:rFonts w:eastAsia="Calibri" w:cs="Times New Roman"/>
          <w:szCs w:val="28"/>
          <w:lang w:val="uk-UA"/>
        </w:rPr>
      </w:pPr>
    </w:p>
    <w:p w14:paraId="4AF09D11" w14:textId="01FF00A9"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Викона</w:t>
      </w:r>
      <w:r w:rsidR="00E312CC">
        <w:rPr>
          <w:rFonts w:eastAsia="Calibri" w:cs="Times New Roman"/>
          <w:szCs w:val="28"/>
          <w:lang w:val="uk-UA"/>
        </w:rPr>
        <w:t>ли</w:t>
      </w:r>
      <w:r w:rsidRPr="009C5175">
        <w:rPr>
          <w:rFonts w:eastAsia="Calibri" w:cs="Times New Roman"/>
          <w:szCs w:val="28"/>
          <w:lang w:val="uk-UA"/>
        </w:rPr>
        <w:t>:</w:t>
      </w:r>
    </w:p>
    <w:p w14:paraId="0BC66AF9" w14:textId="77777777"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Студент УС-</w:t>
      </w:r>
      <w:r w:rsidRPr="009C5175">
        <w:rPr>
          <w:rFonts w:eastAsia="Calibri" w:cs="Times New Roman"/>
          <w:szCs w:val="28"/>
          <w:lang w:val="ru-UA"/>
        </w:rPr>
        <w:t>3</w:t>
      </w:r>
      <w:r w:rsidRPr="009C5175">
        <w:rPr>
          <w:rFonts w:eastAsia="Calibri" w:cs="Times New Roman"/>
          <w:szCs w:val="28"/>
          <w:lang w:val="uk-UA"/>
        </w:rPr>
        <w:t>11</w:t>
      </w:r>
    </w:p>
    <w:p w14:paraId="5602851C" w14:textId="2EC8FA82" w:rsidR="00D466BC" w:rsidRDefault="00D466BC" w:rsidP="00FB200A">
      <w:pPr>
        <w:ind w:left="8370"/>
        <w:rPr>
          <w:rFonts w:eastAsia="Calibri" w:cs="Times New Roman"/>
          <w:szCs w:val="28"/>
          <w:lang w:val="uk-UA"/>
        </w:rPr>
      </w:pPr>
      <w:r w:rsidRPr="009C5175">
        <w:rPr>
          <w:rFonts w:eastAsia="Calibri" w:cs="Times New Roman"/>
          <w:szCs w:val="28"/>
          <w:lang w:val="uk-UA"/>
        </w:rPr>
        <w:t>Резаєв Я.О.</w:t>
      </w:r>
    </w:p>
    <w:p w14:paraId="6F3F2006" w14:textId="19AAD97B" w:rsidR="00E312CC" w:rsidRPr="009C5175" w:rsidRDefault="00E312CC" w:rsidP="0089515E">
      <w:pPr>
        <w:ind w:left="8370"/>
        <w:jc w:val="both"/>
        <w:rPr>
          <w:rFonts w:eastAsia="Calibri" w:cs="Times New Roman"/>
          <w:szCs w:val="28"/>
          <w:lang w:val="uk-UA"/>
        </w:rPr>
      </w:pPr>
      <w:r>
        <w:rPr>
          <w:rFonts w:eastAsia="Calibri" w:cs="Times New Roman"/>
          <w:szCs w:val="28"/>
          <w:lang w:val="uk-UA"/>
        </w:rPr>
        <w:t>Харченко О.О.</w:t>
      </w:r>
    </w:p>
    <w:p w14:paraId="39B954EB" w14:textId="77777777" w:rsidR="00D466BC" w:rsidRDefault="00D466BC" w:rsidP="0089515E">
      <w:pPr>
        <w:jc w:val="both"/>
        <w:rPr>
          <w:rFonts w:eastAsia="Calibri" w:cs="Times New Roman"/>
          <w:szCs w:val="28"/>
          <w:lang w:val="uk-UA"/>
        </w:rPr>
      </w:pPr>
    </w:p>
    <w:p w14:paraId="15FB9BBB" w14:textId="77777777" w:rsidR="00D466BC" w:rsidRDefault="00D466BC" w:rsidP="0089515E">
      <w:pPr>
        <w:jc w:val="both"/>
        <w:rPr>
          <w:rFonts w:eastAsia="Calibri" w:cs="Times New Roman"/>
          <w:szCs w:val="28"/>
          <w:lang w:val="uk-UA"/>
        </w:rPr>
      </w:pPr>
    </w:p>
    <w:p w14:paraId="70921F09" w14:textId="77777777" w:rsidR="00D466BC" w:rsidRPr="009C5175" w:rsidRDefault="00D466BC" w:rsidP="0089515E">
      <w:pPr>
        <w:jc w:val="both"/>
        <w:rPr>
          <w:rFonts w:eastAsia="Calibri" w:cs="Times New Roman"/>
          <w:szCs w:val="28"/>
          <w:lang w:val="uk-UA"/>
        </w:rPr>
      </w:pPr>
    </w:p>
    <w:p w14:paraId="30BD8EC3" w14:textId="77777777" w:rsidR="00D466BC" w:rsidRPr="009C5175" w:rsidRDefault="00D466BC" w:rsidP="0089515E">
      <w:pPr>
        <w:jc w:val="both"/>
        <w:rPr>
          <w:rFonts w:eastAsia="Calibri" w:cs="Times New Roman"/>
          <w:szCs w:val="28"/>
          <w:lang w:val="uk-UA"/>
        </w:rPr>
      </w:pPr>
    </w:p>
    <w:p w14:paraId="731A974B" w14:textId="77777777" w:rsidR="00D466BC" w:rsidRPr="009C5175" w:rsidRDefault="00D466BC" w:rsidP="0089515E">
      <w:pPr>
        <w:jc w:val="both"/>
        <w:rPr>
          <w:rFonts w:eastAsia="Calibri" w:cs="Times New Roman"/>
          <w:szCs w:val="28"/>
          <w:lang w:val="uk-UA"/>
        </w:rPr>
      </w:pPr>
    </w:p>
    <w:p w14:paraId="7C17D9E6" w14:textId="29D55C44" w:rsidR="00C50451" w:rsidRPr="00D010A1" w:rsidRDefault="00D466BC" w:rsidP="00FB200A">
      <w:pPr>
        <w:jc w:val="center"/>
        <w:rPr>
          <w:rFonts w:eastAsia="Calibri" w:cs="Times New Roman"/>
          <w:szCs w:val="28"/>
          <w:lang w:val="ru-RU"/>
        </w:rPr>
      </w:pPr>
      <w:r w:rsidRPr="009C5175">
        <w:rPr>
          <w:rFonts w:eastAsia="Calibri" w:cs="Times New Roman"/>
          <w:szCs w:val="28"/>
          <w:lang w:val="uk-UA"/>
        </w:rPr>
        <w:t>Київ 201</w:t>
      </w:r>
      <w:r w:rsidRPr="00753FFF">
        <w:rPr>
          <w:rFonts w:eastAsia="Calibri" w:cs="Times New Roman"/>
          <w:szCs w:val="28"/>
          <w:lang w:val="ru-RU"/>
        </w:rPr>
        <w:t>9</w:t>
      </w:r>
    </w:p>
    <w:p w14:paraId="57E7665E" w14:textId="77777777" w:rsidR="00D010A1" w:rsidRPr="002218E1" w:rsidRDefault="00D010A1" w:rsidP="00B015D6">
      <w:pPr>
        <w:ind w:firstLine="567"/>
        <w:jc w:val="center"/>
        <w:rPr>
          <w:rFonts w:cs="Times New Roman"/>
          <w:b/>
          <w:lang w:val="uk-UA"/>
        </w:rPr>
      </w:pPr>
      <w:r w:rsidRPr="002218E1">
        <w:rPr>
          <w:rFonts w:cs="Times New Roman"/>
          <w:b/>
          <w:lang w:val="ru-RU"/>
        </w:rPr>
        <w:lastRenderedPageBreak/>
        <w:t>Вар</w:t>
      </w:r>
      <w:r w:rsidRPr="002218E1">
        <w:rPr>
          <w:rFonts w:cs="Times New Roman"/>
          <w:b/>
          <w:lang w:val="uk-UA"/>
        </w:rPr>
        <w:t>іант 129</w:t>
      </w:r>
    </w:p>
    <w:p w14:paraId="634F160A" w14:textId="77777777" w:rsidR="00D010A1" w:rsidRPr="007C0CF5" w:rsidRDefault="00D010A1" w:rsidP="0089515E">
      <w:pPr>
        <w:ind w:firstLine="567"/>
        <w:jc w:val="both"/>
        <w:rPr>
          <w:rFonts w:cs="Times New Roman"/>
          <w:lang w:val="ru-RU"/>
        </w:rPr>
      </w:pPr>
      <w:r w:rsidRPr="007C0CF5">
        <w:rPr>
          <w:rFonts w:cs="Times New Roman"/>
          <w:lang w:val="ru-RU"/>
        </w:rPr>
        <w:t>Швидкості заходу на посадку з випущеними шасі при різних положеннях механізації крила залежно від маси літака наведені на рис. 5.23 (РЛЕ п. 5.5.2).</w:t>
      </w:r>
    </w:p>
    <w:p w14:paraId="6C0D5B11" w14:textId="77777777" w:rsidR="00D010A1" w:rsidRDefault="00D010A1" w:rsidP="0089515E">
      <w:pPr>
        <w:ind w:firstLine="567"/>
        <w:jc w:val="both"/>
        <w:rPr>
          <w:rFonts w:cs="Times New Roman"/>
          <w:lang w:val="ru-RU"/>
        </w:rPr>
      </w:pPr>
      <w:r w:rsidRPr="003E01F6">
        <w:rPr>
          <w:rFonts w:cs="Times New Roman"/>
          <w:lang w:val="ru-RU"/>
        </w:rPr>
        <w:t>Швидкість менш мінімальної при заході на п</w:t>
      </w:r>
      <w:r>
        <w:rPr>
          <w:rFonts w:cs="Times New Roman"/>
          <w:lang w:val="ru-RU"/>
        </w:rPr>
        <w:t>осадку з прибраними закрилками:</w:t>
      </w:r>
    </w:p>
    <w:p w14:paraId="576B886C" w14:textId="77777777" w:rsidR="00D010A1" w:rsidRPr="003E01F6" w:rsidRDefault="00D010A1" w:rsidP="0089515E">
      <w:pPr>
        <w:ind w:firstLine="567"/>
        <w:jc w:val="both"/>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r w:rsidRPr="003E01F6">
        <w:rPr>
          <w:rFonts w:cs="Times New Roman"/>
          <w:b/>
          <w:sz w:val="36"/>
          <w:vertAlign w:val="subscript"/>
          <w:lang w:val="ru-RU"/>
        </w:rPr>
        <w:t xml:space="preserve">пов ділян </w:t>
      </w:r>
      <w:r w:rsidRPr="003E01F6">
        <w:rPr>
          <w:rFonts w:cs="Times New Roman"/>
          <w:b/>
          <w:sz w:val="36"/>
          <w:vertAlign w:val="subscript"/>
          <w:lang w:val="uk-UA"/>
        </w:rPr>
        <w:t>пос</w:t>
      </w:r>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 xml:space="preserve">зк </w:t>
      </w:r>
      <w:r w:rsidRPr="003E01F6">
        <w:rPr>
          <w:rFonts w:cs="Times New Roman"/>
          <w:b/>
          <w:sz w:val="36"/>
          <w:vertAlign w:val="subscript"/>
          <w:lang w:val="uk-UA"/>
        </w:rPr>
        <w:t>прибр</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r w:rsidRPr="003E01F6">
        <w:rPr>
          <w:rFonts w:cs="Times New Roman"/>
          <w:b/>
          <w:sz w:val="36"/>
          <w:shd w:val="clear" w:color="auto" w:fill="FFFFFF"/>
          <w:vertAlign w:val="subscript"/>
          <w:lang w:val="uk-UA"/>
        </w:rPr>
        <w:t>пр</w:t>
      </w:r>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Pr>
          <w:rFonts w:cs="Times New Roman"/>
          <w:b/>
          <w:sz w:val="32"/>
          <w:shd w:val="clear" w:color="auto" w:fill="FFFFFF"/>
          <w:lang w:val="uk-UA"/>
        </w:rPr>
        <w:t xml:space="preserve"> / </w:t>
      </w:r>
      <w:r>
        <w:rPr>
          <w:rFonts w:cs="Times New Roman"/>
          <w:b/>
          <w:sz w:val="32"/>
          <w:shd w:val="clear" w:color="auto" w:fill="FFFFFF"/>
          <w:lang w:val="ru-RU"/>
        </w:rPr>
        <w:t xml:space="preserve">– </w:t>
      </w:r>
      <w:r w:rsidRPr="00141F7E">
        <w:rPr>
          <w:rFonts w:cs="Times New Roman"/>
          <w:b/>
          <w:sz w:val="32"/>
          <w:shd w:val="clear" w:color="auto" w:fill="FFFFFF"/>
        </w:rPr>
        <w:t>V</w:t>
      </w:r>
      <w:r w:rsidRPr="00141F7E">
        <w:rPr>
          <w:rFonts w:cs="Times New Roman"/>
          <w:b/>
          <w:sz w:val="36"/>
          <w:shd w:val="clear" w:color="auto" w:fill="FFFFFF"/>
          <w:vertAlign w:val="subscript"/>
          <w:lang w:val="uk-UA"/>
        </w:rPr>
        <w:t>пр</w:t>
      </w:r>
    </w:p>
    <w:p w14:paraId="535D6AC7" w14:textId="7B5F5BEE" w:rsidR="00D010A1" w:rsidRDefault="00D010A1" w:rsidP="0089515E">
      <w:pPr>
        <w:ind w:firstLine="567"/>
        <w:jc w:val="both"/>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r w:rsidR="00D9792E">
        <w:rPr>
          <w:lang w:val="ru-RU"/>
        </w:rPr>
        <w:br/>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Шасі випущені; </w:t>
      </w:r>
      <w:r w:rsidRPr="007C1A36">
        <w:rPr>
          <w:rFonts w:cs="Times New Roman"/>
          <w:b/>
          <w:shd w:val="clear" w:color="auto" w:fill="FFFFFF"/>
        </w:rPr>
        <w:t>V</w:t>
      </w:r>
      <w:r w:rsidRPr="007C1A36">
        <w:rPr>
          <w:rFonts w:cs="Times New Roman"/>
          <w:b/>
          <w:sz w:val="32"/>
          <w:shd w:val="clear" w:color="auto" w:fill="FFFFFF"/>
          <w:vertAlign w:val="subscript"/>
          <w:lang w:val="uk-UA"/>
        </w:rPr>
        <w:t>пр</w:t>
      </w:r>
      <w:r w:rsidRPr="00C96E0D">
        <w:rPr>
          <w:lang w:val="ru-RU"/>
        </w:rPr>
        <w:t xml:space="preserve"> - Швидкість приладова;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r w:rsidRPr="000C6BA0">
        <w:rPr>
          <w:rFonts w:cs="Times New Roman"/>
          <w:color w:val="000000"/>
          <w:lang w:val="ru-RU"/>
        </w:rPr>
        <w:t xml:space="preserve">Швидкість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487CF034" w14:textId="77777777" w:rsidR="00C50451" w:rsidRPr="00D010A1" w:rsidRDefault="00C50451" w:rsidP="0089515E">
      <w:pPr>
        <w:pStyle w:val="ListParagraph1"/>
        <w:shd w:val="clear" w:color="auto" w:fill="FFFFFF"/>
        <w:spacing w:after="0" w:line="240" w:lineRule="auto"/>
        <w:ind w:left="540"/>
        <w:jc w:val="center"/>
        <w:rPr>
          <w:rFonts w:ascii="Times New Roman" w:hAnsi="Times New Roman" w:cs="Times New Roman"/>
          <w:b/>
          <w:bCs/>
          <w:iCs/>
          <w:color w:val="000000"/>
          <w:sz w:val="28"/>
          <w:lang w:val="ru-RU"/>
        </w:rPr>
      </w:pPr>
    </w:p>
    <w:p w14:paraId="43C572DD" w14:textId="017A362C" w:rsidR="00881CF5" w:rsidRDefault="00881CF5"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Етапи розробки алгоритму контролю</w:t>
      </w:r>
    </w:p>
    <w:p w14:paraId="640F1A6A" w14:textId="77777777" w:rsidR="00BD698D" w:rsidRPr="00BD698D" w:rsidRDefault="00BD698D" w:rsidP="0089515E">
      <w:pPr>
        <w:pStyle w:val="ListParagraph1"/>
        <w:shd w:val="clear" w:color="auto" w:fill="FFFFFF"/>
        <w:spacing w:after="0" w:line="240" w:lineRule="auto"/>
        <w:ind w:left="540"/>
        <w:jc w:val="both"/>
        <w:rPr>
          <w:rFonts w:ascii="Times New Roman" w:hAnsi="Times New Roman" w:cs="Times New Roman"/>
          <w:b/>
          <w:bCs/>
          <w:iCs/>
          <w:color w:val="000000"/>
        </w:rPr>
      </w:pPr>
    </w:p>
    <w:p w14:paraId="08D452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665A8CCE"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хібний результат вважають правильним.</w:t>
      </w:r>
    </w:p>
    <w:p w14:paraId="1429BB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305F8C95"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00D010A1">
        <w:rPr>
          <w:rFonts w:cs="Times New Roman"/>
          <w:lang w:val="uk-UA"/>
        </w:rPr>
        <w:t xml:space="preserve">. </w:t>
      </w:r>
      <w:r w:rsidR="00D010A1" w:rsidRPr="00BD698D">
        <w:rPr>
          <w:rFonts w:cs="Times New Roman"/>
          <w:lang w:val="uk-UA"/>
        </w:rPr>
        <w:t xml:space="preserve">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w:t>
      </w:r>
      <w:r w:rsidR="00D010A1">
        <w:rPr>
          <w:rFonts w:cs="Times New Roman"/>
          <w:lang w:val="uk-UA"/>
        </w:rPr>
        <w:t>цього розробляють с</w:t>
      </w:r>
      <w:r w:rsidR="00D010A1" w:rsidRPr="00BD698D">
        <w:rPr>
          <w:rFonts w:cs="Times New Roman"/>
          <w:lang w:val="uk-UA"/>
        </w:rPr>
        <w:t xml:space="preserve">пеціально підібрані контрольні </w:t>
      </w:r>
      <w:r w:rsidR="00D010A1">
        <w:rPr>
          <w:rFonts w:cs="Times New Roman"/>
          <w:lang w:val="uk-UA"/>
        </w:rPr>
        <w:t>тести</w:t>
      </w:r>
      <w:r w:rsidR="00D010A1" w:rsidRPr="00BD698D">
        <w:rPr>
          <w:rFonts w:cs="Times New Roman"/>
          <w:lang w:val="uk-UA"/>
        </w:rPr>
        <w:t xml:space="preserve"> з таким набором параметрів,</w:t>
      </w:r>
      <w:r w:rsidR="00D010A1">
        <w:rPr>
          <w:rFonts w:cs="Times New Roman"/>
          <w:lang w:val="uk-UA"/>
        </w:rPr>
        <w:t xml:space="preserve"> для яких рішення задачі відомо</w:t>
      </w:r>
      <w:r w:rsidR="00D010A1" w:rsidRPr="00BD698D">
        <w:rPr>
          <w:rFonts w:cs="Times New Roman"/>
          <w:lang w:val="uk-UA"/>
        </w:rPr>
        <w:t>.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w:t>
      </w:r>
      <w:r w:rsidR="00D010A1">
        <w:rPr>
          <w:rFonts w:cs="Times New Roman"/>
          <w:lang w:val="uk-UA"/>
        </w:rPr>
        <w:t>оектах велику увагу приділяють</w:t>
      </w:r>
      <w:r w:rsidR="00D010A1" w:rsidRPr="00BD698D">
        <w:rPr>
          <w:rFonts w:cs="Times New Roman"/>
          <w:lang w:val="uk-UA"/>
        </w:rPr>
        <w:t xml:space="preserve"> </w:t>
      </w:r>
      <w:r w:rsidR="00D010A1">
        <w:rPr>
          <w:rFonts w:cs="Times New Roman"/>
          <w:lang w:val="uk-UA"/>
        </w:rPr>
        <w:t>стійкості</w:t>
      </w:r>
      <w:r w:rsidR="00D010A1" w:rsidRPr="00BD698D">
        <w:rPr>
          <w:rFonts w:cs="Times New Roman"/>
          <w:lang w:val="uk-UA"/>
        </w:rPr>
        <w:t xml:space="preserve"> програми до </w:t>
      </w:r>
      <w:r w:rsidR="00D010A1">
        <w:rPr>
          <w:rFonts w:cs="Times New Roman"/>
          <w:lang w:val="uk-UA"/>
        </w:rPr>
        <w:t>невмілого звернення користувача</w:t>
      </w:r>
      <w:r w:rsidR="00D010A1" w:rsidRPr="00BD698D">
        <w:rPr>
          <w:rFonts w:cs="Times New Roman"/>
          <w:lang w:val="uk-UA"/>
        </w:rPr>
        <w:t>.</w:t>
      </w:r>
    </w:p>
    <w:p w14:paraId="25BB7CA1"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52BCBF01" w14:textId="3F3A662B" w:rsidR="00C50451" w:rsidRDefault="00C50451" w:rsidP="0089515E">
      <w:pPr>
        <w:pStyle w:val="ListParagraph1"/>
        <w:shd w:val="clear" w:color="auto" w:fill="FFFFFF"/>
        <w:spacing w:after="0" w:line="240" w:lineRule="auto"/>
        <w:ind w:left="0"/>
        <w:jc w:val="both"/>
        <w:rPr>
          <w:rFonts w:ascii="Times New Roman" w:hAnsi="Times New Roman" w:cs="Times New Roman"/>
          <w:b/>
          <w:bCs/>
          <w:iCs/>
          <w:color w:val="000000"/>
          <w:sz w:val="28"/>
        </w:rPr>
      </w:pPr>
    </w:p>
    <w:p w14:paraId="7CB5C1F2" w14:textId="09E935AC" w:rsidR="00272929" w:rsidRDefault="00272929"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Структура алгоритму контролю параметричних даних</w:t>
      </w:r>
    </w:p>
    <w:p w14:paraId="5759FD27" w14:textId="77777777" w:rsidR="00BD698D" w:rsidRPr="00BD698D" w:rsidRDefault="00BD698D" w:rsidP="0089515E">
      <w:pPr>
        <w:pStyle w:val="ListParagraph1"/>
        <w:shd w:val="clear" w:color="auto" w:fill="FFFFFF"/>
        <w:spacing w:after="0" w:line="240" w:lineRule="auto"/>
        <w:ind w:left="567"/>
        <w:jc w:val="both"/>
        <w:rPr>
          <w:rFonts w:ascii="Times New Roman" w:hAnsi="Times New Roman" w:cs="Times New Roman"/>
          <w:b/>
          <w:bCs/>
          <w:iCs/>
          <w:color w:val="000000"/>
        </w:rPr>
      </w:pPr>
    </w:p>
    <w:p w14:paraId="63DE4DB5" w14:textId="77777777" w:rsidR="00272929" w:rsidRPr="00BD698D" w:rsidRDefault="00272929" w:rsidP="0089515E">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89515E">
      <w:pPr>
        <w:widowControl w:val="0"/>
        <w:spacing w:after="0" w:line="240" w:lineRule="auto"/>
        <w:ind w:left="851" w:hanging="142"/>
        <w:jc w:val="both"/>
        <w:rPr>
          <w:rFonts w:cs="Times New Roman"/>
          <w:lang w:val="uk-UA"/>
        </w:rPr>
      </w:pPr>
      <w:r w:rsidRPr="00BD698D">
        <w:rPr>
          <w:rFonts w:cs="Times New Roman"/>
          <w:lang w:val="uk-UA"/>
        </w:rPr>
        <w:lastRenderedPageBreak/>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89515E">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89515E">
      <w:pPr>
        <w:widowControl w:val="0"/>
        <w:spacing w:after="0" w:line="240" w:lineRule="auto"/>
        <w:ind w:firstLine="567"/>
        <w:jc w:val="both"/>
        <w:rPr>
          <w:rFonts w:cs="Times New Roman"/>
          <w:lang w:val="uk-UA"/>
        </w:rPr>
      </w:pPr>
    </w:p>
    <w:p w14:paraId="4FB6C3A4" w14:textId="77777777" w:rsidR="00880F3D" w:rsidRPr="00BD698D" w:rsidRDefault="00880F3D" w:rsidP="0089515E">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89515E">
      <w:pPr>
        <w:pStyle w:val="BodyTextIndent"/>
        <w:widowControl w:val="0"/>
        <w:spacing w:after="0" w:line="240" w:lineRule="auto"/>
        <w:ind w:left="0" w:firstLine="567"/>
        <w:jc w:val="both"/>
        <w:rPr>
          <w:rFonts w:ascii="Times New Roman" w:hAnsi="Times New Roman" w:cs="Times New Roman"/>
          <w:sz w:val="36"/>
        </w:rPr>
      </w:pPr>
      <w:r w:rsidRPr="00BD698D">
        <w:rPr>
          <w:rFonts w:ascii="Times New Roman" w:hAnsi="Times New Roman" w:cs="Times New Roman"/>
          <w:sz w:val="28"/>
        </w:rPr>
        <w:t xml:space="preserve">Алгоритм ЛО являє собою сукупність готовностей, ознак, логічних функцій і т.ін., 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89515E">
      <w:pPr>
        <w:pStyle w:val="BodyTextIndent"/>
        <w:widowControl w:val="0"/>
        <w:spacing w:after="0" w:line="240" w:lineRule="auto"/>
        <w:ind w:left="0" w:firstLine="567"/>
        <w:jc w:val="both"/>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89515E">
      <w:pPr>
        <w:pStyle w:val="ListParagraph"/>
        <w:widowControl w:val="0"/>
        <w:spacing w:after="0" w:line="240" w:lineRule="auto"/>
        <w:ind w:left="1276"/>
        <w:jc w:val="both"/>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fillcolor="window">
            <v:imagedata r:id="rId8" o:title=""/>
          </v:shape>
          <o:OLEObject Type="Embed" ProgID="Equation.3" ShapeID="_x0000_i1025" DrawAspect="Content" ObjectID="_1617736184" r:id="rId9"/>
        </w:object>
      </w:r>
      <w:r w:rsidRPr="00212F16">
        <w:rPr>
          <w:rFonts w:cs="Times New Roman"/>
          <w:b/>
          <w:sz w:val="24"/>
          <w:szCs w:val="24"/>
          <w:lang w:val="ru-RU"/>
        </w:rPr>
        <w:t>,</w:t>
      </w:r>
    </w:p>
    <w:p w14:paraId="5B994DBF" w14:textId="27782136" w:rsidR="00BD698D" w:rsidRDefault="00BD698D" w:rsidP="0089515E">
      <w:pPr>
        <w:pStyle w:val="ListParagraph"/>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3BEC4A80" w14:textId="7D441346"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89515E">
      <w:pPr>
        <w:pStyle w:val="ListParagraph"/>
        <w:widowControl w:val="0"/>
        <w:spacing w:after="0" w:line="240" w:lineRule="auto"/>
        <w:ind w:left="1276"/>
        <w:jc w:val="both"/>
        <w:rPr>
          <w:rFonts w:cs="Times New Roman"/>
          <w:sz w:val="24"/>
          <w:szCs w:val="24"/>
        </w:rPr>
      </w:pPr>
      <w:r w:rsidRPr="002F0856">
        <w:rPr>
          <w:position w:val="-30"/>
        </w:rPr>
        <w:object w:dxaOrig="3480" w:dyaOrig="720" w14:anchorId="6A5AE411">
          <v:shape id="_x0000_i1026" type="#_x0000_t75" style="width:230.25pt;height:35.25pt" o:ole="" fillcolor="window">
            <v:imagedata r:id="rId10" o:title=""/>
          </v:shape>
          <o:OLEObject Type="Embed" ProgID="Equation.3" ShapeID="_x0000_i1026" DrawAspect="Content" ObjectID="_1617736185" r:id="rId11"/>
        </w:object>
      </w:r>
    </w:p>
    <w:p w14:paraId="4D36F462" w14:textId="3813C18B" w:rsidR="00212F16" w:rsidRPr="00212F16" w:rsidRDefault="00212F16" w:rsidP="0089515E">
      <w:pPr>
        <w:pStyle w:val="ListParagraph"/>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89515E">
      <w:pPr>
        <w:pStyle w:val="ListParagraph"/>
        <w:widowControl w:val="0"/>
        <w:spacing w:after="0" w:line="240" w:lineRule="auto"/>
        <w:ind w:left="1276"/>
        <w:jc w:val="both"/>
        <w:rPr>
          <w:rFonts w:cs="Times New Roman"/>
          <w:sz w:val="24"/>
          <w:szCs w:val="24"/>
        </w:rPr>
      </w:pPr>
      <w:r w:rsidRPr="002F0856">
        <w:rPr>
          <w:position w:val="-30"/>
        </w:rPr>
        <w:object w:dxaOrig="5880" w:dyaOrig="720" w14:anchorId="59813765">
          <v:shape id="_x0000_i1027" type="#_x0000_t75" style="width:295.5pt;height:35.25pt" o:ole="" fillcolor="window">
            <v:imagedata r:id="rId12" o:title=""/>
          </v:shape>
          <o:OLEObject Type="Embed" ProgID="Equation.3" ShapeID="_x0000_i1027" DrawAspect="Content" ObjectID="_1617736186" r:id="rId13"/>
        </w:object>
      </w:r>
      <w:r w:rsidRPr="00212F16">
        <w:rPr>
          <w:rFonts w:cs="Times New Roman"/>
          <w:sz w:val="24"/>
          <w:szCs w:val="24"/>
        </w:rPr>
        <w:t>.</w:t>
      </w:r>
    </w:p>
    <w:p w14:paraId="40C0AB18" w14:textId="0EA2968D" w:rsidR="00212F16" w:rsidRPr="00212F16" w:rsidRDefault="00212F16"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89515E">
      <w:pPr>
        <w:pStyle w:val="ListParagraph"/>
        <w:widowControl w:val="0"/>
        <w:spacing w:after="0" w:line="240" w:lineRule="auto"/>
        <w:ind w:left="1276"/>
        <w:jc w:val="both"/>
        <w:rPr>
          <w:rFonts w:cs="Times New Roman"/>
          <w:sz w:val="24"/>
          <w:szCs w:val="24"/>
          <w:lang w:val="ru-RU"/>
        </w:rPr>
      </w:pPr>
      <w:r w:rsidRPr="002F0856">
        <w:rPr>
          <w:position w:val="-30"/>
        </w:rPr>
        <w:object w:dxaOrig="4540" w:dyaOrig="720" w14:anchorId="7AE1BA9A">
          <v:shape id="_x0000_i1028" type="#_x0000_t75" style="width:243.75pt;height:38.25pt" o:ole="" fillcolor="window">
            <v:imagedata r:id="rId14" o:title=""/>
          </v:shape>
          <o:OLEObject Type="Embed" ProgID="Equation.3" ShapeID="_x0000_i1028" DrawAspect="Content" ObjectID="_1617736187" r:id="rId15"/>
        </w:object>
      </w:r>
      <w:r w:rsidRPr="00753FFF">
        <w:rPr>
          <w:rFonts w:cs="Times New Roman"/>
          <w:sz w:val="24"/>
          <w:szCs w:val="24"/>
          <w:lang w:val="ru-RU"/>
        </w:rPr>
        <w:t>.</w:t>
      </w:r>
    </w:p>
    <w:p w14:paraId="43A7A990" w14:textId="78E44C2E" w:rsidR="00212F16" w:rsidRDefault="00212F16" w:rsidP="0089515E">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89515E">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89515E">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формули і умови формування розрахункових параметрів;</w:t>
      </w:r>
    </w:p>
    <w:p w14:paraId="5A58536F" w14:textId="2A999DD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89515E">
      <w:pPr>
        <w:pStyle w:val="ListParagraph"/>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89515E">
      <w:pPr>
        <w:pStyle w:val="ListParagraph"/>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6CD19449" w14:textId="06602448" w:rsidR="00C96E0D" w:rsidRPr="00753FFF" w:rsidRDefault="00212F16" w:rsidP="0089515E">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5pt;height:39pt" o:ole="" fillcolor="window">
            <v:imagedata r:id="rId16" o:title=""/>
          </v:shape>
          <o:OLEObject Type="Embed" ProgID="Equation.3" ShapeID="_x0000_i1029" DrawAspect="Content" ObjectID="_1617736188" r:id="rId17"/>
        </w:object>
      </w:r>
      <w:r w:rsidRPr="00753FFF">
        <w:rPr>
          <w:rFonts w:cs="Times New Roman"/>
          <w:sz w:val="24"/>
          <w:szCs w:val="24"/>
          <w:lang w:val="ru-RU"/>
        </w:rPr>
        <w:t xml:space="preserve">  ,  де   </w:t>
      </w:r>
      <w:r w:rsidRPr="002F0856">
        <w:rPr>
          <w:rFonts w:cs="Times New Roman"/>
          <w:b/>
          <w:position w:val="-30"/>
          <w:sz w:val="24"/>
          <w:szCs w:val="24"/>
        </w:rPr>
        <w:object w:dxaOrig="3280" w:dyaOrig="720" w14:anchorId="72E379A2">
          <v:shape id="_x0000_i1030" type="#_x0000_t75" style="width:162.75pt;height:35.25pt" o:ole="" fillcolor="window">
            <v:imagedata r:id="rId18" o:title=""/>
          </v:shape>
          <o:OLEObject Type="Embed" ProgID="Equation.3" ShapeID="_x0000_i1030" DrawAspect="Content" ObjectID="_1617736189" r:id="rId19"/>
        </w:object>
      </w:r>
    </w:p>
    <w:p w14:paraId="49741423" w14:textId="77777777" w:rsidR="00D010A1" w:rsidRDefault="00212F16" w:rsidP="00B015D6">
      <w:pPr>
        <w:ind w:firstLine="567"/>
        <w:jc w:val="center"/>
        <w:rPr>
          <w:b/>
          <w:bCs/>
          <w:lang w:val="uk-UA"/>
        </w:rPr>
      </w:pPr>
      <w:r w:rsidRPr="00C96E0D">
        <w:rPr>
          <w:b/>
          <w:bCs/>
          <w:lang w:val="uk-UA"/>
        </w:rPr>
        <w:lastRenderedPageBreak/>
        <w:t>Алгоритм контролю</w:t>
      </w:r>
    </w:p>
    <w:p w14:paraId="776CD93A" w14:textId="77777777" w:rsidR="00D010A1" w:rsidRDefault="00C96E0D" w:rsidP="0089515E">
      <w:pPr>
        <w:spacing w:after="0"/>
        <w:ind w:firstLine="567"/>
        <w:jc w:val="both"/>
        <w:rPr>
          <w:snapToGrid w:val="0"/>
          <w:lang w:val="ru-RU"/>
        </w:rPr>
      </w:pPr>
      <w:r w:rsidRPr="00D010A1">
        <w:rPr>
          <w:snapToGrid w:val="0"/>
          <w:lang w:val="ru-RU"/>
        </w:rPr>
        <w:t>Розглянемо процес обґрунтування алгоритму контролю на прикладі алгоритму контролю швидкості при випуску шас</w:t>
      </w:r>
      <w:r w:rsidRPr="00D010A1">
        <w:rPr>
          <w:snapToGrid w:val="0"/>
          <w:lang w:val="uk-UA"/>
        </w:rPr>
        <w:t>і</w:t>
      </w:r>
      <w:r w:rsidRPr="00D010A1">
        <w:rPr>
          <w:snapToGrid w:val="0"/>
          <w:lang w:val="ru-RU"/>
        </w:rPr>
        <w:t xml:space="preserve"> на </w:t>
      </w:r>
      <w:r w:rsidRPr="00D010A1">
        <w:rPr>
          <w:lang w:val="ru-RU"/>
        </w:rPr>
        <w:t>заході на посадку</w:t>
      </w:r>
      <w:r w:rsidRPr="00D010A1">
        <w:rPr>
          <w:snapToGrid w:val="0"/>
          <w:lang w:val="ru-RU"/>
        </w:rPr>
        <w:t>. У прикладі наведений принцип подання інформації згідно до алгоритму контролю.</w:t>
      </w:r>
    </w:p>
    <w:p w14:paraId="3ADA5DAD" w14:textId="409035CD" w:rsidR="00D70D6F" w:rsidRPr="00D010A1" w:rsidRDefault="00D70D6F" w:rsidP="0089515E">
      <w:pPr>
        <w:spacing w:after="0"/>
        <w:ind w:firstLine="567"/>
        <w:jc w:val="both"/>
        <w:rPr>
          <w:b/>
          <w:bCs/>
          <w:lang w:val="uk-UA"/>
        </w:rPr>
      </w:pPr>
      <w:r w:rsidRPr="00D70D6F">
        <w:rPr>
          <w:lang w:val="ru-RU"/>
        </w:rPr>
        <w:t>Захід на посадку - один із заключних етапів польоту повітряного судна, що безпосередньо передує посадці. Забезпечує виведення повітряного судна на траєкторію, яка є передпосадковій прямій (глиссаде)</w:t>
      </w:r>
      <w:r>
        <w:rPr>
          <w:lang w:val="ru-RU"/>
        </w:rPr>
        <w:t xml:space="preserve">, що веде до точки приземлення. </w:t>
      </w:r>
    </w:p>
    <w:p w14:paraId="144BD576" w14:textId="2155A81A" w:rsidR="00D63285" w:rsidRDefault="00D70D6F" w:rsidP="0089515E">
      <w:pPr>
        <w:spacing w:after="0" w:line="240" w:lineRule="auto"/>
        <w:ind w:firstLine="567"/>
        <w:jc w:val="both"/>
        <w:rPr>
          <w:lang w:val="ru-RU"/>
        </w:rPr>
      </w:pPr>
      <w:r w:rsidRPr="00FB200A">
        <w:rPr>
          <w:lang w:val="uk-UA"/>
        </w:rPr>
        <w:t xml:space="preserve">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природної лінії горизонту, що спостерігається ВПП і іншим орієнтирам на місцевості. </w:t>
      </w:r>
      <w:r w:rsidRPr="00D70D6F">
        <w:rPr>
          <w:lang w:val="ru-RU"/>
        </w:rPr>
        <w:t>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6E1EB154" w14:textId="77777777" w:rsidR="004D5C06" w:rsidRDefault="004D5C06" w:rsidP="0089515E">
      <w:pPr>
        <w:spacing w:after="0" w:line="240" w:lineRule="auto"/>
        <w:ind w:firstLine="567"/>
        <w:jc w:val="both"/>
        <w:rPr>
          <w:lang w:val="ru-RU"/>
        </w:rPr>
      </w:pPr>
    </w:p>
    <w:p w14:paraId="346D28A4" w14:textId="6F4E3C7C" w:rsidR="00D70D6F" w:rsidRDefault="00D70D6F" w:rsidP="0089515E">
      <w:pPr>
        <w:spacing w:after="0" w:line="240" w:lineRule="auto"/>
        <w:ind w:firstLine="567"/>
        <w:jc w:val="center"/>
        <w:rPr>
          <w:lang w:val="ru-RU"/>
        </w:rPr>
      </w:pPr>
      <w:r>
        <w:rPr>
          <w:noProof/>
          <w:lang w:eastAsia="ja-JP"/>
        </w:rPr>
        <w:drawing>
          <wp:inline distT="0" distB="0" distL="0" distR="0" wp14:anchorId="24AB42EC" wp14:editId="0AE9B1A5">
            <wp:extent cx="5210175" cy="3452434"/>
            <wp:effectExtent l="0" t="0" r="0" b="0"/>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1133"/>
                    <a:stretch/>
                  </pic:blipFill>
                  <pic:spPr bwMode="auto">
                    <a:xfrm>
                      <a:off x="0" y="0"/>
                      <a:ext cx="5263595" cy="3487832"/>
                    </a:xfrm>
                    <a:prstGeom prst="rect">
                      <a:avLst/>
                    </a:prstGeom>
                    <a:noFill/>
                    <a:ln>
                      <a:noFill/>
                    </a:ln>
                    <a:extLst>
                      <a:ext uri="{53640926-AAD7-44D8-BBD7-CCE9431645EC}">
                        <a14:shadowObscured xmlns:a14="http://schemas.microsoft.com/office/drawing/2010/main"/>
                      </a:ext>
                    </a:extLst>
                  </pic:spPr>
                </pic:pic>
              </a:graphicData>
            </a:graphic>
          </wp:inline>
        </w:drawing>
      </w:r>
    </w:p>
    <w:p w14:paraId="2DF92C77" w14:textId="77777777" w:rsidR="004D5C06" w:rsidRDefault="004D5C06" w:rsidP="0089515E">
      <w:pPr>
        <w:spacing w:after="0" w:line="240" w:lineRule="auto"/>
        <w:ind w:firstLine="567"/>
        <w:jc w:val="center"/>
        <w:rPr>
          <w:lang w:val="ru-RU"/>
        </w:rPr>
      </w:pPr>
    </w:p>
    <w:p w14:paraId="27734B12" w14:textId="1EDD3F20" w:rsidR="004D5C06" w:rsidRDefault="004D5C06" w:rsidP="0089515E">
      <w:pPr>
        <w:spacing w:after="0" w:line="240" w:lineRule="auto"/>
        <w:ind w:firstLine="567"/>
        <w:jc w:val="center"/>
        <w:rPr>
          <w:lang w:val="ru-RU"/>
        </w:rPr>
      </w:pPr>
      <w:r>
        <w:rPr>
          <w:lang w:val="ru-RU"/>
        </w:rPr>
        <w:t>Рис. 1. Етапи інструментального заходу на посадку</w:t>
      </w:r>
    </w:p>
    <w:p w14:paraId="28CB5F41" w14:textId="77777777" w:rsidR="004D5C06" w:rsidRDefault="004D5C06" w:rsidP="0089515E">
      <w:pPr>
        <w:spacing w:after="0" w:line="240" w:lineRule="auto"/>
        <w:ind w:firstLine="567"/>
        <w:jc w:val="both"/>
        <w:rPr>
          <w:lang w:val="ru-RU"/>
        </w:rPr>
      </w:pPr>
    </w:p>
    <w:p w14:paraId="4A299E7D" w14:textId="6D60827C" w:rsidR="000A0539" w:rsidRPr="000A0539" w:rsidRDefault="000A0539" w:rsidP="0089515E">
      <w:pPr>
        <w:spacing w:after="0" w:line="240" w:lineRule="auto"/>
        <w:ind w:firstLine="567"/>
        <w:jc w:val="both"/>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89515E">
      <w:pPr>
        <w:numPr>
          <w:ilvl w:val="0"/>
          <w:numId w:val="10"/>
        </w:numPr>
        <w:spacing w:line="240" w:lineRule="auto"/>
        <w:jc w:val="both"/>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6B358816" w:rsidR="000A0539" w:rsidRPr="000A0539" w:rsidRDefault="000A0539" w:rsidP="0089515E">
      <w:pPr>
        <w:numPr>
          <w:ilvl w:val="0"/>
          <w:numId w:val="10"/>
        </w:numPr>
        <w:spacing w:line="240" w:lineRule="auto"/>
        <w:jc w:val="both"/>
        <w:rPr>
          <w:lang w:val="ru-RU"/>
        </w:rPr>
      </w:pPr>
      <w:r w:rsidRPr="000A0539">
        <w:rPr>
          <w:lang w:val="ru-RU"/>
        </w:rPr>
        <w:t xml:space="preserve">Початкова ділянка (Initial Approach Segment) - політ від точки IAF до контрольної точки проміжного етапу заходу на посадку (Intermediate Approach Fix - IF). Цей і наступні етапи повинні мати контрольні точки. При польоті на 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w:t>
      </w:r>
      <w:r w:rsidR="00B57AFB">
        <w:rPr>
          <w:lang w:val="ru-RU"/>
        </w:rPr>
        <w:t>ПС</w:t>
      </w:r>
      <w:r w:rsidRPr="000A0539">
        <w:rPr>
          <w:lang w:val="ru-RU"/>
        </w:rPr>
        <w:t xml:space="preserve"> залежать від </w:t>
      </w:r>
      <w:r w:rsidRPr="000A0539">
        <w:rPr>
          <w:lang w:val="ru-RU"/>
        </w:rPr>
        <w:lastRenderedPageBreak/>
        <w:t>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4A89F3DC" w:rsidR="000A0539" w:rsidRPr="000A0539" w:rsidRDefault="000A0539" w:rsidP="0089515E">
      <w:pPr>
        <w:numPr>
          <w:ilvl w:val="0"/>
          <w:numId w:val="10"/>
        </w:numPr>
        <w:spacing w:line="240" w:lineRule="auto"/>
        <w:jc w:val="both"/>
        <w:rPr>
          <w:lang w:val="ru-RU"/>
        </w:rPr>
      </w:pPr>
      <w:r w:rsidRPr="000A0539">
        <w:rPr>
          <w:lang w:val="ru-RU"/>
        </w:rPr>
        <w:t xml:space="preserve">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етапу заходу на посадку. На схемах, де вказана FAF (вказується '), проміжна ділянка починається з того моменту, коли </w:t>
      </w:r>
      <w:r w:rsidR="00B57AFB">
        <w:rPr>
          <w:lang w:val="ru-RU"/>
        </w:rPr>
        <w:t>ПС</w:t>
      </w:r>
      <w:r w:rsidRPr="000A0539">
        <w:rPr>
          <w:lang w:val="ru-RU"/>
        </w:rPr>
        <w:t xml:space="preserve">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89515E">
      <w:pPr>
        <w:numPr>
          <w:ilvl w:val="0"/>
          <w:numId w:val="10"/>
        </w:numPr>
        <w:spacing w:line="240" w:lineRule="auto"/>
        <w:jc w:val="both"/>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89515E">
      <w:pPr>
        <w:numPr>
          <w:ilvl w:val="0"/>
          <w:numId w:val="10"/>
        </w:numPr>
        <w:spacing w:line="240" w:lineRule="auto"/>
        <w:jc w:val="both"/>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89515E">
      <w:pPr>
        <w:numPr>
          <w:ilvl w:val="0"/>
          <w:numId w:val="10"/>
        </w:numPr>
        <w:spacing w:line="240" w:lineRule="auto"/>
        <w:jc w:val="both"/>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23BBBA57" w14:textId="42F29986" w:rsidR="00B015D6" w:rsidRPr="00B015D6" w:rsidRDefault="000A0539" w:rsidP="00B015D6">
      <w:pPr>
        <w:numPr>
          <w:ilvl w:val="0"/>
          <w:numId w:val="10"/>
        </w:numPr>
        <w:spacing w:line="240" w:lineRule="auto"/>
        <w:jc w:val="both"/>
        <w:rPr>
          <w:lang w:val="ru-RU"/>
        </w:rPr>
      </w:pPr>
      <w:r w:rsidRPr="000A0539">
        <w:rPr>
          <w:lang w:val="ru-RU"/>
        </w:rPr>
        <w:t xml:space="preserve">Відхід на друге коло (Missed Approach) - невдалий захід на посадку. Під час етапу відходу на друге коло при польоті по схемі заходу за приладами екіпажу </w:t>
      </w:r>
      <w:r w:rsidR="00B57AFB">
        <w:rPr>
          <w:lang w:val="ru-RU"/>
        </w:rPr>
        <w:t>ПС</w:t>
      </w:r>
      <w:r w:rsidRPr="000A0539">
        <w:rPr>
          <w:lang w:val="ru-RU"/>
        </w:rPr>
        <w:t xml:space="preserve"> необхідно змінити конфігурацію </w:t>
      </w:r>
      <w:r w:rsidR="00B57AFB">
        <w:rPr>
          <w:lang w:val="ru-RU"/>
        </w:rPr>
        <w:t>ПС</w:t>
      </w:r>
      <w:r w:rsidRPr="000A0539">
        <w:rPr>
          <w:lang w:val="ru-RU"/>
        </w:rPr>
        <w:t xml:space="preserve">, кутова просторове положення і абсолютну висоту </w:t>
      </w:r>
      <w:r w:rsidR="00B57AFB">
        <w:rPr>
          <w:lang w:val="ru-RU"/>
        </w:rPr>
        <w:t>ПС</w:t>
      </w:r>
      <w:r w:rsidRPr="000A0539">
        <w:rPr>
          <w:lang w:val="ru-RU"/>
        </w:rPr>
        <w:t>.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06CFE81B" w14:textId="77777777" w:rsidR="00B015D6" w:rsidRDefault="00B015D6" w:rsidP="0089515E">
      <w:pPr>
        <w:spacing w:line="240" w:lineRule="auto"/>
        <w:ind w:firstLine="567"/>
        <w:jc w:val="center"/>
        <w:rPr>
          <w:rFonts w:cs="Times New Roman"/>
          <w:b/>
          <w:bCs/>
          <w:iCs/>
          <w:color w:val="000000"/>
          <w:lang w:val="ru-RU"/>
        </w:rPr>
      </w:pPr>
    </w:p>
    <w:p w14:paraId="26F9B3A3" w14:textId="305D4FEC" w:rsidR="002C1265" w:rsidRPr="002C1265" w:rsidRDefault="006266E7" w:rsidP="0089515E">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3857B29C" w14:textId="2152E18E" w:rsidR="00C50451" w:rsidRDefault="00722077" w:rsidP="0089515E">
      <w:pPr>
        <w:spacing w:line="240" w:lineRule="auto"/>
        <w:ind w:firstLine="567"/>
        <w:jc w:val="both"/>
        <w:rPr>
          <w:rFonts w:cs="Times New Roman"/>
          <w:color w:val="000000"/>
          <w:lang w:val="uk-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r w:rsidR="00B57AFB">
        <w:rPr>
          <w:rFonts w:cs="Times New Roman"/>
          <w:color w:val="000000"/>
          <w:lang w:val="uk-UA"/>
        </w:rPr>
        <w:t xml:space="preserve"> лабораторної роботи №1 модуля №2</w:t>
      </w:r>
      <w:r w:rsidRPr="00E60F54">
        <w:rPr>
          <w:rFonts w:cs="Times New Roman"/>
          <w:color w:val="000000"/>
          <w:lang w:val="uk-UA"/>
        </w:rPr>
        <w:t>.</w:t>
      </w:r>
    </w:p>
    <w:p w14:paraId="63C8F686" w14:textId="2FA67030" w:rsidR="003E6FEE" w:rsidRDefault="003E6FEE" w:rsidP="0089515E">
      <w:pPr>
        <w:spacing w:line="240" w:lineRule="auto"/>
        <w:ind w:firstLine="567"/>
        <w:jc w:val="both"/>
        <w:rPr>
          <w:rFonts w:cs="Times New Roman"/>
          <w:color w:val="000000"/>
          <w:lang w:val="uk-UA"/>
        </w:rPr>
      </w:pPr>
    </w:p>
    <w:p w14:paraId="1F2A9E6E" w14:textId="7A6A235D" w:rsidR="003E6FEE" w:rsidRDefault="003E6FEE" w:rsidP="0089515E">
      <w:pPr>
        <w:spacing w:line="240" w:lineRule="auto"/>
        <w:ind w:firstLine="567"/>
        <w:jc w:val="both"/>
        <w:rPr>
          <w:rFonts w:cs="Times New Roman"/>
          <w:color w:val="000000"/>
          <w:lang w:val="uk-UA"/>
        </w:rPr>
      </w:pPr>
    </w:p>
    <w:p w14:paraId="54DB8F76" w14:textId="061B7245" w:rsidR="007014BE" w:rsidRDefault="007014BE" w:rsidP="0089515E">
      <w:pPr>
        <w:spacing w:line="240" w:lineRule="auto"/>
        <w:ind w:firstLine="567"/>
        <w:jc w:val="both"/>
        <w:rPr>
          <w:rFonts w:cs="Times New Roman"/>
          <w:color w:val="000000"/>
          <w:lang w:val="uk-UA"/>
        </w:rPr>
      </w:pPr>
    </w:p>
    <w:p w14:paraId="65FB70B8" w14:textId="77777777" w:rsidR="007014BE" w:rsidRDefault="007014BE" w:rsidP="0089515E">
      <w:pPr>
        <w:spacing w:line="240" w:lineRule="auto"/>
        <w:ind w:firstLine="567"/>
        <w:jc w:val="both"/>
        <w:rPr>
          <w:rFonts w:cs="Times New Roman"/>
          <w:color w:val="000000"/>
          <w:lang w:val="uk-UA"/>
        </w:rPr>
      </w:pPr>
    </w:p>
    <w:p w14:paraId="1FB8C2B8" w14:textId="7107FF57" w:rsidR="003E6FEE" w:rsidRDefault="003E6FEE" w:rsidP="0089515E">
      <w:pPr>
        <w:spacing w:line="240" w:lineRule="auto"/>
        <w:ind w:firstLine="567"/>
        <w:jc w:val="both"/>
        <w:rPr>
          <w:rFonts w:cs="Times New Roman"/>
          <w:color w:val="000000"/>
          <w:lang w:val="uk-UA"/>
        </w:rPr>
      </w:pPr>
    </w:p>
    <w:p w14:paraId="5ADB9AE6" w14:textId="35D251C8" w:rsidR="00B015D6" w:rsidRDefault="00B015D6" w:rsidP="0089515E">
      <w:pPr>
        <w:spacing w:line="240" w:lineRule="auto"/>
        <w:ind w:firstLine="567"/>
        <w:jc w:val="both"/>
        <w:rPr>
          <w:rFonts w:cs="Times New Roman"/>
          <w:color w:val="000000"/>
          <w:lang w:val="uk-UA"/>
        </w:rPr>
      </w:pPr>
    </w:p>
    <w:p w14:paraId="60983288" w14:textId="77777777" w:rsidR="00B015D6" w:rsidRDefault="00B015D6" w:rsidP="0089515E">
      <w:pPr>
        <w:spacing w:line="240" w:lineRule="auto"/>
        <w:ind w:firstLine="567"/>
        <w:jc w:val="both"/>
        <w:rPr>
          <w:rFonts w:cs="Times New Roman"/>
          <w:color w:val="000000"/>
          <w:lang w:val="uk-UA"/>
        </w:rPr>
      </w:pPr>
    </w:p>
    <w:p w14:paraId="3F7FB434" w14:textId="1D0EE49A" w:rsidR="00D010A1" w:rsidRPr="00D010A1" w:rsidRDefault="00D010A1" w:rsidP="0089515E">
      <w:pPr>
        <w:spacing w:line="240" w:lineRule="auto"/>
        <w:ind w:right="830" w:firstLine="567"/>
        <w:jc w:val="right"/>
        <w:rPr>
          <w:rFonts w:cs="Times New Roman"/>
          <w:b/>
          <w:color w:val="000000"/>
          <w:lang w:val="uk-UA"/>
        </w:rPr>
      </w:pPr>
      <w:r>
        <w:rPr>
          <w:rFonts w:cs="Times New Roman"/>
          <w:b/>
          <w:color w:val="000000"/>
          <w:lang w:val="uk-UA"/>
        </w:rPr>
        <w:lastRenderedPageBreak/>
        <w:t>Таблиця 1</w:t>
      </w:r>
    </w:p>
    <w:p w14:paraId="53E404B2" w14:textId="77777777" w:rsidR="00C85F6B" w:rsidRPr="00D010A1" w:rsidRDefault="00C85F6B" w:rsidP="00B015D6">
      <w:pPr>
        <w:spacing w:after="0" w:line="240" w:lineRule="auto"/>
        <w:ind w:firstLine="567"/>
        <w:jc w:val="center"/>
        <w:rPr>
          <w:rFonts w:cs="Times New Roman"/>
          <w:color w:val="000000"/>
          <w:lang w:val="uk-UA"/>
        </w:rPr>
      </w:pPr>
      <w:proofErr w:type="spellStart"/>
      <w:r w:rsidRPr="00F4746A">
        <w:rPr>
          <w:rFonts w:cs="Times New Roman"/>
          <w:b/>
          <w:bCs/>
          <w:color w:val="000000"/>
        </w:rPr>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Pr="004D5C06" w:rsidRDefault="00B559B0" w:rsidP="0089515E">
      <w:pPr>
        <w:spacing w:after="0" w:line="240" w:lineRule="auto"/>
        <w:jc w:val="center"/>
        <w:rPr>
          <w:rFonts w:cs="Times New Roman"/>
          <w:b/>
          <w:bCs/>
          <w:color w:val="000000"/>
          <w:lang w:val="ru-RU"/>
        </w:rPr>
      </w:pPr>
    </w:p>
    <w:tbl>
      <w:tblPr>
        <w:tblStyle w:val="TableGrid"/>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4D5C06" w14:paraId="42EF9995" w14:textId="77777777" w:rsidTr="00A2291C">
        <w:trPr>
          <w:trHeight w:val="645"/>
          <w:jc w:val="center"/>
        </w:trPr>
        <w:tc>
          <w:tcPr>
            <w:tcW w:w="421" w:type="dxa"/>
            <w:vAlign w:val="center"/>
            <w:hideMark/>
          </w:tcPr>
          <w:p w14:paraId="396818D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w:t>
            </w:r>
          </w:p>
        </w:tc>
        <w:tc>
          <w:tcPr>
            <w:tcW w:w="1417" w:type="dxa"/>
            <w:vAlign w:val="center"/>
            <w:hideMark/>
          </w:tcPr>
          <w:p w14:paraId="698E50D0"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Умовне позначення</w:t>
            </w:r>
          </w:p>
        </w:tc>
        <w:tc>
          <w:tcPr>
            <w:tcW w:w="2126" w:type="dxa"/>
            <w:vAlign w:val="center"/>
            <w:hideMark/>
          </w:tcPr>
          <w:p w14:paraId="13BF31CD"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Найменування аналового параметру</w:t>
            </w:r>
          </w:p>
        </w:tc>
        <w:tc>
          <w:tcPr>
            <w:tcW w:w="1418" w:type="dxa"/>
            <w:vAlign w:val="center"/>
            <w:hideMark/>
          </w:tcPr>
          <w:p w14:paraId="28E65114"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Датчик</w:t>
            </w:r>
          </w:p>
        </w:tc>
        <w:tc>
          <w:tcPr>
            <w:tcW w:w="1701" w:type="dxa"/>
            <w:vAlign w:val="center"/>
            <w:hideMark/>
          </w:tcPr>
          <w:p w14:paraId="26C12A4F"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Діапазон</w:t>
            </w:r>
          </w:p>
        </w:tc>
        <w:tc>
          <w:tcPr>
            <w:tcW w:w="992" w:type="dxa"/>
            <w:vAlign w:val="center"/>
            <w:hideMark/>
          </w:tcPr>
          <w:p w14:paraId="5B80DB75"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Джерело</w:t>
            </w:r>
          </w:p>
        </w:tc>
        <w:tc>
          <w:tcPr>
            <w:tcW w:w="425" w:type="dxa"/>
            <w:vAlign w:val="center"/>
            <w:hideMark/>
          </w:tcPr>
          <w:p w14:paraId="797011A2"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Тип</w:t>
            </w:r>
          </w:p>
        </w:tc>
        <w:tc>
          <w:tcPr>
            <w:tcW w:w="567" w:type="dxa"/>
            <w:vAlign w:val="center"/>
            <w:hideMark/>
          </w:tcPr>
          <w:p w14:paraId="5B6176E6"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Канал</w:t>
            </w:r>
          </w:p>
        </w:tc>
        <w:tc>
          <w:tcPr>
            <w:tcW w:w="1392" w:type="dxa"/>
            <w:vAlign w:val="center"/>
            <w:hideMark/>
          </w:tcPr>
          <w:p w14:paraId="451B49E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Примітка</w:t>
            </w:r>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1</w:t>
            </w:r>
          </w:p>
        </w:tc>
        <w:tc>
          <w:tcPr>
            <w:tcW w:w="1417" w:type="dxa"/>
            <w:noWrap/>
            <w:vAlign w:val="center"/>
            <w:hideMark/>
          </w:tcPr>
          <w:p w14:paraId="4881F85A"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Н</w:t>
            </w:r>
            <w:r w:rsidRPr="004D5C06">
              <w:rPr>
                <w:rFonts w:cs="Times New Roman"/>
                <w:bCs/>
                <w:color w:val="000000"/>
                <w:vertAlign w:val="subscript"/>
                <w:lang w:val="ru-RU"/>
              </w:rPr>
              <w:t>Б</w:t>
            </w:r>
          </w:p>
        </w:tc>
        <w:tc>
          <w:tcPr>
            <w:tcW w:w="2126" w:type="dxa"/>
            <w:noWrap/>
            <w:vAlign w:val="center"/>
            <w:hideMark/>
          </w:tcPr>
          <w:p w14:paraId="3D2173EE"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Висота барометрична</w:t>
            </w:r>
          </w:p>
        </w:tc>
        <w:tc>
          <w:tcPr>
            <w:tcW w:w="1418" w:type="dxa"/>
            <w:noWrap/>
            <w:vAlign w:val="center"/>
            <w:hideMark/>
          </w:tcPr>
          <w:p w14:paraId="47694621" w14:textId="77777777" w:rsidR="009F0656" w:rsidRPr="009F0656" w:rsidRDefault="009F0656" w:rsidP="0089515E">
            <w:pPr>
              <w:jc w:val="center"/>
              <w:rPr>
                <w:rFonts w:cs="Times New Roman"/>
                <w:bCs/>
                <w:color w:val="000000"/>
              </w:rPr>
            </w:pPr>
            <w:r w:rsidRPr="004D5C06">
              <w:rPr>
                <w:rFonts w:cs="Times New Roman"/>
                <w:bCs/>
                <w:color w:val="000000"/>
                <w:lang w:val="ru-RU"/>
              </w:rPr>
              <w:t>ДВбП</w:t>
            </w:r>
            <w:r w:rsidRPr="009F0656">
              <w:rPr>
                <w:rFonts w:cs="Times New Roman"/>
                <w:bCs/>
                <w:color w:val="000000"/>
              </w:rPr>
              <w:t>-13</w:t>
            </w:r>
          </w:p>
        </w:tc>
        <w:tc>
          <w:tcPr>
            <w:tcW w:w="1701" w:type="dxa"/>
            <w:noWrap/>
            <w:vAlign w:val="center"/>
            <w:hideMark/>
          </w:tcPr>
          <w:p w14:paraId="2CB44392" w14:textId="77777777" w:rsidR="009F0656" w:rsidRPr="009F0656" w:rsidRDefault="009F0656" w:rsidP="0089515E">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89515E">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89515E">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89515E">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89515E">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89515E">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89515E">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89515E">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89515E">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89515E">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89515E">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89515E">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89515E">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89515E">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89515E">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89515E">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89515E">
            <w:pPr>
              <w:jc w:val="center"/>
              <w:rPr>
                <w:rFonts w:cs="Times New Roman"/>
                <w:bCs/>
                <w:color w:val="000000"/>
              </w:rPr>
            </w:pPr>
          </w:p>
        </w:tc>
      </w:tr>
    </w:tbl>
    <w:p w14:paraId="04C3C42B" w14:textId="7A2030C3" w:rsidR="00B559B0" w:rsidRDefault="00B559B0" w:rsidP="0089515E">
      <w:pPr>
        <w:spacing w:after="0" w:line="240" w:lineRule="auto"/>
        <w:jc w:val="center"/>
        <w:rPr>
          <w:rFonts w:cs="Times New Roman"/>
          <w:b/>
          <w:bCs/>
          <w:color w:val="000000"/>
        </w:rPr>
      </w:pPr>
    </w:p>
    <w:p w14:paraId="3FFB9496" w14:textId="77777777" w:rsidR="007014BE" w:rsidRDefault="007014BE" w:rsidP="0089515E">
      <w:pPr>
        <w:spacing w:after="0" w:line="240" w:lineRule="auto"/>
        <w:jc w:val="center"/>
        <w:rPr>
          <w:rFonts w:cs="Times New Roman"/>
          <w:b/>
          <w:bCs/>
          <w:color w:val="000000"/>
        </w:rPr>
      </w:pPr>
    </w:p>
    <w:p w14:paraId="4E55A690" w14:textId="302E6D6A" w:rsidR="00C85F6B" w:rsidRDefault="003E6FEE" w:rsidP="0089515E">
      <w:pPr>
        <w:spacing w:after="0" w:line="240" w:lineRule="auto"/>
        <w:ind w:right="830"/>
        <w:jc w:val="right"/>
        <w:rPr>
          <w:rFonts w:cs="Times New Roman"/>
          <w:b/>
          <w:bCs/>
          <w:color w:val="000000"/>
          <w:lang w:val="ru-RU"/>
        </w:rPr>
      </w:pPr>
      <w:r>
        <w:rPr>
          <w:rFonts w:cs="Times New Roman"/>
          <w:b/>
          <w:bCs/>
          <w:color w:val="000000"/>
          <w:lang w:val="ru-RU"/>
        </w:rPr>
        <w:t>Таблиця 2</w:t>
      </w:r>
    </w:p>
    <w:p w14:paraId="46E3CF1C" w14:textId="4C4188F9" w:rsidR="00C85F6B" w:rsidRDefault="00C85F6B" w:rsidP="0089515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0930A7F4" w14:textId="77777777" w:rsidR="002C1265" w:rsidRDefault="002C1265" w:rsidP="0089515E">
      <w:pPr>
        <w:spacing w:after="0" w:line="240" w:lineRule="auto"/>
        <w:jc w:val="center"/>
        <w:rPr>
          <w:rFonts w:cs="Times New Roman"/>
          <w:b/>
          <w:bCs/>
          <w:color w:val="000000"/>
        </w:rPr>
      </w:pPr>
    </w:p>
    <w:tbl>
      <w:tblPr>
        <w:tblStyle w:val="TableGrid"/>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89515E">
            <w:pPr>
              <w:jc w:val="center"/>
              <w:rPr>
                <w:rFonts w:cs="Times New Roman"/>
                <w:b/>
                <w:bCs/>
                <w:color w:val="000000"/>
                <w:szCs w:val="28"/>
              </w:rPr>
            </w:pPr>
          </w:p>
        </w:tc>
        <w:tc>
          <w:tcPr>
            <w:tcW w:w="992" w:type="dxa"/>
            <w:vMerge/>
            <w:vAlign w:val="center"/>
            <w:hideMark/>
          </w:tcPr>
          <w:p w14:paraId="58E48ADB" w14:textId="77777777" w:rsidR="002C1265" w:rsidRPr="00F83C0E" w:rsidRDefault="002C1265" w:rsidP="0089515E">
            <w:pPr>
              <w:jc w:val="center"/>
              <w:rPr>
                <w:rFonts w:cs="Times New Roman"/>
                <w:b/>
                <w:bCs/>
                <w:color w:val="000000"/>
                <w:szCs w:val="28"/>
              </w:rPr>
            </w:pPr>
          </w:p>
        </w:tc>
        <w:tc>
          <w:tcPr>
            <w:tcW w:w="2268" w:type="dxa"/>
            <w:vMerge/>
            <w:vAlign w:val="center"/>
            <w:hideMark/>
          </w:tcPr>
          <w:p w14:paraId="52AFD7D0" w14:textId="77777777" w:rsidR="002C1265" w:rsidRPr="00F83C0E" w:rsidRDefault="002C1265" w:rsidP="0089515E">
            <w:pPr>
              <w:jc w:val="center"/>
              <w:rPr>
                <w:rFonts w:cs="Times New Roman"/>
                <w:b/>
                <w:bCs/>
                <w:color w:val="000000"/>
                <w:szCs w:val="28"/>
              </w:rPr>
            </w:pPr>
          </w:p>
        </w:tc>
        <w:tc>
          <w:tcPr>
            <w:tcW w:w="1984" w:type="dxa"/>
            <w:vMerge/>
            <w:vAlign w:val="center"/>
            <w:hideMark/>
          </w:tcPr>
          <w:p w14:paraId="3EF721C0" w14:textId="77777777" w:rsidR="002C1265" w:rsidRPr="00F83C0E" w:rsidRDefault="002C1265" w:rsidP="0089515E">
            <w:pPr>
              <w:jc w:val="center"/>
              <w:rPr>
                <w:rFonts w:cs="Times New Roman"/>
                <w:b/>
                <w:bCs/>
                <w:color w:val="000000"/>
                <w:szCs w:val="28"/>
              </w:rPr>
            </w:pPr>
          </w:p>
        </w:tc>
        <w:tc>
          <w:tcPr>
            <w:tcW w:w="1418" w:type="dxa"/>
            <w:vMerge/>
            <w:vAlign w:val="center"/>
            <w:hideMark/>
          </w:tcPr>
          <w:p w14:paraId="29D69EC3" w14:textId="77777777" w:rsidR="002C1265" w:rsidRPr="00F83C0E" w:rsidRDefault="002C1265" w:rsidP="0089515E">
            <w:pPr>
              <w:jc w:val="center"/>
              <w:rPr>
                <w:rFonts w:cs="Times New Roman"/>
                <w:b/>
                <w:bCs/>
                <w:color w:val="000000"/>
                <w:szCs w:val="28"/>
              </w:rPr>
            </w:pPr>
          </w:p>
        </w:tc>
        <w:tc>
          <w:tcPr>
            <w:tcW w:w="425" w:type="dxa"/>
            <w:vMerge/>
            <w:vAlign w:val="center"/>
            <w:hideMark/>
          </w:tcPr>
          <w:p w14:paraId="29957AC7" w14:textId="77777777" w:rsidR="002C1265" w:rsidRPr="00F83C0E" w:rsidRDefault="002C1265" w:rsidP="0089515E">
            <w:pPr>
              <w:jc w:val="center"/>
              <w:rPr>
                <w:rFonts w:cs="Times New Roman"/>
                <w:b/>
                <w:bCs/>
                <w:color w:val="000000"/>
                <w:szCs w:val="28"/>
              </w:rPr>
            </w:pPr>
          </w:p>
        </w:tc>
        <w:tc>
          <w:tcPr>
            <w:tcW w:w="849" w:type="dxa"/>
            <w:vAlign w:val="center"/>
            <w:hideMark/>
          </w:tcPr>
          <w:p w14:paraId="6693F942"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89515E">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89515E">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89515E">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89515E">
            <w:pPr>
              <w:jc w:val="center"/>
              <w:rPr>
                <w:rFonts w:cs="Times New Roman"/>
                <w:bCs/>
                <w:color w:val="000000"/>
              </w:rPr>
            </w:pPr>
          </w:p>
        </w:tc>
        <w:tc>
          <w:tcPr>
            <w:tcW w:w="825" w:type="dxa"/>
            <w:noWrap/>
            <w:vAlign w:val="center"/>
            <w:hideMark/>
          </w:tcPr>
          <w:p w14:paraId="282850F1" w14:textId="4CFD259C" w:rsidR="002C1265" w:rsidRPr="002C1265" w:rsidRDefault="002C1265" w:rsidP="0089515E">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89515E">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89515E">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89515E">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89515E">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89515E">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89515E">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89515E">
            <w:pPr>
              <w:jc w:val="center"/>
              <w:rPr>
                <w:rFonts w:cs="Times New Roman"/>
                <w:bCs/>
                <w:color w:val="000000"/>
              </w:rPr>
            </w:pPr>
          </w:p>
        </w:tc>
        <w:tc>
          <w:tcPr>
            <w:tcW w:w="825" w:type="dxa"/>
            <w:noWrap/>
            <w:vAlign w:val="center"/>
            <w:hideMark/>
          </w:tcPr>
          <w:p w14:paraId="2F502071" w14:textId="12D95792" w:rsidR="002C1265" w:rsidRPr="002C1265" w:rsidRDefault="002C1265" w:rsidP="0089515E">
            <w:pPr>
              <w:jc w:val="center"/>
              <w:rPr>
                <w:rFonts w:cs="Times New Roman"/>
                <w:bCs/>
                <w:color w:val="000000"/>
              </w:rPr>
            </w:pPr>
          </w:p>
        </w:tc>
      </w:tr>
    </w:tbl>
    <w:p w14:paraId="14A30A6E" w14:textId="623A8217" w:rsidR="008332CE" w:rsidRDefault="008332CE" w:rsidP="0089515E">
      <w:pPr>
        <w:spacing w:after="0" w:line="240" w:lineRule="auto"/>
        <w:jc w:val="both"/>
        <w:rPr>
          <w:rFonts w:cs="Times New Roman"/>
          <w:bCs/>
          <w:color w:val="000000"/>
        </w:rPr>
      </w:pPr>
    </w:p>
    <w:p w14:paraId="799D9D58" w14:textId="2EAA35E0" w:rsidR="004513AC" w:rsidRDefault="004513AC" w:rsidP="0089515E">
      <w:pPr>
        <w:spacing w:after="0" w:line="240" w:lineRule="auto"/>
        <w:jc w:val="both"/>
        <w:rPr>
          <w:rFonts w:cs="Times New Roman"/>
          <w:bCs/>
          <w:color w:val="000000"/>
        </w:rPr>
      </w:pPr>
    </w:p>
    <w:p w14:paraId="52E1A46C" w14:textId="356D991A" w:rsidR="004513AC" w:rsidRDefault="004513AC" w:rsidP="0089515E">
      <w:pPr>
        <w:spacing w:after="0" w:line="240" w:lineRule="auto"/>
        <w:jc w:val="both"/>
        <w:rPr>
          <w:rFonts w:cs="Times New Roman"/>
          <w:bCs/>
          <w:color w:val="000000"/>
        </w:rPr>
      </w:pPr>
    </w:p>
    <w:p w14:paraId="48975A6E" w14:textId="2EA5734C" w:rsidR="004513AC" w:rsidRDefault="004513AC" w:rsidP="0089515E">
      <w:pPr>
        <w:spacing w:after="0" w:line="240" w:lineRule="auto"/>
        <w:jc w:val="both"/>
        <w:rPr>
          <w:rFonts w:cs="Times New Roman"/>
          <w:bCs/>
          <w:color w:val="000000"/>
        </w:rPr>
      </w:pPr>
    </w:p>
    <w:p w14:paraId="1C44E881" w14:textId="1A9851B1" w:rsidR="003E46DB" w:rsidRDefault="003E46DB" w:rsidP="0089515E">
      <w:pPr>
        <w:spacing w:after="0" w:line="240" w:lineRule="auto"/>
        <w:jc w:val="both"/>
        <w:rPr>
          <w:rFonts w:cs="Times New Roman"/>
          <w:bCs/>
          <w:color w:val="000000"/>
        </w:rPr>
      </w:pPr>
    </w:p>
    <w:p w14:paraId="6082A8F3" w14:textId="0F984E38" w:rsidR="003E46DB" w:rsidRDefault="003E46DB" w:rsidP="0089515E">
      <w:pPr>
        <w:spacing w:after="0" w:line="240" w:lineRule="auto"/>
        <w:jc w:val="both"/>
        <w:rPr>
          <w:rFonts w:cs="Times New Roman"/>
          <w:bCs/>
          <w:color w:val="000000"/>
        </w:rPr>
      </w:pPr>
    </w:p>
    <w:p w14:paraId="60FD68F3" w14:textId="74B00B5D" w:rsidR="003E46DB" w:rsidRDefault="003E46DB" w:rsidP="0089515E">
      <w:pPr>
        <w:spacing w:after="0" w:line="240" w:lineRule="auto"/>
        <w:jc w:val="both"/>
        <w:rPr>
          <w:rFonts w:cs="Times New Roman"/>
          <w:bCs/>
          <w:color w:val="000000"/>
        </w:rPr>
      </w:pPr>
    </w:p>
    <w:p w14:paraId="20B0EDDE" w14:textId="3EA21386" w:rsidR="003E46DB" w:rsidRDefault="003E46DB" w:rsidP="0089515E">
      <w:pPr>
        <w:spacing w:after="0" w:line="240" w:lineRule="auto"/>
        <w:jc w:val="both"/>
        <w:rPr>
          <w:rFonts w:cs="Times New Roman"/>
          <w:bCs/>
          <w:color w:val="000000"/>
        </w:rPr>
      </w:pPr>
    </w:p>
    <w:p w14:paraId="6AD3C628" w14:textId="5965DB80" w:rsidR="003E46DB" w:rsidRDefault="003E46DB" w:rsidP="0089515E">
      <w:pPr>
        <w:spacing w:after="0" w:line="240" w:lineRule="auto"/>
        <w:jc w:val="both"/>
        <w:rPr>
          <w:rFonts w:cs="Times New Roman"/>
          <w:bCs/>
          <w:color w:val="000000"/>
        </w:rPr>
      </w:pPr>
    </w:p>
    <w:p w14:paraId="191DC9D0" w14:textId="31802020" w:rsidR="003E46DB" w:rsidRPr="008332CE" w:rsidRDefault="003E46DB" w:rsidP="0089515E">
      <w:pPr>
        <w:spacing w:after="0" w:line="240" w:lineRule="auto"/>
        <w:jc w:val="both"/>
        <w:rPr>
          <w:rFonts w:cs="Times New Roman"/>
          <w:bCs/>
          <w:color w:val="000000"/>
        </w:rPr>
      </w:pPr>
    </w:p>
    <w:p w14:paraId="2CB18344" w14:textId="72286BBA" w:rsidR="00C85F6B" w:rsidRPr="00C85F6B" w:rsidRDefault="00E64E4C" w:rsidP="0089515E">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lastRenderedPageBreak/>
        <w:t>Таблиця 3</w:t>
      </w:r>
    </w:p>
    <w:p w14:paraId="31058F7C" w14:textId="4A46A088" w:rsidR="00C85F6B" w:rsidRDefault="00C85F6B" w:rsidP="00B015D6">
      <w:pPr>
        <w:pStyle w:val="PlainText"/>
        <w:ind w:right="1208" w:firstLine="567"/>
        <w:jc w:val="center"/>
        <w:rPr>
          <w:rFonts w:ascii="Times New Roman" w:hAnsi="Times New Roman" w:cs="Times New Roman"/>
          <w:b/>
          <w:bCs/>
          <w:sz w:val="28"/>
          <w:szCs w:val="22"/>
          <w:lang w:val="uk-UA"/>
        </w:rPr>
      </w:pPr>
      <w:r w:rsidRPr="00C85F6B">
        <w:rPr>
          <w:rFonts w:ascii="Times New Roman" w:hAnsi="Times New Roman" w:cs="Times New Roman"/>
          <w:b/>
          <w:bCs/>
          <w:sz w:val="28"/>
          <w:szCs w:val="22"/>
          <w:lang w:val="uk-UA"/>
        </w:rPr>
        <w:t>Нереєструємі дані</w:t>
      </w:r>
    </w:p>
    <w:p w14:paraId="12896FB4" w14:textId="77777777" w:rsidR="00FA72FC" w:rsidRPr="00C85F6B" w:rsidRDefault="00FA72FC" w:rsidP="0089515E">
      <w:pPr>
        <w:pStyle w:val="PlainText"/>
        <w:ind w:right="1208"/>
        <w:jc w:val="center"/>
        <w:rPr>
          <w:rFonts w:ascii="Times New Roman" w:hAnsi="Times New Roman" w:cs="Times New Roman"/>
          <w:b/>
          <w:bCs/>
          <w:sz w:val="28"/>
          <w:szCs w:val="22"/>
          <w:lang w:val="uk-UA"/>
        </w:rPr>
      </w:pPr>
    </w:p>
    <w:tbl>
      <w:tblPr>
        <w:tblStyle w:val="TableGrid"/>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120B7D">
            <w:pPr>
              <w:ind w:left="-120" w:hanging="15"/>
              <w:jc w:val="center"/>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89515E">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89515E">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89515E">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89515E">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89515E">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89515E">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89515E">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89515E">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89515E">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89515E">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73EEEA47" w:rsidR="00966BF0" w:rsidRDefault="00966BF0" w:rsidP="0089515E">
      <w:pPr>
        <w:spacing w:line="240" w:lineRule="auto"/>
        <w:jc w:val="both"/>
        <w:rPr>
          <w:rFonts w:cs="Times New Roman"/>
          <w:color w:val="000000"/>
          <w:lang w:val="ru-RU"/>
        </w:rPr>
      </w:pPr>
    </w:p>
    <w:p w14:paraId="5EB2E8FC" w14:textId="77777777" w:rsidR="00120B7D" w:rsidRDefault="00120B7D" w:rsidP="00120B7D">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4</w:t>
      </w:r>
    </w:p>
    <w:p w14:paraId="45ACCA42" w14:textId="5EBEF466" w:rsidR="00D50DD8" w:rsidRPr="00120B7D" w:rsidRDefault="00120B7D" w:rsidP="00120B7D">
      <w:pPr>
        <w:pStyle w:val="PlainText"/>
        <w:ind w:right="-21" w:firstLine="567"/>
        <w:jc w:val="center"/>
        <w:rPr>
          <w:rFonts w:ascii="Times New Roman" w:hAnsi="Times New Roman" w:cs="Times New Roman"/>
          <w:b/>
          <w:bCs/>
          <w:sz w:val="28"/>
          <w:szCs w:val="22"/>
          <w:lang w:val="uk-UA"/>
        </w:rPr>
      </w:pPr>
      <w:r w:rsidRPr="00120B7D">
        <w:rPr>
          <w:rFonts w:ascii="Times New Roman" w:hAnsi="Times New Roman" w:cs="Times New Roman"/>
          <w:b/>
          <w:sz w:val="28"/>
          <w:lang w:val="uk-UA"/>
        </w:rPr>
        <w:t>Розрахунков</w:t>
      </w:r>
      <w:r>
        <w:rPr>
          <w:rFonts w:ascii="Times New Roman" w:hAnsi="Times New Roman" w:cs="Times New Roman"/>
          <w:b/>
          <w:sz w:val="28"/>
          <w:lang w:val="uk-UA"/>
        </w:rPr>
        <w:t>і</w:t>
      </w:r>
      <w:r w:rsidRPr="00120B7D">
        <w:rPr>
          <w:rFonts w:ascii="Times New Roman" w:hAnsi="Times New Roman" w:cs="Times New Roman"/>
          <w:b/>
          <w:sz w:val="28"/>
          <w:lang w:val="uk-UA"/>
        </w:rPr>
        <w:t xml:space="preserve"> параметр</w:t>
      </w:r>
      <w:r>
        <w:rPr>
          <w:rFonts w:ascii="Times New Roman" w:hAnsi="Times New Roman" w:cs="Times New Roman"/>
          <w:b/>
          <w:sz w:val="28"/>
          <w:lang w:val="uk-UA"/>
        </w:rPr>
        <w:t>и</w:t>
      </w:r>
    </w:p>
    <w:p w14:paraId="6B191F19" w14:textId="05497E3F" w:rsidR="00D50DD8" w:rsidRDefault="00D50DD8" w:rsidP="00D50DD8">
      <w:pPr>
        <w:pStyle w:val="PlainText"/>
        <w:ind w:right="830" w:firstLine="567"/>
        <w:jc w:val="both"/>
        <w:rPr>
          <w:rFonts w:ascii="Times New Roman" w:hAnsi="Times New Roman" w:cs="Times New Roman"/>
          <w:b/>
          <w:bCs/>
          <w:sz w:val="28"/>
          <w:szCs w:val="22"/>
          <w:lang w:val="uk-UA"/>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26"/>
        <w:gridCol w:w="3029"/>
        <w:gridCol w:w="7035"/>
      </w:tblGrid>
      <w:tr w:rsidR="00120B7D" w:rsidRPr="00B35FED" w14:paraId="06085E6E" w14:textId="77777777" w:rsidTr="00120B7D">
        <w:tc>
          <w:tcPr>
            <w:tcW w:w="426" w:type="dxa"/>
            <w:vAlign w:val="center"/>
          </w:tcPr>
          <w:p w14:paraId="6364C534" w14:textId="75D0DEDC" w:rsidR="00120B7D" w:rsidRPr="00120B7D" w:rsidRDefault="00120B7D" w:rsidP="00120B7D">
            <w:pPr>
              <w:spacing w:after="0" w:line="240" w:lineRule="auto"/>
              <w:jc w:val="center"/>
              <w:rPr>
                <w:rFonts w:cs="Times New Roman"/>
                <w:b/>
                <w:color w:val="000000"/>
                <w:szCs w:val="28"/>
                <w:lang w:val="ru-RU"/>
              </w:rPr>
            </w:pPr>
            <w:r w:rsidRPr="00120B7D">
              <w:rPr>
                <w:rFonts w:cs="Times New Roman"/>
                <w:b/>
                <w:bCs/>
                <w:color w:val="000000"/>
                <w:szCs w:val="28"/>
              </w:rPr>
              <w:t>№</w:t>
            </w:r>
          </w:p>
        </w:tc>
        <w:tc>
          <w:tcPr>
            <w:tcW w:w="3029" w:type="dxa"/>
            <w:shd w:val="clear" w:color="auto" w:fill="auto"/>
            <w:vAlign w:val="center"/>
          </w:tcPr>
          <w:p w14:paraId="7DF0C6D6" w14:textId="165559DA"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lang w:val="ru-RU"/>
              </w:rPr>
              <w:t>Найменування розрахункового параметру</w:t>
            </w:r>
          </w:p>
        </w:tc>
        <w:tc>
          <w:tcPr>
            <w:tcW w:w="7035" w:type="dxa"/>
            <w:shd w:val="clear" w:color="auto" w:fill="auto"/>
            <w:vAlign w:val="center"/>
          </w:tcPr>
          <w:p w14:paraId="1908EA11" w14:textId="77777777" w:rsidR="00120B7D" w:rsidRPr="00120B7D" w:rsidRDefault="00120B7D" w:rsidP="00120B7D">
            <w:pPr>
              <w:spacing w:after="0" w:line="240" w:lineRule="auto"/>
              <w:jc w:val="center"/>
              <w:rPr>
                <w:rFonts w:cs="Times New Roman"/>
                <w:b/>
                <w:color w:val="000000"/>
                <w:szCs w:val="28"/>
              </w:rPr>
            </w:pPr>
            <w:proofErr w:type="spellStart"/>
            <w:r w:rsidRPr="00120B7D">
              <w:rPr>
                <w:rFonts w:cs="Times New Roman"/>
                <w:b/>
                <w:color w:val="000000"/>
                <w:szCs w:val="28"/>
              </w:rPr>
              <w:t>Алгоритм</w:t>
            </w:r>
            <w:proofErr w:type="spellEnd"/>
            <w:r w:rsidRPr="00120B7D">
              <w:rPr>
                <w:rFonts w:cs="Times New Roman"/>
                <w:b/>
                <w:color w:val="000000"/>
                <w:szCs w:val="28"/>
              </w:rPr>
              <w:t xml:space="preserve"> </w:t>
            </w:r>
            <w:proofErr w:type="spellStart"/>
            <w:r w:rsidRPr="00120B7D">
              <w:rPr>
                <w:rFonts w:cs="Times New Roman"/>
                <w:b/>
                <w:color w:val="000000"/>
                <w:szCs w:val="28"/>
              </w:rPr>
              <w:t>формування</w:t>
            </w:r>
            <w:proofErr w:type="spellEnd"/>
            <w:r w:rsidRPr="00120B7D">
              <w:rPr>
                <w:rFonts w:cs="Times New Roman"/>
                <w:b/>
                <w:color w:val="000000"/>
                <w:szCs w:val="28"/>
              </w:rPr>
              <w:t xml:space="preserve"> </w:t>
            </w:r>
            <w:proofErr w:type="spellStart"/>
            <w:r w:rsidRPr="00120B7D">
              <w:rPr>
                <w:rFonts w:cs="Times New Roman"/>
                <w:b/>
                <w:color w:val="000000"/>
                <w:szCs w:val="28"/>
              </w:rPr>
              <w:t>розрахункового</w:t>
            </w:r>
            <w:proofErr w:type="spellEnd"/>
            <w:r w:rsidRPr="00120B7D">
              <w:rPr>
                <w:rFonts w:cs="Times New Roman"/>
                <w:b/>
                <w:color w:val="000000"/>
                <w:szCs w:val="28"/>
              </w:rPr>
              <w:t xml:space="preserve"> </w:t>
            </w:r>
            <w:proofErr w:type="spellStart"/>
            <w:r w:rsidRPr="00120B7D">
              <w:rPr>
                <w:rFonts w:cs="Times New Roman"/>
                <w:b/>
                <w:color w:val="000000"/>
                <w:szCs w:val="28"/>
              </w:rPr>
              <w:t>параметру</w:t>
            </w:r>
            <w:proofErr w:type="spellEnd"/>
          </w:p>
        </w:tc>
      </w:tr>
      <w:tr w:rsidR="00120B7D" w:rsidRPr="00ED051E" w14:paraId="231DBCAF" w14:textId="77777777" w:rsidTr="004C0785">
        <w:trPr>
          <w:trHeight w:val="886"/>
        </w:trPr>
        <w:tc>
          <w:tcPr>
            <w:tcW w:w="426" w:type="dxa"/>
            <w:vAlign w:val="center"/>
          </w:tcPr>
          <w:p w14:paraId="6E3C6555" w14:textId="690282A0" w:rsidR="00120B7D" w:rsidRPr="00120B7D" w:rsidRDefault="00120B7D" w:rsidP="00120B7D">
            <w:pPr>
              <w:pStyle w:val="HTMLPreformatted"/>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1</w:t>
            </w:r>
          </w:p>
        </w:tc>
        <w:tc>
          <w:tcPr>
            <w:tcW w:w="3029" w:type="dxa"/>
            <w:shd w:val="clear" w:color="auto" w:fill="auto"/>
            <w:vAlign w:val="center"/>
          </w:tcPr>
          <w:p w14:paraId="0A1B43AF" w14:textId="2BEE40E5" w:rsidR="00120B7D" w:rsidRPr="00120B7D" w:rsidRDefault="00120B7D" w:rsidP="00120B7D">
            <w:pPr>
              <w:pStyle w:val="HTMLPreformatted"/>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212121"/>
                <w:sz w:val="28"/>
                <w:szCs w:val="28"/>
                <w:shd w:val="clear" w:color="auto" w:fill="FFFFFF"/>
                <w:lang w:val="uk-UA"/>
              </w:rPr>
              <w:t>Барометрична висота відносно аеродрому (м)</w:t>
            </w:r>
          </w:p>
        </w:tc>
        <w:tc>
          <w:tcPr>
            <w:tcW w:w="7035" w:type="dxa"/>
            <w:shd w:val="clear" w:color="auto" w:fill="auto"/>
            <w:vAlign w:val="center"/>
          </w:tcPr>
          <w:p w14:paraId="011F26BC" w14:textId="1BF651A8" w:rsidR="00120B7D" w:rsidRPr="00CD5A5E" w:rsidRDefault="00120B7D" w:rsidP="00120B7D">
            <w:pPr>
              <w:spacing w:after="0" w:line="240" w:lineRule="auto"/>
              <w:jc w:val="center"/>
              <w:rPr>
                <w:rFonts w:cs="Times New Roman"/>
                <w:b/>
                <w:color w:val="000000"/>
                <w:szCs w:val="28"/>
                <w:lang w:val="uk-UA"/>
              </w:rPr>
            </w:pPr>
            <w:r w:rsidRPr="00CD5A5E">
              <w:rPr>
                <w:rFonts w:cs="Times New Roman"/>
                <w:b/>
                <w:szCs w:val="28"/>
                <w:lang w:val="uk-UA"/>
              </w:rPr>
              <w:t>Н</w:t>
            </w:r>
            <w:r w:rsidRPr="00CD5A5E">
              <w:rPr>
                <w:rFonts w:cs="Times New Roman"/>
                <w:b/>
                <w:szCs w:val="28"/>
                <w:vertAlign w:val="subscript"/>
                <w:lang w:val="uk-UA"/>
              </w:rPr>
              <w:t>Б ВІДН</w:t>
            </w:r>
            <w:r w:rsidRPr="00CD5A5E">
              <w:rPr>
                <w:rFonts w:cs="Times New Roman"/>
                <w:b/>
                <w:szCs w:val="28"/>
                <w:lang w:val="uk-UA"/>
              </w:rPr>
              <w:t xml:space="preserve"> = Н</w:t>
            </w:r>
            <w:r w:rsidRPr="00CD5A5E">
              <w:rPr>
                <w:rFonts w:cs="Times New Roman"/>
                <w:b/>
                <w:szCs w:val="28"/>
                <w:vertAlign w:val="subscript"/>
                <w:lang w:val="uk-UA"/>
              </w:rPr>
              <w:t>Б</w:t>
            </w:r>
            <w:r w:rsidRPr="00CD5A5E">
              <w:rPr>
                <w:rFonts w:cs="Times New Roman"/>
                <w:b/>
                <w:szCs w:val="28"/>
                <w:lang w:val="uk-UA"/>
              </w:rPr>
              <w:t xml:space="preserve"> - Н</w:t>
            </w:r>
            <w:r w:rsidRPr="00CD5A5E">
              <w:rPr>
                <w:rFonts w:cs="Times New Roman"/>
                <w:b/>
                <w:szCs w:val="28"/>
                <w:vertAlign w:val="subscript"/>
                <w:lang w:val="uk-UA"/>
              </w:rPr>
              <w:t>Б АБС АЕР</w:t>
            </w:r>
          </w:p>
        </w:tc>
      </w:tr>
      <w:tr w:rsidR="00120B7D" w:rsidRPr="006672AB" w14:paraId="21E104C7" w14:textId="77777777" w:rsidTr="004C0785">
        <w:trPr>
          <w:trHeight w:val="841"/>
        </w:trPr>
        <w:tc>
          <w:tcPr>
            <w:tcW w:w="426" w:type="dxa"/>
            <w:vAlign w:val="center"/>
          </w:tcPr>
          <w:p w14:paraId="0DB30980" w14:textId="2CF3D93B" w:rsidR="00120B7D" w:rsidRPr="00120B7D" w:rsidRDefault="00120B7D" w:rsidP="00120B7D">
            <w:pPr>
              <w:pStyle w:val="HTMLPreformatted"/>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w:t>
            </w:r>
          </w:p>
        </w:tc>
        <w:tc>
          <w:tcPr>
            <w:tcW w:w="3029" w:type="dxa"/>
            <w:shd w:val="clear" w:color="auto" w:fill="auto"/>
            <w:vAlign w:val="center"/>
          </w:tcPr>
          <w:p w14:paraId="28802E18" w14:textId="68FDFEBD" w:rsidR="00120B7D" w:rsidRPr="00120B7D" w:rsidRDefault="00120B7D" w:rsidP="00120B7D">
            <w:pPr>
              <w:pStyle w:val="HTMLPreformatted"/>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Похідна положення закрилків (град/сек)</w:t>
            </w:r>
          </w:p>
        </w:tc>
        <w:tc>
          <w:tcPr>
            <w:tcW w:w="7035" w:type="dxa"/>
            <w:shd w:val="clear" w:color="auto" w:fill="auto"/>
            <w:vAlign w:val="center"/>
          </w:tcPr>
          <w:p w14:paraId="58752A34" w14:textId="2B576486" w:rsidR="00120B7D" w:rsidRPr="00120B7D" w:rsidRDefault="00120B7D" w:rsidP="00120B7D">
            <w:pPr>
              <w:spacing w:after="0" w:line="240" w:lineRule="auto"/>
              <w:jc w:val="center"/>
              <w:rPr>
                <w:rFonts w:cs="Times New Roman"/>
                <w:b/>
                <w:szCs w:val="28"/>
                <w:lang w:val="uk-UA"/>
              </w:rPr>
            </w:pPr>
            <w:r w:rsidRPr="00120B7D">
              <w:rPr>
                <w:rFonts w:cs="Times New Roman"/>
                <w:b/>
                <w:color w:val="000000"/>
                <w:szCs w:val="28"/>
              </w:rPr>
              <w:sym w:font="Symbol" w:char="F044"/>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lang w:val="ru-RU"/>
              </w:rPr>
              <w:t>З</w:t>
            </w:r>
            <w:r w:rsidRPr="00120B7D">
              <w:rPr>
                <w:rFonts w:cs="Times New Roman"/>
                <w:b/>
                <w:color w:val="000000"/>
                <w:szCs w:val="28"/>
                <w:vertAlign w:val="subscript"/>
                <w:lang w:val="ru-RU"/>
              </w:rPr>
              <w:t>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vertAlign w:val="subscript"/>
                <w:lang w:val="ru-RU"/>
              </w:rPr>
              <w:t>-1</w:t>
            </w:r>
            <w:r w:rsidRPr="00120B7D">
              <w:rPr>
                <w:rFonts w:cs="Times New Roman"/>
                <w:b/>
                <w:color w:val="000000"/>
                <w:szCs w:val="28"/>
                <w:lang w:val="ru-RU"/>
              </w:rPr>
              <w:t xml:space="preserve">) / </w:t>
            </w:r>
            <w:r w:rsidRPr="00120B7D">
              <w:rPr>
                <w:rFonts w:cs="Times New Roman"/>
                <w:b/>
                <w:color w:val="000000"/>
                <w:szCs w:val="28"/>
              </w:rPr>
              <w:sym w:font="Symbol" w:char="F044"/>
            </w:r>
            <w:r w:rsidRPr="00120B7D">
              <w:rPr>
                <w:rFonts w:cs="Times New Roman"/>
                <w:b/>
                <w:color w:val="000000"/>
                <w:szCs w:val="28"/>
              </w:rPr>
              <w:t>t</w:t>
            </w:r>
          </w:p>
        </w:tc>
      </w:tr>
      <w:tr w:rsidR="00120B7D" w:rsidRPr="006672AB" w14:paraId="7ED9F7AF" w14:textId="77777777" w:rsidTr="004C0785">
        <w:trPr>
          <w:trHeight w:val="1406"/>
        </w:trPr>
        <w:tc>
          <w:tcPr>
            <w:tcW w:w="426" w:type="dxa"/>
            <w:vAlign w:val="center"/>
          </w:tcPr>
          <w:p w14:paraId="4BFA60CA" w14:textId="10ED276F" w:rsidR="00120B7D" w:rsidRDefault="00120B7D" w:rsidP="00120B7D">
            <w:pPr>
              <w:pStyle w:val="HTMLPreformatted"/>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w:t>
            </w:r>
          </w:p>
        </w:tc>
        <w:tc>
          <w:tcPr>
            <w:tcW w:w="3029" w:type="dxa"/>
            <w:shd w:val="clear" w:color="auto" w:fill="auto"/>
            <w:vAlign w:val="center"/>
          </w:tcPr>
          <w:p w14:paraId="5F5FF854" w14:textId="37A54588" w:rsidR="00120B7D" w:rsidRPr="00120B7D" w:rsidRDefault="00120B7D" w:rsidP="00120B7D">
            <w:pPr>
              <w:pStyle w:val="HTMLPreformatted"/>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 xml:space="preserve">Швидкість заходу на посадку з випущеними шасі у конфігурації </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ПР/</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З = 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 xml:space="preserve"> (км/год)</w:t>
            </w:r>
          </w:p>
        </w:tc>
        <w:tc>
          <w:tcPr>
            <w:tcW w:w="7035" w:type="dxa"/>
            <w:shd w:val="clear" w:color="auto" w:fill="auto"/>
            <w:vAlign w:val="center"/>
          </w:tcPr>
          <w:p w14:paraId="7FC68B46" w14:textId="7AF1BD59" w:rsidR="00120B7D" w:rsidRPr="00120B7D" w:rsidRDefault="00120B7D" w:rsidP="00120B7D">
            <w:pPr>
              <w:spacing w:after="0" w:line="240" w:lineRule="auto"/>
              <w:jc w:val="center"/>
              <w:rPr>
                <w:rFonts w:cs="Times New Roman"/>
                <w:b/>
                <w:color w:val="000000"/>
                <w:szCs w:val="28"/>
              </w:rPr>
            </w:pPr>
            <w:r w:rsidRPr="00120B7D">
              <w:rPr>
                <w:rFonts w:cs="Times New Roman"/>
                <w:b/>
                <w:color w:val="000000"/>
                <w:szCs w:val="28"/>
              </w:rPr>
              <w:t>V</w:t>
            </w:r>
            <w:r w:rsidRPr="00120B7D">
              <w:rPr>
                <w:rFonts w:cs="Times New Roman"/>
                <w:b/>
                <w:color w:val="000000"/>
                <w:szCs w:val="28"/>
                <w:vertAlign w:val="subscript"/>
              </w:rPr>
              <w:t>ЗП0</w:t>
            </w:r>
            <w:r w:rsidRPr="00120B7D">
              <w:rPr>
                <w:rFonts w:cs="Times New Roman"/>
                <w:b/>
                <w:color w:val="000000"/>
                <w:szCs w:val="28"/>
              </w:rPr>
              <w:t xml:space="preserve"> = 26/9 </w:t>
            </w:r>
            <w:r w:rsidRPr="00120B7D">
              <w:rPr>
                <w:rFonts w:cs="Times New Roman"/>
                <w:b/>
                <w:color w:val="000000"/>
                <w:szCs w:val="28"/>
              </w:rPr>
              <w:sym w:font="Symbol" w:char="F0B4"/>
            </w:r>
            <w:r w:rsidRPr="00120B7D">
              <w:rPr>
                <w:rFonts w:cs="Times New Roman"/>
                <w:b/>
                <w:color w:val="000000"/>
                <w:szCs w:val="28"/>
              </w:rPr>
              <w:t xml:space="preserve"> G</w:t>
            </w:r>
            <w:r w:rsidRPr="00120B7D">
              <w:rPr>
                <w:rFonts w:cs="Times New Roman"/>
                <w:b/>
                <w:color w:val="000000"/>
                <w:szCs w:val="28"/>
                <w:vertAlign w:val="subscript"/>
              </w:rPr>
              <w:t>П</w:t>
            </w:r>
            <w:r w:rsidRPr="00120B7D">
              <w:rPr>
                <w:rFonts w:cs="Times New Roman"/>
                <w:b/>
                <w:color w:val="000000"/>
                <w:szCs w:val="28"/>
              </w:rPr>
              <w:t xml:space="preserve"> + 152</w:t>
            </w:r>
          </w:p>
        </w:tc>
      </w:tr>
      <w:tr w:rsidR="00120B7D" w:rsidRPr="006672AB" w14:paraId="43D31A04" w14:textId="77777777" w:rsidTr="00120B7D">
        <w:trPr>
          <w:trHeight w:val="654"/>
        </w:trPr>
        <w:tc>
          <w:tcPr>
            <w:tcW w:w="426" w:type="dxa"/>
            <w:vAlign w:val="center"/>
          </w:tcPr>
          <w:p w14:paraId="536EA1BE" w14:textId="32676EAC" w:rsidR="00120B7D" w:rsidRDefault="00120B7D" w:rsidP="00120B7D">
            <w:pPr>
              <w:pStyle w:val="HTMLPreformatted"/>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w:t>
            </w:r>
          </w:p>
        </w:tc>
        <w:tc>
          <w:tcPr>
            <w:tcW w:w="3029" w:type="dxa"/>
            <w:shd w:val="clear" w:color="auto" w:fill="auto"/>
            <w:vAlign w:val="center"/>
          </w:tcPr>
          <w:p w14:paraId="563FEA29" w14:textId="50921B3F" w:rsidR="00120B7D" w:rsidRPr="00120B7D" w:rsidRDefault="00120B7D" w:rsidP="00120B7D">
            <w:pPr>
              <w:pStyle w:val="HTMLPreformatted"/>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Вага літака у польоті (т)</w:t>
            </w:r>
          </w:p>
        </w:tc>
        <w:tc>
          <w:tcPr>
            <w:tcW w:w="7035" w:type="dxa"/>
            <w:shd w:val="clear" w:color="auto" w:fill="auto"/>
            <w:vAlign w:val="center"/>
          </w:tcPr>
          <w:p w14:paraId="6D071590" w14:textId="6A864995"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rPr>
              <w:t>G</w:t>
            </w:r>
            <w:r w:rsidRPr="00120B7D">
              <w:rPr>
                <w:rFonts w:cs="Times New Roman"/>
                <w:b/>
                <w:color w:val="000000"/>
                <w:szCs w:val="28"/>
                <w:vertAlign w:val="subscript"/>
                <w:lang w:val="ru-RU"/>
              </w:rPr>
              <w:t>П</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t>G</w:t>
            </w:r>
            <w:r w:rsidRPr="00120B7D">
              <w:rPr>
                <w:rFonts w:cs="Times New Roman"/>
                <w:b/>
                <w:color w:val="000000"/>
                <w:szCs w:val="28"/>
                <w:vertAlign w:val="subscript"/>
                <w:lang w:val="ru-RU"/>
              </w:rPr>
              <w:t>ЗВЛ</w:t>
            </w:r>
            <w:r w:rsidRPr="00120B7D">
              <w:rPr>
                <w:rFonts w:cs="Times New Roman"/>
                <w:b/>
                <w:color w:val="000000"/>
                <w:szCs w:val="28"/>
                <w:lang w:val="ru-RU"/>
              </w:rPr>
              <w:t xml:space="preserve"> + </w:t>
            </w:r>
            <w:r w:rsidRPr="00120B7D">
              <w:rPr>
                <w:rFonts w:cs="Times New Roman"/>
                <w:b/>
                <w:color w:val="000000"/>
                <w:szCs w:val="28"/>
              </w:rPr>
              <w:sym w:font="Symbol" w:char="F053"/>
            </w:r>
            <w:r w:rsidRPr="00120B7D">
              <w:rPr>
                <w:rFonts w:cs="Times New Roman"/>
                <w:b/>
                <w:color w:val="000000"/>
                <w:szCs w:val="28"/>
              </w:rPr>
              <w:t>G</w:t>
            </w:r>
            <w:r w:rsidRPr="00120B7D">
              <w:rPr>
                <w:rFonts w:cs="Times New Roman"/>
                <w:b/>
                <w:color w:val="000000"/>
                <w:szCs w:val="28"/>
                <w:vertAlign w:val="subscript"/>
                <w:lang w:val="ru-RU"/>
              </w:rPr>
              <w:t>ПАЛ</w:t>
            </w:r>
            <w:proofErr w:type="spellStart"/>
            <w:r w:rsidRPr="00120B7D">
              <w:rPr>
                <w:rFonts w:cs="Times New Roman"/>
                <w:b/>
                <w:color w:val="000000"/>
                <w:szCs w:val="28"/>
                <w:vertAlign w:val="subscript"/>
              </w:rPr>
              <w:t>i</w:t>
            </w:r>
            <w:proofErr w:type="spellEnd"/>
          </w:p>
        </w:tc>
      </w:tr>
    </w:tbl>
    <w:p w14:paraId="6F7CF36D" w14:textId="4E124849" w:rsidR="00120B7D" w:rsidRDefault="00120B7D" w:rsidP="00D50DD8">
      <w:pPr>
        <w:pStyle w:val="PlainText"/>
        <w:ind w:right="830" w:firstLine="567"/>
        <w:jc w:val="both"/>
        <w:rPr>
          <w:rFonts w:ascii="Times New Roman" w:hAnsi="Times New Roman" w:cs="Times New Roman"/>
          <w:b/>
          <w:bCs/>
          <w:sz w:val="28"/>
          <w:szCs w:val="22"/>
        </w:rPr>
      </w:pPr>
    </w:p>
    <w:p w14:paraId="2E6BF402" w14:textId="60AB4C8F" w:rsidR="004C0785" w:rsidRDefault="004C0785" w:rsidP="00D50DD8">
      <w:pPr>
        <w:pStyle w:val="PlainText"/>
        <w:ind w:right="830" w:firstLine="567"/>
        <w:jc w:val="both"/>
        <w:rPr>
          <w:rFonts w:ascii="Times New Roman" w:hAnsi="Times New Roman" w:cs="Times New Roman"/>
          <w:b/>
          <w:bCs/>
          <w:sz w:val="28"/>
          <w:szCs w:val="22"/>
        </w:rPr>
      </w:pPr>
    </w:p>
    <w:p w14:paraId="26A4F121" w14:textId="189D5852" w:rsidR="004C0785" w:rsidRDefault="004C0785" w:rsidP="00D50DD8">
      <w:pPr>
        <w:pStyle w:val="PlainText"/>
        <w:ind w:right="830" w:firstLine="567"/>
        <w:jc w:val="both"/>
        <w:rPr>
          <w:rFonts w:ascii="Times New Roman" w:hAnsi="Times New Roman" w:cs="Times New Roman"/>
          <w:b/>
          <w:bCs/>
          <w:sz w:val="28"/>
          <w:szCs w:val="22"/>
        </w:rPr>
      </w:pPr>
    </w:p>
    <w:p w14:paraId="6751F45D" w14:textId="3D61E12D" w:rsidR="004C0785" w:rsidRDefault="004C0785" w:rsidP="00D50DD8">
      <w:pPr>
        <w:pStyle w:val="PlainText"/>
        <w:ind w:right="830" w:firstLine="567"/>
        <w:jc w:val="both"/>
        <w:rPr>
          <w:rFonts w:ascii="Times New Roman" w:hAnsi="Times New Roman" w:cs="Times New Roman"/>
          <w:b/>
          <w:bCs/>
          <w:sz w:val="28"/>
          <w:szCs w:val="22"/>
        </w:rPr>
      </w:pPr>
    </w:p>
    <w:p w14:paraId="6F0843CD" w14:textId="664D4F06" w:rsidR="004C0785" w:rsidRDefault="004C0785" w:rsidP="00D50DD8">
      <w:pPr>
        <w:pStyle w:val="PlainText"/>
        <w:ind w:right="830" w:firstLine="567"/>
        <w:jc w:val="both"/>
        <w:rPr>
          <w:rFonts w:ascii="Times New Roman" w:hAnsi="Times New Roman" w:cs="Times New Roman"/>
          <w:b/>
          <w:bCs/>
          <w:sz w:val="28"/>
          <w:szCs w:val="22"/>
        </w:rPr>
      </w:pPr>
    </w:p>
    <w:p w14:paraId="3EDD8DEB" w14:textId="17F6B36A" w:rsidR="004C0785" w:rsidRDefault="004C0785" w:rsidP="00D50DD8">
      <w:pPr>
        <w:pStyle w:val="PlainText"/>
        <w:ind w:right="830" w:firstLine="567"/>
        <w:jc w:val="both"/>
        <w:rPr>
          <w:rFonts w:ascii="Times New Roman" w:hAnsi="Times New Roman" w:cs="Times New Roman"/>
          <w:b/>
          <w:bCs/>
          <w:sz w:val="28"/>
          <w:szCs w:val="22"/>
        </w:rPr>
      </w:pPr>
    </w:p>
    <w:p w14:paraId="6E4DB482" w14:textId="77356AEC" w:rsidR="004C0785" w:rsidRDefault="004C0785" w:rsidP="00D50DD8">
      <w:pPr>
        <w:pStyle w:val="PlainText"/>
        <w:ind w:right="830" w:firstLine="567"/>
        <w:jc w:val="both"/>
        <w:rPr>
          <w:rFonts w:ascii="Times New Roman" w:hAnsi="Times New Roman" w:cs="Times New Roman"/>
          <w:b/>
          <w:bCs/>
          <w:sz w:val="28"/>
          <w:szCs w:val="22"/>
        </w:rPr>
      </w:pPr>
    </w:p>
    <w:p w14:paraId="5753CD5A" w14:textId="7DCADCA0" w:rsidR="004C0785" w:rsidRDefault="004C0785" w:rsidP="00D50DD8">
      <w:pPr>
        <w:pStyle w:val="PlainText"/>
        <w:ind w:right="830" w:firstLine="567"/>
        <w:jc w:val="both"/>
        <w:rPr>
          <w:rFonts w:ascii="Times New Roman" w:hAnsi="Times New Roman" w:cs="Times New Roman"/>
          <w:b/>
          <w:bCs/>
          <w:sz w:val="28"/>
          <w:szCs w:val="22"/>
        </w:rPr>
      </w:pPr>
    </w:p>
    <w:p w14:paraId="6A7EF11D" w14:textId="473B5AAB" w:rsidR="004C0785" w:rsidRDefault="004C0785" w:rsidP="00D50DD8">
      <w:pPr>
        <w:pStyle w:val="PlainText"/>
        <w:ind w:right="830" w:firstLine="567"/>
        <w:jc w:val="both"/>
        <w:rPr>
          <w:rFonts w:ascii="Times New Roman" w:hAnsi="Times New Roman" w:cs="Times New Roman"/>
          <w:b/>
          <w:bCs/>
          <w:sz w:val="28"/>
          <w:szCs w:val="22"/>
        </w:rPr>
      </w:pPr>
    </w:p>
    <w:p w14:paraId="4B121F99" w14:textId="56F44E1C" w:rsidR="004C0785" w:rsidRDefault="004C0785" w:rsidP="00D50DD8">
      <w:pPr>
        <w:pStyle w:val="PlainText"/>
        <w:ind w:right="830" w:firstLine="567"/>
        <w:jc w:val="both"/>
        <w:rPr>
          <w:rFonts w:ascii="Times New Roman" w:hAnsi="Times New Roman" w:cs="Times New Roman"/>
          <w:b/>
          <w:bCs/>
          <w:sz w:val="28"/>
          <w:szCs w:val="22"/>
        </w:rPr>
      </w:pPr>
    </w:p>
    <w:p w14:paraId="75656F0C" w14:textId="16C31F40" w:rsidR="004C0785" w:rsidRDefault="004C0785" w:rsidP="00D50DD8">
      <w:pPr>
        <w:pStyle w:val="PlainText"/>
        <w:ind w:right="830" w:firstLine="567"/>
        <w:jc w:val="both"/>
        <w:rPr>
          <w:rFonts w:ascii="Times New Roman" w:hAnsi="Times New Roman" w:cs="Times New Roman"/>
          <w:b/>
          <w:bCs/>
          <w:sz w:val="28"/>
          <w:szCs w:val="22"/>
        </w:rPr>
      </w:pPr>
    </w:p>
    <w:p w14:paraId="569286D5" w14:textId="0D6BF0AA" w:rsidR="004C0785" w:rsidRDefault="004C0785" w:rsidP="00D50DD8">
      <w:pPr>
        <w:pStyle w:val="PlainText"/>
        <w:ind w:right="830" w:firstLine="567"/>
        <w:jc w:val="both"/>
        <w:rPr>
          <w:rFonts w:ascii="Times New Roman" w:hAnsi="Times New Roman" w:cs="Times New Roman"/>
          <w:b/>
          <w:bCs/>
          <w:sz w:val="28"/>
          <w:szCs w:val="22"/>
        </w:rPr>
      </w:pPr>
    </w:p>
    <w:p w14:paraId="480E760A" w14:textId="6E6B7217" w:rsidR="004C0785" w:rsidRPr="004C0785" w:rsidRDefault="004C0785" w:rsidP="004C0785">
      <w:pPr>
        <w:pStyle w:val="PlainText"/>
        <w:ind w:right="830"/>
        <w:jc w:val="both"/>
        <w:rPr>
          <w:rFonts w:ascii="Times New Roman" w:hAnsi="Times New Roman" w:cs="Times New Roman"/>
          <w:b/>
          <w:bCs/>
          <w:sz w:val="28"/>
          <w:szCs w:val="22"/>
          <w:lang w:val="uk-UA"/>
        </w:rPr>
      </w:pPr>
    </w:p>
    <w:p w14:paraId="0324A77B" w14:textId="7EC18077" w:rsidR="00D50DD8" w:rsidRDefault="00D50DD8" w:rsidP="00D50DD8">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5</w:t>
      </w:r>
    </w:p>
    <w:p w14:paraId="57E70852" w14:textId="7DCDA039" w:rsidR="00D50DD8" w:rsidRPr="00120B7D" w:rsidRDefault="00120B7D" w:rsidP="00D50DD8">
      <w:pPr>
        <w:spacing w:line="240" w:lineRule="auto"/>
        <w:ind w:firstLine="567"/>
        <w:jc w:val="center"/>
        <w:rPr>
          <w:rFonts w:cs="Times New Roman"/>
          <w:color w:val="000000"/>
          <w:lang w:val="uk-UA"/>
        </w:rPr>
      </w:pPr>
      <w:r>
        <w:rPr>
          <w:rFonts w:cs="Times New Roman"/>
          <w:b/>
          <w:color w:val="000000"/>
          <w:lang w:val="uk-UA"/>
        </w:rPr>
        <w:t>Ознаки</w:t>
      </w:r>
    </w:p>
    <w:tbl>
      <w:tblPr>
        <w:tblW w:w="1045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3"/>
        <w:gridCol w:w="2976"/>
        <w:gridCol w:w="7088"/>
      </w:tblGrid>
      <w:tr w:rsidR="00120B7D" w:rsidRPr="00F86212" w14:paraId="5B4A84E0" w14:textId="77777777" w:rsidTr="004C0785">
        <w:trPr>
          <w:trHeight w:val="565"/>
        </w:trPr>
        <w:tc>
          <w:tcPr>
            <w:tcW w:w="393" w:type="dxa"/>
            <w:tcBorders>
              <w:top w:val="single" w:sz="4" w:space="0" w:color="auto"/>
              <w:left w:val="single" w:sz="4" w:space="0" w:color="auto"/>
              <w:bottom w:val="single" w:sz="4" w:space="0" w:color="auto"/>
              <w:right w:val="single" w:sz="4" w:space="0" w:color="auto"/>
            </w:tcBorders>
            <w:vAlign w:val="center"/>
          </w:tcPr>
          <w:p w14:paraId="6116FC8F" w14:textId="36F1FAA0" w:rsidR="00120B7D" w:rsidRPr="00F86212" w:rsidRDefault="00120B7D" w:rsidP="00120B7D">
            <w:pPr>
              <w:pStyle w:val="ListParagraph"/>
              <w:ind w:left="-60"/>
              <w:jc w:val="center"/>
              <w:rPr>
                <w:rFonts w:cs="Times New Roman"/>
                <w:b/>
                <w:sz w:val="24"/>
                <w:szCs w:val="28"/>
                <w:lang w:val="uk-UA"/>
              </w:rPr>
            </w:pPr>
            <w:r w:rsidRPr="00120B7D">
              <w:rPr>
                <w:rFonts w:cs="Times New Roman"/>
                <w:b/>
                <w:bCs/>
                <w:color w:val="000000"/>
                <w:szCs w:val="28"/>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638BDC57" w14:textId="4E6A5A4C" w:rsidR="00120B7D" w:rsidRPr="004C0785" w:rsidRDefault="00120B7D" w:rsidP="00120B7D">
            <w:pPr>
              <w:pStyle w:val="ListParagraph"/>
              <w:ind w:left="-23"/>
              <w:jc w:val="center"/>
              <w:rPr>
                <w:rFonts w:cs="Times New Roman"/>
                <w:b/>
                <w:szCs w:val="28"/>
                <w:lang w:val="uk-UA"/>
              </w:rPr>
            </w:pPr>
            <w:r w:rsidRPr="004C0785">
              <w:rPr>
                <w:rFonts w:cs="Times New Roman"/>
                <w:b/>
                <w:szCs w:val="28"/>
                <w:lang w:val="uk-UA"/>
              </w:rPr>
              <w:t>Найменування ознаки</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14:paraId="0790DBBD" w14:textId="77777777" w:rsidR="00120B7D" w:rsidRPr="004C0785" w:rsidRDefault="00120B7D" w:rsidP="00120B7D">
            <w:pPr>
              <w:pStyle w:val="ListParagraph"/>
              <w:ind w:left="0"/>
              <w:jc w:val="center"/>
              <w:rPr>
                <w:rFonts w:cs="Times New Roman"/>
                <w:b/>
                <w:szCs w:val="28"/>
                <w:lang w:val="uk-UA"/>
              </w:rPr>
            </w:pPr>
            <w:r w:rsidRPr="004C0785">
              <w:rPr>
                <w:rFonts w:cs="Times New Roman"/>
                <w:b/>
                <w:szCs w:val="28"/>
                <w:lang w:val="uk-UA"/>
              </w:rPr>
              <w:t>Алгоритм формування ознаки</w:t>
            </w:r>
          </w:p>
        </w:tc>
      </w:tr>
      <w:tr w:rsidR="00120B7D" w:rsidRPr="00ED051E" w14:paraId="09C29634" w14:textId="77777777" w:rsidTr="004C0785">
        <w:trPr>
          <w:trHeight w:val="843"/>
        </w:trPr>
        <w:tc>
          <w:tcPr>
            <w:tcW w:w="393" w:type="dxa"/>
            <w:vAlign w:val="center"/>
          </w:tcPr>
          <w:p w14:paraId="478DD808" w14:textId="7C28ABCE" w:rsidR="00120B7D" w:rsidRPr="00483BE2" w:rsidRDefault="00120B7D" w:rsidP="00120B7D">
            <w:pPr>
              <w:pStyle w:val="ListParagraph"/>
              <w:ind w:left="-60"/>
              <w:jc w:val="center"/>
              <w:rPr>
                <w:rFonts w:cs="Times New Roman"/>
                <w:lang w:val="uk-UA"/>
              </w:rPr>
            </w:pPr>
            <w:r w:rsidRPr="00120B7D">
              <w:rPr>
                <w:rFonts w:cs="Times New Roman"/>
                <w:color w:val="000000"/>
                <w:szCs w:val="28"/>
              </w:rPr>
              <w:t>1</w:t>
            </w:r>
          </w:p>
        </w:tc>
        <w:tc>
          <w:tcPr>
            <w:tcW w:w="2976" w:type="dxa"/>
            <w:shd w:val="clear" w:color="auto" w:fill="auto"/>
            <w:vAlign w:val="center"/>
          </w:tcPr>
          <w:p w14:paraId="54D86D73" w14:textId="49E3E9D1" w:rsidR="00120B7D" w:rsidRPr="00483BE2" w:rsidRDefault="00120B7D" w:rsidP="00120B7D">
            <w:pPr>
              <w:pStyle w:val="ListParagraph"/>
              <w:ind w:left="-23"/>
              <w:jc w:val="center"/>
              <w:rPr>
                <w:rFonts w:cs="Times New Roman"/>
                <w:b/>
                <w:lang w:val="uk-UA"/>
              </w:rPr>
            </w:pPr>
            <w:r w:rsidRPr="00483BE2">
              <w:rPr>
                <w:rFonts w:cs="Times New Roman"/>
                <w:lang w:val="uk-UA"/>
              </w:rPr>
              <w:t>Повітряна ділянка посадки</w:t>
            </w:r>
          </w:p>
        </w:tc>
        <w:tc>
          <w:tcPr>
            <w:tcW w:w="7088" w:type="dxa"/>
            <w:shd w:val="clear" w:color="auto" w:fill="auto"/>
            <w:vAlign w:val="center"/>
          </w:tcPr>
          <w:p w14:paraId="274E8149" w14:textId="4211696C" w:rsidR="00120B7D" w:rsidRPr="00120B7D" w:rsidRDefault="00120B7D" w:rsidP="00120B7D">
            <w:pPr>
              <w:pStyle w:val="ListParagraph"/>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 ДІЛЯН</w:t>
            </w:r>
            <w:r w:rsidRPr="00120B7D">
              <w:rPr>
                <w:rFonts w:cs="Times New Roman"/>
                <w:b/>
                <w:lang w:val="uk-UA"/>
              </w:rPr>
              <w:t xml:space="preserve"> </w:t>
            </w:r>
            <w:r w:rsidRPr="00120B7D">
              <w:rPr>
                <w:rFonts w:cs="Times New Roman"/>
                <w:b/>
                <w:vertAlign w:val="subscript"/>
                <w:lang w:val="uk-UA"/>
              </w:rPr>
              <w:t>ПОС</w:t>
            </w:r>
            <w:r w:rsidRPr="00120B7D">
              <w:rPr>
                <w:rFonts w:cs="Times New Roman"/>
                <w:b/>
                <w:lang w:val="uk-UA"/>
              </w:rPr>
              <w:t xml:space="preserve"> = О</w:t>
            </w:r>
            <w:r w:rsidRPr="00120B7D">
              <w:rPr>
                <w:rFonts w:cs="Times New Roman"/>
                <w:b/>
                <w:vertAlign w:val="subscript"/>
                <w:lang w:val="uk-UA"/>
              </w:rPr>
              <w:t>ПОВ</w:t>
            </w:r>
            <w:r w:rsidRPr="00120B7D">
              <w:rPr>
                <w:rFonts w:cs="Times New Roman"/>
                <w:b/>
                <w:lang w:val="uk-UA"/>
              </w:rPr>
              <w:t xml:space="preserve"> </w:t>
            </w:r>
            <w:r w:rsidRPr="00120B7D">
              <w:rPr>
                <w:rFonts w:cs="Times New Roman"/>
                <w:b/>
                <w:lang w:val="uk-UA"/>
              </w:rPr>
              <w:sym w:font="Symbol" w:char="F0D9"/>
            </w:r>
            <w:r w:rsidRPr="00120B7D">
              <w:rPr>
                <w:rFonts w:cs="Times New Roman"/>
                <w:b/>
                <w:lang w:val="uk-UA"/>
              </w:rPr>
              <w:t xml:space="preserve"> (Н</w:t>
            </w:r>
            <w:r w:rsidRPr="00120B7D">
              <w:rPr>
                <w:rFonts w:cs="Times New Roman"/>
                <w:b/>
                <w:vertAlign w:val="subscript"/>
                <w:lang w:val="uk-UA"/>
              </w:rPr>
              <w:t>Б ВІДН</w:t>
            </w:r>
            <w:r w:rsidRPr="00120B7D">
              <w:rPr>
                <w:rFonts w:cs="Times New Roman"/>
                <w:b/>
                <w:lang w:val="uk-UA"/>
              </w:rPr>
              <w:t xml:space="preserve"> &lt; (Н</w:t>
            </w:r>
            <w:r w:rsidRPr="00120B7D">
              <w:rPr>
                <w:rFonts w:cs="Times New Roman"/>
                <w:b/>
                <w:vertAlign w:val="subscript"/>
                <w:lang w:val="uk-UA"/>
              </w:rPr>
              <w:t>КОЛО ПОС</w:t>
            </w:r>
            <w:r w:rsidRPr="00120B7D">
              <w:rPr>
                <w:rFonts w:cs="Times New Roman"/>
                <w:b/>
                <w:lang w:val="uk-UA"/>
              </w:rPr>
              <w:t xml:space="preserve"> + 50))</w:t>
            </w:r>
          </w:p>
        </w:tc>
      </w:tr>
      <w:tr w:rsidR="00120B7D" w:rsidRPr="00483BE2" w14:paraId="20373FF7" w14:textId="77777777" w:rsidTr="004C0785">
        <w:trPr>
          <w:trHeight w:val="700"/>
        </w:trPr>
        <w:tc>
          <w:tcPr>
            <w:tcW w:w="393" w:type="dxa"/>
            <w:vAlign w:val="center"/>
          </w:tcPr>
          <w:p w14:paraId="482524F9" w14:textId="4FF65243" w:rsidR="00120B7D" w:rsidRPr="00120B7D" w:rsidRDefault="00120B7D" w:rsidP="00120B7D">
            <w:pPr>
              <w:pStyle w:val="ListParagraph"/>
              <w:ind w:left="-60"/>
              <w:jc w:val="center"/>
              <w:rPr>
                <w:rFonts w:cs="Times New Roman"/>
                <w:color w:val="000000"/>
                <w:szCs w:val="28"/>
                <w:lang w:val="uk-UA"/>
              </w:rPr>
            </w:pPr>
            <w:r>
              <w:rPr>
                <w:rFonts w:cs="Times New Roman"/>
                <w:color w:val="000000"/>
                <w:szCs w:val="28"/>
                <w:lang w:val="uk-UA"/>
              </w:rPr>
              <w:t>2</w:t>
            </w:r>
          </w:p>
        </w:tc>
        <w:tc>
          <w:tcPr>
            <w:tcW w:w="2976" w:type="dxa"/>
            <w:shd w:val="clear" w:color="auto" w:fill="auto"/>
            <w:vAlign w:val="center"/>
          </w:tcPr>
          <w:p w14:paraId="540833BB" w14:textId="70433222" w:rsidR="00120B7D" w:rsidRPr="00483BE2" w:rsidRDefault="00120B7D" w:rsidP="00120B7D">
            <w:pPr>
              <w:pStyle w:val="ListParagraph"/>
              <w:ind w:left="-23"/>
              <w:jc w:val="center"/>
              <w:rPr>
                <w:rFonts w:cs="Times New Roman"/>
                <w:lang w:val="uk-UA"/>
              </w:rPr>
            </w:pPr>
            <w:r w:rsidRPr="00B45727">
              <w:rPr>
                <w:rFonts w:cs="Times New Roman"/>
                <w:lang w:val="uk-UA"/>
              </w:rPr>
              <w:t>Повітря</w:t>
            </w:r>
          </w:p>
        </w:tc>
        <w:tc>
          <w:tcPr>
            <w:tcW w:w="7088" w:type="dxa"/>
            <w:shd w:val="clear" w:color="auto" w:fill="auto"/>
            <w:vAlign w:val="center"/>
          </w:tcPr>
          <w:p w14:paraId="59B56D84" w14:textId="179239D5" w:rsidR="00120B7D" w:rsidRPr="00120B7D" w:rsidRDefault="00120B7D" w:rsidP="00120B7D">
            <w:pPr>
              <w:pStyle w:val="ListParagraph"/>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w:t>
            </w:r>
            <w:r w:rsidRPr="00120B7D">
              <w:rPr>
                <w:rFonts w:cs="Times New Roman"/>
                <w:b/>
                <w:lang w:val="uk-UA"/>
              </w:rPr>
              <w:t xml:space="preserve"> = (Н</w:t>
            </w:r>
            <w:r w:rsidRPr="00120B7D">
              <w:rPr>
                <w:rFonts w:cs="Times New Roman"/>
                <w:b/>
                <w:vertAlign w:val="subscript"/>
                <w:lang w:val="uk-UA"/>
              </w:rPr>
              <w:t>Г</w:t>
            </w:r>
            <w:r w:rsidRPr="00120B7D">
              <w:rPr>
                <w:rFonts w:cs="Times New Roman"/>
                <w:b/>
                <w:lang w:val="uk-UA"/>
              </w:rPr>
              <w:t xml:space="preserve"> &gt; 0,5) </w:t>
            </w:r>
            <w:r w:rsidRPr="00120B7D">
              <w:rPr>
                <w:rFonts w:cs="Times New Roman"/>
                <w:b/>
                <w:lang w:val="uk-UA"/>
              </w:rPr>
              <w:sym w:font="Symbol" w:char="F0D9"/>
            </w:r>
            <w:r w:rsidRPr="00120B7D">
              <w:rPr>
                <w:rFonts w:cs="Times New Roman"/>
                <w:b/>
                <w:lang w:val="uk-UA"/>
              </w:rPr>
              <w:t xml:space="preserve"> О</w:t>
            </w:r>
            <w:r w:rsidRPr="00120B7D">
              <w:rPr>
                <w:rFonts w:cs="Times New Roman"/>
                <w:b/>
                <w:vertAlign w:val="subscript"/>
                <w:lang w:val="uk-UA"/>
              </w:rPr>
              <w:t>СРВ</w:t>
            </w:r>
          </w:p>
        </w:tc>
      </w:tr>
      <w:tr w:rsidR="0074618D" w:rsidRPr="00483BE2" w14:paraId="1C8203BB" w14:textId="77777777" w:rsidTr="004C0785">
        <w:trPr>
          <w:trHeight w:val="837"/>
        </w:trPr>
        <w:tc>
          <w:tcPr>
            <w:tcW w:w="393" w:type="dxa"/>
            <w:vAlign w:val="center"/>
          </w:tcPr>
          <w:p w14:paraId="0C6C2D57" w14:textId="39B5E9B9" w:rsidR="0074618D" w:rsidRDefault="0074618D" w:rsidP="0074618D">
            <w:pPr>
              <w:pStyle w:val="ListParagraph"/>
              <w:ind w:left="-60"/>
              <w:jc w:val="center"/>
              <w:rPr>
                <w:rFonts w:cs="Times New Roman"/>
                <w:color w:val="000000"/>
                <w:szCs w:val="28"/>
                <w:lang w:val="uk-UA"/>
              </w:rPr>
            </w:pPr>
            <w:r>
              <w:rPr>
                <w:rFonts w:cs="Times New Roman"/>
                <w:color w:val="000000"/>
                <w:szCs w:val="28"/>
                <w:lang w:val="uk-UA"/>
              </w:rPr>
              <w:t>3</w:t>
            </w:r>
          </w:p>
        </w:tc>
        <w:tc>
          <w:tcPr>
            <w:tcW w:w="2976" w:type="dxa"/>
            <w:shd w:val="clear" w:color="auto" w:fill="auto"/>
            <w:vAlign w:val="center"/>
          </w:tcPr>
          <w:p w14:paraId="2D142598" w14:textId="1C2D9D94" w:rsidR="0074618D" w:rsidRPr="00B45727" w:rsidRDefault="0074618D" w:rsidP="0074618D">
            <w:pPr>
              <w:pStyle w:val="ListParagraph"/>
              <w:ind w:left="-23"/>
              <w:jc w:val="center"/>
              <w:rPr>
                <w:rFonts w:cs="Times New Roman"/>
                <w:lang w:val="uk-UA"/>
              </w:rPr>
            </w:pPr>
            <w:r w:rsidRPr="00B45727">
              <w:rPr>
                <w:rFonts w:cs="Times New Roman"/>
                <w:lang w:val="uk-UA"/>
              </w:rPr>
              <w:t>Інтегральна справність радіовисотомірів</w:t>
            </w:r>
          </w:p>
        </w:tc>
        <w:tc>
          <w:tcPr>
            <w:tcW w:w="7088" w:type="dxa"/>
            <w:shd w:val="clear" w:color="auto" w:fill="auto"/>
            <w:vAlign w:val="center"/>
          </w:tcPr>
          <w:p w14:paraId="78F2FA87" w14:textId="7693C6E9" w:rsidR="0074618D" w:rsidRPr="0074618D" w:rsidRDefault="0074618D" w:rsidP="0074618D">
            <w:pPr>
              <w:pStyle w:val="ListParagraph"/>
              <w:jc w:val="center"/>
              <w:rPr>
                <w:rFonts w:cs="Times New Roman"/>
                <w:b/>
                <w:lang w:val="uk-UA"/>
              </w:rPr>
            </w:pPr>
            <w:r w:rsidRPr="0074618D">
              <w:rPr>
                <w:rFonts w:cs="Times New Roman"/>
                <w:b/>
                <w:lang w:val="uk-UA"/>
              </w:rPr>
              <w:t>О</w:t>
            </w:r>
            <w:r w:rsidRPr="0074618D">
              <w:rPr>
                <w:rFonts w:cs="Times New Roman"/>
                <w:b/>
                <w:vertAlign w:val="subscript"/>
                <w:lang w:val="uk-UA"/>
              </w:rPr>
              <w:t>СРВ</w:t>
            </w:r>
            <w:r w:rsidRPr="0074618D">
              <w:rPr>
                <w:rFonts w:cs="Times New Roman"/>
                <w:b/>
                <w:lang w:val="uk-UA"/>
              </w:rPr>
              <w:t xml:space="preserve"> = (</w:t>
            </w:r>
            <w:proofErr w:type="spellStart"/>
            <w:r w:rsidRPr="0074618D">
              <w:rPr>
                <w:rFonts w:cs="Times New Roman"/>
                <w:b/>
              </w:rPr>
              <w:t>i</w:t>
            </w:r>
            <w:proofErr w:type="spellEnd"/>
            <w:r w:rsidRPr="0074618D">
              <w:rPr>
                <w:rFonts w:cs="Times New Roman"/>
                <w:b/>
                <w:vertAlign w:val="subscript"/>
                <w:lang w:val="uk-UA"/>
              </w:rPr>
              <w:t>РВ-1</w:t>
            </w:r>
            <w:r w:rsidRPr="0074618D">
              <w:rPr>
                <w:rFonts w:cs="Times New Roman"/>
                <w:b/>
                <w:lang w:val="uk-UA"/>
              </w:rPr>
              <w:t xml:space="preserve"> </w:t>
            </w:r>
            <w:r w:rsidRPr="0074618D">
              <w:rPr>
                <w:rFonts w:cs="Times New Roman"/>
                <w:b/>
                <w:lang w:val="uk-UA"/>
              </w:rPr>
              <w:sym w:font="Symbol" w:char="F0DA"/>
            </w:r>
            <w:r w:rsidRPr="0074618D">
              <w:rPr>
                <w:rFonts w:cs="Times New Roman"/>
                <w:b/>
                <w:lang w:val="uk-UA"/>
              </w:rPr>
              <w:t xml:space="preserve"> </w:t>
            </w:r>
            <w:proofErr w:type="spellStart"/>
            <w:r w:rsidRPr="0074618D">
              <w:rPr>
                <w:rFonts w:cs="Times New Roman"/>
                <w:b/>
              </w:rPr>
              <w:t>i</w:t>
            </w:r>
            <w:proofErr w:type="spellEnd"/>
            <w:r w:rsidRPr="0074618D">
              <w:rPr>
                <w:rFonts w:cs="Times New Roman"/>
                <w:b/>
                <w:vertAlign w:val="subscript"/>
                <w:lang w:val="uk-UA"/>
              </w:rPr>
              <w:t>РВ-2</w:t>
            </w:r>
            <w:r w:rsidRPr="0074618D">
              <w:rPr>
                <w:rFonts w:cs="Times New Roman"/>
                <w:b/>
                <w:lang w:val="uk-UA"/>
              </w:rPr>
              <w:t>)</w:t>
            </w:r>
          </w:p>
        </w:tc>
      </w:tr>
      <w:tr w:rsidR="0074618D" w:rsidRPr="00ED051E" w14:paraId="18943817" w14:textId="77777777" w:rsidTr="004C0785">
        <w:trPr>
          <w:trHeight w:val="693"/>
        </w:trPr>
        <w:tc>
          <w:tcPr>
            <w:tcW w:w="393" w:type="dxa"/>
            <w:vAlign w:val="center"/>
          </w:tcPr>
          <w:p w14:paraId="02DD24B5" w14:textId="0FB48C9F" w:rsidR="0074618D" w:rsidRDefault="0074618D" w:rsidP="0074618D">
            <w:pPr>
              <w:pStyle w:val="ListParagraph"/>
              <w:ind w:left="-60"/>
              <w:jc w:val="center"/>
              <w:rPr>
                <w:rFonts w:cs="Times New Roman"/>
                <w:color w:val="000000"/>
                <w:szCs w:val="28"/>
                <w:lang w:val="uk-UA"/>
              </w:rPr>
            </w:pPr>
            <w:r>
              <w:rPr>
                <w:rFonts w:cs="Times New Roman"/>
                <w:color w:val="000000"/>
                <w:szCs w:val="28"/>
                <w:lang w:val="uk-UA"/>
              </w:rPr>
              <w:t>4</w:t>
            </w:r>
          </w:p>
        </w:tc>
        <w:tc>
          <w:tcPr>
            <w:tcW w:w="2976" w:type="dxa"/>
            <w:shd w:val="clear" w:color="auto" w:fill="auto"/>
            <w:vAlign w:val="center"/>
          </w:tcPr>
          <w:p w14:paraId="78D5DDB6" w14:textId="2A7EFEA6" w:rsidR="0074618D" w:rsidRPr="0074618D" w:rsidRDefault="0074618D" w:rsidP="0074618D">
            <w:pPr>
              <w:pStyle w:val="ListParagraph"/>
              <w:ind w:left="-23"/>
              <w:jc w:val="center"/>
              <w:rPr>
                <w:rFonts w:cs="Times New Roman"/>
                <w:szCs w:val="28"/>
                <w:lang w:val="uk-UA"/>
              </w:rPr>
            </w:pPr>
            <w:r w:rsidRPr="0074618D">
              <w:rPr>
                <w:rFonts w:cs="Times New Roman"/>
                <w:color w:val="212121"/>
                <w:szCs w:val="28"/>
                <w:shd w:val="clear" w:color="auto" w:fill="FFFFFF"/>
                <w:lang w:val="uk-UA"/>
              </w:rPr>
              <w:t>З</w:t>
            </w:r>
            <w:r w:rsidRPr="0074618D">
              <w:rPr>
                <w:rFonts w:cs="Times New Roman"/>
                <w:color w:val="000000"/>
                <w:szCs w:val="28"/>
                <w:lang w:val="uk-UA"/>
              </w:rPr>
              <w:t>акрилки прибрані</w:t>
            </w:r>
          </w:p>
        </w:tc>
        <w:tc>
          <w:tcPr>
            <w:tcW w:w="7088" w:type="dxa"/>
            <w:shd w:val="clear" w:color="auto" w:fill="auto"/>
            <w:vAlign w:val="center"/>
          </w:tcPr>
          <w:p w14:paraId="3FA78488" w14:textId="4D5C4657" w:rsidR="0074618D" w:rsidRPr="0074618D" w:rsidRDefault="0074618D" w:rsidP="0074618D">
            <w:pPr>
              <w:spacing w:after="0" w:line="240" w:lineRule="auto"/>
              <w:jc w:val="center"/>
              <w:rPr>
                <w:rFonts w:cs="Times New Roman"/>
                <w:b/>
                <w:szCs w:val="28"/>
                <w:lang w:val="uk-UA"/>
              </w:rPr>
            </w:pPr>
            <w:r w:rsidRPr="0074618D">
              <w:rPr>
                <w:rFonts w:cs="Times New Roman"/>
                <w:b/>
                <w:color w:val="000000"/>
                <w:szCs w:val="28"/>
                <w:lang w:val="ru-RU"/>
              </w:rPr>
              <w:t>О</w:t>
            </w:r>
            <w:r w:rsidRPr="0074618D">
              <w:rPr>
                <w:rFonts w:cs="Times New Roman"/>
                <w:b/>
                <w:color w:val="000000"/>
                <w:szCs w:val="28"/>
                <w:vertAlign w:val="subscript"/>
                <w:lang w:val="ru-RU"/>
              </w:rPr>
              <w:t>ЗК ПРИБР</w:t>
            </w:r>
            <w:r w:rsidRPr="0074618D">
              <w:rPr>
                <w:rFonts w:cs="Times New Roman"/>
                <w:b/>
                <w:color w:val="000000"/>
                <w:szCs w:val="28"/>
                <w:lang w:val="ru-RU"/>
              </w:rPr>
              <w:t xml:space="preserve"> = (2 &lt; </w:t>
            </w:r>
            <w:r w:rsidRPr="0074618D">
              <w:rPr>
                <w:rFonts w:cs="Times New Roman"/>
                <w:b/>
                <w:color w:val="000000"/>
                <w:szCs w:val="28"/>
              </w:rPr>
              <w:sym w:font="Symbol" w:char="F064"/>
            </w:r>
            <w:r w:rsidRPr="0074618D">
              <w:rPr>
                <w:rFonts w:cs="Times New Roman"/>
                <w:b/>
                <w:color w:val="000000"/>
                <w:szCs w:val="28"/>
                <w:vertAlign w:val="subscript"/>
                <w:lang w:val="ru-RU"/>
              </w:rPr>
              <w:t>ЗК</w:t>
            </w:r>
            <w:r w:rsidRPr="0074618D">
              <w:rPr>
                <w:rFonts w:cs="Times New Roman"/>
                <w:b/>
                <w:color w:val="000000"/>
                <w:szCs w:val="28"/>
                <w:lang w:val="ru-RU"/>
              </w:rPr>
              <w:t xml:space="preserve">) </w:t>
            </w:r>
            <w:r w:rsidRPr="0074618D">
              <w:rPr>
                <w:rFonts w:cs="Times New Roman"/>
                <w:b/>
                <w:color w:val="000000"/>
                <w:szCs w:val="28"/>
              </w:rPr>
              <w:sym w:font="Symbol" w:char="F0D9"/>
            </w:r>
            <w:r w:rsidRPr="0074618D">
              <w:rPr>
                <w:rFonts w:cs="Times New Roman"/>
                <w:b/>
                <w:color w:val="000000"/>
                <w:szCs w:val="28"/>
                <w:lang w:val="ru-RU"/>
              </w:rPr>
              <w:t xml:space="preserve"> О</w:t>
            </w:r>
            <w:r w:rsidRPr="0074618D">
              <w:rPr>
                <w:rFonts w:cs="Times New Roman"/>
                <w:b/>
                <w:color w:val="000000"/>
                <w:szCs w:val="28"/>
                <w:vertAlign w:val="subscript"/>
                <w:lang w:val="ru-RU"/>
              </w:rPr>
              <w:t>ЗК Н</w:t>
            </w:r>
          </w:p>
        </w:tc>
      </w:tr>
      <w:tr w:rsidR="0074618D" w:rsidRPr="00483BE2" w14:paraId="43976581" w14:textId="77777777" w:rsidTr="004C0785">
        <w:trPr>
          <w:trHeight w:val="704"/>
        </w:trPr>
        <w:tc>
          <w:tcPr>
            <w:tcW w:w="393" w:type="dxa"/>
            <w:vAlign w:val="center"/>
          </w:tcPr>
          <w:p w14:paraId="5438B403" w14:textId="21B191CA" w:rsidR="0074618D" w:rsidRDefault="0074618D" w:rsidP="0074618D">
            <w:pPr>
              <w:pStyle w:val="ListParagraph"/>
              <w:ind w:left="-60"/>
              <w:jc w:val="center"/>
              <w:rPr>
                <w:rFonts w:cs="Times New Roman"/>
                <w:color w:val="000000"/>
                <w:szCs w:val="28"/>
                <w:lang w:val="uk-UA"/>
              </w:rPr>
            </w:pPr>
            <w:r>
              <w:rPr>
                <w:rFonts w:cs="Times New Roman"/>
                <w:color w:val="000000"/>
                <w:szCs w:val="28"/>
                <w:lang w:val="uk-UA"/>
              </w:rPr>
              <w:t>5</w:t>
            </w:r>
          </w:p>
        </w:tc>
        <w:tc>
          <w:tcPr>
            <w:tcW w:w="2976" w:type="dxa"/>
            <w:shd w:val="clear" w:color="auto" w:fill="auto"/>
            <w:vAlign w:val="center"/>
          </w:tcPr>
          <w:p w14:paraId="1E5ECC81" w14:textId="72F4925C" w:rsidR="0074618D" w:rsidRPr="0074618D" w:rsidRDefault="0074618D" w:rsidP="0074618D">
            <w:pPr>
              <w:pStyle w:val="ListParagraph"/>
              <w:ind w:left="-23"/>
              <w:jc w:val="center"/>
              <w:rPr>
                <w:rFonts w:cs="Times New Roman"/>
                <w:color w:val="212121"/>
                <w:szCs w:val="28"/>
                <w:shd w:val="clear" w:color="auto" w:fill="FFFFFF"/>
                <w:lang w:val="uk-UA"/>
              </w:rPr>
            </w:pPr>
            <w:r w:rsidRPr="0074618D">
              <w:rPr>
                <w:rFonts w:cs="Times New Roman"/>
                <w:color w:val="000000"/>
                <w:szCs w:val="28"/>
                <w:lang w:val="uk-UA"/>
              </w:rPr>
              <w:t>Закрилки нерухомі</w:t>
            </w:r>
          </w:p>
        </w:tc>
        <w:tc>
          <w:tcPr>
            <w:tcW w:w="7088" w:type="dxa"/>
            <w:shd w:val="clear" w:color="auto" w:fill="auto"/>
            <w:vAlign w:val="center"/>
          </w:tcPr>
          <w:p w14:paraId="35D83C8B" w14:textId="2B9FC038" w:rsidR="0074618D" w:rsidRPr="0074618D" w:rsidRDefault="0074618D" w:rsidP="0074618D">
            <w:pPr>
              <w:spacing w:after="0" w:line="240" w:lineRule="auto"/>
              <w:jc w:val="center"/>
              <w:rPr>
                <w:rFonts w:cs="Times New Roman"/>
                <w:b/>
                <w:color w:val="000000"/>
                <w:szCs w:val="28"/>
                <w:lang w:val="ru-RU"/>
              </w:rPr>
            </w:pPr>
            <w:r w:rsidRPr="0074618D">
              <w:rPr>
                <w:rFonts w:cs="Times New Roman"/>
                <w:b/>
                <w:color w:val="000000"/>
                <w:szCs w:val="28"/>
              </w:rPr>
              <w:t>О</w:t>
            </w:r>
            <w:r w:rsidRPr="0074618D">
              <w:rPr>
                <w:rFonts w:cs="Times New Roman"/>
                <w:b/>
                <w:color w:val="000000"/>
                <w:szCs w:val="28"/>
                <w:vertAlign w:val="subscript"/>
              </w:rPr>
              <w:t>ЗК Н</w:t>
            </w:r>
            <w:r w:rsidRPr="0074618D">
              <w:rPr>
                <w:rFonts w:cs="Times New Roman"/>
                <w:b/>
                <w:color w:val="000000"/>
                <w:szCs w:val="28"/>
              </w:rPr>
              <w:t xml:space="preserve"> = (</w:t>
            </w:r>
            <w:r w:rsidRPr="0074618D">
              <w:rPr>
                <w:rFonts w:cs="Times New Roman"/>
                <w:b/>
                <w:color w:val="000000"/>
                <w:szCs w:val="28"/>
              </w:rPr>
              <w:sym w:font="Symbol" w:char="F044"/>
            </w:r>
            <w:r w:rsidRPr="0074618D">
              <w:rPr>
                <w:rFonts w:cs="Times New Roman"/>
                <w:b/>
                <w:color w:val="000000"/>
                <w:szCs w:val="28"/>
              </w:rPr>
              <w:sym w:font="Symbol" w:char="F064"/>
            </w:r>
            <w:r w:rsidRPr="0074618D">
              <w:rPr>
                <w:rFonts w:cs="Times New Roman"/>
                <w:b/>
                <w:color w:val="000000"/>
                <w:szCs w:val="28"/>
                <w:vertAlign w:val="subscript"/>
              </w:rPr>
              <w:t>ЗК</w:t>
            </w:r>
            <w:r w:rsidRPr="0074618D">
              <w:rPr>
                <w:rFonts w:cs="Times New Roman"/>
                <w:b/>
                <w:color w:val="000000"/>
                <w:szCs w:val="28"/>
              </w:rPr>
              <w:t xml:space="preserve"> = 0)</w:t>
            </w:r>
          </w:p>
        </w:tc>
      </w:tr>
    </w:tbl>
    <w:p w14:paraId="2061C7A1" w14:textId="161992AE" w:rsidR="00120B7D" w:rsidRDefault="00120B7D" w:rsidP="004C0785">
      <w:pPr>
        <w:spacing w:line="240" w:lineRule="auto"/>
        <w:jc w:val="both"/>
        <w:rPr>
          <w:rFonts w:cs="Times New Roman"/>
          <w:color w:val="000000"/>
          <w:lang w:val="uk-UA"/>
        </w:rPr>
      </w:pPr>
    </w:p>
    <w:p w14:paraId="2F9EA8FE" w14:textId="42E77A21" w:rsidR="00812C3C" w:rsidRDefault="00812C3C" w:rsidP="0089515E">
      <w:pPr>
        <w:spacing w:line="240" w:lineRule="auto"/>
        <w:ind w:firstLine="567"/>
        <w:jc w:val="both"/>
        <w:rPr>
          <w:rFonts w:cs="Times New Roman"/>
          <w:color w:val="000000"/>
          <w:lang w:val="uk-UA"/>
        </w:rPr>
      </w:pPr>
      <w:r>
        <w:rPr>
          <w:rFonts w:cs="Times New Roman"/>
          <w:color w:val="000000"/>
          <w:lang w:val="uk-UA"/>
        </w:rPr>
        <w:t xml:space="preserve">Для розрахункового параметрів </w:t>
      </w:r>
      <w:r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Pr="00C91C5E">
        <w:rPr>
          <w:rFonts w:cs="Times New Roman"/>
          <w:color w:val="000000"/>
          <w:lang w:val="uk-UA"/>
        </w:rPr>
        <w:t>.</w:t>
      </w:r>
    </w:p>
    <w:p w14:paraId="7A1E5B84" w14:textId="05351ED7" w:rsidR="00812C3C" w:rsidRPr="00812C3C" w:rsidRDefault="00D50DD8" w:rsidP="0089515E">
      <w:pPr>
        <w:spacing w:line="240" w:lineRule="auto"/>
        <w:ind w:right="830" w:firstLine="567"/>
        <w:jc w:val="right"/>
        <w:rPr>
          <w:rFonts w:cs="Times New Roman"/>
          <w:b/>
          <w:color w:val="000000"/>
          <w:lang w:val="ru-RU"/>
        </w:rPr>
      </w:pPr>
      <w:r>
        <w:rPr>
          <w:rFonts w:cs="Times New Roman"/>
          <w:b/>
          <w:color w:val="000000"/>
          <w:lang w:val="uk-UA"/>
        </w:rPr>
        <w:t>Таблиця 6</w:t>
      </w:r>
    </w:p>
    <w:p w14:paraId="1FFDCEF7" w14:textId="5308333B" w:rsidR="0089676E" w:rsidRPr="00812C3C" w:rsidRDefault="0089676E" w:rsidP="0089515E">
      <w:pPr>
        <w:spacing w:line="240" w:lineRule="auto"/>
        <w:ind w:firstLine="567"/>
        <w:jc w:val="center"/>
        <w:rPr>
          <w:rFonts w:cs="Times New Roman"/>
          <w:b/>
          <w:color w:val="000000"/>
          <w:lang w:val="ru-RU"/>
        </w:rPr>
      </w:pPr>
      <w:r w:rsidRPr="0089676E">
        <w:rPr>
          <w:rFonts w:cs="Times New Roman"/>
          <w:b/>
          <w:color w:val="000000"/>
          <w:lang w:val="ru-RU"/>
        </w:rPr>
        <w:t>Послідовність формування розрахункових аналогових параметрів і разових команд</w:t>
      </w: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C36DCE">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 етапу розрахунку</w:t>
            </w:r>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Умовне позначення розрахункового параметру</w:t>
            </w:r>
          </w:p>
        </w:tc>
      </w:tr>
      <w:tr w:rsidR="0089676E" w:rsidRPr="00963B31" w14:paraId="277E26D5" w14:textId="77777777" w:rsidTr="00C36DCE">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097A57" w:rsidRDefault="0089676E" w:rsidP="0089515E">
            <w:pPr>
              <w:spacing w:after="0" w:line="240" w:lineRule="auto"/>
              <w:jc w:val="center"/>
              <w:rPr>
                <w:rFonts w:eastAsia="Times New Roman" w:cs="Times New Roman"/>
                <w:b/>
                <w:bCs/>
                <w:color w:val="000000"/>
                <w:szCs w:val="28"/>
                <w:lang w:val="uk-UA"/>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аналоговий</w:t>
            </w:r>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разова команда</w:t>
            </w:r>
          </w:p>
        </w:tc>
      </w:tr>
      <w:tr w:rsidR="0089676E" w:rsidRPr="00963B31" w14:paraId="630A1E17" w14:textId="77777777" w:rsidTr="00F1094A">
        <w:trPr>
          <w:trHeight w:val="1197"/>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F1094A" w:rsidRDefault="0089676E" w:rsidP="0089515E">
            <w:pPr>
              <w:spacing w:after="0" w:line="240" w:lineRule="auto"/>
              <w:jc w:val="center"/>
              <w:rPr>
                <w:rFonts w:ascii="Symbol" w:eastAsia="Times New Roman" w:hAnsi="Symbol" w:cs="Calibri"/>
                <w:b/>
                <w:color w:val="000000"/>
                <w:szCs w:val="28"/>
              </w:rPr>
            </w:pPr>
            <w:r w:rsidRPr="00F1094A">
              <w:rPr>
                <w:rFonts w:ascii="Symbol" w:eastAsia="Times New Roman" w:hAnsi="Symbol" w:cs="Calibri"/>
                <w:b/>
                <w:color w:val="000000"/>
                <w:szCs w:val="28"/>
              </w:rPr>
              <w:t></w:t>
            </w:r>
            <w:r w:rsidRPr="00F1094A">
              <w:rPr>
                <w:rFonts w:ascii="Symbol" w:eastAsia="Times New Roman" w:hAnsi="Symbol" w:cs="Calibri"/>
                <w:b/>
                <w:color w:val="000000"/>
                <w:szCs w:val="28"/>
              </w:rPr>
              <w:t></w:t>
            </w:r>
            <w:r w:rsidRPr="00F1094A">
              <w:rPr>
                <w:rFonts w:eastAsia="Times New Roman" w:cs="Times New Roman"/>
                <w:b/>
                <w:color w:val="000000"/>
                <w:szCs w:val="28"/>
                <w:vertAlign w:val="subscript"/>
              </w:rPr>
              <w:t>ЗК</w:t>
            </w:r>
            <w:r w:rsidRPr="00F1094A">
              <w:rPr>
                <w:rFonts w:eastAsia="Times New Roman" w:cs="Times New Roman"/>
                <w:b/>
                <w:color w:val="000000"/>
                <w:szCs w:val="28"/>
                <w:vertAlign w:val="subscript"/>
              </w:rPr>
              <w:br/>
            </w:r>
            <w:r w:rsidRPr="00F1094A">
              <w:rPr>
                <w:rFonts w:eastAsia="Times New Roman" w:cs="Times New Roman"/>
                <w:b/>
                <w:color w:val="000000"/>
                <w:szCs w:val="28"/>
              </w:rPr>
              <w:t>Н</w:t>
            </w:r>
            <w:r w:rsidRPr="00F1094A">
              <w:rPr>
                <w:rFonts w:eastAsia="Times New Roman" w:cs="Times New Roman"/>
                <w:b/>
                <w:color w:val="000000"/>
                <w:szCs w:val="28"/>
                <w:vertAlign w:val="subscript"/>
              </w:rPr>
              <w:t>Б ВІДН</w:t>
            </w:r>
            <w:r w:rsidRPr="00F1094A">
              <w:rPr>
                <w:rFonts w:eastAsia="Times New Roman" w:cs="Times New Roman"/>
                <w:b/>
                <w:color w:val="000000"/>
                <w:szCs w:val="28"/>
                <w:vertAlign w:val="subscript"/>
              </w:rPr>
              <w:br/>
            </w:r>
            <w:r w:rsidRPr="00097A57">
              <w:rPr>
                <w:rFonts w:eastAsia="Times New Roman" w:cs="Times New Roman"/>
                <w:b/>
                <w:color w:val="000000"/>
                <w:szCs w:val="28"/>
                <w:lang w:val="uk-UA"/>
              </w:rPr>
              <w:t>G</w:t>
            </w:r>
            <w:r w:rsidRPr="00097A57">
              <w:rPr>
                <w:rFonts w:eastAsia="Times New Roman" w:cs="Times New Roman"/>
                <w:b/>
                <w:color w:val="000000"/>
                <w:szCs w:val="28"/>
                <w:vertAlign w:val="subscript"/>
                <w:lang w:val="uk-UA"/>
              </w:rPr>
              <w:t>п</w:t>
            </w:r>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СРВ</w:t>
            </w:r>
          </w:p>
        </w:tc>
      </w:tr>
      <w:tr w:rsidR="0089676E" w:rsidRPr="00963B31" w14:paraId="26EDEA4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V</w:t>
            </w:r>
            <w:r w:rsidRPr="00F1094A">
              <w:rPr>
                <w:rFonts w:eastAsia="Times New Roman" w:cs="Times New Roman"/>
                <w:b/>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ПОВ</w:t>
            </w:r>
            <w:r w:rsidRPr="00F1094A">
              <w:rPr>
                <w:rFonts w:eastAsia="Times New Roman" w:cs="Times New Roman"/>
                <w:b/>
                <w:color w:val="000000"/>
                <w:szCs w:val="28"/>
                <w:vertAlign w:val="subscript"/>
              </w:rPr>
              <w:br/>
            </w:r>
            <w:r w:rsidRPr="00F1094A">
              <w:rPr>
                <w:rFonts w:eastAsia="Times New Roman" w:cs="Times New Roman"/>
                <w:b/>
                <w:color w:val="000000"/>
                <w:szCs w:val="28"/>
              </w:rPr>
              <w:t>О</w:t>
            </w:r>
            <w:r w:rsidRPr="00F1094A">
              <w:rPr>
                <w:rFonts w:eastAsia="Times New Roman" w:cs="Times New Roman"/>
                <w:b/>
                <w:color w:val="000000"/>
                <w:szCs w:val="28"/>
                <w:vertAlign w:val="subscript"/>
              </w:rPr>
              <w:t>ЗК Н</w:t>
            </w:r>
          </w:p>
        </w:tc>
      </w:tr>
      <w:tr w:rsidR="0089676E" w:rsidRPr="00ED051E" w14:paraId="4331B97E" w14:textId="77777777" w:rsidTr="00F1094A">
        <w:trPr>
          <w:trHeight w:val="98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EF12EBF"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vAlign w:val="center"/>
            <w:hideMark/>
          </w:tcPr>
          <w:p w14:paraId="6625621C" w14:textId="059B5598" w:rsidR="0089676E" w:rsidRPr="00F1094A" w:rsidRDefault="0089676E" w:rsidP="0089515E">
            <w:pPr>
              <w:spacing w:after="0" w:line="240" w:lineRule="auto"/>
              <w:jc w:val="center"/>
              <w:rPr>
                <w:rFonts w:eastAsia="Times New Roman" w:cs="Times New Roman"/>
                <w:b/>
                <w:color w:val="000000"/>
                <w:szCs w:val="28"/>
                <w:lang w:val="ru-RU"/>
              </w:rPr>
            </w:pP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ПОВ ДІЛЯН</w:t>
            </w:r>
            <w:r w:rsidRPr="00F1094A">
              <w:rPr>
                <w:rFonts w:eastAsia="Times New Roman" w:cs="Times New Roman"/>
                <w:b/>
                <w:color w:val="000000"/>
                <w:szCs w:val="28"/>
                <w:lang w:val="ru-RU"/>
              </w:rPr>
              <w:t xml:space="preserve"> </w:t>
            </w:r>
            <w:r w:rsidRPr="00F1094A">
              <w:rPr>
                <w:rFonts w:eastAsia="Times New Roman" w:cs="Times New Roman"/>
                <w:b/>
                <w:color w:val="000000"/>
                <w:szCs w:val="28"/>
                <w:vertAlign w:val="subscript"/>
                <w:lang w:val="ru-RU"/>
              </w:rPr>
              <w:t>ПОС</w:t>
            </w:r>
            <w:r w:rsidRPr="00F1094A">
              <w:rPr>
                <w:rFonts w:eastAsia="Times New Roman" w:cs="Times New Roman"/>
                <w:b/>
                <w:color w:val="000000"/>
                <w:szCs w:val="28"/>
                <w:vertAlign w:val="subscript"/>
                <w:lang w:val="ru-RU"/>
              </w:rPr>
              <w:br/>
            </w: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ЗК ПРИБР</w:t>
            </w:r>
          </w:p>
        </w:tc>
      </w:tr>
      <w:tr w:rsidR="0089676E" w:rsidRPr="00963B31" w14:paraId="3AE2C816" w14:textId="77777777" w:rsidTr="00F1094A">
        <w:trPr>
          <w:trHeight w:val="688"/>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332F539A"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П</w:t>
            </w:r>
            <w:r w:rsidRPr="00F1094A">
              <w:rPr>
                <w:rFonts w:eastAsia="Times New Roman" w:cs="Times New Roman"/>
                <w:b/>
                <w:color w:val="000000"/>
                <w:szCs w:val="28"/>
                <w:vertAlign w:val="subscript"/>
              </w:rPr>
              <w:t>129</w:t>
            </w:r>
          </w:p>
        </w:tc>
      </w:tr>
    </w:tbl>
    <w:p w14:paraId="077A137A" w14:textId="7149E5DE" w:rsidR="00C96C16" w:rsidRPr="00C96C16" w:rsidRDefault="00753FFF" w:rsidP="00EE227D">
      <w:pPr>
        <w:spacing w:before="160" w:line="240" w:lineRule="auto"/>
        <w:ind w:firstLine="567"/>
        <w:jc w:val="both"/>
        <w:rPr>
          <w:rFonts w:cs="Times New Roman"/>
          <w:lang w:val="uk-UA"/>
        </w:rPr>
      </w:pPr>
      <w:r w:rsidRPr="00753FFF">
        <w:rPr>
          <w:rFonts w:cs="Times New Roman"/>
          <w:lang w:val="uk-UA"/>
        </w:rPr>
        <w:t>Формування розрахункових АП відбувається у декілька етапів, зазвичай не більше трьох</w:t>
      </w:r>
      <w:r>
        <w:rPr>
          <w:rFonts w:cs="Times New Roman"/>
          <w:lang w:val="uk-UA"/>
        </w:rPr>
        <w:t>:</w:t>
      </w:r>
    </w:p>
    <w:p w14:paraId="3926B208" w14:textId="744B5B6D" w:rsidR="007014BE" w:rsidRPr="00EE227D" w:rsidRDefault="00753FFF" w:rsidP="00EE227D">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АП</w:t>
      </w:r>
      <w:r w:rsidRPr="00753FFF">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2C25D6AC" w14:textId="416AAAFE" w:rsidR="00753FFF" w:rsidRPr="00753FFF" w:rsidRDefault="00753FFF" w:rsidP="0089515E">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lastRenderedPageBreak/>
        <w:t>1-й розрахунок РК</w:t>
      </w:r>
      <w:r w:rsidRPr="00753FFF">
        <w:rPr>
          <w:rFonts w:ascii="Times New Roman" w:hAnsi="Times New Roman" w:cs="Times New Roman"/>
          <w:sz w:val="28"/>
        </w:rPr>
        <w:t>. Формування РК виконують після 1-го етапу розрахунку АП, оскільки вони можуть використовувати АП, які отримані на цьому етапі;</w:t>
      </w:r>
    </w:p>
    <w:p w14:paraId="7EA75988" w14:textId="71817309" w:rsidR="007014BE" w:rsidRPr="004C0785" w:rsidRDefault="00753FFF" w:rsidP="004C0785">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2-й і 3-й розрахунок</w:t>
      </w:r>
      <w:r w:rsidRPr="00753FFF">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розрахунок відносної барометричної висота виконують тільки для етапів зльот і посадка;</w:t>
      </w:r>
    </w:p>
    <w:p w14:paraId="7B809B66" w14:textId="47119D6F" w:rsidR="00C91C5E" w:rsidRPr="0089676E" w:rsidRDefault="00753FFF" w:rsidP="0089515E">
      <w:pPr>
        <w:pStyle w:val="ListParagraph"/>
        <w:numPr>
          <w:ilvl w:val="0"/>
          <w:numId w:val="11"/>
        </w:numPr>
        <w:spacing w:line="240" w:lineRule="auto"/>
        <w:jc w:val="both"/>
        <w:rPr>
          <w:rFonts w:cs="Times New Roman"/>
          <w:color w:val="000000"/>
          <w:sz w:val="36"/>
          <w:lang w:val="uk-UA"/>
        </w:rPr>
      </w:pPr>
      <w:r w:rsidRPr="00753FFF">
        <w:rPr>
          <w:rFonts w:cs="Times New Roman"/>
          <w:i/>
          <w:lang w:val="uk-UA"/>
        </w:rPr>
        <w:t>2 і 3-й розрахунок РК</w:t>
      </w:r>
      <w:r w:rsidRPr="00753FFF">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r>
        <w:rPr>
          <w:rFonts w:cs="Times New Roman"/>
          <w:lang w:val="uk-UA"/>
        </w:rPr>
        <w:t>.</w:t>
      </w:r>
    </w:p>
    <w:p w14:paraId="5189E22B" w14:textId="7000E11B" w:rsidR="00BD108F" w:rsidRDefault="00657490" w:rsidP="0089515E">
      <w:pPr>
        <w:spacing w:line="240" w:lineRule="auto"/>
        <w:ind w:firstLine="567"/>
        <w:jc w:val="both"/>
        <w:rPr>
          <w:rFonts w:cs="Times New Roman"/>
          <w:color w:val="000000"/>
          <w:lang w:val="uk-UA"/>
        </w:rPr>
      </w:pPr>
      <w:r w:rsidRPr="00657490">
        <w:rPr>
          <w:rFonts w:cs="Times New Roman"/>
          <w:color w:val="000000"/>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E357C2">
        <w:rPr>
          <w:rFonts w:cs="Times New Roman"/>
          <w:color w:val="000000"/>
          <w:lang w:val="uk-UA"/>
        </w:rPr>
        <w:t>:</w:t>
      </w:r>
    </w:p>
    <w:p w14:paraId="75B1F4E1" w14:textId="02B35B4E"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є резервним для даного типу ПС і збір даних з даного каналу БУР ПІ не проводиться;</w:t>
      </w:r>
    </w:p>
    <w:p w14:paraId="470C3F9E" w14:textId="131E02A8"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був звільнений від значень реєстрованих РК шляхом їх перенесення в заданий інформаційне слово (модуль «Реструктуризація» підсистеми «Відтворення»).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E442E2" w:rsidRDefault="00E442E2" w:rsidP="00B015D6">
      <w:pPr>
        <w:spacing w:line="240" w:lineRule="auto"/>
        <w:ind w:firstLine="567"/>
        <w:jc w:val="center"/>
        <w:rPr>
          <w:rFonts w:cs="Times New Roman"/>
          <w:b/>
          <w:color w:val="000000"/>
          <w:lang w:val="ru-RU"/>
        </w:rPr>
      </w:pPr>
      <w:r>
        <w:rPr>
          <w:rFonts w:cs="Times New Roman"/>
          <w:b/>
          <w:color w:val="000000"/>
          <w:lang w:val="ru-RU"/>
        </w:rPr>
        <w:t xml:space="preserve">Обчислення </w:t>
      </w:r>
      <w:r w:rsidRPr="00E442E2">
        <w:rPr>
          <w:rFonts w:cs="Times New Roman"/>
          <w:b/>
          <w:color w:val="000000"/>
          <w:lang w:val="ru-RU"/>
        </w:rPr>
        <w:t>розрахункових аналогових параметрів і разових команд</w:t>
      </w:r>
    </w:p>
    <w:p w14:paraId="4D0515BE" w14:textId="77777777" w:rsidR="00657490" w:rsidRDefault="00BD108F" w:rsidP="0089515E">
      <w:pPr>
        <w:spacing w:after="0" w:line="240" w:lineRule="auto"/>
        <w:ind w:firstLine="567"/>
        <w:jc w:val="both"/>
        <w:rPr>
          <w:rFonts w:cs="Times New Roman"/>
          <w:color w:val="000000"/>
          <w:lang w:val="uk-UA"/>
        </w:rPr>
      </w:pPr>
      <w:r>
        <w:rPr>
          <w:rFonts w:cs="Times New Roman"/>
          <w:color w:val="000000"/>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E442E2">
        <w:rPr>
          <w:rFonts w:cs="Times New Roman"/>
          <w:color w:val="000000"/>
          <w:lang w:val="uk-UA"/>
        </w:rPr>
        <w:t>.</w:t>
      </w:r>
      <w:r w:rsidR="00B67095">
        <w:rPr>
          <w:rFonts w:cs="Times New Roman"/>
          <w:color w:val="000000"/>
          <w:lang w:val="uk-UA"/>
        </w:rPr>
        <w:t xml:space="preserve"> </w:t>
      </w:r>
    </w:p>
    <w:p w14:paraId="01F1DEE8" w14:textId="72E714EF" w:rsidR="00657490" w:rsidRDefault="00B67095" w:rsidP="0089515E">
      <w:pPr>
        <w:spacing w:after="0" w:line="240" w:lineRule="auto"/>
        <w:ind w:firstLine="567"/>
        <w:jc w:val="both"/>
        <w:rPr>
          <w:rFonts w:cs="Times New Roman"/>
          <w:color w:val="000000"/>
          <w:lang w:val="uk-UA"/>
        </w:rPr>
      </w:pPr>
      <w:r w:rsidRPr="00B67095">
        <w:rPr>
          <w:rFonts w:cs="Times New Roman"/>
          <w:color w:val="000000"/>
          <w:lang w:val="uk-UA"/>
        </w:rPr>
        <w:t xml:space="preserve">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w:t>
      </w:r>
      <w:r w:rsidR="000211CB">
        <w:rPr>
          <w:rFonts w:cs="Times New Roman"/>
          <w:color w:val="000000"/>
          <w:lang w:val="uk-UA"/>
        </w:rPr>
        <w:t>ПС</w:t>
      </w:r>
      <w:r w:rsidRPr="00B67095">
        <w:rPr>
          <w:rFonts w:cs="Times New Roman"/>
          <w:color w:val="000000"/>
          <w:lang w:val="uk-UA"/>
        </w:rPr>
        <w:t>.</w:t>
      </w:r>
      <w:r>
        <w:rPr>
          <w:rFonts w:cs="Times New Roman"/>
          <w:color w:val="000000"/>
          <w:lang w:val="uk-UA"/>
        </w:rPr>
        <w:t xml:space="preserve"> </w:t>
      </w:r>
    </w:p>
    <w:p w14:paraId="59ADBE97" w14:textId="47634511" w:rsidR="00B67095" w:rsidRDefault="00B67095" w:rsidP="0089515E">
      <w:pPr>
        <w:spacing w:after="0" w:line="240" w:lineRule="auto"/>
        <w:ind w:firstLine="567"/>
        <w:jc w:val="both"/>
        <w:rPr>
          <w:rFonts w:cs="Times New Roman"/>
          <w:color w:val="000000"/>
          <w:lang w:val="uk-UA"/>
        </w:rPr>
      </w:pPr>
      <w:r w:rsidRPr="00B67095">
        <w:rPr>
          <w:rFonts w:cs="Times New Roman"/>
          <w:color w:val="000000"/>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Pr>
          <w:rFonts w:cs="Times New Roman"/>
          <w:color w:val="000000"/>
          <w:lang w:val="uk-UA"/>
        </w:rPr>
        <w:t>і БУР ПІ і незареєстровані дані</w:t>
      </w:r>
      <w:r w:rsidRPr="00B67095">
        <w:rPr>
          <w:rFonts w:cs="Times New Roman"/>
          <w:color w:val="000000"/>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Pr>
          <w:rFonts w:cs="Times New Roman"/>
          <w:color w:val="000000"/>
          <w:lang w:val="uk-UA"/>
        </w:rPr>
        <w:t>.</w:t>
      </w:r>
    </w:p>
    <w:p w14:paraId="465D8447" w14:textId="17D07162" w:rsidR="00575E1A" w:rsidRDefault="000A0539" w:rsidP="0089515E">
      <w:pPr>
        <w:spacing w:after="0" w:line="240" w:lineRule="auto"/>
        <w:ind w:firstLine="567"/>
        <w:jc w:val="both"/>
        <w:rPr>
          <w:rFonts w:cs="Times New Roman"/>
          <w:color w:val="000000"/>
          <w:lang w:val="uk-UA"/>
        </w:rPr>
      </w:pPr>
      <w:r w:rsidRPr="000A0539">
        <w:rPr>
          <w:rFonts w:cs="Times New Roman"/>
          <w:b/>
          <w:color w:val="000000"/>
          <w:lang w:val="uk-UA"/>
        </w:rPr>
        <w:t>Формування розрахункових аналогових параметрів</w:t>
      </w:r>
      <w:r>
        <w:rPr>
          <w:rFonts w:cs="Times New Roman"/>
          <w:b/>
          <w:color w:val="000000"/>
          <w:lang w:val="uk-UA"/>
        </w:rPr>
        <w:t xml:space="preserve">. </w:t>
      </w:r>
      <w:r w:rsidRPr="000A0539">
        <w:rPr>
          <w:rFonts w:cs="Times New Roman"/>
          <w:color w:val="000000"/>
          <w:lang w:val="uk-UA"/>
        </w:rPr>
        <w:t xml:space="preserve">Розглянемо докладніше формування розрахункових АП на прикладі розрахунку АП «польотний вага </w:t>
      </w:r>
      <w:r w:rsidR="000211CB">
        <w:rPr>
          <w:rFonts w:cs="Times New Roman"/>
          <w:color w:val="000000"/>
          <w:lang w:val="uk-UA"/>
        </w:rPr>
        <w:t>ПС</w:t>
      </w:r>
      <w:r w:rsidRPr="000A0539">
        <w:rPr>
          <w:rFonts w:cs="Times New Roman"/>
          <w:color w:val="000000"/>
          <w:lang w:val="uk-UA"/>
        </w:rPr>
        <w:t>».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r>
        <w:rPr>
          <w:rFonts w:cs="Times New Roman"/>
          <w:color w:val="000000"/>
          <w:lang w:val="uk-UA"/>
        </w:rPr>
        <w:t>.</w:t>
      </w:r>
    </w:p>
    <w:p w14:paraId="41854735" w14:textId="7522A1ED" w:rsidR="00E42F29" w:rsidRDefault="00D02A4F" w:rsidP="0089515E">
      <w:pPr>
        <w:spacing w:after="0" w:line="240" w:lineRule="auto"/>
        <w:ind w:firstLine="567"/>
        <w:jc w:val="both"/>
        <w:rPr>
          <w:rFonts w:cs="Times New Roman"/>
          <w:color w:val="000000"/>
          <w:lang w:val="ru-RU"/>
        </w:rPr>
      </w:pPr>
      <w:r w:rsidRPr="00D010A1">
        <w:rPr>
          <w:rFonts w:cs="Times New Roman"/>
          <w:b/>
          <w:color w:val="000000"/>
          <w:lang w:val="uk-UA"/>
        </w:rPr>
        <w:t>Формування розрахункових разових команд</w:t>
      </w:r>
      <w:r w:rsidR="007917CF" w:rsidRPr="00D010A1">
        <w:rPr>
          <w:rFonts w:cs="Times New Roman"/>
          <w:b/>
          <w:color w:val="000000"/>
          <w:lang w:val="uk-UA"/>
        </w:rPr>
        <w:t xml:space="preserve">. </w:t>
      </w:r>
      <w:r w:rsidR="007917CF" w:rsidRPr="00D010A1">
        <w:rPr>
          <w:rFonts w:cs="Times New Roman"/>
          <w:color w:val="000000"/>
          <w:lang w:val="uk-UA"/>
        </w:rPr>
        <w:t xml:space="preserve">Аналіз структури події ЛО 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w:t>
      </w:r>
      <w:r w:rsidR="007917CF" w:rsidRPr="007917CF">
        <w:rPr>
          <w:rFonts w:cs="Times New Roman"/>
          <w:color w:val="000000"/>
          <w:lang w:val="ru-RU"/>
        </w:rPr>
        <w:t>(наприклад, прибирання закрилків, запуск двигуна).</w:t>
      </w:r>
    </w:p>
    <w:p w14:paraId="4CAAF41D" w14:textId="77777777" w:rsidR="007014BE" w:rsidRDefault="007014BE" w:rsidP="0089515E">
      <w:pPr>
        <w:spacing w:after="0" w:line="240" w:lineRule="auto"/>
        <w:ind w:firstLine="567"/>
        <w:jc w:val="both"/>
        <w:rPr>
          <w:lang w:val="ru-RU"/>
        </w:rPr>
      </w:pPr>
    </w:p>
    <w:p w14:paraId="54E769E3" w14:textId="7651C8EF" w:rsidR="00E42F29" w:rsidRDefault="00E42F29" w:rsidP="0089515E">
      <w:pPr>
        <w:spacing w:after="0" w:line="240" w:lineRule="auto"/>
        <w:ind w:firstLine="567"/>
        <w:jc w:val="both"/>
        <w:rPr>
          <w:rFonts w:cs="Times New Roman"/>
          <w:color w:val="000000"/>
          <w:lang w:val="ru-RU"/>
        </w:rPr>
      </w:pPr>
      <w:r w:rsidRPr="00E42F29">
        <w:rPr>
          <w:rFonts w:cs="Times New Roman"/>
          <w:color w:val="000000"/>
          <w:lang w:val="ru-RU"/>
        </w:rPr>
        <w:lastRenderedPageBreak/>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Pr>
          <w:rFonts w:cs="Times New Roman"/>
          <w:color w:val="000000"/>
          <w:lang w:val="ru-RU"/>
        </w:rPr>
        <w:t>.</w:t>
      </w:r>
    </w:p>
    <w:p w14:paraId="3A9674AE" w14:textId="19D2A45C" w:rsidR="00F43C6B" w:rsidRDefault="00F43C6B" w:rsidP="0089515E">
      <w:pPr>
        <w:spacing w:after="0" w:line="240" w:lineRule="auto"/>
        <w:ind w:firstLine="567"/>
        <w:jc w:val="both"/>
        <w:rPr>
          <w:rFonts w:cs="Times New Roman"/>
          <w:color w:val="000000"/>
          <w:lang w:val="uk-UA" w:eastAsia="ja-JP"/>
        </w:rPr>
      </w:pPr>
      <w:r>
        <w:rPr>
          <w:rFonts w:cs="Times New Roman"/>
          <w:color w:val="000000"/>
          <w:lang w:val="uk-UA" w:eastAsia="ja-JP"/>
        </w:rPr>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40F80E0D" w14:textId="5FE29DAC" w:rsidR="005B39F7" w:rsidRDefault="00062038" w:rsidP="0089515E">
      <w:pPr>
        <w:spacing w:after="0" w:line="240" w:lineRule="auto"/>
        <w:ind w:firstLine="567"/>
        <w:jc w:val="both"/>
        <w:rPr>
          <w:rFonts w:cs="Times New Roman"/>
          <w:color w:val="000000"/>
          <w:lang w:val="uk-UA" w:eastAsia="ja-JP"/>
        </w:rPr>
      </w:pPr>
      <w:r>
        <w:rPr>
          <w:rFonts w:cs="Times New Roman"/>
          <w:color w:val="000000"/>
          <w:lang w:val="ru-RU" w:eastAsia="ja-JP"/>
        </w:rPr>
        <w:t>Формули розрахування та техн</w:t>
      </w:r>
      <w:r>
        <w:rPr>
          <w:rFonts w:cs="Times New Roman"/>
          <w:color w:val="000000"/>
          <w:lang w:val="uk-UA" w:eastAsia="ja-JP"/>
        </w:rPr>
        <w:t>ійчний опис наведено у таблицях 1-4.</w:t>
      </w:r>
    </w:p>
    <w:p w14:paraId="13C7A907" w14:textId="04AC5013" w:rsidR="00062038" w:rsidRDefault="00062038" w:rsidP="0089515E">
      <w:pPr>
        <w:spacing w:after="0" w:line="240" w:lineRule="auto"/>
        <w:ind w:firstLine="567"/>
        <w:jc w:val="both"/>
        <w:rPr>
          <w:rFonts w:cs="Times New Roman"/>
          <w:color w:val="000000"/>
          <w:lang w:val="uk-UA" w:eastAsia="ja-JP"/>
        </w:rPr>
      </w:pPr>
    </w:p>
    <w:p w14:paraId="61889C87" w14:textId="0966EF4A" w:rsidR="00062038" w:rsidRPr="00062038" w:rsidRDefault="00062038" w:rsidP="0089515E">
      <w:pPr>
        <w:spacing w:after="0" w:line="240" w:lineRule="auto"/>
        <w:ind w:firstLine="567"/>
        <w:jc w:val="both"/>
        <w:rPr>
          <w:rFonts w:cs="Times New Roman"/>
          <w:color w:val="000000"/>
          <w:lang w:val="uk-UA" w:eastAsia="ja-JP"/>
        </w:rPr>
      </w:pPr>
      <w:r w:rsidRPr="00062038">
        <w:rPr>
          <w:rFonts w:cs="Times New Roman"/>
          <w:b/>
          <w:color w:val="000000"/>
          <w:lang w:val="uk-UA" w:eastAsia="ja-JP"/>
        </w:rPr>
        <w:t>Барометрична висота</w:t>
      </w:r>
      <w:r w:rsidRPr="00062038">
        <w:rPr>
          <w:rFonts w:cs="Times New Roman"/>
          <w:color w:val="000000"/>
          <w:lang w:val="uk-UA" w:eastAsia="ja-JP"/>
        </w:rPr>
        <w:t xml:space="preserve"> - відносна висота польоту, вимірювана від умовного рівня (рівень аеродрому або </w:t>
      </w:r>
      <w:r w:rsidR="00ED051E">
        <w:rPr>
          <w:rFonts w:cs="Times New Roman"/>
          <w:color w:val="000000"/>
          <w:lang w:val="uk-UA" w:eastAsia="ja-JP"/>
        </w:rPr>
        <w:t>середній</w:t>
      </w:r>
      <w:r w:rsidRPr="00062038">
        <w:rPr>
          <w:rFonts w:cs="Times New Roman"/>
          <w:color w:val="000000"/>
          <w:lang w:val="uk-UA" w:eastAsia="ja-JP"/>
        </w:rPr>
        <w:t xml:space="preserve"> рівень моря ізобаричної поверхні, відповідна тиску 101325 Па) за допомогою барометричного висотоміра</w:t>
      </w:r>
      <w:r>
        <w:rPr>
          <w:rFonts w:cs="Times New Roman"/>
          <w:color w:val="000000"/>
          <w:lang w:val="uk-UA" w:eastAsia="ja-JP"/>
        </w:rPr>
        <w:t>.</w:t>
      </w:r>
    </w:p>
    <w:p w14:paraId="58C8D2DF" w14:textId="77777777" w:rsidR="00F43C6B" w:rsidRDefault="00F43C6B" w:rsidP="0089515E">
      <w:pPr>
        <w:spacing w:after="0" w:line="240" w:lineRule="auto"/>
        <w:ind w:firstLine="567"/>
        <w:jc w:val="both"/>
        <w:rPr>
          <w:rFonts w:cs="Times New Roman"/>
          <w:color w:val="000000"/>
          <w:lang w:val="uk-UA" w:eastAsia="ja-JP"/>
        </w:rPr>
      </w:pPr>
    </w:p>
    <w:p w14:paraId="1439CD20" w14:textId="507F2188" w:rsidR="00C66196"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42BF79AC" wp14:editId="2A9FCF95">
            <wp:extent cx="3971925" cy="248764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806" t="2337" r="1884" b="50925"/>
                    <a:stretch/>
                  </pic:blipFill>
                  <pic:spPr bwMode="auto">
                    <a:xfrm>
                      <a:off x="0" y="0"/>
                      <a:ext cx="3994452" cy="2501758"/>
                    </a:xfrm>
                    <a:prstGeom prst="rect">
                      <a:avLst/>
                    </a:prstGeom>
                    <a:ln>
                      <a:noFill/>
                    </a:ln>
                    <a:extLst>
                      <a:ext uri="{53640926-AAD7-44D8-BBD7-CCE9431645EC}">
                        <a14:shadowObscured xmlns:a14="http://schemas.microsoft.com/office/drawing/2010/main"/>
                      </a:ext>
                    </a:extLst>
                  </pic:spPr>
                </pic:pic>
              </a:graphicData>
            </a:graphic>
          </wp:inline>
        </w:drawing>
      </w:r>
    </w:p>
    <w:p w14:paraId="383632C7" w14:textId="1246C401" w:rsidR="007014BE" w:rsidRDefault="007014BE" w:rsidP="0089515E">
      <w:pPr>
        <w:spacing w:after="0" w:line="240" w:lineRule="auto"/>
        <w:jc w:val="center"/>
        <w:rPr>
          <w:rFonts w:cs="Times New Roman"/>
          <w:b/>
          <w:color w:val="000000"/>
          <w:lang w:val="uk-UA" w:eastAsia="ja-JP"/>
        </w:rPr>
      </w:pPr>
    </w:p>
    <w:p w14:paraId="3FDA0752" w14:textId="271687A6" w:rsid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2.</w:t>
      </w:r>
      <w:r w:rsidR="00607CD8">
        <w:rPr>
          <w:rFonts w:cs="Times New Roman"/>
          <w:color w:val="000000"/>
          <w:lang w:val="uk-UA" w:eastAsia="ja-JP"/>
        </w:rPr>
        <w:t xml:space="preserve"> </w:t>
      </w:r>
      <w:r w:rsidR="00B1175B">
        <w:rPr>
          <w:rFonts w:cs="Times New Roman"/>
          <w:color w:val="000000"/>
          <w:lang w:val="uk-UA" w:eastAsia="ja-JP"/>
        </w:rPr>
        <w:t>АП в</w:t>
      </w:r>
      <w:r w:rsidR="00607CD8" w:rsidRPr="00607CD8">
        <w:rPr>
          <w:rFonts w:cs="Times New Roman"/>
          <w:color w:val="000000"/>
          <w:lang w:val="uk-UA" w:eastAsia="ja-JP"/>
        </w:rPr>
        <w:t>исота барометрична</w:t>
      </w:r>
    </w:p>
    <w:p w14:paraId="265EAB25" w14:textId="77777777" w:rsidR="00062038" w:rsidRPr="007014BE" w:rsidRDefault="00062038" w:rsidP="0089515E">
      <w:pPr>
        <w:spacing w:after="0" w:line="240" w:lineRule="auto"/>
        <w:jc w:val="center"/>
        <w:rPr>
          <w:rFonts w:cs="Times New Roman"/>
          <w:color w:val="000000"/>
          <w:lang w:val="uk-UA" w:eastAsia="ja-JP"/>
        </w:rPr>
      </w:pPr>
    </w:p>
    <w:p w14:paraId="00BC2933" w14:textId="5AF4625B" w:rsidR="007014BE" w:rsidRDefault="00062038" w:rsidP="00062038">
      <w:pPr>
        <w:spacing w:after="0" w:line="240" w:lineRule="auto"/>
        <w:ind w:firstLine="567"/>
        <w:jc w:val="both"/>
        <w:rPr>
          <w:rFonts w:cs="Times New Roman"/>
          <w:color w:val="000000"/>
          <w:lang w:val="uk-UA" w:eastAsia="ja-JP"/>
        </w:rPr>
      </w:pPr>
      <w:r w:rsidRPr="00062038">
        <w:rPr>
          <w:rFonts w:cs="Times New Roman"/>
          <w:color w:val="000000"/>
          <w:lang w:val="uk-UA" w:eastAsia="ja-JP"/>
        </w:rPr>
        <w:t xml:space="preserve">Вертикальна відстань від площини порівняння 0-0 до розглянутої точки називається </w:t>
      </w:r>
      <w:r w:rsidRPr="00062038">
        <w:rPr>
          <w:rFonts w:cs="Times New Roman"/>
          <w:b/>
          <w:color w:val="000000"/>
          <w:lang w:val="uk-UA" w:eastAsia="ja-JP"/>
        </w:rPr>
        <w:t>геометричн</w:t>
      </w:r>
      <w:r w:rsidR="00ED051E">
        <w:rPr>
          <w:rFonts w:cs="Times New Roman"/>
          <w:b/>
          <w:color w:val="000000"/>
          <w:lang w:val="uk-UA" w:eastAsia="ja-JP"/>
        </w:rPr>
        <w:t>о</w:t>
      </w:r>
      <w:r w:rsidRPr="00062038">
        <w:rPr>
          <w:rFonts w:cs="Times New Roman"/>
          <w:b/>
          <w:color w:val="000000"/>
          <w:lang w:val="uk-UA" w:eastAsia="ja-JP"/>
        </w:rPr>
        <w:t>й висотою</w:t>
      </w:r>
      <w:r w:rsidRPr="00062038">
        <w:rPr>
          <w:rFonts w:cs="Times New Roman"/>
          <w:color w:val="000000"/>
          <w:lang w:val="uk-UA" w:eastAsia="ja-JP"/>
        </w:rPr>
        <w:t xml:space="preserve"> точки по відношенню до площини порівняння</w:t>
      </w:r>
      <w:r>
        <w:rPr>
          <w:rFonts w:cs="Times New Roman"/>
          <w:color w:val="000000"/>
          <w:lang w:val="uk-UA" w:eastAsia="ja-JP"/>
        </w:rPr>
        <w:t>.</w:t>
      </w:r>
    </w:p>
    <w:p w14:paraId="3B6F2086" w14:textId="77777777" w:rsidR="00062038" w:rsidRPr="00062038" w:rsidRDefault="00062038" w:rsidP="00062038">
      <w:pPr>
        <w:spacing w:after="0" w:line="240" w:lineRule="auto"/>
        <w:ind w:firstLine="567"/>
        <w:jc w:val="both"/>
        <w:rPr>
          <w:rFonts w:cs="Times New Roman"/>
          <w:color w:val="000000"/>
          <w:lang w:val="uk-UA" w:eastAsia="ja-JP"/>
        </w:rPr>
      </w:pPr>
    </w:p>
    <w:p w14:paraId="3AFE4A61" w14:textId="4D853728" w:rsidR="007014BE" w:rsidRDefault="007014BE" w:rsidP="0089515E">
      <w:pPr>
        <w:spacing w:after="0" w:line="240" w:lineRule="auto"/>
        <w:jc w:val="center"/>
        <w:rPr>
          <w:rFonts w:cs="Times New Roman"/>
          <w:b/>
          <w:color w:val="000000"/>
          <w:lang w:val="uk-UA" w:eastAsia="ja-JP"/>
        </w:rPr>
      </w:pPr>
      <w:r>
        <w:rPr>
          <w:noProof/>
          <w:lang w:eastAsia="ja-JP"/>
        </w:rPr>
        <w:drawing>
          <wp:inline distT="0" distB="0" distL="0" distR="0" wp14:anchorId="4AB98E05" wp14:editId="049B5B62">
            <wp:extent cx="3958715" cy="2466975"/>
            <wp:effectExtent l="0" t="0" r="381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757" t="51727" r="2126" b="1371"/>
                    <a:stretch/>
                  </pic:blipFill>
                  <pic:spPr bwMode="auto">
                    <a:xfrm>
                      <a:off x="0" y="0"/>
                      <a:ext cx="3977600" cy="2478743"/>
                    </a:xfrm>
                    <a:prstGeom prst="rect">
                      <a:avLst/>
                    </a:prstGeom>
                    <a:ln>
                      <a:noFill/>
                    </a:ln>
                    <a:extLst>
                      <a:ext uri="{53640926-AAD7-44D8-BBD7-CCE9431645EC}">
                        <a14:shadowObscured xmlns:a14="http://schemas.microsoft.com/office/drawing/2010/main"/>
                      </a:ext>
                    </a:extLst>
                  </pic:spPr>
                </pic:pic>
              </a:graphicData>
            </a:graphic>
          </wp:inline>
        </w:drawing>
      </w:r>
    </w:p>
    <w:p w14:paraId="0AA1EB21" w14:textId="1BA3C2B8" w:rsidR="007014BE" w:rsidRDefault="007014BE" w:rsidP="0089515E">
      <w:pPr>
        <w:spacing w:after="0" w:line="240" w:lineRule="auto"/>
        <w:jc w:val="center"/>
        <w:rPr>
          <w:rFonts w:cs="Times New Roman"/>
          <w:b/>
          <w:color w:val="000000"/>
          <w:lang w:val="uk-UA" w:eastAsia="ja-JP"/>
        </w:rPr>
      </w:pPr>
    </w:p>
    <w:p w14:paraId="415A2A61" w14:textId="34E7F87C"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3.</w:t>
      </w:r>
      <w:r w:rsidR="00607CD8" w:rsidRPr="00ED051E">
        <w:rPr>
          <w:lang w:val="ru-RU"/>
        </w:rPr>
        <w:t xml:space="preserve"> </w:t>
      </w:r>
      <w:r w:rsidR="00B1175B">
        <w:rPr>
          <w:rFonts w:cs="Times New Roman"/>
          <w:color w:val="000000"/>
          <w:lang w:val="uk-UA" w:eastAsia="ja-JP"/>
        </w:rPr>
        <w:t>АП в</w:t>
      </w:r>
      <w:r w:rsidR="00607CD8" w:rsidRPr="00607CD8">
        <w:rPr>
          <w:rFonts w:cs="Times New Roman"/>
          <w:color w:val="000000"/>
          <w:lang w:val="uk-UA" w:eastAsia="ja-JP"/>
        </w:rPr>
        <w:t>исота геометрична</w:t>
      </w:r>
    </w:p>
    <w:p w14:paraId="0A5CBC7B" w14:textId="59CB0534" w:rsidR="007014BE" w:rsidRDefault="007014BE" w:rsidP="0089515E">
      <w:pPr>
        <w:spacing w:after="0" w:line="240" w:lineRule="auto"/>
        <w:jc w:val="center"/>
        <w:rPr>
          <w:rFonts w:cs="Times New Roman"/>
          <w:b/>
          <w:color w:val="000000"/>
          <w:lang w:val="uk-UA" w:eastAsia="ja-JP"/>
        </w:rPr>
      </w:pPr>
    </w:p>
    <w:p w14:paraId="5C9380BE" w14:textId="1BAAE50A" w:rsidR="00062038" w:rsidRDefault="00823D24" w:rsidP="00062038">
      <w:pPr>
        <w:spacing w:after="0" w:line="240" w:lineRule="auto"/>
        <w:ind w:firstLine="567"/>
        <w:jc w:val="both"/>
        <w:rPr>
          <w:rFonts w:cs="Times New Roman"/>
          <w:color w:val="000000"/>
          <w:lang w:val="uk-UA" w:eastAsia="ja-JP"/>
        </w:rPr>
      </w:pPr>
      <w:r w:rsidRPr="00823D24">
        <w:rPr>
          <w:rFonts w:cs="Times New Roman"/>
          <w:b/>
          <w:color w:val="000000"/>
          <w:lang w:val="uk-UA" w:eastAsia="ja-JP"/>
        </w:rPr>
        <w:lastRenderedPageBreak/>
        <w:t>Закрилки</w:t>
      </w:r>
      <w:r w:rsidRPr="00823D24">
        <w:rPr>
          <w:rFonts w:cs="Times New Roman"/>
          <w:color w:val="000000"/>
          <w:lang w:val="uk-UA" w:eastAsia="ja-JP"/>
        </w:rPr>
        <w:t xml:space="preserve"> </w:t>
      </w:r>
      <w:r w:rsidR="00ED051E">
        <w:rPr>
          <w:rFonts w:cs="Times New Roman"/>
          <w:color w:val="000000"/>
          <w:lang w:val="uk-UA" w:eastAsia="ja-JP"/>
        </w:rPr>
        <w:t>–</w:t>
      </w:r>
      <w:r w:rsidRPr="00823D24">
        <w:rPr>
          <w:rFonts w:cs="Times New Roman"/>
          <w:color w:val="000000"/>
          <w:lang w:val="uk-UA" w:eastAsia="ja-JP"/>
        </w:rPr>
        <w:t xml:space="preserve"> </w:t>
      </w:r>
      <w:r w:rsidR="00ED051E">
        <w:rPr>
          <w:rFonts w:cs="Times New Roman"/>
          <w:color w:val="000000"/>
          <w:lang w:val="uk-UA" w:eastAsia="ja-JP"/>
        </w:rPr>
        <w:t xml:space="preserve">поверхні що відхиляються та </w:t>
      </w:r>
      <w:r w:rsidRPr="00823D24">
        <w:rPr>
          <w:rFonts w:cs="Times New Roman"/>
          <w:color w:val="000000"/>
          <w:lang w:val="uk-UA" w:eastAsia="ja-JP"/>
        </w:rPr>
        <w:t>симетрично розташовані на задній кромці крила. Закрилки в прибраному стані є продовженням поверхні крила, тоді як у випущеному стані можуть відходити від нього з утворенням щілин. Використовуються для поліпшення несучої здатності крила під час зльоту, набору висоти, зниження і посадки, а також при польоті на малих швидкостях.</w:t>
      </w:r>
    </w:p>
    <w:p w14:paraId="280B8897" w14:textId="77777777" w:rsidR="00823D24" w:rsidRPr="00823D24" w:rsidRDefault="00823D24" w:rsidP="00484525">
      <w:pPr>
        <w:spacing w:after="0" w:line="240" w:lineRule="auto"/>
        <w:jc w:val="both"/>
        <w:rPr>
          <w:rFonts w:cs="Times New Roman"/>
          <w:color w:val="000000"/>
          <w:lang w:val="uk-UA" w:eastAsia="ja-JP"/>
        </w:rPr>
      </w:pPr>
    </w:p>
    <w:p w14:paraId="13DC1912" w14:textId="3164A059" w:rsidR="00AB1E52"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602CCE08" wp14:editId="50F445C2">
            <wp:extent cx="4850574" cy="290512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76" b="52832"/>
                    <a:stretch/>
                  </pic:blipFill>
                  <pic:spPr bwMode="auto">
                    <a:xfrm>
                      <a:off x="0" y="0"/>
                      <a:ext cx="4858235" cy="2909713"/>
                    </a:xfrm>
                    <a:prstGeom prst="rect">
                      <a:avLst/>
                    </a:prstGeom>
                    <a:ln>
                      <a:noFill/>
                    </a:ln>
                    <a:extLst>
                      <a:ext uri="{53640926-AAD7-44D8-BBD7-CCE9431645EC}">
                        <a14:shadowObscured xmlns:a14="http://schemas.microsoft.com/office/drawing/2010/main"/>
                      </a:ext>
                    </a:extLst>
                  </pic:spPr>
                </pic:pic>
              </a:graphicData>
            </a:graphic>
          </wp:inline>
        </w:drawing>
      </w:r>
    </w:p>
    <w:p w14:paraId="7C683D96" w14:textId="460F99BB" w:rsidR="00607CD8" w:rsidRDefault="00607CD8" w:rsidP="0089515E">
      <w:pPr>
        <w:spacing w:after="0" w:line="240" w:lineRule="auto"/>
        <w:jc w:val="center"/>
        <w:rPr>
          <w:rFonts w:cs="Times New Roman"/>
          <w:b/>
          <w:color w:val="000000"/>
          <w:lang w:val="uk-UA" w:eastAsia="ja-JP"/>
        </w:rPr>
      </w:pPr>
    </w:p>
    <w:p w14:paraId="353539EA" w14:textId="0F5B93CA"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4.</w:t>
      </w:r>
      <w:r w:rsidRPr="00607CD8">
        <w:rPr>
          <w:lang w:val="ru-RU"/>
        </w:rPr>
        <w:t xml:space="preserve"> </w:t>
      </w:r>
      <w:r w:rsidR="00B1175B">
        <w:rPr>
          <w:rFonts w:cs="Times New Roman"/>
          <w:color w:val="000000"/>
          <w:lang w:val="uk-UA" w:eastAsia="ja-JP"/>
        </w:rPr>
        <w:t>АП п</w:t>
      </w:r>
      <w:r w:rsidRPr="00607CD8">
        <w:rPr>
          <w:rFonts w:cs="Times New Roman"/>
          <w:color w:val="000000"/>
          <w:lang w:val="uk-UA" w:eastAsia="ja-JP"/>
        </w:rPr>
        <w:t>оложення закрилка правого</w:t>
      </w:r>
    </w:p>
    <w:p w14:paraId="47416B53" w14:textId="77777777" w:rsidR="00C9336B" w:rsidRPr="007014BE" w:rsidRDefault="00C9336B" w:rsidP="00607CD8">
      <w:pPr>
        <w:spacing w:after="0" w:line="240" w:lineRule="auto"/>
        <w:jc w:val="center"/>
        <w:rPr>
          <w:rFonts w:cs="Times New Roman"/>
          <w:color w:val="000000"/>
          <w:lang w:val="uk-UA" w:eastAsia="ja-JP"/>
        </w:rPr>
      </w:pPr>
    </w:p>
    <w:p w14:paraId="5F8966AF" w14:textId="6864E359" w:rsidR="00607CD8" w:rsidRDefault="00C9336B" w:rsidP="00C9336B">
      <w:pPr>
        <w:spacing w:after="0" w:line="240" w:lineRule="auto"/>
        <w:jc w:val="both"/>
        <w:rPr>
          <w:rFonts w:cs="Times New Roman"/>
          <w:color w:val="000000"/>
          <w:lang w:val="uk-UA" w:eastAsia="ja-JP"/>
        </w:rPr>
      </w:pPr>
      <w:r w:rsidRPr="00C9336B">
        <w:rPr>
          <w:rFonts w:cs="Times New Roman"/>
          <w:b/>
          <w:color w:val="000000"/>
          <w:lang w:val="uk-UA" w:eastAsia="ja-JP"/>
        </w:rPr>
        <w:t>Приладова швидкість</w:t>
      </w:r>
      <w:r w:rsidRPr="00C9336B">
        <w:rPr>
          <w:rFonts w:cs="Times New Roman"/>
          <w:color w:val="000000"/>
          <w:lang w:val="uk-UA" w:eastAsia="ja-JP"/>
        </w:rPr>
        <w:t xml:space="preserve"> (скорочено П</w:t>
      </w:r>
      <w:r>
        <w:rPr>
          <w:rFonts w:cs="Times New Roman"/>
          <w:color w:val="000000"/>
          <w:lang w:val="uk-UA" w:eastAsia="ja-JP"/>
        </w:rPr>
        <w:t>Ш</w:t>
      </w:r>
      <w:r w:rsidRPr="00C9336B">
        <w:rPr>
          <w:rFonts w:cs="Times New Roman"/>
          <w:color w:val="000000"/>
          <w:lang w:val="uk-UA" w:eastAsia="ja-JP"/>
        </w:rPr>
        <w:t xml:space="preserve"> або IAS) - це повітряна швидкість, яка відображається на покажчику швидкості літального апарату. Приладова швидкість визначається динамічним тиском, </w:t>
      </w:r>
      <w:r w:rsidR="00ED051E">
        <w:rPr>
          <w:rFonts w:cs="Times New Roman"/>
          <w:color w:val="000000"/>
          <w:lang w:val="uk-UA" w:eastAsia="ja-JP"/>
        </w:rPr>
        <w:t>який заміряється</w:t>
      </w:r>
      <w:r w:rsidRPr="00C9336B">
        <w:rPr>
          <w:rFonts w:cs="Times New Roman"/>
          <w:color w:val="000000"/>
          <w:lang w:val="uk-UA" w:eastAsia="ja-JP"/>
        </w:rPr>
        <w:t xml:space="preserve"> приймачем повітряного тиску.</w:t>
      </w:r>
    </w:p>
    <w:p w14:paraId="6EF69262" w14:textId="77777777" w:rsidR="00C9336B" w:rsidRDefault="00C9336B" w:rsidP="00C9336B">
      <w:pPr>
        <w:spacing w:after="0" w:line="240" w:lineRule="auto"/>
        <w:jc w:val="both"/>
        <w:rPr>
          <w:rFonts w:cs="Times New Roman"/>
          <w:b/>
          <w:color w:val="000000"/>
          <w:lang w:val="uk-UA" w:eastAsia="ja-JP"/>
        </w:rPr>
      </w:pPr>
    </w:p>
    <w:p w14:paraId="1BD88539" w14:textId="77777777" w:rsidR="00C9336B" w:rsidRDefault="00C9336B" w:rsidP="0089515E">
      <w:pPr>
        <w:spacing w:after="0" w:line="240" w:lineRule="auto"/>
        <w:jc w:val="center"/>
        <w:rPr>
          <w:rFonts w:cs="Times New Roman"/>
          <w:b/>
          <w:color w:val="000000"/>
          <w:lang w:val="uk-UA" w:eastAsia="ja-JP"/>
        </w:rPr>
      </w:pPr>
    </w:p>
    <w:p w14:paraId="750ED0B9" w14:textId="1D2074A0" w:rsidR="00607CD8" w:rsidRDefault="007014BE" w:rsidP="00607CD8">
      <w:pPr>
        <w:spacing w:after="0" w:line="240" w:lineRule="auto"/>
        <w:jc w:val="center"/>
        <w:rPr>
          <w:rFonts w:cs="Times New Roman"/>
          <w:b/>
          <w:color w:val="000000"/>
          <w:lang w:val="uk-UA" w:eastAsia="ja-JP"/>
        </w:rPr>
      </w:pPr>
      <w:r>
        <w:rPr>
          <w:noProof/>
          <w:lang w:eastAsia="ja-JP"/>
        </w:rPr>
        <w:drawing>
          <wp:inline distT="0" distB="0" distL="0" distR="0" wp14:anchorId="036425A0" wp14:editId="6847D10C">
            <wp:extent cx="4818944" cy="2857500"/>
            <wp:effectExtent l="0" t="0" r="127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3006" b="1359"/>
                    <a:stretch/>
                  </pic:blipFill>
                  <pic:spPr bwMode="auto">
                    <a:xfrm>
                      <a:off x="0" y="0"/>
                      <a:ext cx="4829083" cy="2863512"/>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p>
    <w:p w14:paraId="0126CEC2" w14:textId="77777777" w:rsidR="00607CD8" w:rsidRDefault="00607CD8" w:rsidP="00607CD8">
      <w:pPr>
        <w:spacing w:after="0" w:line="240" w:lineRule="auto"/>
        <w:jc w:val="center"/>
        <w:rPr>
          <w:rFonts w:cs="Times New Roman"/>
          <w:b/>
          <w:color w:val="000000"/>
          <w:lang w:val="uk-UA" w:eastAsia="ja-JP"/>
        </w:rPr>
      </w:pPr>
    </w:p>
    <w:p w14:paraId="546A4450" w14:textId="2D70323A" w:rsidR="00607CD8" w:rsidRPr="007014BE"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5.</w:t>
      </w:r>
      <w:r w:rsidRPr="00607CD8">
        <w:rPr>
          <w:lang w:val="ru-RU"/>
        </w:rPr>
        <w:t xml:space="preserve"> </w:t>
      </w:r>
      <w:r w:rsidR="00B1175B">
        <w:rPr>
          <w:rFonts w:cs="Times New Roman"/>
          <w:color w:val="000000"/>
          <w:lang w:val="uk-UA" w:eastAsia="ja-JP"/>
        </w:rPr>
        <w:t>АП ш</w:t>
      </w:r>
      <w:r w:rsidRPr="00607CD8">
        <w:rPr>
          <w:rFonts w:cs="Times New Roman"/>
          <w:color w:val="000000"/>
          <w:lang w:val="uk-UA" w:eastAsia="ja-JP"/>
        </w:rPr>
        <w:t>видкість приладова</w:t>
      </w:r>
    </w:p>
    <w:p w14:paraId="28B1E1E0" w14:textId="3D32C20F" w:rsidR="007014BE" w:rsidRDefault="007014BE" w:rsidP="0089515E">
      <w:pPr>
        <w:spacing w:after="0" w:line="240" w:lineRule="auto"/>
        <w:jc w:val="center"/>
        <w:rPr>
          <w:rFonts w:cs="Times New Roman"/>
          <w:b/>
          <w:color w:val="000000"/>
          <w:lang w:val="uk-UA" w:eastAsia="ja-JP"/>
        </w:rPr>
      </w:pPr>
    </w:p>
    <w:p w14:paraId="74C1164A" w14:textId="376498D5" w:rsidR="002F7430" w:rsidRDefault="002F7430" w:rsidP="0089515E">
      <w:pPr>
        <w:spacing w:after="0" w:line="240" w:lineRule="auto"/>
        <w:jc w:val="center"/>
        <w:rPr>
          <w:rFonts w:cs="Times New Roman"/>
          <w:b/>
          <w:color w:val="000000"/>
          <w:lang w:val="uk-UA" w:eastAsia="ja-JP"/>
        </w:rPr>
      </w:pPr>
    </w:p>
    <w:p w14:paraId="5A87A936" w14:textId="1BC82714" w:rsidR="005177B6" w:rsidRDefault="005177B6" w:rsidP="005177B6">
      <w:pPr>
        <w:spacing w:after="0" w:line="240" w:lineRule="auto"/>
        <w:ind w:firstLine="567"/>
        <w:jc w:val="both"/>
        <w:rPr>
          <w:rFonts w:cs="Times New Roman"/>
          <w:color w:val="000000"/>
          <w:lang w:val="ru-RU" w:eastAsia="ja-JP"/>
        </w:rPr>
      </w:pPr>
      <w:r w:rsidRPr="002F7430">
        <w:rPr>
          <w:rFonts w:cs="Times New Roman"/>
          <w:b/>
          <w:color w:val="000000"/>
          <w:lang w:val="uk-UA" w:eastAsia="ja-JP"/>
        </w:rPr>
        <w:lastRenderedPageBreak/>
        <w:t>Авіаційне пальне</w:t>
      </w:r>
      <w:r w:rsidRPr="002F7430">
        <w:rPr>
          <w:rFonts w:cs="Times New Roman"/>
          <w:color w:val="000000"/>
          <w:lang w:val="uk-UA" w:eastAsia="ja-JP"/>
        </w:rPr>
        <w:t xml:space="preserve"> — горюча речовина, що вводиться разом з повітрям до камери згоряння двигуна літального апарату для одержання теплової енергії у процесі окиснення оксигеном (спалювання). Поділяється на два види — авіаційні бензини і реактивне пальне. </w:t>
      </w:r>
      <w:r w:rsidRPr="005177B6">
        <w:rPr>
          <w:rFonts w:cs="Times New Roman"/>
          <w:color w:val="000000"/>
          <w:lang w:val="ru-RU" w:eastAsia="ja-JP"/>
        </w:rPr>
        <w:t>Перші застосовуються, як правило, у поршневих двигунах, другі — у турбореактивних. Також відомі розробки дизельних поршневих авіаційних моторів, які використовували дизельне пальне, а в даний час (2000-і роки) — гас.</w:t>
      </w:r>
    </w:p>
    <w:p w14:paraId="1DCFB3BB" w14:textId="77777777" w:rsidR="005177B6" w:rsidRPr="005177B6" w:rsidRDefault="005177B6" w:rsidP="005177B6">
      <w:pPr>
        <w:spacing w:after="0" w:line="240" w:lineRule="auto"/>
        <w:jc w:val="both"/>
        <w:rPr>
          <w:rFonts w:cs="Times New Roman"/>
          <w:color w:val="000000"/>
          <w:lang w:val="ru-RU" w:eastAsia="ja-JP"/>
        </w:rPr>
      </w:pPr>
    </w:p>
    <w:p w14:paraId="5594235B" w14:textId="77777777" w:rsidR="00607CD8"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0A5552FE" wp14:editId="6A155555">
            <wp:extent cx="4152900" cy="2552313"/>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2252"/>
                    <a:stretch/>
                  </pic:blipFill>
                  <pic:spPr bwMode="auto">
                    <a:xfrm>
                      <a:off x="0" y="0"/>
                      <a:ext cx="4161974" cy="2557890"/>
                    </a:xfrm>
                    <a:prstGeom prst="rect">
                      <a:avLst/>
                    </a:prstGeom>
                    <a:ln>
                      <a:noFill/>
                    </a:ln>
                    <a:extLst>
                      <a:ext uri="{53640926-AAD7-44D8-BBD7-CCE9431645EC}">
                        <a14:shadowObscured xmlns:a14="http://schemas.microsoft.com/office/drawing/2010/main"/>
                      </a:ext>
                    </a:extLst>
                  </pic:spPr>
                </pic:pic>
              </a:graphicData>
            </a:graphic>
          </wp:inline>
        </w:drawing>
      </w:r>
    </w:p>
    <w:p w14:paraId="2F1D49A1" w14:textId="77777777" w:rsidR="00607CD8" w:rsidRDefault="00607CD8" w:rsidP="00607CD8">
      <w:pPr>
        <w:spacing w:after="0" w:line="240" w:lineRule="auto"/>
        <w:jc w:val="center"/>
        <w:rPr>
          <w:rFonts w:cs="Times New Roman"/>
          <w:b/>
          <w:color w:val="000000"/>
          <w:lang w:val="uk-UA" w:eastAsia="ja-JP"/>
        </w:rPr>
      </w:pPr>
    </w:p>
    <w:p w14:paraId="119E6ABA" w14:textId="0AC2E8F7"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6.</w:t>
      </w:r>
      <w:r w:rsidRPr="00607CD8">
        <w:rPr>
          <w:lang w:val="ru-RU"/>
        </w:rPr>
        <w:t xml:space="preserve"> </w:t>
      </w:r>
      <w:r w:rsidR="00B1175B">
        <w:rPr>
          <w:rFonts w:cs="Times New Roman"/>
          <w:color w:val="000000"/>
          <w:lang w:val="uk-UA" w:eastAsia="ja-JP"/>
        </w:rPr>
        <w:t>АП за</w:t>
      </w:r>
      <w:r w:rsidRPr="00607CD8">
        <w:rPr>
          <w:rFonts w:cs="Times New Roman"/>
          <w:color w:val="000000"/>
          <w:lang w:val="uk-UA" w:eastAsia="ja-JP"/>
        </w:rPr>
        <w:t>лишок палива сумарний</w:t>
      </w:r>
    </w:p>
    <w:p w14:paraId="5D4FC9E5" w14:textId="753FF331" w:rsidR="00607CD8" w:rsidRDefault="00607CD8" w:rsidP="00607CD8">
      <w:pPr>
        <w:spacing w:after="0" w:line="240" w:lineRule="auto"/>
        <w:jc w:val="center"/>
        <w:rPr>
          <w:rFonts w:cs="Times New Roman"/>
          <w:color w:val="000000"/>
          <w:lang w:val="uk-UA" w:eastAsia="ja-JP"/>
        </w:rPr>
      </w:pPr>
    </w:p>
    <w:p w14:paraId="48936553" w14:textId="7C7DB2F4" w:rsidR="00484525" w:rsidRDefault="00484525" w:rsidP="00484525">
      <w:pPr>
        <w:spacing w:after="0" w:line="240" w:lineRule="auto"/>
        <w:ind w:firstLine="567"/>
        <w:jc w:val="both"/>
        <w:rPr>
          <w:rFonts w:cs="Times New Roman"/>
          <w:color w:val="000000"/>
          <w:lang w:val="uk-UA" w:eastAsia="ja-JP"/>
        </w:rPr>
      </w:pPr>
      <w:r>
        <w:rPr>
          <w:rFonts w:cs="Times New Roman"/>
          <w:color w:val="000000"/>
          <w:lang w:val="uk-UA" w:eastAsia="ja-JP"/>
        </w:rPr>
        <w:t>Зростаюча</w:t>
      </w:r>
      <w:r w:rsidRPr="00484525">
        <w:rPr>
          <w:rFonts w:cs="Times New Roman"/>
          <w:color w:val="000000"/>
          <w:lang w:val="uk-UA" w:eastAsia="ja-JP"/>
        </w:rPr>
        <w:t xml:space="preserve"> несуча здатність крила дозволяє літальним апаратам летіти без звалювання при меншій швидкості. Таким чином, </w:t>
      </w:r>
      <w:r w:rsidRPr="006C2469">
        <w:rPr>
          <w:rFonts w:cs="Times New Roman"/>
          <w:b/>
          <w:color w:val="000000"/>
          <w:lang w:val="uk-UA" w:eastAsia="ja-JP"/>
        </w:rPr>
        <w:t>випуск закрилків</w:t>
      </w:r>
      <w:r w:rsidRPr="00484525">
        <w:rPr>
          <w:rFonts w:cs="Times New Roman"/>
          <w:color w:val="000000"/>
          <w:lang w:val="uk-UA" w:eastAsia="ja-JP"/>
        </w:rPr>
        <w:t xml:space="preserve"> є ефективним способом знизити злітну і посадочну швидкості. Другий наслідок випуску закрилків - це збільшення аеродинамічного опору. Якщо при посадці </w:t>
      </w:r>
      <w:r w:rsidR="00ED051E">
        <w:rPr>
          <w:rFonts w:cs="Times New Roman"/>
          <w:color w:val="000000"/>
          <w:lang w:val="uk-UA" w:eastAsia="ja-JP"/>
        </w:rPr>
        <w:t>зростаючий лобовий</w:t>
      </w:r>
      <w:r w:rsidRPr="00484525">
        <w:rPr>
          <w:rFonts w:cs="Times New Roman"/>
          <w:color w:val="000000"/>
          <w:lang w:val="uk-UA" w:eastAsia="ja-JP"/>
        </w:rPr>
        <w:t xml:space="preserve"> опір сприяє гальмуванню</w:t>
      </w:r>
      <w:r w:rsidR="00ED051E">
        <w:rPr>
          <w:rFonts w:cs="Times New Roman"/>
          <w:color w:val="000000"/>
          <w:lang w:val="uk-UA" w:eastAsia="ja-JP"/>
        </w:rPr>
        <w:t xml:space="preserve"> літака, то при зльоті додатковий лобовий</w:t>
      </w:r>
      <w:r w:rsidRPr="00484525">
        <w:rPr>
          <w:rFonts w:cs="Times New Roman"/>
          <w:color w:val="000000"/>
          <w:lang w:val="uk-UA" w:eastAsia="ja-JP"/>
        </w:rPr>
        <w:t xml:space="preserve"> опір забирає частину тяги двигунів. Тому на зльоті закрилки випускаються завжди на менший кут, ніж при посадці, або не випускаються взагалі на ряді легких літаків. Третій наслідок випуску закрил</w:t>
      </w:r>
      <w:r w:rsidR="00ED051E">
        <w:rPr>
          <w:rFonts w:cs="Times New Roman"/>
          <w:color w:val="000000"/>
          <w:lang w:val="uk-UA" w:eastAsia="ja-JP"/>
        </w:rPr>
        <w:t>ків - поздовжня перебалансировка</w:t>
      </w:r>
      <w:r w:rsidRPr="00484525">
        <w:rPr>
          <w:rFonts w:cs="Times New Roman"/>
          <w:color w:val="000000"/>
          <w:lang w:val="uk-UA" w:eastAsia="ja-JP"/>
        </w:rPr>
        <w:t xml:space="preserve"> літака через виникнення додаткового поздовжнього моменту.</w:t>
      </w:r>
    </w:p>
    <w:p w14:paraId="3161A539" w14:textId="77777777" w:rsidR="00484525" w:rsidRPr="00484525" w:rsidRDefault="00484525" w:rsidP="00484525">
      <w:pPr>
        <w:spacing w:after="0" w:line="240" w:lineRule="auto"/>
        <w:ind w:firstLine="567"/>
        <w:rPr>
          <w:rFonts w:cs="Times New Roman"/>
          <w:b/>
          <w:color w:val="000000"/>
          <w:lang w:val="uk-UA" w:eastAsia="ja-JP"/>
        </w:rPr>
      </w:pPr>
    </w:p>
    <w:p w14:paraId="329660BF" w14:textId="668BF6C0" w:rsidR="00607CD8" w:rsidRDefault="007014BE" w:rsidP="00607CD8">
      <w:pPr>
        <w:spacing w:after="0" w:line="240" w:lineRule="auto"/>
        <w:jc w:val="center"/>
        <w:rPr>
          <w:rFonts w:cs="Times New Roman"/>
          <w:b/>
          <w:color w:val="000000"/>
          <w:lang w:val="uk-UA" w:eastAsia="ja-JP"/>
        </w:rPr>
      </w:pPr>
      <w:r>
        <w:rPr>
          <w:noProof/>
          <w:lang w:eastAsia="ja-JP"/>
        </w:rPr>
        <w:drawing>
          <wp:inline distT="0" distB="0" distL="0" distR="0" wp14:anchorId="32C43801" wp14:editId="153B9A24">
            <wp:extent cx="4124325" cy="2517080"/>
            <wp:effectExtent l="0" t="0" r="0"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2585"/>
                    <a:stretch/>
                  </pic:blipFill>
                  <pic:spPr bwMode="auto">
                    <a:xfrm>
                      <a:off x="0" y="0"/>
                      <a:ext cx="4135324" cy="2523793"/>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p>
    <w:p w14:paraId="22861113" w14:textId="77777777" w:rsidR="00607CD8" w:rsidRDefault="00607CD8" w:rsidP="00607CD8">
      <w:pPr>
        <w:spacing w:after="0" w:line="240" w:lineRule="auto"/>
        <w:jc w:val="center"/>
        <w:rPr>
          <w:rFonts w:cs="Times New Roman"/>
          <w:b/>
          <w:color w:val="000000"/>
          <w:lang w:val="uk-UA" w:eastAsia="ja-JP"/>
        </w:rPr>
      </w:pPr>
    </w:p>
    <w:p w14:paraId="4E0A5015" w14:textId="28647E16"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7.</w:t>
      </w:r>
      <w:r w:rsidRPr="00607CD8">
        <w:rPr>
          <w:lang w:val="ru-RU"/>
        </w:rPr>
        <w:t xml:space="preserve"> </w:t>
      </w:r>
      <w:r w:rsidR="00B1175B">
        <w:rPr>
          <w:rFonts w:cs="Times New Roman"/>
          <w:color w:val="000000"/>
          <w:lang w:val="ru-RU"/>
        </w:rPr>
        <w:t>АП п</w:t>
      </w:r>
      <w:r w:rsidRPr="00AB509E">
        <w:rPr>
          <w:rFonts w:cs="Times New Roman"/>
          <w:color w:val="000000"/>
          <w:lang w:val="ru-RU"/>
        </w:rPr>
        <w:t>охідна положення закрилків</w:t>
      </w:r>
    </w:p>
    <w:p w14:paraId="3F5638B1" w14:textId="7B2A17A5" w:rsidR="002A1019" w:rsidRPr="002A1019" w:rsidRDefault="002A1019" w:rsidP="002A1019">
      <w:pPr>
        <w:spacing w:after="0" w:line="240" w:lineRule="auto"/>
        <w:jc w:val="both"/>
        <w:rPr>
          <w:rFonts w:cs="Times New Roman"/>
          <w:color w:val="000000"/>
          <w:lang w:val="uk-UA" w:eastAsia="ja-JP"/>
        </w:rPr>
      </w:pPr>
    </w:p>
    <w:p w14:paraId="678EF4E3" w14:textId="797C3D89" w:rsidR="002A1019" w:rsidRDefault="002A1019" w:rsidP="002A1019">
      <w:pPr>
        <w:spacing w:after="0" w:line="240" w:lineRule="auto"/>
        <w:ind w:firstLine="567"/>
        <w:jc w:val="both"/>
        <w:rPr>
          <w:rFonts w:cs="Times New Roman"/>
          <w:color w:val="000000"/>
          <w:lang w:val="uk-UA" w:eastAsia="ja-JP"/>
        </w:rPr>
      </w:pPr>
      <w:r w:rsidRPr="002A1019">
        <w:rPr>
          <w:rFonts w:cs="Times New Roman"/>
          <w:color w:val="000000"/>
          <w:lang w:val="uk-UA" w:eastAsia="ja-JP"/>
        </w:rPr>
        <w:lastRenderedPageBreak/>
        <w:t xml:space="preserve">  При визначенні </w:t>
      </w:r>
      <w:r w:rsidRPr="006C2469">
        <w:rPr>
          <w:rFonts w:cs="Times New Roman"/>
          <w:b/>
          <w:color w:val="000000"/>
          <w:lang w:val="uk-UA" w:eastAsia="ja-JP"/>
        </w:rPr>
        <w:t>висоти щодо рівня аеродрому</w:t>
      </w:r>
      <w:r w:rsidRPr="002A1019">
        <w:rPr>
          <w:rFonts w:cs="Times New Roman"/>
          <w:color w:val="000000"/>
          <w:lang w:val="uk-UA" w:eastAsia="ja-JP"/>
        </w:rPr>
        <w:t xml:space="preserve"> після зльоту і при заході на посадку матиме місце температурна помилка висотоміра. Цю помилку зазвичай не враховують, тому що величина її на малій висоті не велика. Зі зменшенням висоти температурна помилка зменшується і в момент приземлення дорівнює нулю.</w:t>
      </w:r>
    </w:p>
    <w:p w14:paraId="2E51A61C" w14:textId="77777777" w:rsidR="005927C8" w:rsidRDefault="005927C8" w:rsidP="002A1019">
      <w:pPr>
        <w:spacing w:after="0" w:line="240" w:lineRule="auto"/>
        <w:ind w:firstLine="567"/>
        <w:jc w:val="both"/>
        <w:rPr>
          <w:rFonts w:cs="Times New Roman"/>
          <w:color w:val="000000"/>
          <w:lang w:val="uk-UA" w:eastAsia="ja-JP"/>
        </w:rPr>
      </w:pPr>
    </w:p>
    <w:p w14:paraId="116DE10C" w14:textId="77777777" w:rsidR="005927C8" w:rsidRPr="002A1019" w:rsidRDefault="005927C8" w:rsidP="002A1019">
      <w:pPr>
        <w:spacing w:after="0" w:line="240" w:lineRule="auto"/>
        <w:ind w:firstLine="567"/>
        <w:jc w:val="both"/>
        <w:rPr>
          <w:rFonts w:cs="Times New Roman"/>
          <w:color w:val="000000"/>
          <w:lang w:val="uk-UA" w:eastAsia="ja-JP"/>
        </w:rPr>
      </w:pPr>
    </w:p>
    <w:p w14:paraId="79AFC275" w14:textId="77777777" w:rsidR="00607CD8" w:rsidRDefault="00AB1E52" w:rsidP="0089515E">
      <w:pPr>
        <w:spacing w:after="0" w:line="240" w:lineRule="auto"/>
        <w:jc w:val="center"/>
        <w:rPr>
          <w:rFonts w:cs="Times New Roman"/>
          <w:b/>
          <w:color w:val="000000"/>
          <w:lang w:val="ru-RU" w:eastAsia="ja-JP"/>
        </w:rPr>
      </w:pPr>
      <w:r>
        <w:rPr>
          <w:noProof/>
          <w:lang w:eastAsia="ja-JP"/>
        </w:rPr>
        <w:drawing>
          <wp:inline distT="0" distB="0" distL="0" distR="0" wp14:anchorId="50C8CF34" wp14:editId="6857D298">
            <wp:extent cx="4790100" cy="2952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2662"/>
                    <a:stretch/>
                  </pic:blipFill>
                  <pic:spPr bwMode="auto">
                    <a:xfrm>
                      <a:off x="0" y="0"/>
                      <a:ext cx="4790476" cy="2952982"/>
                    </a:xfrm>
                    <a:prstGeom prst="rect">
                      <a:avLst/>
                    </a:prstGeom>
                    <a:ln>
                      <a:noFill/>
                    </a:ln>
                    <a:extLst>
                      <a:ext uri="{53640926-AAD7-44D8-BBD7-CCE9431645EC}">
                        <a14:shadowObscured xmlns:a14="http://schemas.microsoft.com/office/drawing/2010/main"/>
                      </a:ext>
                    </a:extLst>
                  </pic:spPr>
                </pic:pic>
              </a:graphicData>
            </a:graphic>
          </wp:inline>
        </w:drawing>
      </w:r>
    </w:p>
    <w:p w14:paraId="66C3FD3C" w14:textId="77777777" w:rsidR="00607CD8" w:rsidRDefault="00607CD8" w:rsidP="00607CD8">
      <w:pPr>
        <w:spacing w:after="0" w:line="240" w:lineRule="auto"/>
        <w:jc w:val="center"/>
        <w:rPr>
          <w:rFonts w:cs="Times New Roman"/>
          <w:b/>
          <w:color w:val="000000"/>
          <w:lang w:val="uk-UA" w:eastAsia="ja-JP"/>
        </w:rPr>
      </w:pPr>
    </w:p>
    <w:p w14:paraId="07D6D505" w14:textId="4F3FFC03"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8.</w:t>
      </w:r>
      <w:r w:rsidRPr="00607CD8">
        <w:rPr>
          <w:lang w:val="ru-RU"/>
        </w:rPr>
        <w:t xml:space="preserve"> </w:t>
      </w:r>
      <w:r w:rsidR="00B1175B">
        <w:rPr>
          <w:rFonts w:cs="Times New Roman"/>
          <w:color w:val="000000"/>
          <w:lang w:val="ru-RU"/>
        </w:rPr>
        <w:t>АП б</w:t>
      </w:r>
      <w:r w:rsidRPr="00607CD8">
        <w:rPr>
          <w:rFonts w:cs="Times New Roman"/>
          <w:color w:val="000000"/>
          <w:lang w:val="ru-RU"/>
        </w:rPr>
        <w:t>арометрична висота відносно аеродрому</w:t>
      </w:r>
    </w:p>
    <w:p w14:paraId="57EB939B" w14:textId="44DAD8B8" w:rsidR="00607CD8" w:rsidRDefault="00607CD8" w:rsidP="00607CD8">
      <w:pPr>
        <w:spacing w:after="0" w:line="240" w:lineRule="auto"/>
        <w:jc w:val="center"/>
        <w:rPr>
          <w:rFonts w:cs="Times New Roman"/>
          <w:color w:val="000000"/>
          <w:lang w:val="ru-RU"/>
        </w:rPr>
      </w:pPr>
    </w:p>
    <w:p w14:paraId="793576AC" w14:textId="05A59D13" w:rsidR="002F7430" w:rsidRDefault="002F7430" w:rsidP="002F7430">
      <w:pPr>
        <w:spacing w:after="0" w:line="240" w:lineRule="auto"/>
        <w:ind w:firstLine="567"/>
        <w:jc w:val="both"/>
        <w:rPr>
          <w:rFonts w:cs="Times New Roman"/>
          <w:color w:val="000000"/>
          <w:lang w:val="ru-RU"/>
        </w:rPr>
      </w:pPr>
      <w:r w:rsidRPr="002F7430">
        <w:rPr>
          <w:rFonts w:cs="Times New Roman"/>
          <w:b/>
          <w:color w:val="000000"/>
          <w:lang w:val="ru-RU"/>
        </w:rPr>
        <w:t>Ту</w:t>
      </w:r>
      <w:r w:rsidRPr="002F7430">
        <w:rPr>
          <w:rFonts w:cs="Times New Roman"/>
          <w:color w:val="000000"/>
          <w:lang w:val="ru-RU"/>
        </w:rPr>
        <w:t>-</w:t>
      </w:r>
      <w:r w:rsidRPr="002F7430">
        <w:rPr>
          <w:rFonts w:cs="Times New Roman"/>
          <w:b/>
          <w:color w:val="000000"/>
          <w:lang w:val="ru-RU"/>
        </w:rPr>
        <w:t>154</w:t>
      </w:r>
      <w:r w:rsidRPr="002F7430">
        <w:rPr>
          <w:rFonts w:cs="Times New Roman"/>
          <w:color w:val="000000"/>
          <w:lang w:val="ru-RU"/>
        </w:rPr>
        <w:t xml:space="preserve"> (з кодифікації НАТО: Careless - «Безтурботний», на сленгу радянських пілотів - «Полтиник», «Туполєв», «Велика Тушка» або «Аврора») - радянський трёх</w:t>
      </w:r>
      <w:r w:rsidR="00ED051E">
        <w:rPr>
          <w:rFonts w:cs="Times New Roman"/>
          <w:color w:val="000000"/>
          <w:lang w:val="ru-RU"/>
        </w:rPr>
        <w:t>двигунний</w:t>
      </w:r>
      <w:r w:rsidRPr="002F7430">
        <w:rPr>
          <w:rFonts w:cs="Times New Roman"/>
          <w:color w:val="000000"/>
          <w:lang w:val="ru-RU"/>
        </w:rPr>
        <w:t xml:space="preserve"> реактивний пасажирський авіалайнер для авіаліній середньої протяжності, розрахований на перевезення 152 -</w:t>
      </w:r>
      <w:r w:rsidR="00ED051E">
        <w:rPr>
          <w:rFonts w:cs="Times New Roman"/>
          <w:color w:val="000000"/>
          <w:lang w:val="ru-RU"/>
        </w:rPr>
        <w:t xml:space="preserve"> 180 пасажирів. Розроблений</w:t>
      </w:r>
      <w:r w:rsidRPr="002F7430">
        <w:rPr>
          <w:rFonts w:cs="Times New Roman"/>
          <w:color w:val="000000"/>
          <w:lang w:val="ru-RU"/>
        </w:rPr>
        <w:t xml:space="preserve"> в 1960-х роках в СРСР в </w:t>
      </w:r>
      <w:r w:rsidR="00ED051E">
        <w:rPr>
          <w:rFonts w:cs="Times New Roman"/>
          <w:color w:val="000000"/>
          <w:lang w:val="ru-RU"/>
        </w:rPr>
        <w:t>Д</w:t>
      </w:r>
      <w:r w:rsidRPr="002F7430">
        <w:rPr>
          <w:rFonts w:cs="Times New Roman"/>
          <w:color w:val="000000"/>
          <w:lang w:val="ru-RU"/>
        </w:rPr>
        <w:t>КБ Туполєва. Злітна вага ~ 100 тонн.</w:t>
      </w:r>
    </w:p>
    <w:p w14:paraId="0E903EC3" w14:textId="77777777" w:rsidR="002F7430" w:rsidRDefault="002F7430" w:rsidP="002F7430">
      <w:pPr>
        <w:spacing w:after="0" w:line="240" w:lineRule="auto"/>
        <w:ind w:firstLine="567"/>
        <w:jc w:val="both"/>
        <w:rPr>
          <w:rFonts w:cs="Times New Roman"/>
          <w:b/>
          <w:color w:val="000000"/>
          <w:lang w:val="ru-RU"/>
        </w:rPr>
      </w:pPr>
    </w:p>
    <w:p w14:paraId="14D873D0" w14:textId="66878CE7" w:rsidR="00607CD8" w:rsidRDefault="00155841" w:rsidP="00607CD8">
      <w:pPr>
        <w:spacing w:after="0" w:line="240" w:lineRule="auto"/>
        <w:jc w:val="center"/>
        <w:rPr>
          <w:rFonts w:cs="Times New Roman"/>
          <w:b/>
          <w:color w:val="000000"/>
          <w:lang w:val="ru-RU" w:eastAsia="ja-JP"/>
        </w:rPr>
      </w:pPr>
      <w:r>
        <w:rPr>
          <w:noProof/>
          <w:lang w:eastAsia="ja-JP"/>
        </w:rPr>
        <w:drawing>
          <wp:inline distT="0" distB="0" distL="0" distR="0" wp14:anchorId="7660DD1E" wp14:editId="11B65E55">
            <wp:extent cx="4790100" cy="2932430"/>
            <wp:effectExtent l="0" t="0" r="0" b="127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988"/>
                    <a:stretch/>
                  </pic:blipFill>
                  <pic:spPr bwMode="auto">
                    <a:xfrm>
                      <a:off x="0" y="0"/>
                      <a:ext cx="4790476" cy="2932660"/>
                    </a:xfrm>
                    <a:prstGeom prst="rect">
                      <a:avLst/>
                    </a:prstGeom>
                    <a:ln>
                      <a:noFill/>
                    </a:ln>
                    <a:extLst>
                      <a:ext uri="{53640926-AAD7-44D8-BBD7-CCE9431645EC}">
                        <a14:shadowObscured xmlns:a14="http://schemas.microsoft.com/office/drawing/2010/main"/>
                      </a:ext>
                    </a:extLst>
                  </pic:spPr>
                </pic:pic>
              </a:graphicData>
            </a:graphic>
          </wp:inline>
        </w:drawing>
      </w:r>
    </w:p>
    <w:p w14:paraId="4EDFC223" w14:textId="77777777" w:rsidR="00607CD8" w:rsidRDefault="00607CD8" w:rsidP="00607CD8">
      <w:pPr>
        <w:spacing w:after="0" w:line="240" w:lineRule="auto"/>
        <w:jc w:val="center"/>
        <w:rPr>
          <w:rFonts w:cs="Times New Roman"/>
          <w:b/>
          <w:color w:val="000000"/>
          <w:lang w:val="uk-UA" w:eastAsia="ja-JP"/>
        </w:rPr>
      </w:pPr>
    </w:p>
    <w:p w14:paraId="79278ECE" w14:textId="6E0E446A"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9.</w:t>
      </w:r>
      <w:r w:rsidRPr="00607CD8">
        <w:rPr>
          <w:lang w:val="ru-RU"/>
        </w:rPr>
        <w:t xml:space="preserve"> </w:t>
      </w:r>
      <w:r w:rsidR="00B1175B">
        <w:rPr>
          <w:rFonts w:cs="Times New Roman"/>
          <w:color w:val="000000"/>
          <w:lang w:val="ru-RU"/>
        </w:rPr>
        <w:t>АП в</w:t>
      </w:r>
      <w:r w:rsidRPr="000C6BA0">
        <w:rPr>
          <w:rFonts w:cs="Times New Roman"/>
          <w:color w:val="000000"/>
          <w:lang w:val="ru-RU"/>
        </w:rPr>
        <w:t>ага літака у польоті</w:t>
      </w:r>
    </w:p>
    <w:p w14:paraId="5F30AFE0" w14:textId="6C934E84" w:rsidR="00AB1E52" w:rsidRDefault="00AB1E52" w:rsidP="0089515E">
      <w:pPr>
        <w:spacing w:after="0" w:line="240" w:lineRule="auto"/>
        <w:jc w:val="center"/>
        <w:rPr>
          <w:rFonts w:cs="Times New Roman"/>
          <w:b/>
          <w:color w:val="000000"/>
          <w:lang w:val="ru-RU" w:eastAsia="ja-JP"/>
        </w:rPr>
      </w:pPr>
    </w:p>
    <w:p w14:paraId="6A380487" w14:textId="228EC768" w:rsidR="002F3410" w:rsidRDefault="002F3410" w:rsidP="002F3410">
      <w:pPr>
        <w:spacing w:after="0" w:line="240" w:lineRule="auto"/>
        <w:ind w:firstLine="567"/>
        <w:jc w:val="both"/>
        <w:rPr>
          <w:rFonts w:cs="Times New Roman"/>
          <w:color w:val="000000"/>
          <w:lang w:val="ru-RU" w:eastAsia="ja-JP"/>
        </w:rPr>
      </w:pPr>
      <w:r w:rsidRPr="002F3410">
        <w:rPr>
          <w:rFonts w:cs="Times New Roman"/>
          <w:b/>
          <w:color w:val="000000"/>
          <w:lang w:val="ru-RU" w:eastAsia="ja-JP"/>
        </w:rPr>
        <w:lastRenderedPageBreak/>
        <w:t>Швидкість літака при посадці</w:t>
      </w:r>
      <w:r w:rsidRPr="002F3410">
        <w:rPr>
          <w:rFonts w:cs="Times New Roman"/>
          <w:color w:val="000000"/>
          <w:lang w:val="ru-RU" w:eastAsia="ja-JP"/>
        </w:rPr>
        <w:t xml:space="preserve"> </w:t>
      </w:r>
      <w:r w:rsidR="00ED051E">
        <w:rPr>
          <w:rFonts w:cs="Times New Roman"/>
          <w:color w:val="000000"/>
          <w:lang w:val="ru-RU" w:eastAsia="ja-JP"/>
        </w:rPr>
        <w:t>– це</w:t>
      </w:r>
      <w:r w:rsidRPr="002F3410">
        <w:rPr>
          <w:rFonts w:cs="Times New Roman"/>
          <w:color w:val="000000"/>
          <w:lang w:val="ru-RU" w:eastAsia="ja-JP"/>
        </w:rPr>
        <w:t xml:space="preserve"> непостійна величина, яка залежить від маси борту і сили зустрічного вітру, але в середньому швидкість</w:t>
      </w:r>
      <w:r>
        <w:rPr>
          <w:rFonts w:cs="Times New Roman"/>
          <w:color w:val="000000"/>
          <w:lang w:val="ru-RU" w:eastAsia="ja-JP"/>
        </w:rPr>
        <w:t xml:space="preserve"> </w:t>
      </w:r>
      <w:r w:rsidR="00ED051E">
        <w:rPr>
          <w:rFonts w:cs="Times New Roman"/>
          <w:color w:val="000000"/>
          <w:lang w:val="ru-RU" w:eastAsia="ja-JP"/>
        </w:rPr>
        <w:t>при посадці складає 240-250 км/год</w:t>
      </w:r>
      <w:r>
        <w:rPr>
          <w:rFonts w:cs="Times New Roman"/>
          <w:color w:val="000000"/>
          <w:lang w:val="ru-RU" w:eastAsia="ja-JP"/>
        </w:rPr>
        <w:t>, тобто приблизно на 20 км/</w:t>
      </w:r>
      <w:r w:rsidR="00ED051E">
        <w:rPr>
          <w:rFonts w:cs="Times New Roman"/>
          <w:color w:val="000000"/>
          <w:lang w:val="ru-RU" w:eastAsia="ja-JP"/>
        </w:rPr>
        <w:t>год</w:t>
      </w:r>
      <w:r w:rsidRPr="002F3410">
        <w:rPr>
          <w:rFonts w:cs="Times New Roman"/>
          <w:color w:val="000000"/>
          <w:lang w:val="ru-RU" w:eastAsia="ja-JP"/>
        </w:rPr>
        <w:t xml:space="preserve"> нижче злітної швидкості повітряного судна. При наявності зустрічн</w:t>
      </w:r>
      <w:r w:rsidR="00ED051E">
        <w:rPr>
          <w:rFonts w:cs="Times New Roman"/>
          <w:color w:val="000000"/>
          <w:lang w:val="ru-RU" w:eastAsia="ja-JP"/>
        </w:rPr>
        <w:t>ого вітру швидкість може бути ще</w:t>
      </w:r>
      <w:r w:rsidRPr="002F3410">
        <w:rPr>
          <w:rFonts w:cs="Times New Roman"/>
          <w:color w:val="000000"/>
          <w:lang w:val="ru-RU" w:eastAsia="ja-JP"/>
        </w:rPr>
        <w:t xml:space="preserve"> менше, тому що зустрічний вітер збільшує підйомну силу, в такому випадку цілком припу</w:t>
      </w:r>
      <w:r>
        <w:rPr>
          <w:rFonts w:cs="Times New Roman"/>
          <w:color w:val="000000"/>
          <w:lang w:val="ru-RU" w:eastAsia="ja-JP"/>
        </w:rPr>
        <w:t xml:space="preserve">стимі значення </w:t>
      </w:r>
      <w:bookmarkStart w:id="0" w:name="_GoBack"/>
      <w:bookmarkEnd w:id="0"/>
      <w:r>
        <w:rPr>
          <w:rFonts w:cs="Times New Roman"/>
          <w:color w:val="000000"/>
          <w:lang w:val="ru-RU" w:eastAsia="ja-JP"/>
        </w:rPr>
        <w:t>130-200 км/</w:t>
      </w:r>
      <w:r w:rsidR="00ED051E">
        <w:rPr>
          <w:rFonts w:cs="Times New Roman"/>
          <w:color w:val="000000"/>
          <w:lang w:val="ru-RU" w:eastAsia="ja-JP"/>
        </w:rPr>
        <w:t>год</w:t>
      </w:r>
      <w:r w:rsidRPr="002F3410">
        <w:rPr>
          <w:rFonts w:cs="Times New Roman"/>
          <w:color w:val="000000"/>
          <w:lang w:val="ru-RU" w:eastAsia="ja-JP"/>
        </w:rPr>
        <w:t>.</w:t>
      </w:r>
    </w:p>
    <w:p w14:paraId="7FD7A14B" w14:textId="77777777" w:rsidR="006C2469" w:rsidRPr="002F3410" w:rsidRDefault="006C2469" w:rsidP="002F3410">
      <w:pPr>
        <w:spacing w:after="0" w:line="240" w:lineRule="auto"/>
        <w:ind w:firstLine="567"/>
        <w:jc w:val="both"/>
        <w:rPr>
          <w:rFonts w:cs="Times New Roman"/>
          <w:color w:val="000000"/>
          <w:lang w:val="ru-RU" w:eastAsia="ja-JP"/>
        </w:rPr>
      </w:pPr>
    </w:p>
    <w:p w14:paraId="46666B66" w14:textId="77777777" w:rsidR="00607CD8" w:rsidRDefault="00AB1E52" w:rsidP="00607CD8">
      <w:pPr>
        <w:spacing w:after="0" w:line="240" w:lineRule="auto"/>
        <w:jc w:val="center"/>
        <w:rPr>
          <w:rFonts w:cs="Times New Roman"/>
          <w:b/>
          <w:color w:val="000000"/>
          <w:lang w:val="ru-RU" w:eastAsia="ja-JP"/>
        </w:rPr>
      </w:pPr>
      <w:r>
        <w:rPr>
          <w:noProof/>
          <w:lang w:eastAsia="ja-JP"/>
        </w:rPr>
        <w:drawing>
          <wp:inline distT="0" distB="0" distL="0" distR="0" wp14:anchorId="14D47EDC" wp14:editId="371388C7">
            <wp:extent cx="4761905" cy="3019048"/>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1905" cy="3019048"/>
                    </a:xfrm>
                    <a:prstGeom prst="rect">
                      <a:avLst/>
                    </a:prstGeom>
                  </pic:spPr>
                </pic:pic>
              </a:graphicData>
            </a:graphic>
          </wp:inline>
        </w:drawing>
      </w:r>
    </w:p>
    <w:p w14:paraId="62330052" w14:textId="77777777" w:rsidR="00607CD8" w:rsidRDefault="00607CD8" w:rsidP="00607CD8">
      <w:pPr>
        <w:spacing w:after="0" w:line="240" w:lineRule="auto"/>
        <w:jc w:val="center"/>
        <w:rPr>
          <w:rFonts w:cs="Times New Roman"/>
          <w:b/>
          <w:color w:val="000000"/>
          <w:lang w:val="uk-UA" w:eastAsia="ja-JP"/>
        </w:rPr>
      </w:pPr>
    </w:p>
    <w:p w14:paraId="59A02294" w14:textId="45CB943E"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10.</w:t>
      </w:r>
      <w:r w:rsidRPr="00607CD8">
        <w:rPr>
          <w:lang w:val="ru-RU"/>
        </w:rPr>
        <w:t xml:space="preserve"> </w:t>
      </w:r>
      <w:r w:rsidR="00B1175B">
        <w:rPr>
          <w:rFonts w:cs="Times New Roman"/>
          <w:color w:val="000000"/>
          <w:lang w:val="ru-RU"/>
        </w:rPr>
        <w:t>АП ш</w:t>
      </w:r>
      <w:r w:rsidRPr="000C6BA0">
        <w:rPr>
          <w:rFonts w:cs="Times New Roman"/>
          <w:color w:val="000000"/>
          <w:lang w:val="ru-RU"/>
        </w:rPr>
        <w:t xml:space="preserve">видкість заходу на посадку з випущеними шасі у конфігурації </w:t>
      </w:r>
      <w:r w:rsidR="002F3410">
        <w:rPr>
          <w:rFonts w:cs="Times New Roman"/>
          <w:color w:val="000000"/>
          <w:lang w:val="ru-RU"/>
        </w:rPr>
        <w:br/>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p>
    <w:p w14:paraId="3E791BEC" w14:textId="0372FF62" w:rsidR="00AB1E52" w:rsidRPr="00607CD8" w:rsidRDefault="00AB1E52" w:rsidP="0089515E">
      <w:pPr>
        <w:spacing w:after="0" w:line="240" w:lineRule="auto"/>
        <w:jc w:val="center"/>
        <w:rPr>
          <w:rFonts w:cs="Times New Roman"/>
          <w:b/>
          <w:color w:val="000000"/>
          <w:lang w:val="ru-RU" w:eastAsia="ja-JP"/>
        </w:rPr>
      </w:pPr>
    </w:p>
    <w:p w14:paraId="30A14AC0" w14:textId="77777777" w:rsidR="00607CD8" w:rsidRDefault="00653D49" w:rsidP="00607CD8">
      <w:pPr>
        <w:spacing w:after="0" w:line="240" w:lineRule="auto"/>
        <w:jc w:val="center"/>
        <w:rPr>
          <w:rFonts w:cs="Times New Roman"/>
          <w:b/>
          <w:color w:val="000000"/>
          <w:lang w:val="ru-RU" w:eastAsia="ja-JP"/>
        </w:rPr>
      </w:pPr>
      <w:r>
        <w:rPr>
          <w:noProof/>
          <w:lang w:eastAsia="ja-JP"/>
        </w:rPr>
        <w:drawing>
          <wp:inline distT="0" distB="0" distL="0" distR="0" wp14:anchorId="088F93B3" wp14:editId="762E0134">
            <wp:extent cx="5732780" cy="15621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75032"/>
                    <a:stretch/>
                  </pic:blipFill>
                  <pic:spPr bwMode="auto">
                    <a:xfrm>
                      <a:off x="0" y="0"/>
                      <a:ext cx="5733333" cy="1562251"/>
                    </a:xfrm>
                    <a:prstGeom prst="rect">
                      <a:avLst/>
                    </a:prstGeom>
                    <a:ln>
                      <a:noFill/>
                    </a:ln>
                    <a:extLst>
                      <a:ext uri="{53640926-AAD7-44D8-BBD7-CCE9431645EC}">
                        <a14:shadowObscured xmlns:a14="http://schemas.microsoft.com/office/drawing/2010/main"/>
                      </a:ext>
                    </a:extLst>
                  </pic:spPr>
                </pic:pic>
              </a:graphicData>
            </a:graphic>
          </wp:inline>
        </w:drawing>
      </w:r>
    </w:p>
    <w:p w14:paraId="36BD6A4A" w14:textId="77777777" w:rsidR="00607CD8" w:rsidRDefault="00607CD8" w:rsidP="00607CD8">
      <w:pPr>
        <w:spacing w:after="0" w:line="240" w:lineRule="auto"/>
        <w:jc w:val="center"/>
        <w:rPr>
          <w:rFonts w:cs="Times New Roman"/>
          <w:b/>
          <w:color w:val="000000"/>
          <w:lang w:val="uk-UA" w:eastAsia="ja-JP"/>
        </w:rPr>
      </w:pPr>
    </w:p>
    <w:p w14:paraId="1BA357C0" w14:textId="44BB14A1"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1</w:t>
      </w:r>
      <w:r w:rsidR="00B62A66">
        <w:rPr>
          <w:rFonts w:cs="Times New Roman"/>
          <w:color w:val="000000"/>
          <w:lang w:val="uk-UA" w:eastAsia="ja-JP"/>
        </w:rPr>
        <w:t>1</w:t>
      </w:r>
      <w:r>
        <w:rPr>
          <w:rFonts w:cs="Times New Roman"/>
          <w:color w:val="000000"/>
          <w:lang w:val="uk-UA" w:eastAsia="ja-JP"/>
        </w:rPr>
        <w:t>.</w:t>
      </w:r>
      <w:r w:rsidRPr="00607CD8">
        <w:rPr>
          <w:lang w:val="ru-RU"/>
        </w:rPr>
        <w:t xml:space="preserve"> </w:t>
      </w:r>
      <w:r w:rsidR="00B1175B">
        <w:rPr>
          <w:rFonts w:cs="Times New Roman"/>
          <w:color w:val="000000"/>
          <w:lang w:val="ru-RU"/>
        </w:rPr>
        <w:t>РК с</w:t>
      </w:r>
      <w:r>
        <w:rPr>
          <w:rFonts w:cs="Times New Roman"/>
          <w:color w:val="000000"/>
          <w:lang w:val="ru-RU"/>
        </w:rPr>
        <w:t>правність РВ-5 лівого та с</w:t>
      </w:r>
      <w:r w:rsidRPr="00607CD8">
        <w:rPr>
          <w:rFonts w:cs="Times New Roman"/>
          <w:color w:val="000000"/>
          <w:lang w:val="ru-RU"/>
        </w:rPr>
        <w:t>правність РВ-5 правого</w:t>
      </w:r>
    </w:p>
    <w:p w14:paraId="6833C6F7" w14:textId="77777777" w:rsidR="00B62A66" w:rsidRDefault="00B62A66" w:rsidP="00607CD8">
      <w:pPr>
        <w:spacing w:after="0" w:line="240" w:lineRule="auto"/>
        <w:jc w:val="center"/>
        <w:rPr>
          <w:rFonts w:cs="Times New Roman"/>
          <w:color w:val="000000"/>
          <w:lang w:val="ru-RU"/>
        </w:rPr>
      </w:pPr>
    </w:p>
    <w:p w14:paraId="70F56A1C" w14:textId="7777777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73A9D85F" wp14:editId="79004403">
            <wp:extent cx="5732780" cy="1238250"/>
            <wp:effectExtent l="0" t="0" r="127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9231" b="50978"/>
                    <a:stretch/>
                  </pic:blipFill>
                  <pic:spPr bwMode="auto">
                    <a:xfrm>
                      <a:off x="0" y="0"/>
                      <a:ext cx="5733333" cy="1238370"/>
                    </a:xfrm>
                    <a:prstGeom prst="rect">
                      <a:avLst/>
                    </a:prstGeom>
                    <a:ln>
                      <a:noFill/>
                    </a:ln>
                    <a:extLst>
                      <a:ext uri="{53640926-AAD7-44D8-BBD7-CCE9431645EC}">
                        <a14:shadowObscured xmlns:a14="http://schemas.microsoft.com/office/drawing/2010/main"/>
                      </a:ext>
                    </a:extLst>
                  </pic:spPr>
                </pic:pic>
              </a:graphicData>
            </a:graphic>
          </wp:inline>
        </w:drawing>
      </w:r>
    </w:p>
    <w:p w14:paraId="11F4A158" w14:textId="77777777" w:rsidR="00B62A66" w:rsidRDefault="00B62A66" w:rsidP="00B62A66">
      <w:pPr>
        <w:spacing w:after="0" w:line="240" w:lineRule="auto"/>
        <w:jc w:val="center"/>
        <w:rPr>
          <w:rFonts w:cs="Times New Roman"/>
          <w:b/>
          <w:color w:val="000000"/>
          <w:lang w:val="uk-UA" w:eastAsia="ja-JP"/>
        </w:rPr>
      </w:pPr>
    </w:p>
    <w:p w14:paraId="24132FA6" w14:textId="27220A3B" w:rsidR="00B62A66" w:rsidRDefault="00B62A66" w:rsidP="00B62A66">
      <w:pPr>
        <w:spacing w:after="0" w:line="240" w:lineRule="auto"/>
        <w:jc w:val="center"/>
        <w:rPr>
          <w:rFonts w:cs="Times New Roman"/>
          <w:color w:val="000000"/>
          <w:lang w:val="ru-RU"/>
        </w:rPr>
      </w:pPr>
      <w:r>
        <w:rPr>
          <w:rFonts w:cs="Times New Roman"/>
          <w:color w:val="000000"/>
          <w:lang w:val="uk-UA" w:eastAsia="ja-JP"/>
        </w:rPr>
        <w:t>Рис. 12.</w:t>
      </w:r>
      <w:r w:rsidRPr="00607CD8">
        <w:rPr>
          <w:lang w:val="ru-RU"/>
        </w:rPr>
        <w:t xml:space="preserve"> </w:t>
      </w:r>
      <w:r w:rsidR="00B1175B">
        <w:rPr>
          <w:rFonts w:cs="Times New Roman"/>
          <w:color w:val="000000"/>
          <w:lang w:val="ru-RU"/>
        </w:rPr>
        <w:t>РК ш</w:t>
      </w:r>
      <w:r w:rsidRPr="00B62A66">
        <w:rPr>
          <w:rFonts w:cs="Times New Roman"/>
          <w:color w:val="000000"/>
          <w:lang w:val="ru-RU"/>
        </w:rPr>
        <w:t>асі випущені</w:t>
      </w:r>
    </w:p>
    <w:p w14:paraId="48C30842" w14:textId="77777777" w:rsidR="00B62A66" w:rsidRDefault="00B62A66" w:rsidP="00B62A66">
      <w:pPr>
        <w:spacing w:after="0" w:line="240" w:lineRule="auto"/>
        <w:jc w:val="center"/>
        <w:rPr>
          <w:rFonts w:cs="Times New Roman"/>
          <w:color w:val="000000"/>
          <w:lang w:val="ru-RU"/>
        </w:rPr>
      </w:pPr>
    </w:p>
    <w:p w14:paraId="6BF46B26" w14:textId="77777777" w:rsidR="00B62A66" w:rsidRDefault="00155841" w:rsidP="00B62A66">
      <w:pPr>
        <w:spacing w:after="0" w:line="240" w:lineRule="auto"/>
        <w:jc w:val="center"/>
        <w:rPr>
          <w:rFonts w:cs="Times New Roman"/>
          <w:b/>
          <w:color w:val="000000"/>
          <w:lang w:val="ru-RU" w:eastAsia="ja-JP"/>
        </w:rPr>
      </w:pPr>
      <w:r>
        <w:rPr>
          <w:noProof/>
          <w:lang w:eastAsia="ja-JP"/>
        </w:rPr>
        <w:lastRenderedPageBreak/>
        <w:drawing>
          <wp:inline distT="0" distB="0" distL="0" distR="0" wp14:anchorId="5BC9283D" wp14:editId="180354BA">
            <wp:extent cx="5732780" cy="1381125"/>
            <wp:effectExtent l="0" t="0" r="1270" b="9525"/>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2523" b="25402"/>
                    <a:stretch/>
                  </pic:blipFill>
                  <pic:spPr bwMode="auto">
                    <a:xfrm>
                      <a:off x="0" y="0"/>
                      <a:ext cx="5733333" cy="1381258"/>
                    </a:xfrm>
                    <a:prstGeom prst="rect">
                      <a:avLst/>
                    </a:prstGeom>
                    <a:ln>
                      <a:noFill/>
                    </a:ln>
                    <a:extLst>
                      <a:ext uri="{53640926-AAD7-44D8-BBD7-CCE9431645EC}">
                        <a14:shadowObscured xmlns:a14="http://schemas.microsoft.com/office/drawing/2010/main"/>
                      </a:ext>
                    </a:extLst>
                  </pic:spPr>
                </pic:pic>
              </a:graphicData>
            </a:graphic>
          </wp:inline>
        </w:drawing>
      </w:r>
    </w:p>
    <w:p w14:paraId="1ABF7A88" w14:textId="77777777" w:rsidR="00B62A66" w:rsidRDefault="00B62A66" w:rsidP="00B62A66">
      <w:pPr>
        <w:spacing w:after="0" w:line="240" w:lineRule="auto"/>
        <w:jc w:val="center"/>
        <w:rPr>
          <w:rFonts w:cs="Times New Roman"/>
          <w:b/>
          <w:color w:val="000000"/>
          <w:lang w:val="uk-UA" w:eastAsia="ja-JP"/>
        </w:rPr>
      </w:pPr>
    </w:p>
    <w:p w14:paraId="7B18C4FE" w14:textId="0E13FAAE" w:rsidR="00B62A66" w:rsidRPr="00B1175B" w:rsidRDefault="00B62A66" w:rsidP="00B62A66">
      <w:pPr>
        <w:spacing w:after="0" w:line="240" w:lineRule="auto"/>
        <w:jc w:val="center"/>
        <w:rPr>
          <w:noProof/>
          <w:lang w:val="ru-RU" w:eastAsia="ja-JP"/>
        </w:rPr>
      </w:pPr>
      <w:r>
        <w:rPr>
          <w:rFonts w:cs="Times New Roman"/>
          <w:color w:val="000000"/>
          <w:lang w:val="uk-UA" w:eastAsia="ja-JP"/>
        </w:rPr>
        <w:t>Рис. 13.</w:t>
      </w:r>
      <w:r w:rsidRPr="00607CD8">
        <w:rPr>
          <w:lang w:val="ru-RU"/>
        </w:rPr>
        <w:t xml:space="preserve"> </w:t>
      </w:r>
      <w:r w:rsidR="00B1175B">
        <w:rPr>
          <w:rFonts w:cs="Times New Roman"/>
          <w:lang w:val="uk-UA"/>
        </w:rPr>
        <w:t>Ознака і</w:t>
      </w:r>
      <w:r w:rsidRPr="00B45727">
        <w:rPr>
          <w:rFonts w:cs="Times New Roman"/>
          <w:lang w:val="uk-UA"/>
        </w:rPr>
        <w:t>нтегральна справність радіовисотомірів</w:t>
      </w:r>
    </w:p>
    <w:p w14:paraId="5591FE7A" w14:textId="7777777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EE349A4" wp14:editId="7249678E">
            <wp:extent cx="5731746" cy="1350645"/>
            <wp:effectExtent l="0" t="0" r="2540" b="1905"/>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8408"/>
                    <a:stretch/>
                  </pic:blipFill>
                  <pic:spPr bwMode="auto">
                    <a:xfrm>
                      <a:off x="0" y="0"/>
                      <a:ext cx="5733333" cy="1351019"/>
                    </a:xfrm>
                    <a:prstGeom prst="rect">
                      <a:avLst/>
                    </a:prstGeom>
                    <a:ln>
                      <a:noFill/>
                    </a:ln>
                    <a:extLst>
                      <a:ext uri="{53640926-AAD7-44D8-BBD7-CCE9431645EC}">
                        <a14:shadowObscured xmlns:a14="http://schemas.microsoft.com/office/drawing/2010/main"/>
                      </a:ext>
                    </a:extLst>
                  </pic:spPr>
                </pic:pic>
              </a:graphicData>
            </a:graphic>
          </wp:inline>
        </w:drawing>
      </w:r>
    </w:p>
    <w:p w14:paraId="5CDC73B2" w14:textId="77777777" w:rsidR="00B62A66" w:rsidRDefault="00B62A66" w:rsidP="00B62A66">
      <w:pPr>
        <w:spacing w:after="0" w:line="240" w:lineRule="auto"/>
        <w:jc w:val="center"/>
        <w:rPr>
          <w:rFonts w:cs="Times New Roman"/>
          <w:b/>
          <w:color w:val="000000"/>
          <w:lang w:val="uk-UA" w:eastAsia="ja-JP"/>
        </w:rPr>
      </w:pPr>
    </w:p>
    <w:p w14:paraId="104F6AA7" w14:textId="5292D495" w:rsidR="00B62A66" w:rsidRPr="00B62A66" w:rsidRDefault="00B62A66" w:rsidP="00B62A66">
      <w:pPr>
        <w:spacing w:after="0" w:line="240" w:lineRule="auto"/>
        <w:jc w:val="center"/>
        <w:rPr>
          <w:noProof/>
          <w:lang w:eastAsia="ja-JP"/>
        </w:rPr>
      </w:pPr>
      <w:r>
        <w:rPr>
          <w:rFonts w:cs="Times New Roman"/>
          <w:color w:val="000000"/>
          <w:lang w:val="uk-UA" w:eastAsia="ja-JP"/>
        </w:rPr>
        <w:t>Рис. 14.</w:t>
      </w:r>
      <w:r w:rsidRPr="00607CD8">
        <w:rPr>
          <w:lang w:val="ru-RU"/>
        </w:rPr>
        <w:t xml:space="preserve"> </w:t>
      </w:r>
      <w:r w:rsidR="00B1175B">
        <w:rPr>
          <w:lang w:val="ru-RU"/>
        </w:rPr>
        <w:t xml:space="preserve">Ознака </w:t>
      </w:r>
      <w:r w:rsidR="00B1175B">
        <w:rPr>
          <w:rFonts w:cs="Times New Roman"/>
          <w:lang w:val="uk-UA"/>
        </w:rPr>
        <w:t>п</w:t>
      </w:r>
      <w:r w:rsidRPr="00B45727">
        <w:rPr>
          <w:rFonts w:cs="Times New Roman"/>
          <w:lang w:val="uk-UA"/>
        </w:rPr>
        <w:t>овітря</w:t>
      </w:r>
    </w:p>
    <w:p w14:paraId="6DBBF1D8" w14:textId="2CEC2A1F" w:rsidR="00AB1E52" w:rsidRDefault="00AB1E52" w:rsidP="00B62A66">
      <w:pPr>
        <w:spacing w:after="0" w:line="240" w:lineRule="auto"/>
        <w:jc w:val="center"/>
        <w:rPr>
          <w:rFonts w:cs="Times New Roman"/>
          <w:b/>
          <w:color w:val="000000"/>
          <w:lang w:val="uk-UA" w:eastAsia="ja-JP"/>
        </w:rPr>
      </w:pPr>
    </w:p>
    <w:p w14:paraId="6E23D6A8" w14:textId="77777777" w:rsidR="00B1175B" w:rsidRDefault="00653D49" w:rsidP="00B1175B">
      <w:pPr>
        <w:spacing w:after="0" w:line="240" w:lineRule="auto"/>
        <w:jc w:val="center"/>
        <w:rPr>
          <w:rFonts w:cs="Times New Roman"/>
          <w:b/>
          <w:color w:val="000000"/>
          <w:lang w:val="ru-RU" w:eastAsia="ja-JP"/>
        </w:rPr>
      </w:pPr>
      <w:r>
        <w:rPr>
          <w:noProof/>
          <w:lang w:eastAsia="ja-JP"/>
        </w:rPr>
        <w:drawing>
          <wp:inline distT="0" distB="0" distL="0" distR="0" wp14:anchorId="2219BB55" wp14:editId="044675CF">
            <wp:extent cx="4666591" cy="13716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69487"/>
                    <a:stretch/>
                  </pic:blipFill>
                  <pic:spPr bwMode="auto">
                    <a:xfrm>
                      <a:off x="0" y="0"/>
                      <a:ext cx="4666667" cy="1371622"/>
                    </a:xfrm>
                    <a:prstGeom prst="rect">
                      <a:avLst/>
                    </a:prstGeom>
                    <a:ln>
                      <a:noFill/>
                    </a:ln>
                    <a:extLst>
                      <a:ext uri="{53640926-AAD7-44D8-BBD7-CCE9431645EC}">
                        <a14:shadowObscured xmlns:a14="http://schemas.microsoft.com/office/drawing/2010/main"/>
                      </a:ext>
                    </a:extLst>
                  </pic:spPr>
                </pic:pic>
              </a:graphicData>
            </a:graphic>
          </wp:inline>
        </w:drawing>
      </w:r>
    </w:p>
    <w:p w14:paraId="6FEEEE61" w14:textId="77777777" w:rsidR="00B1175B" w:rsidRDefault="00B1175B" w:rsidP="00B1175B">
      <w:pPr>
        <w:spacing w:after="0" w:line="240" w:lineRule="auto"/>
        <w:jc w:val="center"/>
        <w:rPr>
          <w:rFonts w:cs="Times New Roman"/>
          <w:b/>
          <w:color w:val="000000"/>
          <w:lang w:val="uk-UA" w:eastAsia="ja-JP"/>
        </w:rPr>
      </w:pPr>
    </w:p>
    <w:p w14:paraId="3C3BE91D" w14:textId="3F0AA992" w:rsidR="00B1175B" w:rsidRPr="00B62A66" w:rsidRDefault="00B1175B" w:rsidP="00B1175B">
      <w:pPr>
        <w:spacing w:after="0" w:line="240" w:lineRule="auto"/>
        <w:jc w:val="center"/>
        <w:rPr>
          <w:noProof/>
          <w:lang w:eastAsia="ja-JP"/>
        </w:rPr>
      </w:pPr>
      <w:r>
        <w:rPr>
          <w:rFonts w:cs="Times New Roman"/>
          <w:color w:val="000000"/>
          <w:lang w:val="uk-UA" w:eastAsia="ja-JP"/>
        </w:rPr>
        <w:t>Рис. 15.</w:t>
      </w:r>
      <w:r w:rsidRPr="00607CD8">
        <w:rPr>
          <w:lang w:val="ru-RU"/>
        </w:rPr>
        <w:t xml:space="preserve"> </w:t>
      </w:r>
      <w:r>
        <w:rPr>
          <w:lang w:val="ru-RU"/>
        </w:rPr>
        <w:t xml:space="preserve">Ознака </w:t>
      </w:r>
      <w:r>
        <w:rPr>
          <w:rFonts w:cs="Times New Roman"/>
          <w:lang w:val="uk-UA"/>
        </w:rPr>
        <w:t>закрилки нерухомі</w:t>
      </w:r>
    </w:p>
    <w:p w14:paraId="7448BE8D" w14:textId="616ACA56" w:rsidR="00B62A66" w:rsidRDefault="00B62A66" w:rsidP="00B1175B">
      <w:pPr>
        <w:spacing w:after="0" w:line="240" w:lineRule="auto"/>
        <w:rPr>
          <w:rFonts w:cs="Times New Roman"/>
          <w:b/>
          <w:color w:val="000000"/>
          <w:lang w:val="uk-UA" w:eastAsia="ja-JP"/>
        </w:rPr>
      </w:pPr>
    </w:p>
    <w:p w14:paraId="7342A5A4" w14:textId="77777777"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387E8439" wp14:editId="3AAC9960">
            <wp:extent cx="4665980" cy="1352159"/>
            <wp:effectExtent l="0" t="0" r="1270" b="635"/>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6239" b="33677"/>
                    <a:stretch/>
                  </pic:blipFill>
                  <pic:spPr bwMode="auto">
                    <a:xfrm>
                      <a:off x="0" y="0"/>
                      <a:ext cx="4666667" cy="1352358"/>
                    </a:xfrm>
                    <a:prstGeom prst="rect">
                      <a:avLst/>
                    </a:prstGeom>
                    <a:ln>
                      <a:noFill/>
                    </a:ln>
                    <a:extLst>
                      <a:ext uri="{53640926-AAD7-44D8-BBD7-CCE9431645EC}">
                        <a14:shadowObscured xmlns:a14="http://schemas.microsoft.com/office/drawing/2010/main"/>
                      </a:ext>
                    </a:extLst>
                  </pic:spPr>
                </pic:pic>
              </a:graphicData>
            </a:graphic>
          </wp:inline>
        </w:drawing>
      </w:r>
    </w:p>
    <w:p w14:paraId="5ED97EB6" w14:textId="77777777" w:rsidR="00B1175B" w:rsidRDefault="00B1175B" w:rsidP="00B1175B">
      <w:pPr>
        <w:spacing w:after="0" w:line="240" w:lineRule="auto"/>
        <w:jc w:val="center"/>
        <w:rPr>
          <w:rFonts w:cs="Times New Roman"/>
          <w:b/>
          <w:color w:val="000000"/>
          <w:lang w:val="uk-UA" w:eastAsia="ja-JP"/>
        </w:rPr>
      </w:pPr>
    </w:p>
    <w:p w14:paraId="58DEE8F4" w14:textId="3BD77CE9" w:rsidR="00B1175B" w:rsidRPr="00B62A66" w:rsidRDefault="00B1175B" w:rsidP="00B1175B">
      <w:pPr>
        <w:spacing w:after="0" w:line="240" w:lineRule="auto"/>
        <w:jc w:val="center"/>
        <w:rPr>
          <w:noProof/>
          <w:lang w:eastAsia="ja-JP"/>
        </w:rPr>
      </w:pPr>
      <w:r>
        <w:rPr>
          <w:rFonts w:cs="Times New Roman"/>
          <w:color w:val="000000"/>
          <w:lang w:val="uk-UA" w:eastAsia="ja-JP"/>
        </w:rPr>
        <w:t>Рис. 16.</w:t>
      </w:r>
      <w:r w:rsidRPr="00607CD8">
        <w:rPr>
          <w:lang w:val="ru-RU"/>
        </w:rPr>
        <w:t xml:space="preserve"> </w:t>
      </w:r>
      <w:r>
        <w:rPr>
          <w:lang w:val="ru-RU"/>
        </w:rPr>
        <w:t xml:space="preserve">Ознака </w:t>
      </w:r>
      <w:r>
        <w:rPr>
          <w:rFonts w:cs="Times New Roman"/>
          <w:lang w:val="uk-UA"/>
        </w:rPr>
        <w:t>з</w:t>
      </w:r>
      <w:r w:rsidRPr="00B1175B">
        <w:rPr>
          <w:rFonts w:cs="Times New Roman"/>
          <w:lang w:val="uk-UA"/>
        </w:rPr>
        <w:t>акрилки прибрані</w:t>
      </w:r>
    </w:p>
    <w:p w14:paraId="1D97F3CD" w14:textId="7A9BB480" w:rsidR="00B62A66" w:rsidRDefault="00B62A66" w:rsidP="00B1175B">
      <w:pPr>
        <w:spacing w:after="0" w:line="240" w:lineRule="auto"/>
        <w:rPr>
          <w:rFonts w:cs="Times New Roman"/>
          <w:b/>
          <w:color w:val="000000"/>
          <w:lang w:val="uk-UA" w:eastAsia="ja-JP"/>
        </w:rPr>
      </w:pPr>
    </w:p>
    <w:p w14:paraId="49CBA628" w14:textId="77777777"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04BE31B9" wp14:editId="2BAFFAE5">
            <wp:extent cx="4666591" cy="1361440"/>
            <wp:effectExtent l="0" t="0" r="1270"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69713"/>
                    <a:stretch/>
                  </pic:blipFill>
                  <pic:spPr bwMode="auto">
                    <a:xfrm>
                      <a:off x="0" y="0"/>
                      <a:ext cx="4666667" cy="1361462"/>
                    </a:xfrm>
                    <a:prstGeom prst="rect">
                      <a:avLst/>
                    </a:prstGeom>
                    <a:ln>
                      <a:noFill/>
                    </a:ln>
                    <a:extLst>
                      <a:ext uri="{53640926-AAD7-44D8-BBD7-CCE9431645EC}">
                        <a14:shadowObscured xmlns:a14="http://schemas.microsoft.com/office/drawing/2010/main"/>
                      </a:ext>
                    </a:extLst>
                  </pic:spPr>
                </pic:pic>
              </a:graphicData>
            </a:graphic>
          </wp:inline>
        </w:drawing>
      </w:r>
    </w:p>
    <w:p w14:paraId="24B22061" w14:textId="77777777" w:rsidR="00B1175B" w:rsidRDefault="00B1175B" w:rsidP="00B1175B">
      <w:pPr>
        <w:spacing w:after="0" w:line="240" w:lineRule="auto"/>
        <w:jc w:val="center"/>
        <w:rPr>
          <w:rFonts w:cs="Times New Roman"/>
          <w:b/>
          <w:color w:val="000000"/>
          <w:lang w:val="uk-UA" w:eastAsia="ja-JP"/>
        </w:rPr>
      </w:pPr>
    </w:p>
    <w:p w14:paraId="6090E687" w14:textId="25C75F54" w:rsidR="00B1175B" w:rsidRPr="00B1175B" w:rsidRDefault="00B1175B" w:rsidP="00B1175B">
      <w:pPr>
        <w:spacing w:after="0" w:line="240" w:lineRule="auto"/>
        <w:jc w:val="center"/>
        <w:rPr>
          <w:noProof/>
          <w:lang w:val="ru-RU" w:eastAsia="ja-JP"/>
        </w:rPr>
      </w:pPr>
      <w:r>
        <w:rPr>
          <w:rFonts w:cs="Times New Roman"/>
          <w:color w:val="000000"/>
          <w:lang w:val="uk-UA" w:eastAsia="ja-JP"/>
        </w:rPr>
        <w:t>Рис. 17.</w:t>
      </w:r>
      <w:r w:rsidRPr="00607CD8">
        <w:rPr>
          <w:lang w:val="ru-RU"/>
        </w:rPr>
        <w:t xml:space="preserve"> </w:t>
      </w:r>
      <w:r>
        <w:rPr>
          <w:lang w:val="ru-RU"/>
        </w:rPr>
        <w:t xml:space="preserve">Ознака </w:t>
      </w:r>
      <w:r>
        <w:rPr>
          <w:rFonts w:cs="Times New Roman"/>
          <w:lang w:val="uk-UA"/>
        </w:rPr>
        <w:t>п</w:t>
      </w:r>
      <w:r w:rsidRPr="00483BE2">
        <w:rPr>
          <w:rFonts w:cs="Times New Roman"/>
          <w:lang w:val="uk-UA"/>
        </w:rPr>
        <w:t>овітряна ділянка посадки</w:t>
      </w:r>
    </w:p>
    <w:p w14:paraId="76E99A40" w14:textId="25C31C0A" w:rsidR="00653D49" w:rsidRDefault="00653D49" w:rsidP="0089515E">
      <w:pPr>
        <w:spacing w:after="0" w:line="240" w:lineRule="auto"/>
        <w:jc w:val="center"/>
        <w:rPr>
          <w:rFonts w:cs="Times New Roman"/>
          <w:b/>
          <w:color w:val="000000"/>
          <w:lang w:val="uk-UA" w:eastAsia="ja-JP"/>
        </w:rPr>
      </w:pPr>
    </w:p>
    <w:p w14:paraId="57122C8F" w14:textId="43D576EA" w:rsidR="00B1175B" w:rsidRDefault="0012667A" w:rsidP="00B1175B">
      <w:pPr>
        <w:spacing w:after="0" w:line="240" w:lineRule="auto"/>
        <w:jc w:val="center"/>
        <w:rPr>
          <w:rFonts w:cs="Times New Roman"/>
          <w:b/>
          <w:color w:val="000000"/>
          <w:lang w:val="ru-RU" w:eastAsia="ja-JP"/>
        </w:rPr>
      </w:pPr>
      <w:r>
        <w:rPr>
          <w:noProof/>
          <w:lang w:eastAsia="ja-JP"/>
        </w:rPr>
        <w:lastRenderedPageBreak/>
        <w:drawing>
          <wp:inline distT="0" distB="0" distL="0" distR="0" wp14:anchorId="652792D5" wp14:editId="12303C5C">
            <wp:extent cx="6647815" cy="49771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7815" cy="4977130"/>
                    </a:xfrm>
                    <a:prstGeom prst="rect">
                      <a:avLst/>
                    </a:prstGeom>
                  </pic:spPr>
                </pic:pic>
              </a:graphicData>
            </a:graphic>
          </wp:inline>
        </w:drawing>
      </w:r>
    </w:p>
    <w:p w14:paraId="6F44589E" w14:textId="77777777" w:rsidR="00B1175B" w:rsidRDefault="00B1175B" w:rsidP="00B1175B">
      <w:pPr>
        <w:spacing w:after="0" w:line="240" w:lineRule="auto"/>
        <w:jc w:val="center"/>
        <w:rPr>
          <w:rFonts w:cs="Times New Roman"/>
          <w:b/>
          <w:color w:val="000000"/>
          <w:lang w:val="uk-UA" w:eastAsia="ja-JP"/>
        </w:rPr>
      </w:pPr>
    </w:p>
    <w:p w14:paraId="2C088A1B" w14:textId="7406CE5A" w:rsidR="00B1175B" w:rsidRPr="00B1175B" w:rsidRDefault="00B1175B" w:rsidP="00B1175B">
      <w:pPr>
        <w:spacing w:after="0" w:line="240" w:lineRule="auto"/>
        <w:jc w:val="center"/>
        <w:rPr>
          <w:noProof/>
          <w:lang w:val="ru-RU" w:eastAsia="ja-JP"/>
        </w:rPr>
      </w:pPr>
      <w:r>
        <w:rPr>
          <w:rFonts w:cs="Times New Roman"/>
          <w:color w:val="000000"/>
          <w:lang w:val="uk-UA" w:eastAsia="ja-JP"/>
        </w:rPr>
        <w:t>Рис. 18.</w:t>
      </w:r>
      <w:r w:rsidRPr="00607CD8">
        <w:rPr>
          <w:lang w:val="ru-RU"/>
        </w:rPr>
        <w:t xml:space="preserve"> </w:t>
      </w:r>
      <w:r>
        <w:rPr>
          <w:lang w:val="ru-RU"/>
        </w:rPr>
        <w:t>Файл копія та формула події логічної обробки</w:t>
      </w:r>
    </w:p>
    <w:p w14:paraId="0DA03B5E" w14:textId="77777777" w:rsidR="00B1175B" w:rsidRPr="007014BE" w:rsidRDefault="00B1175B" w:rsidP="0089515E">
      <w:pPr>
        <w:spacing w:after="0" w:line="240" w:lineRule="auto"/>
        <w:jc w:val="center"/>
        <w:rPr>
          <w:rFonts w:cs="Times New Roman"/>
          <w:b/>
          <w:color w:val="000000"/>
          <w:lang w:val="ru-RU" w:eastAsia="ja-JP"/>
        </w:rPr>
      </w:pPr>
    </w:p>
    <w:p w14:paraId="1D9D933F" w14:textId="368A18FC" w:rsidR="00653D49" w:rsidRDefault="00653D49"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79E53797" wp14:editId="69929816">
            <wp:extent cx="4761905" cy="1523810"/>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1905" cy="1523810"/>
                    </a:xfrm>
                    <a:prstGeom prst="rect">
                      <a:avLst/>
                    </a:prstGeom>
                  </pic:spPr>
                </pic:pic>
              </a:graphicData>
            </a:graphic>
          </wp:inline>
        </w:drawing>
      </w:r>
    </w:p>
    <w:p w14:paraId="2B95E3CC" w14:textId="77777777" w:rsidR="009A5F46" w:rsidRDefault="009A5F46" w:rsidP="009A5F46">
      <w:pPr>
        <w:spacing w:after="0" w:line="240" w:lineRule="auto"/>
        <w:jc w:val="center"/>
        <w:rPr>
          <w:rFonts w:cs="Times New Roman"/>
          <w:b/>
          <w:color w:val="000000"/>
          <w:lang w:val="uk-UA" w:eastAsia="ja-JP"/>
        </w:rPr>
      </w:pPr>
    </w:p>
    <w:p w14:paraId="3050D191" w14:textId="53111ADC" w:rsidR="009A5F46" w:rsidRPr="00B015D6" w:rsidRDefault="009A5F46" w:rsidP="009A5F46">
      <w:pPr>
        <w:spacing w:after="0" w:line="240" w:lineRule="auto"/>
        <w:jc w:val="center"/>
        <w:rPr>
          <w:noProof/>
          <w:lang w:val="uk-UA" w:eastAsia="ja-JP"/>
        </w:rPr>
      </w:pPr>
      <w:r>
        <w:rPr>
          <w:rFonts w:cs="Times New Roman"/>
          <w:color w:val="000000"/>
          <w:lang w:val="uk-UA" w:eastAsia="ja-JP"/>
        </w:rPr>
        <w:t>Рис. 19.</w:t>
      </w:r>
      <w:r w:rsidRPr="00B015D6">
        <w:rPr>
          <w:lang w:val="uk-UA"/>
        </w:rPr>
        <w:t xml:space="preserve"> Подія логічної обробки</w:t>
      </w:r>
    </w:p>
    <w:p w14:paraId="2595DE11" w14:textId="7E2E3454" w:rsidR="00E41CBB" w:rsidRDefault="00E41CBB" w:rsidP="0089515E">
      <w:pPr>
        <w:spacing w:after="0" w:line="240" w:lineRule="auto"/>
        <w:jc w:val="both"/>
        <w:rPr>
          <w:rFonts w:cs="Times New Roman"/>
          <w:color w:val="000000"/>
          <w:lang w:val="uk-UA" w:eastAsia="ja-JP"/>
        </w:rPr>
      </w:pPr>
    </w:p>
    <w:p w14:paraId="54D0D93E" w14:textId="5FB80DCE" w:rsidR="00C66196" w:rsidRDefault="00C66196" w:rsidP="0089515E">
      <w:pPr>
        <w:spacing w:after="0" w:line="240" w:lineRule="auto"/>
        <w:ind w:firstLine="567"/>
        <w:jc w:val="both"/>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068348EE" w14:textId="77777777" w:rsidR="00EA3644" w:rsidRDefault="00EA3644" w:rsidP="0089515E">
      <w:pPr>
        <w:spacing w:after="0" w:line="240" w:lineRule="auto"/>
        <w:ind w:firstLine="567"/>
        <w:jc w:val="both"/>
        <w:rPr>
          <w:rFonts w:cs="Times New Roman"/>
          <w:color w:val="000000"/>
          <w:lang w:val="uk-UA" w:eastAsia="ja-JP"/>
        </w:rPr>
      </w:pPr>
    </w:p>
    <w:p w14:paraId="0ACA9BF1" w14:textId="72C93D2C" w:rsidR="009A5F46" w:rsidRPr="009A5F46" w:rsidRDefault="003C12BC" w:rsidP="009A5F46">
      <w:pPr>
        <w:spacing w:after="0" w:line="240" w:lineRule="auto"/>
        <w:ind w:firstLine="567"/>
        <w:jc w:val="both"/>
        <w:rPr>
          <w:rFonts w:cs="Times New Roman"/>
          <w:color w:val="000000"/>
          <w:lang w:val="ru-RU" w:eastAsia="ja-JP"/>
        </w:rPr>
      </w:pPr>
      <w:r>
        <w:rPr>
          <w:noProof/>
          <w:lang w:eastAsia="ja-JP"/>
        </w:rPr>
        <w:drawing>
          <wp:inline distT="0" distB="0" distL="0" distR="0" wp14:anchorId="5604809A" wp14:editId="05C67C79">
            <wp:extent cx="4123809" cy="3714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3809" cy="371429"/>
                    </a:xfrm>
                    <a:prstGeom prst="rect">
                      <a:avLst/>
                    </a:prstGeom>
                  </pic:spPr>
                </pic:pic>
              </a:graphicData>
            </a:graphic>
          </wp:inline>
        </w:drawing>
      </w:r>
    </w:p>
    <w:p w14:paraId="19CD2F51" w14:textId="77777777" w:rsidR="009A5F46" w:rsidRDefault="009A5F46" w:rsidP="009A5F46">
      <w:pPr>
        <w:spacing w:after="0" w:line="240" w:lineRule="auto"/>
        <w:jc w:val="center"/>
        <w:rPr>
          <w:rFonts w:cs="Times New Roman"/>
          <w:b/>
          <w:color w:val="000000"/>
          <w:lang w:val="uk-UA" w:eastAsia="ja-JP"/>
        </w:rPr>
      </w:pPr>
    </w:p>
    <w:p w14:paraId="6F9CE3D4" w14:textId="4F4A6C9A" w:rsidR="009A5F46" w:rsidRPr="00B1175B" w:rsidRDefault="009A5F46" w:rsidP="009A5F46">
      <w:pPr>
        <w:spacing w:after="0" w:line="240" w:lineRule="auto"/>
        <w:jc w:val="center"/>
        <w:rPr>
          <w:noProof/>
          <w:lang w:val="ru-RU" w:eastAsia="ja-JP"/>
        </w:rPr>
      </w:pPr>
      <w:r>
        <w:rPr>
          <w:rFonts w:cs="Times New Roman"/>
          <w:color w:val="000000"/>
          <w:lang w:val="uk-UA" w:eastAsia="ja-JP"/>
        </w:rPr>
        <w:t>Рис. 20.</w:t>
      </w:r>
      <w:r w:rsidRPr="00607CD8">
        <w:rPr>
          <w:lang w:val="ru-RU"/>
        </w:rPr>
        <w:t xml:space="preserve"> </w:t>
      </w:r>
      <w:r>
        <w:rPr>
          <w:lang w:val="ru-RU"/>
        </w:rPr>
        <w:t>Формула для перевірки події логічної обробки</w:t>
      </w:r>
    </w:p>
    <w:p w14:paraId="6892F377" w14:textId="77777777" w:rsidR="00EA3644" w:rsidRDefault="00EA3644" w:rsidP="0089515E">
      <w:pPr>
        <w:spacing w:after="0" w:line="240" w:lineRule="auto"/>
        <w:ind w:firstLine="567"/>
        <w:jc w:val="both"/>
        <w:rPr>
          <w:rFonts w:cs="Times New Roman"/>
          <w:color w:val="000000"/>
          <w:lang w:val="ru-RU" w:eastAsia="ja-JP"/>
        </w:rPr>
      </w:pPr>
    </w:p>
    <w:p w14:paraId="66B72F25" w14:textId="077F7E1B" w:rsidR="00EA3644" w:rsidRDefault="00EA3644" w:rsidP="00763AD6">
      <w:pPr>
        <w:spacing w:after="0" w:line="240" w:lineRule="auto"/>
        <w:ind w:firstLine="567"/>
        <w:jc w:val="center"/>
        <w:rPr>
          <w:rFonts w:cs="Times New Roman"/>
          <w:color w:val="000000"/>
          <w:lang w:val="ru-RU" w:eastAsia="ja-JP"/>
        </w:rPr>
      </w:pPr>
      <w:r>
        <w:rPr>
          <w:noProof/>
          <w:lang w:eastAsia="ja-JP"/>
        </w:rPr>
        <w:lastRenderedPageBreak/>
        <w:drawing>
          <wp:inline distT="0" distB="0" distL="0" distR="0" wp14:anchorId="16CAA8DE" wp14:editId="77BCFA80">
            <wp:extent cx="4714286" cy="14380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286" cy="1438095"/>
                    </a:xfrm>
                    <a:prstGeom prst="rect">
                      <a:avLst/>
                    </a:prstGeom>
                  </pic:spPr>
                </pic:pic>
              </a:graphicData>
            </a:graphic>
          </wp:inline>
        </w:drawing>
      </w:r>
    </w:p>
    <w:p w14:paraId="41157B52" w14:textId="7028C464" w:rsidR="009F0D79" w:rsidRDefault="009F0D79" w:rsidP="0089515E">
      <w:pPr>
        <w:spacing w:after="0" w:line="240" w:lineRule="auto"/>
        <w:ind w:firstLine="567"/>
        <w:jc w:val="both"/>
        <w:rPr>
          <w:rFonts w:cs="Times New Roman"/>
          <w:color w:val="000000"/>
          <w:lang w:val="ru-RU" w:eastAsia="ja-JP"/>
        </w:rPr>
      </w:pPr>
    </w:p>
    <w:p w14:paraId="14D2C736" w14:textId="5082BCC1" w:rsidR="009A5F46" w:rsidRPr="00B1175B" w:rsidRDefault="009A5F46" w:rsidP="009A5F46">
      <w:pPr>
        <w:spacing w:after="0" w:line="240" w:lineRule="auto"/>
        <w:jc w:val="center"/>
        <w:rPr>
          <w:noProof/>
          <w:lang w:val="ru-RU" w:eastAsia="ja-JP"/>
        </w:rPr>
      </w:pPr>
      <w:r>
        <w:rPr>
          <w:rFonts w:cs="Times New Roman"/>
          <w:color w:val="000000"/>
          <w:lang w:val="uk-UA" w:eastAsia="ja-JP"/>
        </w:rPr>
        <w:t>Рис. 20.</w:t>
      </w:r>
      <w:r w:rsidRPr="00607CD8">
        <w:rPr>
          <w:lang w:val="ru-RU"/>
        </w:rPr>
        <w:t xml:space="preserve"> </w:t>
      </w:r>
      <w:r>
        <w:rPr>
          <w:lang w:val="ru-RU"/>
        </w:rPr>
        <w:t>Перевірена подія логічної обробки</w:t>
      </w:r>
    </w:p>
    <w:p w14:paraId="670314BB" w14:textId="7C3F330E" w:rsidR="009F0D79" w:rsidRDefault="009F0D79" w:rsidP="0089515E">
      <w:pPr>
        <w:spacing w:after="0" w:line="240" w:lineRule="auto"/>
        <w:ind w:firstLine="567"/>
        <w:jc w:val="both"/>
        <w:rPr>
          <w:rFonts w:cs="Times New Roman"/>
          <w:color w:val="000000"/>
          <w:lang w:val="ru-RU" w:eastAsia="ja-JP"/>
        </w:rPr>
      </w:pPr>
    </w:p>
    <w:p w14:paraId="1F969A39" w14:textId="6FA7332D" w:rsidR="009F0D79" w:rsidRPr="009A5F46" w:rsidRDefault="009F0D79" w:rsidP="0089515E">
      <w:pPr>
        <w:spacing w:after="0" w:line="240" w:lineRule="auto"/>
        <w:ind w:firstLine="567"/>
        <w:jc w:val="both"/>
        <w:rPr>
          <w:rFonts w:cs="Times New Roman"/>
          <w:color w:val="000000"/>
          <w:lang w:val="ru-RU" w:eastAsia="ja-JP"/>
        </w:rPr>
      </w:pPr>
    </w:p>
    <w:p w14:paraId="7C634792" w14:textId="07BDA08E" w:rsidR="009F0D79" w:rsidRDefault="009F0D79" w:rsidP="0089515E">
      <w:pPr>
        <w:spacing w:after="0" w:line="240" w:lineRule="auto"/>
        <w:ind w:firstLine="567"/>
        <w:jc w:val="both"/>
        <w:rPr>
          <w:rFonts w:cs="Times New Roman"/>
          <w:color w:val="000000"/>
          <w:lang w:val="ru-RU" w:eastAsia="ja-JP"/>
        </w:rPr>
      </w:pPr>
    </w:p>
    <w:p w14:paraId="10C52C73" w14:textId="7746E87A" w:rsidR="009F0D79" w:rsidRDefault="009F0D79" w:rsidP="0089515E">
      <w:pPr>
        <w:spacing w:after="0" w:line="240" w:lineRule="auto"/>
        <w:ind w:firstLine="567"/>
        <w:jc w:val="both"/>
        <w:rPr>
          <w:rFonts w:cs="Times New Roman"/>
          <w:color w:val="000000"/>
          <w:lang w:val="ru-RU" w:eastAsia="ja-JP"/>
        </w:rPr>
      </w:pPr>
    </w:p>
    <w:p w14:paraId="76519311" w14:textId="3283F208" w:rsidR="009F0D79" w:rsidRDefault="009F0D79" w:rsidP="0089515E">
      <w:pPr>
        <w:spacing w:after="0" w:line="240" w:lineRule="auto"/>
        <w:ind w:firstLine="567"/>
        <w:jc w:val="both"/>
        <w:rPr>
          <w:rFonts w:cs="Times New Roman"/>
          <w:color w:val="000000"/>
          <w:lang w:val="ru-RU" w:eastAsia="ja-JP"/>
        </w:rPr>
      </w:pPr>
    </w:p>
    <w:p w14:paraId="0AE8E451" w14:textId="238BAEE0" w:rsidR="009F0D79" w:rsidRDefault="009F0D79" w:rsidP="0089515E">
      <w:pPr>
        <w:spacing w:after="0" w:line="240" w:lineRule="auto"/>
        <w:ind w:firstLine="567"/>
        <w:jc w:val="both"/>
        <w:rPr>
          <w:rFonts w:cs="Times New Roman"/>
          <w:color w:val="000000"/>
          <w:lang w:val="ru-RU" w:eastAsia="ja-JP"/>
        </w:rPr>
      </w:pPr>
    </w:p>
    <w:p w14:paraId="40C08ABC" w14:textId="35973373" w:rsidR="009F0D79" w:rsidRDefault="009F0D79" w:rsidP="0089515E">
      <w:pPr>
        <w:spacing w:after="0" w:line="240" w:lineRule="auto"/>
        <w:ind w:firstLine="567"/>
        <w:jc w:val="both"/>
        <w:rPr>
          <w:rFonts w:cs="Times New Roman"/>
          <w:color w:val="000000"/>
          <w:lang w:val="ru-RU" w:eastAsia="ja-JP"/>
        </w:rPr>
      </w:pPr>
    </w:p>
    <w:p w14:paraId="2458AAE7" w14:textId="626ECA7C" w:rsidR="009F0D79" w:rsidRDefault="009F0D79" w:rsidP="007A45BD">
      <w:pPr>
        <w:spacing w:after="0" w:line="240" w:lineRule="auto"/>
        <w:jc w:val="both"/>
        <w:rPr>
          <w:rFonts w:cs="Times New Roman"/>
          <w:color w:val="000000"/>
          <w:lang w:val="ru-RU" w:eastAsia="ja-JP"/>
        </w:rPr>
      </w:pPr>
    </w:p>
    <w:p w14:paraId="4F5AD35C" w14:textId="6A6B41DE" w:rsidR="007A45BD" w:rsidRDefault="007A45BD" w:rsidP="007A45BD">
      <w:pPr>
        <w:spacing w:after="0" w:line="240" w:lineRule="auto"/>
        <w:jc w:val="both"/>
        <w:rPr>
          <w:rFonts w:cs="Times New Roman"/>
          <w:color w:val="000000"/>
          <w:lang w:val="ru-RU" w:eastAsia="ja-JP"/>
        </w:rPr>
      </w:pPr>
    </w:p>
    <w:p w14:paraId="2FCACC7F" w14:textId="77777777" w:rsidR="007A45BD" w:rsidRDefault="007A45BD" w:rsidP="007A45BD">
      <w:pPr>
        <w:spacing w:after="0" w:line="240" w:lineRule="auto"/>
        <w:jc w:val="both"/>
        <w:rPr>
          <w:rFonts w:cs="Times New Roman"/>
          <w:color w:val="000000"/>
          <w:lang w:val="ru-RU" w:eastAsia="ja-JP"/>
        </w:rPr>
      </w:pPr>
    </w:p>
    <w:p w14:paraId="571305FC" w14:textId="2601BFE5" w:rsidR="009B298A" w:rsidRDefault="009F0D79" w:rsidP="00833034">
      <w:pPr>
        <w:spacing w:line="240" w:lineRule="auto"/>
        <w:jc w:val="center"/>
        <w:rPr>
          <w:rFonts w:cs="Times New Roman"/>
          <w:b/>
          <w:color w:val="000000"/>
          <w:lang w:val="uk-UA" w:eastAsia="ja-JP"/>
        </w:rPr>
      </w:pPr>
      <w:r w:rsidRPr="009F0D79">
        <w:rPr>
          <w:rFonts w:cs="Times New Roman"/>
          <w:b/>
          <w:color w:val="000000"/>
          <w:lang w:val="uk-UA" w:eastAsia="ja-JP"/>
        </w:rPr>
        <w:t>Висновок</w:t>
      </w:r>
    </w:p>
    <w:p w14:paraId="29676D72" w14:textId="2298EDC6" w:rsidR="0029778B" w:rsidRPr="00CB586B" w:rsidRDefault="009F0D79" w:rsidP="009B298A">
      <w:pPr>
        <w:spacing w:line="240" w:lineRule="auto"/>
        <w:ind w:firstLine="567"/>
        <w:jc w:val="both"/>
        <w:rPr>
          <w:rFonts w:cs="Times New Roman"/>
          <w:color w:val="000000"/>
          <w:lang w:val="uk-UA" w:eastAsia="ja-JP"/>
        </w:rPr>
      </w:pPr>
      <w:r w:rsidRPr="009F0D79">
        <w:rPr>
          <w:rFonts w:cs="Times New Roman"/>
          <w:color w:val="000000"/>
          <w:lang w:val="uk-UA" w:eastAsia="ja-JP"/>
        </w:rPr>
        <w:t xml:space="preserve">У ході виконання даного домашнього завдання було </w:t>
      </w:r>
      <w:r w:rsidR="005225D3">
        <w:rPr>
          <w:rFonts w:cs="Times New Roman"/>
          <w:color w:val="000000"/>
          <w:lang w:val="uk-UA" w:eastAsia="ja-JP"/>
        </w:rPr>
        <w:t>здійснено розробку алгоритму контролю параметричних даних та розглянуто відповідні етапи цього процесу.</w:t>
      </w:r>
      <w:r w:rsidR="00CB586B" w:rsidRPr="00CB586B">
        <w:rPr>
          <w:rFonts w:cs="Times New Roman"/>
          <w:color w:val="000000"/>
          <w:lang w:val="uk-UA" w:eastAsia="ja-JP"/>
        </w:rPr>
        <w:t xml:space="preserve"> </w:t>
      </w:r>
      <w:r w:rsidR="00CB586B">
        <w:rPr>
          <w:rFonts w:cs="Times New Roman"/>
          <w:color w:val="000000"/>
          <w:lang w:val="uk-UA" w:eastAsia="ja-JP"/>
        </w:rPr>
        <w:t>Нашим завданням було створити алгоритм контролю з наступними якостями:  ш</w:t>
      </w:r>
      <w:r w:rsidR="00CB586B" w:rsidRPr="00D010A1">
        <w:rPr>
          <w:rFonts w:cs="Times New Roman"/>
          <w:lang w:val="uk-UA"/>
        </w:rPr>
        <w:t xml:space="preserve">видкості заходу на посадку з випущеними шасі при різних положеннях механізації крила залежно від маси літака, </w:t>
      </w:r>
      <w:r w:rsidR="00CB586B">
        <w:rPr>
          <w:rFonts w:cs="Times New Roman"/>
          <w:color w:val="000000"/>
          <w:lang w:val="uk-UA" w:eastAsia="ja-JP"/>
        </w:rPr>
        <w:t>ш</w:t>
      </w:r>
      <w:r w:rsidR="00CB586B" w:rsidRPr="00D010A1">
        <w:rPr>
          <w:rFonts w:cs="Times New Roman"/>
          <w:lang w:val="uk-UA"/>
        </w:rPr>
        <w:t>видкість менш мінімальної при заході на посадку з прибраними закрилками.</w:t>
      </w:r>
      <w:r w:rsidR="005225D3">
        <w:rPr>
          <w:rFonts w:cs="Times New Roman"/>
          <w:color w:val="000000"/>
          <w:lang w:val="uk-UA" w:eastAsia="ja-JP"/>
        </w:rPr>
        <w:t xml:space="preserve"> В результаті було отримано файл-копію польотних даних, оброблених створеним алгоритмом та відповідні графіки різних параметричних даних.</w:t>
      </w:r>
      <w:r w:rsidR="00612BA9">
        <w:rPr>
          <w:rFonts w:cs="Times New Roman"/>
          <w:color w:val="000000"/>
          <w:lang w:val="uk-UA" w:eastAsia="ja-JP"/>
        </w:rPr>
        <w:t xml:space="preserve"> </w:t>
      </w:r>
    </w:p>
    <w:p w14:paraId="70ABC188" w14:textId="42758464" w:rsidR="0029778B" w:rsidRDefault="0029778B" w:rsidP="0089515E">
      <w:pPr>
        <w:spacing w:after="0" w:line="240" w:lineRule="auto"/>
        <w:ind w:firstLine="567"/>
        <w:jc w:val="both"/>
        <w:rPr>
          <w:rFonts w:cs="Times New Roman"/>
          <w:color w:val="000000"/>
          <w:lang w:val="uk-UA" w:eastAsia="ja-JP"/>
        </w:rPr>
      </w:pPr>
    </w:p>
    <w:p w14:paraId="033F3EB4" w14:textId="7EBA56FF" w:rsidR="009B298A" w:rsidRDefault="00D03E14" w:rsidP="009B298A">
      <w:pPr>
        <w:jc w:val="center"/>
        <w:rPr>
          <w:b/>
          <w:lang w:val="uk-UA"/>
        </w:rPr>
      </w:pPr>
      <w:r>
        <w:rPr>
          <w:b/>
          <w:lang w:val="uk-UA"/>
        </w:rPr>
        <w:t>Використані джерела</w:t>
      </w:r>
    </w:p>
    <w:p w14:paraId="2C552010" w14:textId="77777777" w:rsidR="009B298A" w:rsidRPr="005D00DC" w:rsidRDefault="009B298A" w:rsidP="00EE09EB">
      <w:pPr>
        <w:pStyle w:val="ListParagraph"/>
        <w:numPr>
          <w:ilvl w:val="0"/>
          <w:numId w:val="13"/>
        </w:numPr>
        <w:ind w:left="993" w:hanging="426"/>
        <w:rPr>
          <w:lang w:val="uk-UA"/>
        </w:rPr>
      </w:pPr>
      <w:r w:rsidRPr="005D00DC">
        <w:rPr>
          <w:rStyle w:val="path"/>
          <w:rFonts w:cs="Times New Roman"/>
          <w:szCs w:val="28"/>
          <w:lang w:val="ru-UA"/>
        </w:rPr>
        <w:t>Мануал</w:t>
      </w:r>
      <w:r w:rsidRPr="009B298A">
        <w:rPr>
          <w:rStyle w:val="path"/>
          <w:rFonts w:cs="Times New Roman"/>
          <w:szCs w:val="28"/>
          <w:lang w:val="ru-RU"/>
        </w:rPr>
        <w:t xml:space="preserve"> </w:t>
      </w:r>
      <w:r w:rsidRPr="005D00DC">
        <w:rPr>
          <w:rStyle w:val="path"/>
          <w:rFonts w:cs="Times New Roman"/>
          <w:szCs w:val="28"/>
        </w:rPr>
        <w:t>AIRBUS</w:t>
      </w:r>
      <w:r w:rsidRPr="009B298A">
        <w:rPr>
          <w:rStyle w:val="path"/>
          <w:rFonts w:cs="Times New Roman"/>
          <w:szCs w:val="28"/>
          <w:lang w:val="ru-RU"/>
        </w:rPr>
        <w:t xml:space="preserve"> </w:t>
      </w:r>
      <w:r w:rsidRPr="005D00DC">
        <w:rPr>
          <w:rStyle w:val="path"/>
          <w:rFonts w:cs="Times New Roman"/>
          <w:szCs w:val="28"/>
        </w:rPr>
        <w:t>wilco</w:t>
      </w:r>
      <w:r w:rsidRPr="009B298A">
        <w:rPr>
          <w:rStyle w:val="path"/>
          <w:rFonts w:cs="Times New Roman"/>
          <w:szCs w:val="28"/>
          <w:lang w:val="ru-RU"/>
        </w:rPr>
        <w:t xml:space="preserve"> 280309 </w:t>
      </w:r>
      <w:r w:rsidRPr="005D00DC">
        <w:rPr>
          <w:rStyle w:val="path"/>
          <w:rFonts w:cs="Times New Roman"/>
          <w:szCs w:val="28"/>
        </w:rPr>
        <w:t>v</w:t>
      </w:r>
      <w:r w:rsidRPr="009B298A">
        <w:rPr>
          <w:rStyle w:val="path"/>
          <w:rFonts w:cs="Times New Roman"/>
          <w:szCs w:val="28"/>
          <w:lang w:val="ru-RU"/>
        </w:rPr>
        <w:t>1.3</w:t>
      </w:r>
      <w:r w:rsidRPr="005D00DC">
        <w:rPr>
          <w:rFonts w:cs="Times New Roman"/>
          <w:szCs w:val="28"/>
          <w:lang w:val="uk-UA"/>
        </w:rPr>
        <w:t>.</w:t>
      </w:r>
      <w:r w:rsidRPr="003E5C6D">
        <w:rPr>
          <w:rFonts w:cs="Times New Roman"/>
          <w:szCs w:val="28"/>
          <w:lang w:val="uk-UA"/>
        </w:rPr>
        <w:t xml:space="preserve"> [Електронний ресурс]</w:t>
      </w:r>
      <w:r w:rsidRPr="005D00DC">
        <w:rPr>
          <w:lang w:val="uk-UA"/>
        </w:rPr>
        <w:t xml:space="preserve"> URL:</w:t>
      </w:r>
      <w:r w:rsidRPr="009B298A">
        <w:rPr>
          <w:lang w:val="ru-RU"/>
        </w:rPr>
        <w:t xml:space="preserve"> </w:t>
      </w:r>
      <w:r w:rsidRPr="005D00DC">
        <w:rPr>
          <w:lang w:val="uk-UA"/>
        </w:rPr>
        <w:t>https://studfiles.net/preview/5851651/page:14/</w:t>
      </w:r>
      <w:r>
        <w:rPr>
          <w:lang w:val="ru-UA"/>
        </w:rPr>
        <w:t xml:space="preserve"> </w:t>
      </w:r>
      <w:r w:rsidRPr="005D00DC">
        <w:rPr>
          <w:lang w:val="uk-UA"/>
        </w:rPr>
        <w:t xml:space="preserve"> (дата звернення: </w:t>
      </w:r>
      <w:r>
        <w:rPr>
          <w:lang w:val="ru-UA"/>
        </w:rPr>
        <w:t>18.04.2019</w:t>
      </w:r>
      <w:r w:rsidRPr="005D00DC">
        <w:rPr>
          <w:lang w:val="uk-UA"/>
        </w:rPr>
        <w:t>).</w:t>
      </w:r>
    </w:p>
    <w:p w14:paraId="58BBC0C8" w14:textId="77777777" w:rsidR="009B298A" w:rsidRPr="00EC693B" w:rsidRDefault="009B298A" w:rsidP="00EE09EB">
      <w:pPr>
        <w:pStyle w:val="ListParagraph"/>
        <w:numPr>
          <w:ilvl w:val="0"/>
          <w:numId w:val="13"/>
        </w:numPr>
        <w:ind w:left="993" w:hanging="426"/>
        <w:rPr>
          <w:lang w:val="uk-UA"/>
        </w:rPr>
      </w:pPr>
      <w:r>
        <w:rPr>
          <w:lang w:val="ru-UA"/>
        </w:rPr>
        <w:t>Остапенко</w:t>
      </w:r>
      <w:r w:rsidRPr="00EC693B">
        <w:rPr>
          <w:lang w:val="uk-UA"/>
        </w:rPr>
        <w:t xml:space="preserve"> О. </w:t>
      </w:r>
      <w:r>
        <w:rPr>
          <w:lang w:val="ru-UA"/>
        </w:rPr>
        <w:t>С</w:t>
      </w:r>
      <w:r w:rsidRPr="00EC693B">
        <w:rPr>
          <w:lang w:val="uk-UA"/>
        </w:rPr>
        <w:t xml:space="preserve">. </w:t>
      </w:r>
      <w:r>
        <w:rPr>
          <w:lang w:val="uk-UA"/>
        </w:rPr>
        <w:t>Комп’ютеризовані технології обробки інформації</w:t>
      </w:r>
      <w:r w:rsidRPr="00EC693B">
        <w:rPr>
          <w:lang w:val="uk-UA"/>
        </w:rPr>
        <w:t xml:space="preserve"> : конспект лекцій. </w:t>
      </w:r>
      <w:r>
        <w:rPr>
          <w:lang w:val="uk-UA"/>
        </w:rPr>
        <w:t>Київ</w:t>
      </w:r>
      <w:r w:rsidRPr="00EC693B">
        <w:rPr>
          <w:lang w:val="uk-UA"/>
        </w:rPr>
        <w:t xml:space="preserve"> : </w:t>
      </w:r>
      <w:r>
        <w:rPr>
          <w:lang w:val="uk-UA"/>
        </w:rPr>
        <w:t>НАУ</w:t>
      </w:r>
      <w:r w:rsidRPr="00EC693B">
        <w:rPr>
          <w:lang w:val="uk-UA"/>
        </w:rPr>
        <w:t>, 201</w:t>
      </w:r>
      <w:r>
        <w:rPr>
          <w:lang w:val="uk-UA"/>
        </w:rPr>
        <w:t>9</w:t>
      </w:r>
      <w:r w:rsidRPr="00EC693B">
        <w:rPr>
          <w:lang w:val="uk-UA"/>
        </w:rPr>
        <w:t xml:space="preserve">. </w:t>
      </w:r>
      <w:r>
        <w:rPr>
          <w:lang w:val="uk-UA"/>
        </w:rPr>
        <w:t>15</w:t>
      </w:r>
      <w:r w:rsidRPr="00EC693B">
        <w:rPr>
          <w:lang w:val="uk-UA"/>
        </w:rPr>
        <w:t xml:space="preserve"> с.</w:t>
      </w:r>
    </w:p>
    <w:p w14:paraId="35DFA7A0" w14:textId="77777777" w:rsidR="009B298A" w:rsidRDefault="009B298A" w:rsidP="00EE09EB">
      <w:pPr>
        <w:pStyle w:val="ListParagraph"/>
        <w:numPr>
          <w:ilvl w:val="0"/>
          <w:numId w:val="13"/>
        </w:numPr>
        <w:ind w:left="993" w:hanging="426"/>
        <w:rPr>
          <w:lang w:val="uk-UA"/>
        </w:rPr>
      </w:pPr>
      <w:r>
        <w:rPr>
          <w:lang w:val="uk-UA"/>
        </w:rPr>
        <w:t xml:space="preserve">Волков В. </w:t>
      </w:r>
      <w:r w:rsidRPr="002A551F">
        <w:rPr>
          <w:lang w:val="uk-UA"/>
        </w:rPr>
        <w:t>Понятный самоучитель Excel 2010</w:t>
      </w:r>
      <w:r>
        <w:rPr>
          <w:lang w:val="uk-UA"/>
        </w:rPr>
        <w:t>. –  Питер, 2011.</w:t>
      </w:r>
      <w:r w:rsidRPr="009B298A">
        <w:rPr>
          <w:lang w:val="ru-RU"/>
        </w:rPr>
        <w:t xml:space="preserve"> </w:t>
      </w:r>
      <w:r w:rsidRPr="00E42D26">
        <w:rPr>
          <w:lang w:val="uk-UA"/>
        </w:rPr>
        <w:t>ISBN: 978-5-49807-771-0</w:t>
      </w:r>
      <w:r>
        <w:rPr>
          <w:lang w:val="uk-UA"/>
        </w:rPr>
        <w:t xml:space="preserve"> </w:t>
      </w:r>
      <w:r w:rsidRPr="00E42D26">
        <w:rPr>
          <w:lang w:val="uk-UA"/>
        </w:rPr>
        <w:t xml:space="preserve"> </w:t>
      </w:r>
      <w:r>
        <w:rPr>
          <w:lang w:val="uk-UA"/>
        </w:rPr>
        <w:t xml:space="preserve">– с. 100-120 </w:t>
      </w:r>
    </w:p>
    <w:p w14:paraId="602E7F56" w14:textId="77777777" w:rsidR="009B298A" w:rsidRDefault="009B298A" w:rsidP="00EE09EB">
      <w:pPr>
        <w:pStyle w:val="ListParagraph"/>
        <w:numPr>
          <w:ilvl w:val="0"/>
          <w:numId w:val="13"/>
        </w:numPr>
        <w:ind w:left="993" w:hanging="426"/>
        <w:rPr>
          <w:lang w:val="uk-UA"/>
        </w:rPr>
      </w:pPr>
      <w:r w:rsidRPr="000341C5">
        <w:rPr>
          <w:lang w:val="uk-UA"/>
        </w:rPr>
        <w:t>Белогородский С.Л. Автоматизация управления посадкой самолета: учебное пособие / С.Л. Белогородский. Москва: Транспорт, 1972. 352 с.</w:t>
      </w:r>
    </w:p>
    <w:p w14:paraId="72D7FAC1" w14:textId="77777777" w:rsidR="009B298A" w:rsidRDefault="009B298A" w:rsidP="00EE09EB">
      <w:pPr>
        <w:pStyle w:val="ListParagraph"/>
        <w:numPr>
          <w:ilvl w:val="0"/>
          <w:numId w:val="13"/>
        </w:numPr>
        <w:ind w:left="993" w:hanging="426"/>
        <w:rPr>
          <w:lang w:val="uk-UA"/>
        </w:rPr>
      </w:pPr>
      <w:r w:rsidRPr="00D41BE5">
        <w:rPr>
          <w:lang w:val="uk-UA"/>
        </w:rPr>
        <w:t>Пятин А.И. Динамика полета и пилотирования самолета Ту-154: учебное пособие / А.И. Пятин. Москва: Воздушный транспорт, 1994. 192 с.</w:t>
      </w:r>
    </w:p>
    <w:p w14:paraId="62BBA942" w14:textId="77777777" w:rsidR="009B298A" w:rsidRDefault="009B298A" w:rsidP="00EE09EB">
      <w:pPr>
        <w:pStyle w:val="ListParagraph"/>
        <w:numPr>
          <w:ilvl w:val="0"/>
          <w:numId w:val="13"/>
        </w:numPr>
        <w:ind w:left="993" w:hanging="426"/>
        <w:rPr>
          <w:lang w:val="uk-UA"/>
        </w:rPr>
      </w:pPr>
      <w:r w:rsidRPr="00D41BE5">
        <w:rPr>
          <w:lang w:val="uk-UA"/>
        </w:rPr>
        <w:t>ICAO Doc. 8168 OPS/611 Flight Procedures, Aircraft Operations Volume I. 2006. Montreal. 386 p.</w:t>
      </w:r>
    </w:p>
    <w:p w14:paraId="3164CDFD" w14:textId="04632ADC" w:rsidR="009B298A" w:rsidRPr="007A45BD" w:rsidRDefault="009B298A" w:rsidP="00EE09EB">
      <w:pPr>
        <w:pStyle w:val="ListParagraph"/>
        <w:numPr>
          <w:ilvl w:val="0"/>
          <w:numId w:val="13"/>
        </w:numPr>
        <w:ind w:left="993" w:hanging="426"/>
        <w:rPr>
          <w:lang w:val="uk-UA"/>
        </w:rPr>
      </w:pPr>
      <w:r>
        <w:rPr>
          <w:rFonts w:cs="Times New Roman"/>
          <w:szCs w:val="28"/>
          <w:lang w:val="ru-UA"/>
        </w:rPr>
        <w:t xml:space="preserve">Заход на посадку. </w:t>
      </w:r>
      <w:r w:rsidRPr="003E5C6D">
        <w:rPr>
          <w:rFonts w:cs="Times New Roman"/>
          <w:szCs w:val="28"/>
          <w:lang w:val="uk-UA"/>
        </w:rPr>
        <w:t>[Електронний ресурс]</w:t>
      </w:r>
      <w:r w:rsidRPr="006A415B">
        <w:rPr>
          <w:lang w:val="uk-UA"/>
        </w:rPr>
        <w:t xml:space="preserve"> </w:t>
      </w:r>
      <w:r w:rsidRPr="005D00DC">
        <w:rPr>
          <w:lang w:val="uk-UA"/>
        </w:rPr>
        <w:t>URL:</w:t>
      </w:r>
      <w:r>
        <w:rPr>
          <w:lang w:val="ru-UA"/>
        </w:rPr>
        <w:t xml:space="preserve"> </w:t>
      </w:r>
      <w:r w:rsidRPr="006A415B">
        <w:rPr>
          <w:lang w:val="ru-UA"/>
        </w:rPr>
        <w:t>https://ru.wikipedia.org/wiki/%D0%97%D0%B0%D1%85%D0%BE%D0%B4_%D0%BD%D0%B0_%D0%BF%D0%BE%D1%81%D0%B0%D0%B4%D0%BA%D1%83</w:t>
      </w:r>
      <w:r>
        <w:rPr>
          <w:lang w:val="ru-UA"/>
        </w:rPr>
        <w:t xml:space="preserve"> </w:t>
      </w:r>
      <w:r w:rsidRPr="005D00DC">
        <w:rPr>
          <w:lang w:val="uk-UA"/>
        </w:rPr>
        <w:t xml:space="preserve">(дата звернення: </w:t>
      </w:r>
      <w:r>
        <w:rPr>
          <w:lang w:val="ru-UA"/>
        </w:rPr>
        <w:t>18.04.2019</w:t>
      </w:r>
      <w:r w:rsidRPr="005D00DC">
        <w:rPr>
          <w:lang w:val="uk-UA"/>
        </w:rPr>
        <w:t>).</w:t>
      </w:r>
    </w:p>
    <w:sectPr w:rsidR="009B298A" w:rsidRPr="007A45BD" w:rsidSect="00DE17E6">
      <w:footerReference w:type="default" r:id="rId32"/>
      <w:pgSz w:w="11909" w:h="16834" w:code="9"/>
      <w:pgMar w:top="720" w:right="720" w:bottom="709" w:left="720" w:header="720" w:footer="27"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31410" w14:textId="77777777" w:rsidR="00350BBB" w:rsidRDefault="00350BBB" w:rsidP="00DE17E6">
      <w:pPr>
        <w:spacing w:after="0" w:line="240" w:lineRule="auto"/>
      </w:pPr>
      <w:r>
        <w:separator/>
      </w:r>
    </w:p>
  </w:endnote>
  <w:endnote w:type="continuationSeparator" w:id="0">
    <w:p w14:paraId="45961C67" w14:textId="77777777" w:rsidR="00350BBB" w:rsidRDefault="00350BBB" w:rsidP="00DE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217178"/>
      <w:docPartObj>
        <w:docPartGallery w:val="Page Numbers (Bottom of Page)"/>
        <w:docPartUnique/>
      </w:docPartObj>
    </w:sdtPr>
    <w:sdtEndPr>
      <w:rPr>
        <w:noProof/>
      </w:rPr>
    </w:sdtEndPr>
    <w:sdtContent>
      <w:p w14:paraId="21C17FE7" w14:textId="2C9726D3" w:rsidR="00DE17E6" w:rsidRDefault="00DE17E6">
        <w:pPr>
          <w:pStyle w:val="Footer"/>
          <w:jc w:val="right"/>
        </w:pPr>
        <w:r>
          <w:fldChar w:fldCharType="begin"/>
        </w:r>
        <w:r>
          <w:instrText xml:space="preserve"> PAGE   \* MERGEFORMAT </w:instrText>
        </w:r>
        <w:r>
          <w:fldChar w:fldCharType="separate"/>
        </w:r>
        <w:r w:rsidR="00ED051E">
          <w:rPr>
            <w:noProof/>
          </w:rPr>
          <w:t>14</w:t>
        </w:r>
        <w:r>
          <w:rPr>
            <w:noProof/>
          </w:rPr>
          <w:fldChar w:fldCharType="end"/>
        </w:r>
      </w:p>
    </w:sdtContent>
  </w:sdt>
  <w:p w14:paraId="77EB2E06" w14:textId="77777777" w:rsidR="00DE17E6" w:rsidRDefault="00DE17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7BF1F" w14:textId="77777777" w:rsidR="00350BBB" w:rsidRDefault="00350BBB" w:rsidP="00DE17E6">
      <w:pPr>
        <w:spacing w:after="0" w:line="240" w:lineRule="auto"/>
      </w:pPr>
      <w:r>
        <w:separator/>
      </w:r>
    </w:p>
  </w:footnote>
  <w:footnote w:type="continuationSeparator" w:id="0">
    <w:p w14:paraId="4BFDFCA0" w14:textId="77777777" w:rsidR="00350BBB" w:rsidRDefault="00350BBB" w:rsidP="00DE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9AB"/>
    <w:multiLevelType w:val="hybridMultilevel"/>
    <w:tmpl w:val="3E0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12"/>
  </w:num>
  <w:num w:numId="6">
    <w:abstractNumId w:val="11"/>
  </w:num>
  <w:num w:numId="7">
    <w:abstractNumId w:val="6"/>
  </w:num>
  <w:num w:numId="8">
    <w:abstractNumId w:val="1"/>
  </w:num>
  <w:num w:numId="9">
    <w:abstractNumId w:val="4"/>
  </w:num>
  <w:num w:numId="10">
    <w:abstractNumId w:val="7"/>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28"/>
    <w:rsid w:val="000129D7"/>
    <w:rsid w:val="000211CB"/>
    <w:rsid w:val="00035DF8"/>
    <w:rsid w:val="00062038"/>
    <w:rsid w:val="00097846"/>
    <w:rsid w:val="00097A57"/>
    <w:rsid w:val="000A0539"/>
    <w:rsid w:val="00105EAB"/>
    <w:rsid w:val="00120B7D"/>
    <w:rsid w:val="0012667A"/>
    <w:rsid w:val="00155841"/>
    <w:rsid w:val="00181407"/>
    <w:rsid w:val="00183346"/>
    <w:rsid w:val="00187CDC"/>
    <w:rsid w:val="001E1B8B"/>
    <w:rsid w:val="00212F16"/>
    <w:rsid w:val="00224867"/>
    <w:rsid w:val="00254BB0"/>
    <w:rsid w:val="00272929"/>
    <w:rsid w:val="0029051B"/>
    <w:rsid w:val="0029778B"/>
    <w:rsid w:val="002A1019"/>
    <w:rsid w:val="002C1265"/>
    <w:rsid w:val="002D298E"/>
    <w:rsid w:val="002F3410"/>
    <w:rsid w:val="002F7430"/>
    <w:rsid w:val="003039ED"/>
    <w:rsid w:val="00307277"/>
    <w:rsid w:val="0031702E"/>
    <w:rsid w:val="00350BBB"/>
    <w:rsid w:val="003A72F0"/>
    <w:rsid w:val="003B084B"/>
    <w:rsid w:val="003C12BC"/>
    <w:rsid w:val="003C3BC8"/>
    <w:rsid w:val="003D4E2E"/>
    <w:rsid w:val="003E01F6"/>
    <w:rsid w:val="003E46DB"/>
    <w:rsid w:val="003E6FEE"/>
    <w:rsid w:val="00402B47"/>
    <w:rsid w:val="004513AC"/>
    <w:rsid w:val="00484525"/>
    <w:rsid w:val="004B68F3"/>
    <w:rsid w:val="004C0785"/>
    <w:rsid w:val="004D5C06"/>
    <w:rsid w:val="005177B6"/>
    <w:rsid w:val="005225D3"/>
    <w:rsid w:val="00561D70"/>
    <w:rsid w:val="00575E1A"/>
    <w:rsid w:val="005927C8"/>
    <w:rsid w:val="00593B2C"/>
    <w:rsid w:val="005B39F7"/>
    <w:rsid w:val="005B5DFE"/>
    <w:rsid w:val="00607CD8"/>
    <w:rsid w:val="00612BA9"/>
    <w:rsid w:val="006266E7"/>
    <w:rsid w:val="00653D49"/>
    <w:rsid w:val="00657490"/>
    <w:rsid w:val="006C2469"/>
    <w:rsid w:val="006F140C"/>
    <w:rsid w:val="007014BE"/>
    <w:rsid w:val="00703288"/>
    <w:rsid w:val="00722077"/>
    <w:rsid w:val="00730713"/>
    <w:rsid w:val="0074618D"/>
    <w:rsid w:val="00753FFF"/>
    <w:rsid w:val="00763AD6"/>
    <w:rsid w:val="007917CF"/>
    <w:rsid w:val="007A45BD"/>
    <w:rsid w:val="007C0CF5"/>
    <w:rsid w:val="007E3F19"/>
    <w:rsid w:val="007F62D8"/>
    <w:rsid w:val="00812C3C"/>
    <w:rsid w:val="00823D24"/>
    <w:rsid w:val="00833034"/>
    <w:rsid w:val="008332CE"/>
    <w:rsid w:val="00873524"/>
    <w:rsid w:val="00880F3D"/>
    <w:rsid w:val="00881CF5"/>
    <w:rsid w:val="008929A7"/>
    <w:rsid w:val="0089515E"/>
    <w:rsid w:val="0089676E"/>
    <w:rsid w:val="008A57FD"/>
    <w:rsid w:val="00963B31"/>
    <w:rsid w:val="00966BF0"/>
    <w:rsid w:val="009A5F46"/>
    <w:rsid w:val="009B298A"/>
    <w:rsid w:val="009F0656"/>
    <w:rsid w:val="009F0D79"/>
    <w:rsid w:val="00A2291C"/>
    <w:rsid w:val="00AB1E52"/>
    <w:rsid w:val="00B015D6"/>
    <w:rsid w:val="00B1175B"/>
    <w:rsid w:val="00B240F0"/>
    <w:rsid w:val="00B559B0"/>
    <w:rsid w:val="00B56328"/>
    <w:rsid w:val="00B57AFB"/>
    <w:rsid w:val="00B62A66"/>
    <w:rsid w:val="00B67095"/>
    <w:rsid w:val="00B8686D"/>
    <w:rsid w:val="00BD108F"/>
    <w:rsid w:val="00BD698D"/>
    <w:rsid w:val="00BF4320"/>
    <w:rsid w:val="00C50451"/>
    <w:rsid w:val="00C66196"/>
    <w:rsid w:val="00C85F6B"/>
    <w:rsid w:val="00C91C5E"/>
    <w:rsid w:val="00C9336B"/>
    <w:rsid w:val="00C95F43"/>
    <w:rsid w:val="00C96C16"/>
    <w:rsid w:val="00C96E0D"/>
    <w:rsid w:val="00CB586B"/>
    <w:rsid w:val="00CD5A5E"/>
    <w:rsid w:val="00CF7AC2"/>
    <w:rsid w:val="00D010A1"/>
    <w:rsid w:val="00D02A4F"/>
    <w:rsid w:val="00D03E14"/>
    <w:rsid w:val="00D466BC"/>
    <w:rsid w:val="00D50DD8"/>
    <w:rsid w:val="00D60455"/>
    <w:rsid w:val="00D63285"/>
    <w:rsid w:val="00D70D6F"/>
    <w:rsid w:val="00D90633"/>
    <w:rsid w:val="00D9792E"/>
    <w:rsid w:val="00DE17E6"/>
    <w:rsid w:val="00E312CC"/>
    <w:rsid w:val="00E41CBB"/>
    <w:rsid w:val="00E42F29"/>
    <w:rsid w:val="00E442E2"/>
    <w:rsid w:val="00E60F54"/>
    <w:rsid w:val="00E64E4C"/>
    <w:rsid w:val="00EA3644"/>
    <w:rsid w:val="00ED051E"/>
    <w:rsid w:val="00EE09EB"/>
    <w:rsid w:val="00EE227D"/>
    <w:rsid w:val="00F1094A"/>
    <w:rsid w:val="00F43C6B"/>
    <w:rsid w:val="00F83C0E"/>
    <w:rsid w:val="00FA72FC"/>
    <w:rsid w:val="00FB2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BC"/>
    <w:rPr>
      <w:rFonts w:ascii="Times New Roman" w:hAnsi="Times New Roman" w:cstheme="minorHAnsi"/>
      <w:sz w:val="28"/>
    </w:rPr>
  </w:style>
  <w:style w:type="paragraph" w:styleId="Heading1">
    <w:name w:val="heading 1"/>
    <w:basedOn w:val="Normal"/>
    <w:next w:val="Normal"/>
    <w:link w:val="Heading1Char"/>
    <w:uiPriority w:val="9"/>
    <w:qFormat/>
    <w:rsid w:val="00D010A1"/>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881CF5"/>
    <w:pPr>
      <w:ind w:left="720"/>
    </w:pPr>
    <w:rPr>
      <w:rFonts w:ascii="Calibri" w:eastAsia="Times New Roman" w:hAnsi="Calibri" w:cs="Calibri"/>
      <w:sz w:val="22"/>
      <w:lang w:val="uk-UA"/>
    </w:rPr>
  </w:style>
  <w:style w:type="paragraph" w:styleId="BodyTextIndent">
    <w:name w:val="Body Text Indent"/>
    <w:basedOn w:val="Normal"/>
    <w:link w:val="BodyTextIndentChar"/>
    <w:rsid w:val="00880F3D"/>
    <w:pPr>
      <w:spacing w:after="120"/>
      <w:ind w:left="283"/>
    </w:pPr>
    <w:rPr>
      <w:rFonts w:ascii="Calibri" w:eastAsia="Times New Roman" w:hAnsi="Calibri" w:cs="Calibri"/>
      <w:sz w:val="22"/>
      <w:lang w:val="uk-UA"/>
    </w:rPr>
  </w:style>
  <w:style w:type="character" w:customStyle="1" w:styleId="BodyTextIndentChar">
    <w:name w:val="Body Text Indent Char"/>
    <w:basedOn w:val="DefaultParagraphFont"/>
    <w:link w:val="BodyTextIndent"/>
    <w:rsid w:val="00880F3D"/>
    <w:rPr>
      <w:rFonts w:ascii="Calibri" w:eastAsia="Times New Roman" w:hAnsi="Calibri" w:cs="Calibri"/>
      <w:lang w:val="uk-UA"/>
    </w:rPr>
  </w:style>
  <w:style w:type="paragraph" w:styleId="ListParagraph">
    <w:name w:val="List Paragraph"/>
    <w:basedOn w:val="Normal"/>
    <w:uiPriority w:val="34"/>
    <w:qFormat/>
    <w:rsid w:val="00212F16"/>
    <w:pPr>
      <w:ind w:left="720"/>
      <w:contextualSpacing/>
    </w:pPr>
  </w:style>
  <w:style w:type="paragraph" w:styleId="BodyText">
    <w:name w:val="Body Text"/>
    <w:basedOn w:val="Normal"/>
    <w:link w:val="BodyTextChar"/>
    <w:uiPriority w:val="99"/>
    <w:semiHidden/>
    <w:unhideWhenUsed/>
    <w:rsid w:val="00C85F6B"/>
    <w:pPr>
      <w:spacing w:after="120"/>
    </w:pPr>
  </w:style>
  <w:style w:type="character" w:customStyle="1" w:styleId="BodyTextChar">
    <w:name w:val="Body Text Char"/>
    <w:basedOn w:val="DefaultParagraphFont"/>
    <w:link w:val="BodyText"/>
    <w:uiPriority w:val="99"/>
    <w:semiHidden/>
    <w:rsid w:val="00C85F6B"/>
    <w:rPr>
      <w:rFonts w:ascii="Times New Roman" w:hAnsi="Times New Roman" w:cstheme="minorHAnsi"/>
      <w:sz w:val="28"/>
    </w:rPr>
  </w:style>
  <w:style w:type="paragraph" w:styleId="PlainText">
    <w:name w:val="Plain Text"/>
    <w:basedOn w:val="Normal"/>
    <w:link w:val="PlainTextChar"/>
    <w:rsid w:val="00C85F6B"/>
    <w:pPr>
      <w:spacing w:after="0" w:line="240" w:lineRule="auto"/>
    </w:pPr>
    <w:rPr>
      <w:rFonts w:ascii="Courier New" w:eastAsia="Calibri" w:hAnsi="Courier New" w:cs="Courier New"/>
      <w:sz w:val="20"/>
      <w:szCs w:val="20"/>
      <w:lang w:val="ru-RU" w:eastAsia="ru-RU"/>
    </w:rPr>
  </w:style>
  <w:style w:type="character" w:customStyle="1" w:styleId="PlainTextChar">
    <w:name w:val="Plain Text Char"/>
    <w:basedOn w:val="DefaultParagraphFont"/>
    <w:link w:val="PlainText"/>
    <w:rsid w:val="00C85F6B"/>
    <w:rPr>
      <w:rFonts w:ascii="Courier New" w:eastAsia="Calibri" w:hAnsi="Courier New" w:cs="Courier New"/>
      <w:sz w:val="20"/>
      <w:szCs w:val="20"/>
      <w:lang w:val="ru-RU" w:eastAsia="ru-RU"/>
    </w:rPr>
  </w:style>
  <w:style w:type="paragraph" w:customStyle="1" w:styleId="1">
    <w:name w:val="Звичайна таблиця1"/>
    <w:basedOn w:val="Normal"/>
    <w:rsid w:val="00753FFF"/>
    <w:pPr>
      <w:spacing w:after="0" w:line="240" w:lineRule="auto"/>
      <w:jc w:val="both"/>
    </w:pPr>
    <w:rPr>
      <w:rFonts w:eastAsia="Times New Roman" w:cs="Times New Roman"/>
      <w:sz w:val="22"/>
      <w:szCs w:val="20"/>
      <w:lang w:val="ru-RU" w:eastAsia="ru-RU"/>
    </w:rPr>
  </w:style>
  <w:style w:type="paragraph" w:styleId="BalloonText">
    <w:name w:val="Balloon Text"/>
    <w:basedOn w:val="Normal"/>
    <w:link w:val="BalloonTextChar"/>
    <w:uiPriority w:val="99"/>
    <w:semiHidden/>
    <w:unhideWhenUsed/>
    <w:rsid w:val="00B55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9B0"/>
    <w:rPr>
      <w:rFonts w:ascii="Segoe UI" w:hAnsi="Segoe UI" w:cs="Segoe UI"/>
      <w:sz w:val="18"/>
      <w:szCs w:val="18"/>
    </w:rPr>
  </w:style>
  <w:style w:type="table" w:styleId="TableGrid">
    <w:name w:val="Table Grid"/>
    <w:basedOn w:val="TableNormal"/>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10A1"/>
    <w:rPr>
      <w:rFonts w:ascii="Times New Roman" w:eastAsiaTheme="majorEastAsia" w:hAnsi="Times New Roman" w:cstheme="majorBidi"/>
      <w:b/>
      <w:sz w:val="28"/>
      <w:szCs w:val="32"/>
    </w:rPr>
  </w:style>
  <w:style w:type="character" w:customStyle="1" w:styleId="path">
    <w:name w:val="path"/>
    <w:basedOn w:val="DefaultParagraphFont"/>
    <w:rsid w:val="009B298A"/>
  </w:style>
  <w:style w:type="paragraph" w:styleId="Header">
    <w:name w:val="header"/>
    <w:basedOn w:val="Normal"/>
    <w:link w:val="HeaderChar"/>
    <w:uiPriority w:val="99"/>
    <w:unhideWhenUsed/>
    <w:rsid w:val="00DE17E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E17E6"/>
    <w:rPr>
      <w:rFonts w:ascii="Times New Roman" w:hAnsi="Times New Roman" w:cstheme="minorHAnsi"/>
      <w:sz w:val="28"/>
    </w:rPr>
  </w:style>
  <w:style w:type="paragraph" w:styleId="Footer">
    <w:name w:val="footer"/>
    <w:basedOn w:val="Normal"/>
    <w:link w:val="FooterChar"/>
    <w:uiPriority w:val="99"/>
    <w:unhideWhenUsed/>
    <w:rsid w:val="00DE17E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E17E6"/>
    <w:rPr>
      <w:rFonts w:ascii="Times New Roman" w:hAnsi="Times New Roman" w:cstheme="minorHAnsi"/>
      <w:sz w:val="28"/>
    </w:rPr>
  </w:style>
  <w:style w:type="paragraph" w:styleId="HTMLPreformatted">
    <w:name w:val="HTML Preformatted"/>
    <w:basedOn w:val="Normal"/>
    <w:link w:val="HTMLPreformattedChar"/>
    <w:unhideWhenUsed/>
    <w:rsid w:val="001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rsid w:val="00120B7D"/>
    <w:rPr>
      <w:rFonts w:ascii="Courier New" w:eastAsia="Times New Roman" w:hAnsi="Courier New" w:cs="Courier New"/>
      <w:sz w:val="20"/>
      <w:szCs w:val="20"/>
      <w:lang w:val="ru-RU" w:eastAsia="ru-RU"/>
    </w:rPr>
  </w:style>
  <w:style w:type="paragraph" w:customStyle="1" w:styleId="NormalCustom">
    <w:name w:val="NormalCustom"/>
    <w:basedOn w:val="Normal"/>
    <w:link w:val="NormalCustomChar"/>
    <w:qFormat/>
    <w:rsid w:val="0074618D"/>
    <w:rPr>
      <w:rFonts w:cstheme="minorBidi"/>
      <w:color w:val="000000" w:themeColor="text1"/>
      <w:shd w:val="clear" w:color="auto" w:fill="FFFFFF"/>
      <w:lang w:eastAsia="ja-JP"/>
    </w:rPr>
  </w:style>
  <w:style w:type="character" w:customStyle="1" w:styleId="NormalCustomChar">
    <w:name w:val="NormalCustom Char"/>
    <w:basedOn w:val="DefaultParagraphFont"/>
    <w:link w:val="NormalCustom"/>
    <w:rsid w:val="0074618D"/>
    <w:rPr>
      <w:rFonts w:ascii="Times New Roman" w:hAnsi="Times New Roman"/>
      <w:color w:val="000000" w:themeColor="text1"/>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475835584">
      <w:bodyDiv w:val="1"/>
      <w:marLeft w:val="0"/>
      <w:marRight w:val="0"/>
      <w:marTop w:val="0"/>
      <w:marBottom w:val="0"/>
      <w:divBdr>
        <w:top w:val="none" w:sz="0" w:space="0" w:color="auto"/>
        <w:left w:val="none" w:sz="0" w:space="0" w:color="auto"/>
        <w:bottom w:val="none" w:sz="0" w:space="0" w:color="auto"/>
        <w:right w:val="none" w:sz="0" w:space="0" w:color="auto"/>
      </w:divBdr>
      <w:divsChild>
        <w:div w:id="322123228">
          <w:marLeft w:val="336"/>
          <w:marRight w:val="0"/>
          <w:marTop w:val="120"/>
          <w:marBottom w:val="312"/>
          <w:divBdr>
            <w:top w:val="none" w:sz="0" w:space="0" w:color="auto"/>
            <w:left w:val="none" w:sz="0" w:space="0" w:color="auto"/>
            <w:bottom w:val="none" w:sz="0" w:space="0" w:color="auto"/>
            <w:right w:val="none" w:sz="0" w:space="0" w:color="auto"/>
          </w:divBdr>
          <w:divsChild>
            <w:div w:id="8452500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5747D-66C4-4A13-9751-E4FABE9BE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17</Pages>
  <Words>3241</Words>
  <Characters>18474</Characters>
  <Application>Microsoft Office Word</Application>
  <DocSecurity>0</DocSecurity>
  <Lines>153</Lines>
  <Paragraphs>43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155</cp:revision>
  <dcterms:created xsi:type="dcterms:W3CDTF">2019-04-17T12:33:00Z</dcterms:created>
  <dcterms:modified xsi:type="dcterms:W3CDTF">2019-04-25T19:23:00Z</dcterms:modified>
</cp:coreProperties>
</file>