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75" w:rsidRPr="00F5163F" w:rsidRDefault="00F32275">
      <w:pPr>
        <w:jc w:val="center"/>
        <w:rPr>
          <w:rFonts w:eastAsia="標楷體"/>
          <w:b/>
          <w:color w:val="0D0D0D" w:themeColor="text1" w:themeTint="F2"/>
          <w:sz w:val="30"/>
        </w:rPr>
      </w:pPr>
      <w:r w:rsidRPr="00F5163F">
        <w:rPr>
          <w:rFonts w:eastAsia="標楷體"/>
          <w:b/>
          <w:color w:val="0D0D0D" w:themeColor="text1" w:themeTint="F2"/>
          <w:sz w:val="30"/>
        </w:rPr>
        <w:t>「</w:t>
      </w:r>
      <w:r w:rsidR="00845E05" w:rsidRPr="00F5163F">
        <w:rPr>
          <w:rFonts w:eastAsia="標楷體"/>
          <w:b/>
          <w:color w:val="0D0D0D" w:themeColor="text1" w:themeTint="F2"/>
          <w:sz w:val="30"/>
          <w:szCs w:val="30"/>
        </w:rPr>
        <w:t>高雄市細懸浮微粒</w:t>
      </w:r>
      <w:r w:rsidR="00845E05" w:rsidRPr="00F5163F">
        <w:rPr>
          <w:rFonts w:eastAsia="標楷體"/>
          <w:b/>
          <w:color w:val="0D0D0D" w:themeColor="text1" w:themeTint="F2"/>
          <w:sz w:val="30"/>
          <w:szCs w:val="30"/>
        </w:rPr>
        <w:t>(PM</w:t>
      </w:r>
      <w:r w:rsidR="00845E05" w:rsidRPr="00F5163F">
        <w:rPr>
          <w:rFonts w:eastAsia="標楷體"/>
          <w:b/>
          <w:color w:val="0D0D0D" w:themeColor="text1" w:themeTint="F2"/>
          <w:sz w:val="30"/>
          <w:szCs w:val="30"/>
          <w:vertAlign w:val="subscript"/>
        </w:rPr>
        <w:t>2.5</w:t>
      </w:r>
      <w:r w:rsidR="00845E05" w:rsidRPr="00F5163F">
        <w:rPr>
          <w:rFonts w:eastAsia="標楷體"/>
          <w:b/>
          <w:color w:val="0D0D0D" w:themeColor="text1" w:themeTint="F2"/>
          <w:sz w:val="30"/>
          <w:szCs w:val="30"/>
        </w:rPr>
        <w:t>)</w:t>
      </w:r>
      <w:r w:rsidR="00845E05" w:rsidRPr="00F5163F">
        <w:rPr>
          <w:rFonts w:eastAsia="標楷體"/>
          <w:b/>
          <w:color w:val="0D0D0D" w:themeColor="text1" w:themeTint="F2"/>
          <w:sz w:val="30"/>
          <w:szCs w:val="30"/>
        </w:rPr>
        <w:t>空氣品質監測及污染來源成因分析計畫</w:t>
      </w:r>
      <w:r w:rsidRPr="00F5163F">
        <w:rPr>
          <w:rFonts w:eastAsia="標楷體"/>
          <w:b/>
          <w:color w:val="0D0D0D" w:themeColor="text1" w:themeTint="F2"/>
          <w:sz w:val="30"/>
        </w:rPr>
        <w:t>」</w:t>
      </w:r>
      <w:proofErr w:type="gramStart"/>
      <w:r w:rsidR="00AF4134" w:rsidRPr="00F5163F">
        <w:rPr>
          <w:rFonts w:eastAsia="標楷體"/>
          <w:b/>
          <w:color w:val="0D0D0D" w:themeColor="text1" w:themeTint="F2"/>
          <w:sz w:val="30"/>
        </w:rPr>
        <w:t>10</w:t>
      </w:r>
      <w:r w:rsidR="000C20EF" w:rsidRPr="00F5163F">
        <w:rPr>
          <w:rFonts w:eastAsia="標楷體"/>
          <w:b/>
          <w:color w:val="0D0D0D" w:themeColor="text1" w:themeTint="F2"/>
          <w:sz w:val="30"/>
        </w:rPr>
        <w:t>4</w:t>
      </w:r>
      <w:proofErr w:type="gramEnd"/>
      <w:r w:rsidR="00B00500" w:rsidRPr="00F5163F">
        <w:rPr>
          <w:rFonts w:eastAsia="標楷體"/>
          <w:b/>
          <w:color w:val="0D0D0D" w:themeColor="text1" w:themeTint="F2"/>
          <w:sz w:val="30"/>
        </w:rPr>
        <w:t>年度</w:t>
      </w:r>
      <w:r w:rsidRPr="00F5163F">
        <w:rPr>
          <w:rFonts w:eastAsia="標楷體"/>
          <w:b/>
          <w:color w:val="0D0D0D" w:themeColor="text1" w:themeTint="F2"/>
          <w:sz w:val="30"/>
        </w:rPr>
        <w:t>執行成果月報表</w:t>
      </w:r>
      <w:r w:rsidRPr="00F5163F">
        <w:rPr>
          <w:rFonts w:eastAsia="標楷體"/>
          <w:b/>
          <w:color w:val="0D0D0D" w:themeColor="text1" w:themeTint="F2"/>
          <w:sz w:val="30"/>
        </w:rPr>
        <w:t>(</w:t>
      </w:r>
      <w:r w:rsidR="00591AA4" w:rsidRPr="00F5163F">
        <w:rPr>
          <w:rFonts w:eastAsia="標楷體"/>
          <w:b/>
          <w:color w:val="0D0D0D" w:themeColor="text1" w:themeTint="F2"/>
          <w:sz w:val="30"/>
        </w:rPr>
        <w:t>1</w:t>
      </w:r>
      <w:r w:rsidR="004C66D2" w:rsidRPr="00F5163F">
        <w:rPr>
          <w:rFonts w:eastAsia="標楷體"/>
          <w:b/>
          <w:color w:val="0D0D0D" w:themeColor="text1" w:themeTint="F2"/>
          <w:sz w:val="30"/>
        </w:rPr>
        <w:t>/</w:t>
      </w:r>
      <w:r w:rsidR="0021730D" w:rsidRPr="00F5163F">
        <w:rPr>
          <w:rFonts w:eastAsia="標楷體"/>
          <w:b/>
          <w:color w:val="0D0D0D" w:themeColor="text1" w:themeTint="F2"/>
          <w:sz w:val="30"/>
        </w:rPr>
        <w:t>4</w:t>
      </w:r>
      <w:r w:rsidRPr="00F5163F">
        <w:rPr>
          <w:rFonts w:eastAsia="標楷體"/>
          <w:b/>
          <w:color w:val="0D0D0D" w:themeColor="text1" w:themeTint="F2"/>
          <w:sz w:val="30"/>
        </w:rPr>
        <w:t>)</w:t>
      </w:r>
    </w:p>
    <w:p w:rsidR="00F32275" w:rsidRPr="00F5163F" w:rsidRDefault="00F32275">
      <w:pPr>
        <w:rPr>
          <w:rFonts w:eastAsia="標楷體"/>
          <w:b/>
          <w:color w:val="0D0D0D" w:themeColor="text1" w:themeTint="F2"/>
          <w:sz w:val="26"/>
        </w:rPr>
      </w:pPr>
      <w:r w:rsidRPr="00F5163F">
        <w:rPr>
          <w:rFonts w:eastAsia="標楷體"/>
          <w:b/>
          <w:color w:val="0D0D0D" w:themeColor="text1" w:themeTint="F2"/>
          <w:sz w:val="26"/>
        </w:rPr>
        <w:t>委辦單位：</w:t>
      </w:r>
      <w:proofErr w:type="gramStart"/>
      <w:r w:rsidR="00973749" w:rsidRPr="00F5163F">
        <w:rPr>
          <w:rFonts w:eastAsia="標楷體"/>
          <w:b/>
          <w:color w:val="0D0D0D" w:themeColor="text1" w:themeTint="F2"/>
          <w:sz w:val="26"/>
          <w:u w:val="single"/>
        </w:rPr>
        <w:t>昱</w:t>
      </w:r>
      <w:proofErr w:type="gramEnd"/>
      <w:r w:rsidR="00973749" w:rsidRPr="00F5163F">
        <w:rPr>
          <w:rFonts w:eastAsia="標楷體"/>
          <w:b/>
          <w:color w:val="0D0D0D" w:themeColor="text1" w:themeTint="F2"/>
          <w:sz w:val="26"/>
          <w:u w:val="single"/>
        </w:rPr>
        <w:t>山環境技術服務顧問有限</w:t>
      </w:r>
      <w:r w:rsidRPr="00F5163F">
        <w:rPr>
          <w:rFonts w:eastAsia="標楷體"/>
          <w:b/>
          <w:color w:val="0D0D0D" w:themeColor="text1" w:themeTint="F2"/>
          <w:sz w:val="26"/>
          <w:u w:val="single"/>
        </w:rPr>
        <w:t>公司</w:t>
      </w:r>
    </w:p>
    <w:p w:rsidR="00F32275" w:rsidRPr="00F5163F" w:rsidRDefault="00B00500">
      <w:pPr>
        <w:rPr>
          <w:rFonts w:eastAsia="標楷體"/>
          <w:b/>
          <w:color w:val="0D0D0D" w:themeColor="text1" w:themeTint="F2"/>
          <w:sz w:val="26"/>
        </w:rPr>
      </w:pPr>
      <w:r w:rsidRPr="00F5163F">
        <w:rPr>
          <w:rFonts w:eastAsia="標楷體"/>
          <w:b/>
          <w:color w:val="0D0D0D" w:themeColor="text1" w:themeTint="F2"/>
          <w:sz w:val="26"/>
        </w:rPr>
        <w:t>合約執行</w:t>
      </w:r>
      <w:r w:rsidR="00F32275" w:rsidRPr="00F5163F">
        <w:rPr>
          <w:rFonts w:eastAsia="標楷體"/>
          <w:b/>
          <w:color w:val="0D0D0D" w:themeColor="text1" w:themeTint="F2"/>
          <w:sz w:val="26"/>
        </w:rPr>
        <w:t>期間：</w:t>
      </w:r>
      <w:r w:rsidR="00F32275" w:rsidRPr="00F5163F">
        <w:rPr>
          <w:rFonts w:eastAsia="標楷體"/>
          <w:b/>
          <w:color w:val="0D0D0D" w:themeColor="text1" w:themeTint="F2"/>
          <w:sz w:val="26"/>
          <w:u w:val="single"/>
        </w:rPr>
        <w:t xml:space="preserve"> </w:t>
      </w:r>
      <w:r w:rsidR="007810E4" w:rsidRPr="00F5163F">
        <w:rPr>
          <w:rFonts w:eastAsia="標楷體"/>
          <w:b/>
          <w:color w:val="0D0D0D" w:themeColor="text1" w:themeTint="F2"/>
          <w:sz w:val="26"/>
          <w:u w:val="single"/>
        </w:rPr>
        <w:t>10</w:t>
      </w:r>
      <w:r w:rsidR="00BA7B51" w:rsidRPr="00F5163F">
        <w:rPr>
          <w:rFonts w:eastAsia="標楷體"/>
          <w:b/>
          <w:color w:val="0D0D0D" w:themeColor="text1" w:themeTint="F2"/>
          <w:sz w:val="26"/>
          <w:u w:val="single"/>
        </w:rPr>
        <w:t>4</w:t>
      </w:r>
      <w:r w:rsidR="00246491" w:rsidRPr="00F5163F">
        <w:rPr>
          <w:rFonts w:eastAsia="標楷體"/>
          <w:b/>
          <w:color w:val="0D0D0D" w:themeColor="text1" w:themeTint="F2"/>
          <w:sz w:val="26"/>
          <w:u w:val="single"/>
        </w:rPr>
        <w:t>年</w:t>
      </w:r>
      <w:r w:rsidR="00246491" w:rsidRPr="00F5163F">
        <w:rPr>
          <w:rFonts w:eastAsia="標楷體"/>
          <w:b/>
          <w:color w:val="0D0D0D" w:themeColor="text1" w:themeTint="F2"/>
          <w:sz w:val="26"/>
          <w:u w:val="single"/>
        </w:rPr>
        <w:t xml:space="preserve"> </w:t>
      </w:r>
      <w:r w:rsidR="00845E05" w:rsidRPr="00F5163F">
        <w:rPr>
          <w:rFonts w:eastAsia="標楷體"/>
          <w:b/>
          <w:color w:val="0D0D0D" w:themeColor="text1" w:themeTint="F2"/>
          <w:sz w:val="26"/>
          <w:u w:val="single"/>
        </w:rPr>
        <w:t>7</w:t>
      </w:r>
      <w:r w:rsidR="00246491" w:rsidRPr="00F5163F">
        <w:rPr>
          <w:rFonts w:eastAsia="標楷體"/>
          <w:b/>
          <w:color w:val="0D0D0D" w:themeColor="text1" w:themeTint="F2"/>
          <w:sz w:val="26"/>
          <w:u w:val="single"/>
        </w:rPr>
        <w:t>月</w:t>
      </w:r>
      <w:r w:rsidR="00246491" w:rsidRPr="00F5163F">
        <w:rPr>
          <w:rFonts w:eastAsia="標楷體"/>
          <w:b/>
          <w:color w:val="0D0D0D" w:themeColor="text1" w:themeTint="F2"/>
          <w:sz w:val="26"/>
          <w:u w:val="single"/>
        </w:rPr>
        <w:t xml:space="preserve"> </w:t>
      </w:r>
      <w:r w:rsidR="00845E05" w:rsidRPr="00F5163F">
        <w:rPr>
          <w:rFonts w:eastAsia="標楷體"/>
          <w:b/>
          <w:color w:val="0D0D0D" w:themeColor="text1" w:themeTint="F2"/>
          <w:sz w:val="26"/>
          <w:u w:val="single"/>
        </w:rPr>
        <w:t>24</w:t>
      </w:r>
      <w:r w:rsidR="00246491" w:rsidRPr="00F5163F">
        <w:rPr>
          <w:rFonts w:eastAsia="標楷體"/>
          <w:b/>
          <w:color w:val="0D0D0D" w:themeColor="text1" w:themeTint="F2"/>
          <w:sz w:val="26"/>
          <w:u w:val="single"/>
        </w:rPr>
        <w:t xml:space="preserve"> </w:t>
      </w:r>
      <w:r w:rsidR="00246491" w:rsidRPr="00F5163F">
        <w:rPr>
          <w:rFonts w:eastAsia="標楷體"/>
          <w:b/>
          <w:color w:val="0D0D0D" w:themeColor="text1" w:themeTint="F2"/>
          <w:sz w:val="26"/>
          <w:u w:val="single"/>
        </w:rPr>
        <w:t>日至</w:t>
      </w:r>
      <w:r w:rsidR="00246491" w:rsidRPr="00F5163F">
        <w:rPr>
          <w:rFonts w:eastAsia="標楷體"/>
          <w:b/>
          <w:color w:val="0D0D0D" w:themeColor="text1" w:themeTint="F2"/>
          <w:sz w:val="26"/>
          <w:u w:val="single"/>
        </w:rPr>
        <w:t xml:space="preserve"> </w:t>
      </w:r>
      <w:r w:rsidR="009435E0" w:rsidRPr="00F5163F">
        <w:rPr>
          <w:rFonts w:eastAsia="標楷體"/>
          <w:b/>
          <w:color w:val="0D0D0D" w:themeColor="text1" w:themeTint="F2"/>
          <w:sz w:val="26"/>
          <w:u w:val="single"/>
        </w:rPr>
        <w:t>10</w:t>
      </w:r>
      <w:r w:rsidR="00BA7B51" w:rsidRPr="00F5163F">
        <w:rPr>
          <w:rFonts w:eastAsia="標楷體"/>
          <w:b/>
          <w:color w:val="0D0D0D" w:themeColor="text1" w:themeTint="F2"/>
          <w:sz w:val="26"/>
          <w:u w:val="single"/>
        </w:rPr>
        <w:t>5</w:t>
      </w:r>
      <w:r w:rsidR="00246491" w:rsidRPr="00F5163F">
        <w:rPr>
          <w:rFonts w:eastAsia="標楷體"/>
          <w:b/>
          <w:color w:val="0D0D0D" w:themeColor="text1" w:themeTint="F2"/>
          <w:sz w:val="26"/>
          <w:u w:val="single"/>
        </w:rPr>
        <w:t xml:space="preserve"> </w:t>
      </w:r>
      <w:r w:rsidR="00246491" w:rsidRPr="00F5163F">
        <w:rPr>
          <w:rFonts w:eastAsia="標楷體"/>
          <w:b/>
          <w:color w:val="0D0D0D" w:themeColor="text1" w:themeTint="F2"/>
          <w:sz w:val="26"/>
          <w:u w:val="single"/>
        </w:rPr>
        <w:t>年</w:t>
      </w:r>
      <w:r w:rsidR="00845E05" w:rsidRPr="00F5163F">
        <w:rPr>
          <w:rFonts w:eastAsia="標楷體"/>
          <w:b/>
          <w:color w:val="0D0D0D" w:themeColor="text1" w:themeTint="F2"/>
          <w:sz w:val="26"/>
          <w:u w:val="single"/>
        </w:rPr>
        <w:t>7</w:t>
      </w:r>
      <w:r w:rsidR="00246491" w:rsidRPr="00F5163F">
        <w:rPr>
          <w:rFonts w:eastAsia="標楷體"/>
          <w:b/>
          <w:color w:val="0D0D0D" w:themeColor="text1" w:themeTint="F2"/>
          <w:sz w:val="26"/>
          <w:u w:val="single"/>
        </w:rPr>
        <w:t>月</w:t>
      </w:r>
      <w:r w:rsidR="00845E05" w:rsidRPr="00F5163F">
        <w:rPr>
          <w:rFonts w:eastAsia="標楷體"/>
          <w:b/>
          <w:color w:val="0D0D0D" w:themeColor="text1" w:themeTint="F2"/>
          <w:sz w:val="26"/>
          <w:u w:val="single"/>
        </w:rPr>
        <w:t>23</w:t>
      </w:r>
      <w:r w:rsidR="00246491" w:rsidRPr="00F5163F">
        <w:rPr>
          <w:rFonts w:eastAsia="標楷體"/>
          <w:b/>
          <w:color w:val="0D0D0D" w:themeColor="text1" w:themeTint="F2"/>
          <w:sz w:val="26"/>
          <w:u w:val="single"/>
        </w:rPr>
        <w:t xml:space="preserve"> </w:t>
      </w:r>
      <w:r w:rsidR="00246491" w:rsidRPr="00F5163F">
        <w:rPr>
          <w:rFonts w:eastAsia="標楷體"/>
          <w:b/>
          <w:color w:val="0D0D0D" w:themeColor="text1" w:themeTint="F2"/>
          <w:sz w:val="26"/>
          <w:u w:val="single"/>
        </w:rPr>
        <w:t>日</w:t>
      </w:r>
    </w:p>
    <w:p w:rsidR="00F32275" w:rsidRPr="00F5163F" w:rsidRDefault="00F32275">
      <w:pPr>
        <w:rPr>
          <w:rFonts w:eastAsia="標楷體"/>
          <w:b/>
          <w:color w:val="0D0D0D" w:themeColor="text1" w:themeTint="F2"/>
          <w:sz w:val="26"/>
        </w:rPr>
      </w:pPr>
      <w:r w:rsidRPr="00F5163F">
        <w:rPr>
          <w:rFonts w:eastAsia="標楷體"/>
          <w:b/>
          <w:color w:val="0D0D0D" w:themeColor="text1" w:themeTint="F2"/>
          <w:sz w:val="26"/>
        </w:rPr>
        <w:t>壹、</w:t>
      </w:r>
      <w:r w:rsidR="00973749" w:rsidRPr="00F5163F">
        <w:rPr>
          <w:rFonts w:eastAsia="標楷體"/>
          <w:b/>
          <w:color w:val="0D0D0D" w:themeColor="text1" w:themeTint="F2"/>
          <w:sz w:val="26"/>
        </w:rPr>
        <w:t>10</w:t>
      </w:r>
      <w:r w:rsidR="009329EA" w:rsidRPr="00F5163F">
        <w:rPr>
          <w:rFonts w:eastAsia="標楷體"/>
          <w:b/>
          <w:color w:val="0D0D0D" w:themeColor="text1" w:themeTint="F2"/>
          <w:sz w:val="26"/>
        </w:rPr>
        <w:t>4</w:t>
      </w:r>
      <w:r w:rsidR="009613E1" w:rsidRPr="00F5163F">
        <w:rPr>
          <w:rFonts w:eastAsia="標楷體"/>
          <w:b/>
          <w:color w:val="0D0D0D" w:themeColor="text1" w:themeTint="F2"/>
          <w:sz w:val="26"/>
        </w:rPr>
        <w:t>年</w:t>
      </w:r>
      <w:r w:rsidR="00D46079" w:rsidRPr="00F5163F">
        <w:rPr>
          <w:rFonts w:eastAsia="標楷體"/>
          <w:b/>
          <w:color w:val="0D0D0D" w:themeColor="text1" w:themeTint="F2"/>
          <w:sz w:val="26"/>
        </w:rPr>
        <w:t>12</w:t>
      </w:r>
      <w:r w:rsidR="00C52C2B" w:rsidRPr="00F5163F">
        <w:rPr>
          <w:rFonts w:eastAsia="標楷體"/>
          <w:b/>
          <w:color w:val="0D0D0D" w:themeColor="text1" w:themeTint="F2"/>
          <w:sz w:val="26"/>
        </w:rPr>
        <w:t>月份</w:t>
      </w:r>
      <w:r w:rsidR="00C15009" w:rsidRPr="00F5163F">
        <w:rPr>
          <w:rFonts w:eastAsia="標楷體"/>
          <w:b/>
          <w:color w:val="0D0D0D" w:themeColor="text1" w:themeTint="F2"/>
          <w:sz w:val="26"/>
        </w:rPr>
        <w:t>工</w:t>
      </w:r>
      <w:r w:rsidR="00435AA8" w:rsidRPr="00F5163F">
        <w:rPr>
          <w:rFonts w:eastAsia="標楷體"/>
          <w:b/>
          <w:color w:val="0D0D0D" w:themeColor="text1" w:themeTint="F2"/>
          <w:sz w:val="26"/>
        </w:rPr>
        <w:t>作進度摘要</w:t>
      </w:r>
    </w:p>
    <w:tbl>
      <w:tblPr>
        <w:tblW w:w="13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69"/>
        <w:gridCol w:w="4029"/>
        <w:gridCol w:w="1622"/>
        <w:gridCol w:w="1560"/>
        <w:gridCol w:w="4132"/>
      </w:tblGrid>
      <w:tr w:rsidR="00E3209B" w:rsidRPr="00F5163F" w:rsidTr="00362B84">
        <w:trPr>
          <w:trHeight w:val="390"/>
          <w:jc w:val="center"/>
        </w:trPr>
        <w:tc>
          <w:tcPr>
            <w:tcW w:w="1869" w:type="dxa"/>
            <w:vMerge w:val="restart"/>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合約服務項目</w:t>
            </w:r>
          </w:p>
        </w:tc>
        <w:tc>
          <w:tcPr>
            <w:tcW w:w="4029" w:type="dxa"/>
            <w:vMerge w:val="restart"/>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工作內容</w:t>
            </w:r>
          </w:p>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（工作細項及重點）</w:t>
            </w:r>
          </w:p>
        </w:tc>
        <w:tc>
          <w:tcPr>
            <w:tcW w:w="1622" w:type="dxa"/>
            <w:tcBorders>
              <w:right w:val="single" w:sz="4" w:space="0" w:color="000000"/>
            </w:tcBorders>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執行期程規劃</w:t>
            </w:r>
          </w:p>
        </w:tc>
        <w:tc>
          <w:tcPr>
            <w:tcW w:w="1560" w:type="dxa"/>
            <w:tcBorders>
              <w:left w:val="single" w:sz="4" w:space="0" w:color="000000"/>
            </w:tcBorders>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本月完成</w:t>
            </w:r>
          </w:p>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百分比</w:t>
            </w:r>
          </w:p>
        </w:tc>
        <w:tc>
          <w:tcPr>
            <w:tcW w:w="4132" w:type="dxa"/>
            <w:vMerge w:val="restart"/>
            <w:vAlign w:val="center"/>
          </w:tcPr>
          <w:p w:rsidR="00E3209B" w:rsidRPr="00F5163F" w:rsidRDefault="00176F68"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後續追蹤及</w:t>
            </w:r>
            <w:r w:rsidR="00E3209B" w:rsidRPr="00F5163F">
              <w:rPr>
                <w:rFonts w:eastAsia="標楷體"/>
                <w:color w:val="0D0D0D" w:themeColor="text1" w:themeTint="F2"/>
                <w:sz w:val="20"/>
              </w:rPr>
              <w:t>辦理情形說明</w:t>
            </w:r>
          </w:p>
        </w:tc>
      </w:tr>
      <w:tr w:rsidR="00E3209B" w:rsidRPr="00F5163F" w:rsidTr="00362B84">
        <w:trPr>
          <w:trHeight w:val="390"/>
          <w:jc w:val="center"/>
        </w:trPr>
        <w:tc>
          <w:tcPr>
            <w:tcW w:w="1869" w:type="dxa"/>
            <w:vMerge/>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p>
        </w:tc>
        <w:tc>
          <w:tcPr>
            <w:tcW w:w="4029" w:type="dxa"/>
            <w:vMerge/>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p>
        </w:tc>
        <w:tc>
          <w:tcPr>
            <w:tcW w:w="1622" w:type="dxa"/>
            <w:tcBorders>
              <w:right w:val="single" w:sz="4" w:space="0" w:color="000000"/>
            </w:tcBorders>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合約期程規範</w:t>
            </w:r>
          </w:p>
        </w:tc>
        <w:tc>
          <w:tcPr>
            <w:tcW w:w="1560" w:type="dxa"/>
            <w:tcBorders>
              <w:left w:val="single" w:sz="4" w:space="0" w:color="000000"/>
            </w:tcBorders>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r w:rsidRPr="00F5163F">
              <w:rPr>
                <w:rFonts w:eastAsia="標楷體"/>
                <w:color w:val="0D0D0D" w:themeColor="text1" w:themeTint="F2"/>
                <w:sz w:val="20"/>
              </w:rPr>
              <w:t>累計完成百分比</w:t>
            </w:r>
          </w:p>
        </w:tc>
        <w:tc>
          <w:tcPr>
            <w:tcW w:w="4132" w:type="dxa"/>
            <w:vMerge/>
            <w:vAlign w:val="center"/>
          </w:tcPr>
          <w:p w:rsidR="00E3209B" w:rsidRPr="00F5163F" w:rsidRDefault="00E3209B" w:rsidP="006D63FC">
            <w:pPr>
              <w:autoSpaceDE w:val="0"/>
              <w:autoSpaceDN w:val="0"/>
              <w:adjustRightInd w:val="0"/>
              <w:jc w:val="center"/>
              <w:rPr>
                <w:rFonts w:eastAsia="標楷體"/>
                <w:color w:val="0D0D0D" w:themeColor="text1" w:themeTint="F2"/>
                <w:sz w:val="20"/>
              </w:rPr>
            </w:pPr>
          </w:p>
        </w:tc>
      </w:tr>
      <w:tr w:rsidR="003D580F" w:rsidRPr="00F5163F" w:rsidTr="00362B84">
        <w:trPr>
          <w:trHeight w:val="340"/>
          <w:jc w:val="center"/>
        </w:trPr>
        <w:tc>
          <w:tcPr>
            <w:tcW w:w="1869" w:type="dxa"/>
            <w:vMerge w:val="restart"/>
          </w:tcPr>
          <w:p w:rsidR="003D580F" w:rsidRPr="00F5163F" w:rsidRDefault="003D580F" w:rsidP="006D63FC">
            <w:pPr>
              <w:pStyle w:val="af3"/>
              <w:spacing w:line="240" w:lineRule="atLeast"/>
              <w:ind w:left="351" w:hanging="340"/>
              <w:rPr>
                <w:color w:val="0D0D0D" w:themeColor="text1" w:themeTint="F2"/>
                <w:sz w:val="20"/>
                <w:szCs w:val="20"/>
              </w:rPr>
            </w:pPr>
            <w:bookmarkStart w:id="0" w:name="_Hlk291677631"/>
            <w:r w:rsidRPr="00F5163F">
              <w:rPr>
                <w:color w:val="0D0D0D" w:themeColor="text1" w:themeTint="F2"/>
                <w:sz w:val="20"/>
                <w:szCs w:val="20"/>
              </w:rPr>
              <w:t>(</w:t>
            </w:r>
            <w:proofErr w:type="gramStart"/>
            <w:r w:rsidRPr="00F5163F">
              <w:rPr>
                <w:color w:val="0D0D0D" w:themeColor="text1" w:themeTint="F2"/>
                <w:sz w:val="20"/>
                <w:szCs w:val="20"/>
              </w:rPr>
              <w:t>一</w:t>
            </w:r>
            <w:proofErr w:type="gramEnd"/>
            <w:r w:rsidRPr="00F5163F">
              <w:rPr>
                <w:color w:val="0D0D0D" w:themeColor="text1" w:themeTint="F2"/>
                <w:sz w:val="20"/>
                <w:szCs w:val="20"/>
              </w:rPr>
              <w:t>)</w:t>
            </w:r>
            <w:r w:rsidRPr="00F5163F">
              <w:rPr>
                <w:color w:val="0D0D0D" w:themeColor="text1" w:themeTint="F2"/>
                <w:sz w:val="20"/>
                <w:szCs w:val="20"/>
              </w:rPr>
              <w:t>高濃度細懸浮微粒</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w:t>
            </w:r>
            <w:r w:rsidRPr="00F5163F">
              <w:rPr>
                <w:color w:val="0D0D0D" w:themeColor="text1" w:themeTint="F2"/>
                <w:sz w:val="20"/>
                <w:szCs w:val="20"/>
              </w:rPr>
              <w:t>事件日分布特性及時空變化趨勢分析</w:t>
            </w:r>
          </w:p>
        </w:tc>
        <w:tc>
          <w:tcPr>
            <w:tcW w:w="4029" w:type="dxa"/>
            <w:vMerge w:val="restart"/>
            <w:vAlign w:val="center"/>
          </w:tcPr>
          <w:p w:rsidR="003D580F" w:rsidRPr="00F5163F" w:rsidRDefault="003D580F"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(1) </w:t>
            </w:r>
            <w:r w:rsidRPr="00F5163F">
              <w:rPr>
                <w:color w:val="0D0D0D" w:themeColor="text1" w:themeTint="F2"/>
                <w:sz w:val="20"/>
                <w:szCs w:val="20"/>
              </w:rPr>
              <w:t>蒐集高雄市空氣品質監測站</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之逐日</w:t>
            </w:r>
            <w:proofErr w:type="gramStart"/>
            <w:r w:rsidRPr="00F5163F">
              <w:rPr>
                <w:color w:val="0D0D0D" w:themeColor="text1" w:themeTint="F2"/>
                <w:sz w:val="20"/>
                <w:szCs w:val="20"/>
              </w:rPr>
              <w:t>及逐時</w:t>
            </w:r>
            <w:proofErr w:type="gramEnd"/>
            <w:r w:rsidRPr="00F5163F">
              <w:rPr>
                <w:color w:val="0D0D0D" w:themeColor="text1" w:themeTint="F2"/>
                <w:sz w:val="20"/>
                <w:szCs w:val="20"/>
              </w:rPr>
              <w:t>資料，估算逐日</w:t>
            </w:r>
            <w:proofErr w:type="gramStart"/>
            <w:r w:rsidRPr="00F5163F">
              <w:rPr>
                <w:color w:val="0D0D0D" w:themeColor="text1" w:themeTint="F2"/>
                <w:sz w:val="20"/>
                <w:szCs w:val="20"/>
              </w:rPr>
              <w:t>及逐時</w:t>
            </w:r>
            <w:proofErr w:type="gramEnd"/>
            <w:r w:rsidRPr="00F5163F">
              <w:rPr>
                <w:color w:val="0D0D0D" w:themeColor="text1" w:themeTint="F2"/>
                <w:sz w:val="20"/>
                <w:szCs w:val="20"/>
              </w:rPr>
              <w:t>高濃度</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（空品不良日</w:t>
            </w:r>
            <w:r w:rsidRPr="00F5163F">
              <w:rPr>
                <w:color w:val="0D0D0D" w:themeColor="text1" w:themeTint="F2"/>
                <w:sz w:val="20"/>
                <w:szCs w:val="20"/>
              </w:rPr>
              <w:t>PSI</w:t>
            </w:r>
            <w:r w:rsidRPr="00F5163F">
              <w:rPr>
                <w:color w:val="0D0D0D" w:themeColor="text1" w:themeTint="F2"/>
                <w:sz w:val="20"/>
                <w:szCs w:val="20"/>
              </w:rPr>
              <w:t>大於</w:t>
            </w:r>
            <w:r w:rsidRPr="00F5163F">
              <w:rPr>
                <w:color w:val="0D0D0D" w:themeColor="text1" w:themeTint="F2"/>
                <w:sz w:val="20"/>
                <w:szCs w:val="20"/>
              </w:rPr>
              <w:t>100</w:t>
            </w:r>
            <w:r w:rsidRPr="00F5163F">
              <w:rPr>
                <w:color w:val="0D0D0D" w:themeColor="text1" w:themeTint="F2"/>
                <w:sz w:val="20"/>
                <w:szCs w:val="20"/>
              </w:rPr>
              <w:t>）出現之頻率，分析其在季節及時段之分佈特性。</w:t>
            </w:r>
          </w:p>
        </w:tc>
        <w:tc>
          <w:tcPr>
            <w:tcW w:w="1622" w:type="dxa"/>
            <w:tcBorders>
              <w:right w:val="single" w:sz="4" w:space="0" w:color="000000"/>
            </w:tcBorders>
            <w:vAlign w:val="center"/>
          </w:tcPr>
          <w:p w:rsidR="003D580F" w:rsidRPr="00F5163F" w:rsidRDefault="003D580F"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3D580F" w:rsidRPr="00F5163F" w:rsidRDefault="001D7FF0"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3D580F" w:rsidRPr="00F5163F">
              <w:rPr>
                <w:rFonts w:eastAsia="標楷體"/>
                <w:color w:val="0D0D0D" w:themeColor="text1" w:themeTint="F2"/>
                <w:sz w:val="20"/>
              </w:rPr>
              <w:t>0%</w:t>
            </w:r>
          </w:p>
        </w:tc>
        <w:tc>
          <w:tcPr>
            <w:tcW w:w="4132" w:type="dxa"/>
            <w:vMerge w:val="restart"/>
            <w:shd w:val="clear" w:color="auto" w:fill="auto"/>
          </w:tcPr>
          <w:p w:rsidR="006B7956" w:rsidRPr="00F5163F" w:rsidRDefault="0084495E" w:rsidP="0084495E">
            <w:pPr>
              <w:autoSpaceDE w:val="0"/>
              <w:autoSpaceDN w:val="0"/>
              <w:adjustRightInd w:val="0"/>
              <w:rPr>
                <w:rFonts w:eastAsia="標楷體"/>
                <w:color w:val="0D0D0D" w:themeColor="text1" w:themeTint="F2"/>
                <w:kern w:val="0"/>
                <w:sz w:val="20"/>
                <w:szCs w:val="20"/>
              </w:rPr>
            </w:pPr>
            <w:r w:rsidRPr="00F5163F">
              <w:rPr>
                <w:rFonts w:eastAsia="標楷體"/>
                <w:color w:val="0D0D0D" w:themeColor="text1" w:themeTint="F2"/>
                <w:kern w:val="0"/>
                <w:sz w:val="20"/>
                <w:szCs w:val="20"/>
              </w:rPr>
              <w:t>12</w:t>
            </w:r>
            <w:r w:rsidR="004C4583" w:rsidRPr="00F5163F">
              <w:rPr>
                <w:rFonts w:eastAsia="標楷體"/>
                <w:color w:val="0D0D0D" w:themeColor="text1" w:themeTint="F2"/>
                <w:kern w:val="0"/>
                <w:sz w:val="20"/>
                <w:szCs w:val="20"/>
              </w:rPr>
              <w:t>月</w:t>
            </w:r>
            <w:r w:rsidR="004C4583" w:rsidRPr="00F5163F">
              <w:rPr>
                <w:rFonts w:eastAsia="標楷體"/>
                <w:color w:val="0D0D0D" w:themeColor="text1" w:themeTint="F2"/>
                <w:kern w:val="0"/>
                <w:sz w:val="20"/>
                <w:szCs w:val="20"/>
              </w:rPr>
              <w:t>PSI</w:t>
            </w:r>
            <w:r w:rsidR="004C4583" w:rsidRPr="00F5163F">
              <w:rPr>
                <w:rFonts w:eastAsia="標楷體"/>
                <w:color w:val="0D0D0D" w:themeColor="text1" w:themeTint="F2"/>
                <w:kern w:val="0"/>
                <w:sz w:val="20"/>
                <w:szCs w:val="20"/>
              </w:rPr>
              <w:t>大於</w:t>
            </w:r>
            <w:r w:rsidR="004C4583" w:rsidRPr="00F5163F">
              <w:rPr>
                <w:rFonts w:eastAsia="標楷體"/>
                <w:color w:val="0D0D0D" w:themeColor="text1" w:themeTint="F2"/>
                <w:kern w:val="0"/>
                <w:sz w:val="20"/>
                <w:szCs w:val="20"/>
              </w:rPr>
              <w:t>100</w:t>
            </w:r>
            <w:r w:rsidR="004C4583" w:rsidRPr="00F5163F">
              <w:rPr>
                <w:rFonts w:eastAsia="標楷體"/>
                <w:color w:val="0D0D0D" w:themeColor="text1" w:themeTint="F2"/>
                <w:kern w:val="0"/>
                <w:sz w:val="20"/>
                <w:szCs w:val="20"/>
              </w:rPr>
              <w:t>共</w:t>
            </w:r>
            <w:r w:rsidRPr="00F5163F">
              <w:rPr>
                <w:rFonts w:eastAsia="標楷體"/>
                <w:color w:val="0D0D0D" w:themeColor="text1" w:themeTint="F2"/>
                <w:kern w:val="0"/>
                <w:sz w:val="20"/>
                <w:szCs w:val="20"/>
              </w:rPr>
              <w:t>2</w:t>
            </w:r>
            <w:r w:rsidR="004C4583" w:rsidRPr="00F5163F">
              <w:rPr>
                <w:rFonts w:eastAsia="標楷體"/>
                <w:color w:val="0D0D0D" w:themeColor="text1" w:themeTint="F2"/>
                <w:kern w:val="0"/>
                <w:sz w:val="20"/>
                <w:szCs w:val="20"/>
              </w:rPr>
              <w:t>站日數，</w:t>
            </w:r>
            <w:r w:rsidR="0041632E" w:rsidRPr="00F5163F">
              <w:rPr>
                <w:rFonts w:eastAsia="標楷體"/>
                <w:color w:val="0D0D0D" w:themeColor="text1" w:themeTint="F2"/>
                <w:kern w:val="0"/>
                <w:sz w:val="20"/>
                <w:szCs w:val="20"/>
              </w:rPr>
              <w:t>分別仁武測站、仁武測站。</w:t>
            </w:r>
          </w:p>
          <w:p w:rsidR="0041632E" w:rsidRPr="00F5163F" w:rsidRDefault="0041632E" w:rsidP="0084495E">
            <w:pPr>
              <w:autoSpaceDE w:val="0"/>
              <w:autoSpaceDN w:val="0"/>
              <w:adjustRightInd w:val="0"/>
              <w:rPr>
                <w:rFonts w:eastAsia="標楷體"/>
                <w:color w:val="0D0D0D" w:themeColor="text1" w:themeTint="F2"/>
                <w:kern w:val="0"/>
                <w:sz w:val="20"/>
                <w:szCs w:val="20"/>
              </w:rPr>
            </w:pPr>
            <w:r w:rsidRPr="00F5163F">
              <w:rPr>
                <w:rFonts w:eastAsia="標楷體"/>
                <w:color w:val="0D0D0D" w:themeColor="text1" w:themeTint="F2"/>
                <w:kern w:val="0"/>
                <w:sz w:val="20"/>
                <w:szCs w:val="20"/>
              </w:rPr>
              <w:t>12</w:t>
            </w:r>
            <w:r w:rsidRPr="00F5163F">
              <w:rPr>
                <w:rFonts w:eastAsia="標楷體"/>
                <w:color w:val="0D0D0D" w:themeColor="text1" w:themeTint="F2"/>
                <w:kern w:val="0"/>
                <w:sz w:val="20"/>
                <w:szCs w:val="20"/>
              </w:rPr>
              <w:t>月自動測站高濃度</w:t>
            </w:r>
            <w:r w:rsidRPr="00F5163F">
              <w:rPr>
                <w:rFonts w:eastAsia="標楷體"/>
                <w:color w:val="0D0D0D" w:themeColor="text1" w:themeTint="F2"/>
                <w:kern w:val="0"/>
                <w:sz w:val="20"/>
                <w:szCs w:val="20"/>
              </w:rPr>
              <w:t>PM</w:t>
            </w:r>
            <w:r w:rsidRPr="00F5163F">
              <w:rPr>
                <w:rFonts w:eastAsia="標楷體"/>
                <w:color w:val="0D0D0D" w:themeColor="text1" w:themeTint="F2"/>
                <w:kern w:val="0"/>
                <w:sz w:val="20"/>
                <w:szCs w:val="20"/>
                <w:vertAlign w:val="subscript"/>
              </w:rPr>
              <w:t>2.5</w:t>
            </w:r>
            <w:r w:rsidRPr="00F5163F">
              <w:rPr>
                <w:rFonts w:eastAsia="標楷體"/>
                <w:color w:val="0D0D0D" w:themeColor="text1" w:themeTint="F2"/>
                <w:kern w:val="0"/>
                <w:sz w:val="20"/>
                <w:szCs w:val="20"/>
              </w:rPr>
              <w:t>(</w:t>
            </w:r>
            <w:r w:rsidRPr="00F5163F">
              <w:rPr>
                <w:rFonts w:eastAsia="標楷體"/>
                <w:color w:val="0D0D0D" w:themeColor="text1" w:themeTint="F2"/>
                <w:kern w:val="0"/>
                <w:sz w:val="20"/>
                <w:szCs w:val="20"/>
              </w:rPr>
              <w:t>濃度大於</w:t>
            </w:r>
            <w:r w:rsidRPr="00F5163F">
              <w:rPr>
                <w:rFonts w:eastAsia="標楷體"/>
                <w:color w:val="0D0D0D" w:themeColor="text1" w:themeTint="F2"/>
                <w:kern w:val="0"/>
                <w:sz w:val="20"/>
                <w:szCs w:val="20"/>
              </w:rPr>
              <w:t>35μg/m</w:t>
            </w:r>
            <w:r w:rsidRPr="00F5163F">
              <w:rPr>
                <w:rFonts w:eastAsia="標楷體"/>
                <w:color w:val="0D0D0D" w:themeColor="text1" w:themeTint="F2"/>
                <w:kern w:val="0"/>
                <w:sz w:val="20"/>
                <w:szCs w:val="20"/>
                <w:vertAlign w:val="superscript"/>
              </w:rPr>
              <w:t>3</w:t>
            </w:r>
            <w:r w:rsidRPr="00F5163F">
              <w:rPr>
                <w:rFonts w:eastAsia="標楷體"/>
                <w:color w:val="0D0D0D" w:themeColor="text1" w:themeTint="F2"/>
                <w:kern w:val="0"/>
                <w:sz w:val="20"/>
                <w:szCs w:val="20"/>
              </w:rPr>
              <w:t>)</w:t>
            </w:r>
            <w:r w:rsidRPr="00F5163F">
              <w:rPr>
                <w:rFonts w:eastAsia="標楷體"/>
                <w:color w:val="0D0D0D" w:themeColor="text1" w:themeTint="F2"/>
                <w:kern w:val="0"/>
                <w:sz w:val="20"/>
                <w:szCs w:val="20"/>
              </w:rPr>
              <w:t>共</w:t>
            </w:r>
            <w:r w:rsidR="00860C4B" w:rsidRPr="00F5163F">
              <w:rPr>
                <w:rFonts w:eastAsia="標楷體"/>
                <w:color w:val="0D0D0D" w:themeColor="text1" w:themeTint="F2"/>
                <w:kern w:val="0"/>
                <w:sz w:val="20"/>
                <w:szCs w:val="20"/>
              </w:rPr>
              <w:t>148</w:t>
            </w:r>
            <w:r w:rsidRPr="00F5163F">
              <w:rPr>
                <w:rFonts w:eastAsia="標楷體"/>
                <w:color w:val="0D0D0D" w:themeColor="text1" w:themeTint="F2"/>
                <w:kern w:val="0"/>
                <w:sz w:val="20"/>
                <w:szCs w:val="20"/>
              </w:rPr>
              <w:t>站日數</w:t>
            </w:r>
            <w:r w:rsidR="000B68FA" w:rsidRPr="00F5163F">
              <w:rPr>
                <w:rFonts w:eastAsia="標楷體"/>
                <w:color w:val="0D0D0D" w:themeColor="text1" w:themeTint="F2"/>
                <w:kern w:val="0"/>
                <w:sz w:val="20"/>
                <w:szCs w:val="20"/>
              </w:rPr>
              <w:t>。</w:t>
            </w:r>
          </w:p>
          <w:p w:rsidR="00817D82" w:rsidRPr="00F5163F" w:rsidRDefault="00BE446B" w:rsidP="001C5542">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附件一</w:t>
            </w:r>
            <w:r w:rsidR="00C84345" w:rsidRPr="00F5163F">
              <w:rPr>
                <w:rFonts w:eastAsia="標楷體"/>
                <w:color w:val="0D0D0D" w:themeColor="text1" w:themeTint="F2"/>
                <w:sz w:val="20"/>
                <w:szCs w:val="20"/>
              </w:rPr>
              <w:t>、附件二</w:t>
            </w:r>
          </w:p>
        </w:tc>
      </w:tr>
      <w:tr w:rsidR="003D580F" w:rsidRPr="00F5163F" w:rsidTr="00362B84">
        <w:trPr>
          <w:trHeight w:val="340"/>
          <w:jc w:val="center"/>
        </w:trPr>
        <w:tc>
          <w:tcPr>
            <w:tcW w:w="1869" w:type="dxa"/>
            <w:vMerge/>
            <w:vAlign w:val="center"/>
          </w:tcPr>
          <w:p w:rsidR="003D580F" w:rsidRPr="00F5163F" w:rsidRDefault="003D580F" w:rsidP="006D63FC">
            <w:pPr>
              <w:pStyle w:val="S"/>
              <w:rPr>
                <w:color w:val="0D0D0D" w:themeColor="text1" w:themeTint="F2"/>
              </w:rPr>
            </w:pPr>
          </w:p>
        </w:tc>
        <w:tc>
          <w:tcPr>
            <w:tcW w:w="4029" w:type="dxa"/>
            <w:vMerge/>
            <w:vAlign w:val="center"/>
          </w:tcPr>
          <w:p w:rsidR="003D580F" w:rsidRPr="00F5163F" w:rsidRDefault="003D580F"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3D580F" w:rsidRPr="00F5163F" w:rsidRDefault="003D580F"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3D580F" w:rsidRPr="00F5163F" w:rsidRDefault="005A6E86"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3D580F" w:rsidRPr="00F5163F">
              <w:rPr>
                <w:rFonts w:eastAsia="標楷體"/>
                <w:color w:val="0D0D0D" w:themeColor="text1" w:themeTint="F2"/>
                <w:sz w:val="20"/>
              </w:rPr>
              <w:t>%</w:t>
            </w:r>
          </w:p>
        </w:tc>
        <w:tc>
          <w:tcPr>
            <w:tcW w:w="4132" w:type="dxa"/>
            <w:vMerge/>
            <w:shd w:val="clear" w:color="auto" w:fill="auto"/>
          </w:tcPr>
          <w:p w:rsidR="003D580F" w:rsidRPr="00F5163F" w:rsidRDefault="003D580F" w:rsidP="006D63FC">
            <w:pPr>
              <w:autoSpaceDE w:val="0"/>
              <w:autoSpaceDN w:val="0"/>
              <w:adjustRightInd w:val="0"/>
              <w:rPr>
                <w:rFonts w:eastAsia="標楷體"/>
                <w:color w:val="0D0D0D" w:themeColor="text1" w:themeTint="F2"/>
                <w:sz w:val="20"/>
                <w:szCs w:val="20"/>
              </w:rPr>
            </w:pPr>
          </w:p>
        </w:tc>
      </w:tr>
      <w:bookmarkEnd w:id="0"/>
      <w:tr w:rsidR="003D580F" w:rsidRPr="00F5163F" w:rsidTr="00362B84">
        <w:trPr>
          <w:trHeight w:val="633"/>
          <w:jc w:val="center"/>
        </w:trPr>
        <w:tc>
          <w:tcPr>
            <w:tcW w:w="1869" w:type="dxa"/>
            <w:vMerge/>
            <w:vAlign w:val="center"/>
          </w:tcPr>
          <w:p w:rsidR="003D580F" w:rsidRPr="00F5163F" w:rsidRDefault="003D580F" w:rsidP="006D63FC">
            <w:pPr>
              <w:autoSpaceDE w:val="0"/>
              <w:autoSpaceDN w:val="0"/>
              <w:adjustRightInd w:val="0"/>
              <w:rPr>
                <w:rFonts w:eastAsia="標楷體"/>
                <w:color w:val="0D0D0D" w:themeColor="text1" w:themeTint="F2"/>
                <w:sz w:val="26"/>
              </w:rPr>
            </w:pPr>
          </w:p>
        </w:tc>
        <w:tc>
          <w:tcPr>
            <w:tcW w:w="4029" w:type="dxa"/>
            <w:vMerge w:val="restart"/>
          </w:tcPr>
          <w:p w:rsidR="003D580F" w:rsidRPr="00F5163F" w:rsidRDefault="003D580F"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(2) </w:t>
            </w:r>
            <w:r w:rsidRPr="00F5163F">
              <w:rPr>
                <w:color w:val="0D0D0D" w:themeColor="text1" w:themeTint="F2"/>
                <w:sz w:val="20"/>
                <w:szCs w:val="20"/>
              </w:rPr>
              <w:t>分析高濃度</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（空品不良日</w:t>
            </w:r>
            <w:r w:rsidRPr="00F5163F">
              <w:rPr>
                <w:color w:val="0D0D0D" w:themeColor="text1" w:themeTint="F2"/>
                <w:sz w:val="20"/>
                <w:szCs w:val="20"/>
              </w:rPr>
              <w:t>PSI</w:t>
            </w:r>
            <w:r w:rsidRPr="00F5163F">
              <w:rPr>
                <w:color w:val="0D0D0D" w:themeColor="text1" w:themeTint="F2"/>
                <w:sz w:val="20"/>
                <w:szCs w:val="20"/>
              </w:rPr>
              <w:t>大於</w:t>
            </w:r>
            <w:r w:rsidRPr="00F5163F">
              <w:rPr>
                <w:color w:val="0D0D0D" w:themeColor="text1" w:themeTint="F2"/>
                <w:sz w:val="20"/>
                <w:szCs w:val="20"/>
              </w:rPr>
              <w:t>100</w:t>
            </w:r>
            <w:r w:rsidRPr="00F5163F">
              <w:rPr>
                <w:color w:val="0D0D0D" w:themeColor="text1" w:themeTint="F2"/>
                <w:sz w:val="20"/>
                <w:szCs w:val="20"/>
              </w:rPr>
              <w:t>）出現其氣象條件之特殊性，並探討其與前驅污染物</w:t>
            </w:r>
            <w:r w:rsidRPr="00F5163F">
              <w:rPr>
                <w:color w:val="0D0D0D" w:themeColor="text1" w:themeTint="F2"/>
                <w:sz w:val="20"/>
                <w:szCs w:val="20"/>
              </w:rPr>
              <w:t>(SO</w:t>
            </w:r>
            <w:r w:rsidRPr="00F5163F">
              <w:rPr>
                <w:color w:val="0D0D0D" w:themeColor="text1" w:themeTint="F2"/>
                <w:sz w:val="20"/>
                <w:szCs w:val="20"/>
                <w:vertAlign w:val="subscript"/>
              </w:rPr>
              <w:t>X</w:t>
            </w:r>
            <w:r w:rsidRPr="00F5163F">
              <w:rPr>
                <w:color w:val="0D0D0D" w:themeColor="text1" w:themeTint="F2"/>
                <w:sz w:val="20"/>
                <w:szCs w:val="20"/>
              </w:rPr>
              <w:t>及</w:t>
            </w:r>
            <w:r w:rsidRPr="00F5163F">
              <w:rPr>
                <w:color w:val="0D0D0D" w:themeColor="text1" w:themeTint="F2"/>
                <w:sz w:val="20"/>
                <w:szCs w:val="20"/>
              </w:rPr>
              <w:t>NO</w:t>
            </w:r>
            <w:r w:rsidRPr="00F5163F">
              <w:rPr>
                <w:color w:val="0D0D0D" w:themeColor="text1" w:themeTint="F2"/>
                <w:sz w:val="20"/>
                <w:szCs w:val="20"/>
                <w:vertAlign w:val="subscript"/>
              </w:rPr>
              <w:t>X</w:t>
            </w:r>
            <w:r w:rsidRPr="00F5163F">
              <w:rPr>
                <w:color w:val="0D0D0D" w:themeColor="text1" w:themeTint="F2"/>
                <w:sz w:val="20"/>
                <w:szCs w:val="20"/>
              </w:rPr>
              <w:t>)</w:t>
            </w:r>
            <w:r w:rsidRPr="00F5163F">
              <w:rPr>
                <w:color w:val="0D0D0D" w:themeColor="text1" w:themeTint="F2"/>
                <w:sz w:val="20"/>
                <w:szCs w:val="20"/>
              </w:rPr>
              <w:t>之相關性，藉以瞭解影響各測站高濃度</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增長之主要原因。</w:t>
            </w:r>
          </w:p>
        </w:tc>
        <w:tc>
          <w:tcPr>
            <w:tcW w:w="1622" w:type="dxa"/>
            <w:tcBorders>
              <w:right w:val="single" w:sz="4" w:space="0" w:color="000000"/>
            </w:tcBorders>
            <w:vAlign w:val="center"/>
          </w:tcPr>
          <w:p w:rsidR="003D580F" w:rsidRPr="00F5163F" w:rsidRDefault="003D5827"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3D580F"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3D580F" w:rsidRPr="00F5163F">
              <w:rPr>
                <w:rFonts w:eastAsia="標楷體"/>
                <w:color w:val="0D0D0D" w:themeColor="text1" w:themeTint="F2"/>
                <w:sz w:val="20"/>
              </w:rPr>
              <w:t>0%</w:t>
            </w:r>
          </w:p>
        </w:tc>
        <w:tc>
          <w:tcPr>
            <w:tcW w:w="4132" w:type="dxa"/>
            <w:vMerge w:val="restart"/>
            <w:shd w:val="clear" w:color="auto" w:fill="auto"/>
          </w:tcPr>
          <w:p w:rsidR="00E83558" w:rsidRPr="00F5163F" w:rsidRDefault="00E83558" w:rsidP="00C84345">
            <w:pPr>
              <w:tabs>
                <w:tab w:val="left" w:pos="10"/>
              </w:tabs>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12</w:t>
            </w:r>
            <w:r w:rsidRPr="00F5163F">
              <w:rPr>
                <w:rFonts w:eastAsia="標楷體"/>
                <w:color w:val="0D0D0D" w:themeColor="text1" w:themeTint="F2"/>
                <w:sz w:val="20"/>
                <w:szCs w:val="20"/>
              </w:rPr>
              <w:t>月</w:t>
            </w:r>
            <w:r w:rsidRPr="00F5163F">
              <w:rPr>
                <w:rFonts w:eastAsia="標楷體"/>
                <w:color w:val="0D0D0D" w:themeColor="text1" w:themeTint="F2"/>
                <w:sz w:val="20"/>
                <w:szCs w:val="20"/>
              </w:rPr>
              <w:t>PSI</w:t>
            </w:r>
            <w:r w:rsidRPr="00F5163F">
              <w:rPr>
                <w:rFonts w:eastAsia="標楷體"/>
                <w:color w:val="0D0D0D" w:themeColor="text1" w:themeTint="F2"/>
                <w:sz w:val="20"/>
                <w:szCs w:val="20"/>
              </w:rPr>
              <w:t>大於</w:t>
            </w:r>
            <w:r w:rsidRPr="00F5163F">
              <w:rPr>
                <w:rFonts w:eastAsia="標楷體"/>
                <w:color w:val="0D0D0D" w:themeColor="text1" w:themeTint="F2"/>
                <w:sz w:val="20"/>
                <w:szCs w:val="20"/>
              </w:rPr>
              <w:t>100</w:t>
            </w:r>
            <w:r w:rsidRPr="00F5163F">
              <w:rPr>
                <w:rFonts w:eastAsia="標楷體"/>
                <w:color w:val="0D0D0D" w:themeColor="text1" w:themeTint="F2"/>
                <w:sz w:val="20"/>
                <w:szCs w:val="20"/>
              </w:rPr>
              <w:t>之楠梓、仁武測站，兩測站污染物</w:t>
            </w:r>
            <w:r w:rsidRPr="00F5163F">
              <w:rPr>
                <w:rFonts w:eastAsia="標楷體"/>
                <w:color w:val="0D0D0D" w:themeColor="text1" w:themeTint="F2"/>
                <w:sz w:val="20"/>
                <w:szCs w:val="20"/>
              </w:rPr>
              <w:t>SO</w:t>
            </w:r>
            <w:r w:rsidRPr="00F5163F">
              <w:rPr>
                <w:rFonts w:eastAsia="標楷體"/>
                <w:color w:val="0D0D0D" w:themeColor="text1" w:themeTint="F2"/>
                <w:sz w:val="20"/>
                <w:szCs w:val="20"/>
                <w:vertAlign w:val="subscript"/>
              </w:rPr>
              <w:t>X</w:t>
            </w:r>
            <w:r w:rsidRPr="00F5163F">
              <w:rPr>
                <w:rFonts w:eastAsia="標楷體"/>
                <w:color w:val="0D0D0D" w:themeColor="text1" w:themeTint="F2"/>
                <w:sz w:val="20"/>
                <w:szCs w:val="20"/>
              </w:rPr>
              <w:t>濃度無明顯變化，</w:t>
            </w:r>
            <w:r w:rsidRPr="00F5163F">
              <w:rPr>
                <w:rFonts w:eastAsia="標楷體"/>
                <w:color w:val="0D0D0D" w:themeColor="text1" w:themeTint="F2"/>
                <w:sz w:val="20"/>
                <w:szCs w:val="20"/>
              </w:rPr>
              <w:t>NO</w:t>
            </w:r>
            <w:r w:rsidRPr="00F5163F">
              <w:rPr>
                <w:rFonts w:eastAsia="標楷體"/>
                <w:color w:val="0D0D0D" w:themeColor="text1" w:themeTint="F2"/>
                <w:sz w:val="20"/>
                <w:szCs w:val="20"/>
                <w:vertAlign w:val="subscript"/>
              </w:rPr>
              <w:t>X</w:t>
            </w:r>
            <w:proofErr w:type="gramStart"/>
            <w:r w:rsidRPr="00F5163F">
              <w:rPr>
                <w:rFonts w:eastAsia="標楷體"/>
                <w:color w:val="0D0D0D" w:themeColor="text1" w:themeTint="F2"/>
                <w:sz w:val="20"/>
                <w:szCs w:val="20"/>
              </w:rPr>
              <w:t>濃度</w:t>
            </w:r>
            <w:r w:rsidR="00956A5B" w:rsidRPr="00F5163F">
              <w:rPr>
                <w:rFonts w:eastAsia="標楷體"/>
                <w:color w:val="0D0D0D" w:themeColor="text1" w:themeTint="F2"/>
                <w:sz w:val="20"/>
                <w:szCs w:val="20"/>
              </w:rPr>
              <w:t>均</w:t>
            </w:r>
            <w:r w:rsidRPr="00F5163F">
              <w:rPr>
                <w:rFonts w:eastAsia="標楷體"/>
                <w:color w:val="0D0D0D" w:themeColor="text1" w:themeTint="F2"/>
                <w:sz w:val="20"/>
                <w:szCs w:val="20"/>
              </w:rPr>
              <w:t>在</w:t>
            </w:r>
            <w:r w:rsidRPr="00F5163F">
              <w:rPr>
                <w:rFonts w:eastAsia="標楷體"/>
                <w:color w:val="0D0D0D" w:themeColor="text1" w:themeTint="F2"/>
                <w:sz w:val="20"/>
                <w:szCs w:val="20"/>
              </w:rPr>
              <w:t>19</w:t>
            </w:r>
            <w:r w:rsidRPr="00F5163F">
              <w:rPr>
                <w:rFonts w:eastAsia="標楷體"/>
                <w:color w:val="0D0D0D" w:themeColor="text1" w:themeTint="F2"/>
                <w:sz w:val="20"/>
                <w:szCs w:val="20"/>
              </w:rPr>
              <w:t>時</w:t>
            </w:r>
            <w:proofErr w:type="gramEnd"/>
            <w:r w:rsidRPr="00F5163F">
              <w:rPr>
                <w:rFonts w:eastAsia="標楷體"/>
                <w:color w:val="0D0D0D" w:themeColor="text1" w:themeTint="F2"/>
                <w:sz w:val="20"/>
                <w:szCs w:val="20"/>
              </w:rPr>
              <w:t>有些微上升，其餘時段變化不大且兩測站污染物</w:t>
            </w:r>
            <w:r w:rsidR="00956A5B" w:rsidRPr="00F5163F">
              <w:rPr>
                <w:rFonts w:eastAsia="標楷體"/>
                <w:color w:val="0D0D0D" w:themeColor="text1" w:themeTint="F2"/>
                <w:sz w:val="20"/>
                <w:szCs w:val="20"/>
              </w:rPr>
              <w:t>濃度</w:t>
            </w:r>
            <w:r w:rsidRPr="00F5163F">
              <w:rPr>
                <w:rFonts w:eastAsia="標楷體"/>
                <w:color w:val="0D0D0D" w:themeColor="text1" w:themeTint="F2"/>
                <w:sz w:val="20"/>
                <w:szCs w:val="20"/>
              </w:rPr>
              <w:t>變化趨勢相似。</w:t>
            </w:r>
          </w:p>
          <w:p w:rsidR="0080586C" w:rsidRPr="00F5163F" w:rsidRDefault="00E83558" w:rsidP="00C84345">
            <w:pPr>
              <w:tabs>
                <w:tab w:val="left" w:pos="10"/>
              </w:tabs>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附件一</w:t>
            </w:r>
            <w:r w:rsidR="00860C4B" w:rsidRPr="00F5163F">
              <w:rPr>
                <w:rFonts w:eastAsia="標楷體"/>
                <w:color w:val="0D0D0D" w:themeColor="text1" w:themeTint="F2"/>
                <w:sz w:val="20"/>
                <w:szCs w:val="20"/>
              </w:rPr>
              <w:t>圖</w:t>
            </w:r>
            <w:r w:rsidR="00860C4B" w:rsidRPr="00F5163F">
              <w:rPr>
                <w:rFonts w:eastAsia="標楷體"/>
                <w:color w:val="0D0D0D" w:themeColor="text1" w:themeTint="F2"/>
                <w:sz w:val="20"/>
                <w:szCs w:val="20"/>
              </w:rPr>
              <w:t>1</w:t>
            </w:r>
            <w:r w:rsidR="00860C4B" w:rsidRPr="00F5163F">
              <w:rPr>
                <w:rFonts w:eastAsia="標楷體"/>
                <w:color w:val="0D0D0D" w:themeColor="text1" w:themeTint="F2"/>
                <w:sz w:val="20"/>
                <w:szCs w:val="20"/>
              </w:rPr>
              <w:t>、圖</w:t>
            </w:r>
            <w:r w:rsidR="00860C4B" w:rsidRPr="00F5163F">
              <w:rPr>
                <w:rFonts w:eastAsia="標楷體"/>
                <w:color w:val="0D0D0D" w:themeColor="text1" w:themeTint="F2"/>
                <w:sz w:val="20"/>
                <w:szCs w:val="20"/>
              </w:rPr>
              <w:t>2</w:t>
            </w:r>
          </w:p>
        </w:tc>
      </w:tr>
      <w:tr w:rsidR="003D580F" w:rsidRPr="00F5163F" w:rsidTr="00362B84">
        <w:trPr>
          <w:trHeight w:val="690"/>
          <w:jc w:val="center"/>
        </w:trPr>
        <w:tc>
          <w:tcPr>
            <w:tcW w:w="1869" w:type="dxa"/>
            <w:vMerge/>
            <w:vAlign w:val="center"/>
          </w:tcPr>
          <w:p w:rsidR="003D580F" w:rsidRPr="00F5163F" w:rsidRDefault="003D580F" w:rsidP="006D63FC">
            <w:pPr>
              <w:autoSpaceDE w:val="0"/>
              <w:autoSpaceDN w:val="0"/>
              <w:adjustRightInd w:val="0"/>
              <w:rPr>
                <w:rFonts w:eastAsia="標楷體"/>
                <w:color w:val="0D0D0D" w:themeColor="text1" w:themeTint="F2"/>
                <w:sz w:val="26"/>
              </w:rPr>
            </w:pPr>
          </w:p>
        </w:tc>
        <w:tc>
          <w:tcPr>
            <w:tcW w:w="4029" w:type="dxa"/>
            <w:vMerge/>
          </w:tcPr>
          <w:p w:rsidR="003D580F" w:rsidRPr="00F5163F" w:rsidRDefault="003D580F"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3D580F" w:rsidRPr="00F5163F" w:rsidRDefault="003D580F"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3D580F" w:rsidRPr="00F5163F" w:rsidRDefault="005A6E86"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3D580F" w:rsidRPr="00F5163F">
              <w:rPr>
                <w:rFonts w:eastAsia="標楷體"/>
                <w:color w:val="0D0D0D" w:themeColor="text1" w:themeTint="F2"/>
                <w:sz w:val="20"/>
              </w:rPr>
              <w:t>%</w:t>
            </w:r>
          </w:p>
        </w:tc>
        <w:tc>
          <w:tcPr>
            <w:tcW w:w="4132" w:type="dxa"/>
            <w:vMerge/>
            <w:shd w:val="clear" w:color="auto" w:fill="auto"/>
          </w:tcPr>
          <w:p w:rsidR="003D580F" w:rsidRPr="00F5163F" w:rsidRDefault="003D580F" w:rsidP="006D63FC">
            <w:pPr>
              <w:autoSpaceDE w:val="0"/>
              <w:autoSpaceDN w:val="0"/>
              <w:adjustRightInd w:val="0"/>
              <w:rPr>
                <w:rFonts w:eastAsia="標楷體"/>
                <w:color w:val="0D0D0D" w:themeColor="text1" w:themeTint="F2"/>
                <w:sz w:val="20"/>
                <w:szCs w:val="20"/>
              </w:rPr>
            </w:pPr>
          </w:p>
        </w:tc>
      </w:tr>
      <w:tr w:rsidR="003D580F" w:rsidRPr="00F5163F" w:rsidTr="00362B84">
        <w:trPr>
          <w:trHeight w:val="439"/>
          <w:jc w:val="center"/>
        </w:trPr>
        <w:tc>
          <w:tcPr>
            <w:tcW w:w="1869" w:type="dxa"/>
            <w:vMerge/>
            <w:vAlign w:val="center"/>
          </w:tcPr>
          <w:p w:rsidR="003D580F" w:rsidRPr="00F5163F" w:rsidRDefault="003D580F" w:rsidP="006D63FC">
            <w:pPr>
              <w:autoSpaceDE w:val="0"/>
              <w:autoSpaceDN w:val="0"/>
              <w:adjustRightInd w:val="0"/>
              <w:rPr>
                <w:rFonts w:eastAsia="標楷體"/>
                <w:color w:val="0D0D0D" w:themeColor="text1" w:themeTint="F2"/>
                <w:sz w:val="26"/>
              </w:rPr>
            </w:pPr>
          </w:p>
        </w:tc>
        <w:tc>
          <w:tcPr>
            <w:tcW w:w="4029" w:type="dxa"/>
            <w:vMerge w:val="restart"/>
          </w:tcPr>
          <w:p w:rsidR="003D580F" w:rsidRPr="00F5163F" w:rsidRDefault="003D580F"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(3) </w:t>
            </w:r>
            <w:r w:rsidRPr="00F5163F">
              <w:rPr>
                <w:color w:val="0D0D0D" w:themeColor="text1" w:themeTint="F2"/>
                <w:sz w:val="20"/>
                <w:szCs w:val="20"/>
              </w:rPr>
              <w:t>蒐集並彙整歷年</w:t>
            </w:r>
            <w:r w:rsidRPr="00F5163F">
              <w:rPr>
                <w:color w:val="0D0D0D" w:themeColor="text1" w:themeTint="F2"/>
                <w:sz w:val="20"/>
                <w:szCs w:val="20"/>
              </w:rPr>
              <w:t>(</w:t>
            </w:r>
            <w:r w:rsidRPr="00F5163F">
              <w:rPr>
                <w:color w:val="0D0D0D" w:themeColor="text1" w:themeTint="F2"/>
                <w:sz w:val="20"/>
                <w:szCs w:val="20"/>
              </w:rPr>
              <w:t>至少最近</w:t>
            </w:r>
            <w:r w:rsidRPr="00F5163F">
              <w:rPr>
                <w:color w:val="0D0D0D" w:themeColor="text1" w:themeTint="F2"/>
                <w:sz w:val="20"/>
                <w:szCs w:val="20"/>
              </w:rPr>
              <w:t>5</w:t>
            </w:r>
            <w:r w:rsidRPr="00F5163F">
              <w:rPr>
                <w:color w:val="0D0D0D" w:themeColor="text1" w:themeTint="F2"/>
                <w:sz w:val="20"/>
                <w:szCs w:val="20"/>
              </w:rPr>
              <w:t>年內</w:t>
            </w:r>
            <w:r w:rsidRPr="00F5163F">
              <w:rPr>
                <w:color w:val="0D0D0D" w:themeColor="text1" w:themeTint="F2"/>
                <w:sz w:val="20"/>
                <w:szCs w:val="20"/>
              </w:rPr>
              <w:t>)</w:t>
            </w:r>
            <w:r w:rsidRPr="00F5163F">
              <w:rPr>
                <w:color w:val="0D0D0D" w:themeColor="text1" w:themeTint="F2"/>
                <w:sz w:val="20"/>
                <w:szCs w:val="20"/>
              </w:rPr>
              <w:t>高雄市懸浮微粒之研究報告，研討</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於時間及空間之變異性，並參考國內、外文獻彙整分析可能之原因。</w:t>
            </w:r>
          </w:p>
        </w:tc>
        <w:tc>
          <w:tcPr>
            <w:tcW w:w="1622" w:type="dxa"/>
            <w:tcBorders>
              <w:bottom w:val="single" w:sz="4" w:space="0" w:color="auto"/>
              <w:right w:val="single" w:sz="4" w:space="0" w:color="000000"/>
            </w:tcBorders>
            <w:vAlign w:val="center"/>
          </w:tcPr>
          <w:p w:rsidR="003D580F" w:rsidRPr="00F5163F" w:rsidRDefault="003D5827"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3D580F"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3D580F" w:rsidRPr="00F5163F">
              <w:rPr>
                <w:rFonts w:eastAsia="標楷體"/>
                <w:color w:val="0D0D0D" w:themeColor="text1" w:themeTint="F2"/>
                <w:sz w:val="20"/>
              </w:rPr>
              <w:t>0%</w:t>
            </w:r>
          </w:p>
        </w:tc>
        <w:tc>
          <w:tcPr>
            <w:tcW w:w="4132" w:type="dxa"/>
            <w:vMerge w:val="restart"/>
            <w:shd w:val="clear" w:color="auto" w:fill="auto"/>
          </w:tcPr>
          <w:p w:rsidR="00E15582" w:rsidRPr="00E15582" w:rsidRDefault="00E15582" w:rsidP="00495B32">
            <w:pPr>
              <w:autoSpaceDE w:val="0"/>
              <w:autoSpaceDN w:val="0"/>
              <w:adjustRightInd w:val="0"/>
              <w:rPr>
                <w:rFonts w:eastAsia="標楷體" w:hint="eastAsia"/>
                <w:color w:val="0D0D0D" w:themeColor="text1" w:themeTint="F2"/>
                <w:sz w:val="20"/>
                <w:szCs w:val="20"/>
              </w:rPr>
            </w:pPr>
            <w:r w:rsidRPr="00E15582">
              <w:rPr>
                <w:rFonts w:eastAsia="標楷體" w:hint="eastAsia"/>
                <w:color w:val="0D0D0D" w:themeColor="text1" w:themeTint="F2"/>
                <w:sz w:val="20"/>
                <w:szCs w:val="20"/>
              </w:rPr>
              <w:t>底</w:t>
            </w:r>
            <w:r w:rsidRPr="00E15582">
              <w:rPr>
                <w:rFonts w:eastAsia="標楷體" w:hint="eastAsia"/>
                <w:color w:val="0D0D0D" w:themeColor="text1" w:themeTint="F2"/>
                <w:sz w:val="20"/>
                <w:szCs w:val="20"/>
              </w:rPr>
              <w:t>(2008)</w:t>
            </w:r>
            <w:r w:rsidRPr="00E15582">
              <w:rPr>
                <w:rFonts w:eastAsia="標楷體" w:hint="eastAsia"/>
                <w:color w:val="0D0D0D" w:themeColor="text1" w:themeTint="F2"/>
                <w:sz w:val="20"/>
                <w:szCs w:val="20"/>
              </w:rPr>
              <w:t>於</w:t>
            </w:r>
            <w:r w:rsidRPr="00E15582">
              <w:rPr>
                <w:rFonts w:eastAsia="標楷體" w:hint="eastAsia"/>
                <w:color w:val="0D0D0D" w:themeColor="text1" w:themeTint="F2"/>
                <w:sz w:val="20"/>
                <w:szCs w:val="20"/>
              </w:rPr>
              <w:t xml:space="preserve">2006 </w:t>
            </w:r>
            <w:r w:rsidRPr="00E15582">
              <w:rPr>
                <w:rFonts w:eastAsia="標楷體" w:hint="eastAsia"/>
                <w:color w:val="0D0D0D" w:themeColor="text1" w:themeTint="F2"/>
                <w:sz w:val="20"/>
                <w:szCs w:val="20"/>
              </w:rPr>
              <w:t>年</w:t>
            </w:r>
            <w:r w:rsidRPr="00E15582">
              <w:rPr>
                <w:rFonts w:eastAsia="標楷體" w:hint="eastAsia"/>
                <w:color w:val="0D0D0D" w:themeColor="text1" w:themeTint="F2"/>
                <w:sz w:val="20"/>
                <w:szCs w:val="20"/>
              </w:rPr>
              <w:t xml:space="preserve">8 </w:t>
            </w:r>
            <w:r w:rsidRPr="00E15582">
              <w:rPr>
                <w:rFonts w:eastAsia="標楷體" w:hint="eastAsia"/>
                <w:color w:val="0D0D0D" w:themeColor="text1" w:themeTint="F2"/>
                <w:sz w:val="20"/>
                <w:szCs w:val="20"/>
              </w:rPr>
              <w:t>月</w:t>
            </w:r>
            <w:r w:rsidRPr="00E15582">
              <w:rPr>
                <w:rFonts w:eastAsia="標楷體" w:hint="eastAsia"/>
                <w:color w:val="0D0D0D" w:themeColor="text1" w:themeTint="F2"/>
                <w:sz w:val="20"/>
                <w:szCs w:val="20"/>
              </w:rPr>
              <w:t xml:space="preserve">16 </w:t>
            </w:r>
            <w:r w:rsidRPr="00E15582">
              <w:rPr>
                <w:rFonts w:eastAsia="標楷體" w:hint="eastAsia"/>
                <w:color w:val="0D0D0D" w:themeColor="text1" w:themeTint="F2"/>
                <w:sz w:val="20"/>
                <w:szCs w:val="20"/>
              </w:rPr>
              <w:t>日至</w:t>
            </w:r>
            <w:r w:rsidRPr="00E15582">
              <w:rPr>
                <w:rFonts w:eastAsia="標楷體" w:hint="eastAsia"/>
                <w:color w:val="0D0D0D" w:themeColor="text1" w:themeTint="F2"/>
                <w:sz w:val="20"/>
                <w:szCs w:val="20"/>
              </w:rPr>
              <w:t xml:space="preserve">18 </w:t>
            </w:r>
            <w:r w:rsidRPr="00E15582">
              <w:rPr>
                <w:rFonts w:eastAsia="標楷體" w:hint="eastAsia"/>
                <w:color w:val="0D0D0D" w:themeColor="text1" w:themeTint="F2"/>
                <w:sz w:val="20"/>
                <w:szCs w:val="20"/>
              </w:rPr>
              <w:t>日、</w:t>
            </w:r>
            <w:r w:rsidRPr="00E15582">
              <w:rPr>
                <w:rFonts w:eastAsia="標楷體" w:hint="eastAsia"/>
                <w:color w:val="0D0D0D" w:themeColor="text1" w:themeTint="F2"/>
                <w:sz w:val="20"/>
                <w:szCs w:val="20"/>
              </w:rPr>
              <w:t xml:space="preserve">11 </w:t>
            </w:r>
            <w:r w:rsidRPr="00E15582">
              <w:rPr>
                <w:rFonts w:eastAsia="標楷體" w:hint="eastAsia"/>
                <w:color w:val="0D0D0D" w:themeColor="text1" w:themeTint="F2"/>
                <w:sz w:val="20"/>
                <w:szCs w:val="20"/>
              </w:rPr>
              <w:t>月</w:t>
            </w:r>
            <w:r w:rsidRPr="00E15582">
              <w:rPr>
                <w:rFonts w:eastAsia="標楷體" w:hint="eastAsia"/>
                <w:color w:val="0D0D0D" w:themeColor="text1" w:themeTint="F2"/>
                <w:sz w:val="20"/>
                <w:szCs w:val="20"/>
              </w:rPr>
              <w:t xml:space="preserve">2 </w:t>
            </w:r>
            <w:r w:rsidRPr="00E15582">
              <w:rPr>
                <w:rFonts w:eastAsia="標楷體" w:hint="eastAsia"/>
                <w:color w:val="0D0D0D" w:themeColor="text1" w:themeTint="F2"/>
                <w:sz w:val="20"/>
                <w:szCs w:val="20"/>
              </w:rPr>
              <w:t>日至</w:t>
            </w:r>
            <w:r w:rsidRPr="00E15582">
              <w:rPr>
                <w:rFonts w:eastAsia="標楷體" w:hint="eastAsia"/>
                <w:color w:val="0D0D0D" w:themeColor="text1" w:themeTint="F2"/>
                <w:sz w:val="20"/>
                <w:szCs w:val="20"/>
              </w:rPr>
              <w:t xml:space="preserve">4 </w:t>
            </w:r>
            <w:r w:rsidRPr="00E15582">
              <w:rPr>
                <w:rFonts w:eastAsia="標楷體" w:hint="eastAsia"/>
                <w:color w:val="0D0D0D" w:themeColor="text1" w:themeTint="F2"/>
                <w:sz w:val="20"/>
                <w:szCs w:val="20"/>
              </w:rPr>
              <w:t>日以及</w:t>
            </w:r>
            <w:r w:rsidRPr="00E15582">
              <w:rPr>
                <w:rFonts w:eastAsia="標楷體" w:hint="eastAsia"/>
                <w:color w:val="0D0D0D" w:themeColor="text1" w:themeTint="F2"/>
                <w:sz w:val="20"/>
                <w:szCs w:val="20"/>
              </w:rPr>
              <w:t xml:space="preserve">2007 </w:t>
            </w:r>
            <w:r w:rsidRPr="00E15582">
              <w:rPr>
                <w:rFonts w:eastAsia="標楷體" w:hint="eastAsia"/>
                <w:color w:val="0D0D0D" w:themeColor="text1" w:themeTint="F2"/>
                <w:sz w:val="20"/>
                <w:szCs w:val="20"/>
              </w:rPr>
              <w:t>年</w:t>
            </w:r>
            <w:r w:rsidRPr="00E15582">
              <w:rPr>
                <w:rFonts w:eastAsia="標楷體" w:hint="eastAsia"/>
                <w:color w:val="0D0D0D" w:themeColor="text1" w:themeTint="F2"/>
                <w:sz w:val="20"/>
                <w:szCs w:val="20"/>
              </w:rPr>
              <w:t xml:space="preserve">5 </w:t>
            </w:r>
            <w:r w:rsidRPr="00E15582">
              <w:rPr>
                <w:rFonts w:eastAsia="標楷體" w:hint="eastAsia"/>
                <w:color w:val="0D0D0D" w:themeColor="text1" w:themeTint="F2"/>
                <w:sz w:val="20"/>
                <w:szCs w:val="20"/>
              </w:rPr>
              <w:t>月</w:t>
            </w:r>
            <w:r w:rsidRPr="00E15582">
              <w:rPr>
                <w:rFonts w:eastAsia="標楷體" w:hint="eastAsia"/>
                <w:color w:val="0D0D0D" w:themeColor="text1" w:themeTint="F2"/>
                <w:sz w:val="20"/>
                <w:szCs w:val="20"/>
              </w:rPr>
              <w:t xml:space="preserve">2 </w:t>
            </w:r>
            <w:r w:rsidRPr="00E15582">
              <w:rPr>
                <w:rFonts w:eastAsia="標楷體" w:hint="eastAsia"/>
                <w:color w:val="0D0D0D" w:themeColor="text1" w:themeTint="F2"/>
                <w:sz w:val="20"/>
                <w:szCs w:val="20"/>
              </w:rPr>
              <w:t>日至</w:t>
            </w:r>
            <w:r w:rsidRPr="00E15582">
              <w:rPr>
                <w:rFonts w:eastAsia="標楷體" w:hint="eastAsia"/>
                <w:color w:val="0D0D0D" w:themeColor="text1" w:themeTint="F2"/>
                <w:sz w:val="20"/>
                <w:szCs w:val="20"/>
              </w:rPr>
              <w:t xml:space="preserve">4 </w:t>
            </w:r>
            <w:r w:rsidRPr="00E15582">
              <w:rPr>
                <w:rFonts w:eastAsia="標楷體" w:hint="eastAsia"/>
                <w:color w:val="0D0D0D" w:themeColor="text1" w:themeTint="F2"/>
                <w:sz w:val="20"/>
                <w:szCs w:val="20"/>
              </w:rPr>
              <w:t>日至陸域</w:t>
            </w:r>
            <w:proofErr w:type="gramStart"/>
            <w:r w:rsidRPr="00E15582">
              <w:rPr>
                <w:rFonts w:eastAsia="標楷體" w:hint="eastAsia"/>
                <w:color w:val="0D0D0D" w:themeColor="text1" w:themeTint="F2"/>
                <w:sz w:val="20"/>
                <w:szCs w:val="20"/>
              </w:rPr>
              <w:t>採樣點</w:t>
            </w:r>
            <w:proofErr w:type="gramEnd"/>
            <w:r w:rsidRPr="00E15582">
              <w:rPr>
                <w:rFonts w:eastAsia="標楷體" w:hint="eastAsia"/>
                <w:color w:val="0D0D0D" w:themeColor="text1" w:themeTint="F2"/>
                <w:sz w:val="20"/>
                <w:szCs w:val="20"/>
              </w:rPr>
              <w:t>高雄大學、大寮國中與永芳國小與海域</w:t>
            </w:r>
            <w:proofErr w:type="gramStart"/>
            <w:r w:rsidRPr="00E15582">
              <w:rPr>
                <w:rFonts w:eastAsia="標楷體" w:hint="eastAsia"/>
                <w:color w:val="0D0D0D" w:themeColor="text1" w:themeTint="F2"/>
                <w:sz w:val="20"/>
                <w:szCs w:val="20"/>
              </w:rPr>
              <w:t>採樣點</w:t>
            </w:r>
            <w:proofErr w:type="gramEnd"/>
            <w:r w:rsidRPr="00E15582">
              <w:rPr>
                <w:rFonts w:eastAsia="標楷體" w:hint="eastAsia"/>
                <w:color w:val="0D0D0D" w:themeColor="text1" w:themeTint="F2"/>
                <w:sz w:val="20"/>
                <w:szCs w:val="20"/>
              </w:rPr>
              <w:t>為高雄外海與小琉球，探討</w:t>
            </w:r>
            <w:proofErr w:type="gramStart"/>
            <w:r w:rsidRPr="00E15582">
              <w:rPr>
                <w:rFonts w:eastAsia="標楷體" w:hint="eastAsia"/>
                <w:color w:val="0D0D0D" w:themeColor="text1" w:themeTint="F2"/>
                <w:sz w:val="20"/>
                <w:szCs w:val="20"/>
              </w:rPr>
              <w:t>海陸風對</w:t>
            </w:r>
            <w:proofErr w:type="gramEnd"/>
            <w:r w:rsidRPr="00E15582">
              <w:rPr>
                <w:rFonts w:eastAsia="標楷體" w:hint="eastAsia"/>
                <w:color w:val="0D0D0D" w:themeColor="text1" w:themeTint="F2"/>
                <w:sz w:val="20"/>
                <w:szCs w:val="20"/>
              </w:rPr>
              <w:t>PM2.5</w:t>
            </w:r>
            <w:r w:rsidRPr="00E15582">
              <w:rPr>
                <w:rFonts w:eastAsia="標楷體" w:hint="eastAsia"/>
                <w:color w:val="0D0D0D" w:themeColor="text1" w:themeTint="F2"/>
                <w:sz w:val="20"/>
                <w:szCs w:val="20"/>
              </w:rPr>
              <w:t>生成所造成之影響。</w:t>
            </w:r>
          </w:p>
          <w:p w:rsidR="00BA50BE" w:rsidRPr="00F5163F" w:rsidRDefault="00E15582" w:rsidP="00495B32">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詳</w:t>
            </w:r>
            <w:r w:rsidR="00F5163F" w:rsidRPr="00F5163F">
              <w:rPr>
                <w:rFonts w:eastAsia="標楷體"/>
                <w:color w:val="0D0D0D" w:themeColor="text1" w:themeTint="F2"/>
                <w:sz w:val="20"/>
                <w:szCs w:val="20"/>
              </w:rPr>
              <w:t>如</w:t>
            </w:r>
            <w:r w:rsidR="00BA50BE" w:rsidRPr="00F5163F">
              <w:rPr>
                <w:rFonts w:eastAsia="標楷體"/>
                <w:color w:val="0D0D0D" w:themeColor="text1" w:themeTint="F2"/>
                <w:sz w:val="20"/>
                <w:szCs w:val="20"/>
              </w:rPr>
              <w:t>附件三</w:t>
            </w:r>
          </w:p>
        </w:tc>
      </w:tr>
      <w:tr w:rsidR="003D580F" w:rsidRPr="00F5163F" w:rsidTr="00362B84">
        <w:trPr>
          <w:trHeight w:val="547"/>
          <w:jc w:val="center"/>
        </w:trPr>
        <w:tc>
          <w:tcPr>
            <w:tcW w:w="1869" w:type="dxa"/>
            <w:vMerge/>
            <w:vAlign w:val="center"/>
          </w:tcPr>
          <w:p w:rsidR="003D580F" w:rsidRPr="00F5163F" w:rsidRDefault="003D580F" w:rsidP="006D63FC">
            <w:pPr>
              <w:autoSpaceDE w:val="0"/>
              <w:autoSpaceDN w:val="0"/>
              <w:adjustRightInd w:val="0"/>
              <w:rPr>
                <w:rFonts w:eastAsia="標楷體"/>
                <w:color w:val="0D0D0D" w:themeColor="text1" w:themeTint="F2"/>
                <w:sz w:val="26"/>
              </w:rPr>
            </w:pPr>
          </w:p>
        </w:tc>
        <w:tc>
          <w:tcPr>
            <w:tcW w:w="4029" w:type="dxa"/>
            <w:vMerge/>
          </w:tcPr>
          <w:p w:rsidR="003D580F" w:rsidRPr="00F5163F" w:rsidRDefault="003D580F" w:rsidP="006D63FC">
            <w:pPr>
              <w:pStyle w:val="af3"/>
              <w:spacing w:line="240" w:lineRule="atLeast"/>
              <w:ind w:left="260" w:hanging="250"/>
              <w:rPr>
                <w:color w:val="0D0D0D" w:themeColor="text1" w:themeTint="F2"/>
                <w:sz w:val="20"/>
                <w:szCs w:val="20"/>
              </w:rPr>
            </w:pPr>
          </w:p>
        </w:tc>
        <w:tc>
          <w:tcPr>
            <w:tcW w:w="1622" w:type="dxa"/>
            <w:tcBorders>
              <w:bottom w:val="single" w:sz="4" w:space="0" w:color="auto"/>
              <w:right w:val="single" w:sz="4" w:space="0" w:color="000000"/>
            </w:tcBorders>
            <w:vAlign w:val="center"/>
          </w:tcPr>
          <w:p w:rsidR="003D580F" w:rsidRPr="00F5163F" w:rsidRDefault="003D580F"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3D580F" w:rsidRPr="00F5163F" w:rsidRDefault="005A6E86"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3D580F" w:rsidRPr="00F5163F">
              <w:rPr>
                <w:rFonts w:eastAsia="標楷體"/>
                <w:color w:val="0D0D0D" w:themeColor="text1" w:themeTint="F2"/>
                <w:sz w:val="20"/>
              </w:rPr>
              <w:t>%</w:t>
            </w:r>
          </w:p>
        </w:tc>
        <w:tc>
          <w:tcPr>
            <w:tcW w:w="4132" w:type="dxa"/>
            <w:vMerge/>
            <w:shd w:val="clear" w:color="auto" w:fill="auto"/>
          </w:tcPr>
          <w:p w:rsidR="003D580F" w:rsidRPr="00F5163F" w:rsidRDefault="003D580F" w:rsidP="006D63FC">
            <w:pPr>
              <w:autoSpaceDE w:val="0"/>
              <w:autoSpaceDN w:val="0"/>
              <w:adjustRightInd w:val="0"/>
              <w:rPr>
                <w:rFonts w:eastAsia="標楷體"/>
                <w:color w:val="0D0D0D" w:themeColor="text1" w:themeTint="F2"/>
                <w:sz w:val="20"/>
                <w:szCs w:val="20"/>
              </w:rPr>
            </w:pPr>
          </w:p>
        </w:tc>
      </w:tr>
      <w:tr w:rsidR="00845E05" w:rsidRPr="00F5163F" w:rsidTr="00362B84">
        <w:trPr>
          <w:trHeight w:val="809"/>
          <w:jc w:val="center"/>
        </w:trPr>
        <w:tc>
          <w:tcPr>
            <w:tcW w:w="1869" w:type="dxa"/>
            <w:vMerge w:val="restart"/>
            <w:vAlign w:val="center"/>
          </w:tcPr>
          <w:p w:rsidR="00845E05" w:rsidRPr="00F5163F" w:rsidRDefault="00845E05" w:rsidP="006D63FC">
            <w:pPr>
              <w:autoSpaceDE w:val="0"/>
              <w:autoSpaceDN w:val="0"/>
              <w:adjustRightInd w:val="0"/>
              <w:rPr>
                <w:rFonts w:eastAsia="標楷體"/>
                <w:color w:val="0D0D0D" w:themeColor="text1" w:themeTint="F2"/>
                <w:sz w:val="26"/>
              </w:rPr>
            </w:pPr>
            <w:r w:rsidRPr="00F5163F">
              <w:rPr>
                <w:rFonts w:eastAsia="標楷體"/>
                <w:color w:val="0D0D0D" w:themeColor="text1" w:themeTint="F2"/>
                <w:sz w:val="20"/>
                <w:szCs w:val="20"/>
              </w:rPr>
              <w:t>(</w:t>
            </w:r>
            <w:r w:rsidRPr="00F5163F">
              <w:rPr>
                <w:rFonts w:eastAsia="標楷體"/>
                <w:color w:val="0D0D0D" w:themeColor="text1" w:themeTint="F2"/>
                <w:sz w:val="20"/>
                <w:szCs w:val="20"/>
              </w:rPr>
              <w:t>二</w:t>
            </w:r>
            <w:r w:rsidRPr="00F5163F">
              <w:rPr>
                <w:rFonts w:eastAsia="標楷體"/>
                <w:color w:val="0D0D0D" w:themeColor="text1" w:themeTint="F2"/>
                <w:sz w:val="20"/>
                <w:szCs w:val="20"/>
              </w:rPr>
              <w:t xml:space="preserve">) </w:t>
            </w:r>
            <w:r w:rsidRPr="00F5163F">
              <w:rPr>
                <w:rFonts w:eastAsia="標楷體"/>
                <w:color w:val="0D0D0D" w:themeColor="text1" w:themeTint="F2"/>
                <w:sz w:val="20"/>
                <w:szCs w:val="20"/>
              </w:rPr>
              <w:t>大氣中細懸浮微粒</w:t>
            </w:r>
            <w:r w:rsidRPr="00F5163F">
              <w:rPr>
                <w:rFonts w:eastAsia="標楷體"/>
                <w:color w:val="0D0D0D" w:themeColor="text1" w:themeTint="F2"/>
                <w:sz w:val="20"/>
                <w:szCs w:val="20"/>
              </w:rPr>
              <w:t>(PM</w:t>
            </w:r>
            <w:r w:rsidRPr="00F5163F">
              <w:rPr>
                <w:rFonts w:eastAsia="標楷體"/>
                <w:color w:val="0D0D0D" w:themeColor="text1" w:themeTint="F2"/>
                <w:sz w:val="20"/>
                <w:szCs w:val="20"/>
                <w:vertAlign w:val="subscript"/>
              </w:rPr>
              <w:t>2.5</w:t>
            </w:r>
            <w:r w:rsidRPr="00F5163F">
              <w:rPr>
                <w:rFonts w:eastAsia="標楷體"/>
                <w:color w:val="0D0D0D" w:themeColor="text1" w:themeTint="F2"/>
                <w:sz w:val="20"/>
                <w:szCs w:val="20"/>
              </w:rPr>
              <w:t>)</w:t>
            </w:r>
            <w:r w:rsidRPr="00F5163F">
              <w:rPr>
                <w:rFonts w:eastAsia="標楷體"/>
                <w:color w:val="0D0D0D" w:themeColor="text1" w:themeTint="F2"/>
                <w:sz w:val="20"/>
                <w:szCs w:val="20"/>
              </w:rPr>
              <w:t>時空分佈趨勢現況調查</w:t>
            </w:r>
          </w:p>
        </w:tc>
        <w:tc>
          <w:tcPr>
            <w:tcW w:w="4029" w:type="dxa"/>
            <w:vMerge w:val="restart"/>
            <w:tcBorders>
              <w:bottom w:val="single" w:sz="4" w:space="0" w:color="auto"/>
            </w:tcBorders>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(1) </w:t>
            </w:r>
            <w:r w:rsidRPr="00F5163F">
              <w:rPr>
                <w:color w:val="0D0D0D" w:themeColor="text1" w:themeTint="F2"/>
                <w:sz w:val="20"/>
                <w:szCs w:val="20"/>
              </w:rPr>
              <w:t>進行高雄市轄區內大氣中</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時空分佈趨勢現況調查，並篩選出發生高濃度</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潛勢區域，</w:t>
            </w:r>
            <w:proofErr w:type="gramStart"/>
            <w:r w:rsidRPr="00F5163F">
              <w:rPr>
                <w:color w:val="0D0D0D" w:themeColor="text1" w:themeTint="F2"/>
                <w:sz w:val="20"/>
                <w:szCs w:val="20"/>
              </w:rPr>
              <w:t>俾</w:t>
            </w:r>
            <w:proofErr w:type="gramEnd"/>
            <w:r w:rsidRPr="00F5163F">
              <w:rPr>
                <w:color w:val="0D0D0D" w:themeColor="text1" w:themeTint="F2"/>
                <w:sz w:val="20"/>
                <w:szCs w:val="20"/>
              </w:rPr>
              <w:t>作為空氣品質改善策略之參考依據。</w:t>
            </w:r>
          </w:p>
        </w:tc>
        <w:tc>
          <w:tcPr>
            <w:tcW w:w="1622" w:type="dxa"/>
            <w:tcBorders>
              <w:bottom w:val="single" w:sz="4" w:space="0" w:color="auto"/>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bottom w:val="single" w:sz="4" w:space="0" w:color="auto"/>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tcBorders>
              <w:bottom w:val="single" w:sz="4" w:space="0" w:color="auto"/>
            </w:tcBorders>
            <w:shd w:val="clear" w:color="auto" w:fill="auto"/>
          </w:tcPr>
          <w:p w:rsidR="006D4944" w:rsidRPr="00F5163F" w:rsidRDefault="00FA2945" w:rsidP="009273EC">
            <w:pPr>
              <w:autoSpaceDE w:val="0"/>
              <w:autoSpaceDN w:val="0"/>
              <w:adjustRightInd w:val="0"/>
              <w:ind w:leftChars="-3" w:left="-7" w:firstLineChars="4" w:firstLine="8"/>
              <w:rPr>
                <w:rFonts w:eastAsia="標楷體"/>
                <w:color w:val="0D0D0D" w:themeColor="text1" w:themeTint="F2"/>
                <w:sz w:val="20"/>
                <w:szCs w:val="20"/>
              </w:rPr>
            </w:pPr>
            <w:r w:rsidRPr="00F5163F">
              <w:rPr>
                <w:rFonts w:eastAsia="標楷體"/>
                <w:color w:val="0D0D0D" w:themeColor="text1" w:themeTint="F2"/>
                <w:sz w:val="20"/>
                <w:szCs w:val="20"/>
              </w:rPr>
              <w:t>本計畫蒐集</w:t>
            </w:r>
            <w:r w:rsidRPr="00F5163F">
              <w:rPr>
                <w:rFonts w:eastAsia="標楷體"/>
                <w:color w:val="0D0D0D" w:themeColor="text1" w:themeTint="F2"/>
                <w:sz w:val="20"/>
                <w:szCs w:val="20"/>
              </w:rPr>
              <w:t>104</w:t>
            </w:r>
            <w:r w:rsidRPr="00F5163F">
              <w:rPr>
                <w:rFonts w:eastAsia="標楷體"/>
                <w:color w:val="0D0D0D" w:themeColor="text1" w:themeTint="F2"/>
                <w:sz w:val="20"/>
                <w:szCs w:val="20"/>
              </w:rPr>
              <w:t>年</w:t>
            </w:r>
            <w:r w:rsidR="00295CBF" w:rsidRPr="00F5163F">
              <w:rPr>
                <w:rFonts w:eastAsia="標楷體"/>
                <w:color w:val="0D0D0D" w:themeColor="text1" w:themeTint="F2"/>
                <w:kern w:val="0"/>
                <w:sz w:val="20"/>
                <w:szCs w:val="20"/>
              </w:rPr>
              <w:t>自動測站高濃度</w:t>
            </w:r>
            <w:r w:rsidR="00295CBF" w:rsidRPr="00F5163F">
              <w:rPr>
                <w:rFonts w:eastAsia="標楷體"/>
                <w:color w:val="0D0D0D" w:themeColor="text1" w:themeTint="F2"/>
                <w:kern w:val="0"/>
                <w:sz w:val="20"/>
                <w:szCs w:val="20"/>
              </w:rPr>
              <w:t>PM</w:t>
            </w:r>
            <w:r w:rsidR="00295CBF" w:rsidRPr="00F5163F">
              <w:rPr>
                <w:rFonts w:eastAsia="標楷體"/>
                <w:color w:val="0D0D0D" w:themeColor="text1" w:themeTint="F2"/>
                <w:kern w:val="0"/>
                <w:sz w:val="20"/>
                <w:szCs w:val="20"/>
                <w:vertAlign w:val="subscript"/>
              </w:rPr>
              <w:t>2.5</w:t>
            </w:r>
            <w:r w:rsidR="00295CBF" w:rsidRPr="00F5163F">
              <w:rPr>
                <w:rFonts w:eastAsia="標楷體"/>
                <w:color w:val="0D0D0D" w:themeColor="text1" w:themeTint="F2"/>
                <w:kern w:val="0"/>
                <w:sz w:val="20"/>
                <w:szCs w:val="20"/>
              </w:rPr>
              <w:t>(</w:t>
            </w:r>
            <w:r w:rsidR="00295CBF" w:rsidRPr="00F5163F">
              <w:rPr>
                <w:rFonts w:eastAsia="標楷體"/>
                <w:color w:val="0D0D0D" w:themeColor="text1" w:themeTint="F2"/>
                <w:kern w:val="0"/>
                <w:sz w:val="20"/>
                <w:szCs w:val="20"/>
              </w:rPr>
              <w:t>濃度大於</w:t>
            </w:r>
            <w:r w:rsidR="00295CBF" w:rsidRPr="00F5163F">
              <w:rPr>
                <w:rFonts w:eastAsia="標楷體"/>
                <w:color w:val="0D0D0D" w:themeColor="text1" w:themeTint="F2"/>
                <w:kern w:val="0"/>
                <w:sz w:val="20"/>
                <w:szCs w:val="20"/>
              </w:rPr>
              <w:t>35μg/m</w:t>
            </w:r>
            <w:r w:rsidR="00295CBF" w:rsidRPr="00F5163F">
              <w:rPr>
                <w:rFonts w:eastAsia="標楷體"/>
                <w:color w:val="0D0D0D" w:themeColor="text1" w:themeTint="F2"/>
                <w:kern w:val="0"/>
                <w:sz w:val="20"/>
                <w:szCs w:val="20"/>
                <w:vertAlign w:val="superscript"/>
              </w:rPr>
              <w:t>3</w:t>
            </w:r>
            <w:r w:rsidR="00295CBF" w:rsidRPr="00F5163F">
              <w:rPr>
                <w:rFonts w:eastAsia="標楷體"/>
                <w:color w:val="0D0D0D" w:themeColor="text1" w:themeTint="F2"/>
                <w:kern w:val="0"/>
                <w:sz w:val="20"/>
                <w:szCs w:val="20"/>
              </w:rPr>
              <w:t>)</w:t>
            </w:r>
            <w:r w:rsidR="00295CBF" w:rsidRPr="00F5163F">
              <w:rPr>
                <w:rFonts w:eastAsia="標楷體"/>
                <w:color w:val="0D0D0D" w:themeColor="text1" w:themeTint="F2"/>
                <w:kern w:val="0"/>
                <w:sz w:val="20"/>
                <w:szCs w:val="20"/>
              </w:rPr>
              <w:t>共</w:t>
            </w:r>
            <w:r w:rsidR="00860C4B" w:rsidRPr="00F5163F">
              <w:rPr>
                <w:rFonts w:eastAsia="標楷體"/>
                <w:color w:val="0D0D0D" w:themeColor="text1" w:themeTint="F2"/>
                <w:kern w:val="0"/>
                <w:sz w:val="20"/>
                <w:szCs w:val="20"/>
              </w:rPr>
              <w:t>862</w:t>
            </w:r>
            <w:r w:rsidR="00295CBF" w:rsidRPr="00F5163F">
              <w:rPr>
                <w:rFonts w:eastAsia="標楷體"/>
                <w:color w:val="0D0D0D" w:themeColor="text1" w:themeTint="F2"/>
                <w:kern w:val="0"/>
                <w:sz w:val="20"/>
                <w:szCs w:val="20"/>
              </w:rPr>
              <w:t>站日數。高濃度</w:t>
            </w:r>
            <w:r w:rsidR="00295CBF" w:rsidRPr="00F5163F">
              <w:rPr>
                <w:rFonts w:eastAsia="標楷體"/>
                <w:color w:val="0D0D0D" w:themeColor="text1" w:themeTint="F2"/>
                <w:kern w:val="0"/>
                <w:sz w:val="20"/>
                <w:szCs w:val="20"/>
              </w:rPr>
              <w:t>PM</w:t>
            </w:r>
            <w:r w:rsidR="00295CBF" w:rsidRPr="00F5163F">
              <w:rPr>
                <w:rFonts w:eastAsia="標楷體"/>
                <w:color w:val="0D0D0D" w:themeColor="text1" w:themeTint="F2"/>
                <w:kern w:val="0"/>
                <w:sz w:val="20"/>
                <w:szCs w:val="20"/>
                <w:vertAlign w:val="subscript"/>
              </w:rPr>
              <w:t>2.5</w:t>
            </w:r>
            <w:r w:rsidR="00295CBF" w:rsidRPr="00F5163F">
              <w:rPr>
                <w:rFonts w:eastAsia="標楷體"/>
                <w:color w:val="0D0D0D" w:themeColor="text1" w:themeTint="F2"/>
                <w:kern w:val="0"/>
                <w:sz w:val="20"/>
                <w:szCs w:val="20"/>
              </w:rPr>
              <w:t>(</w:t>
            </w:r>
            <w:r w:rsidR="00295CBF" w:rsidRPr="00F5163F">
              <w:rPr>
                <w:rFonts w:eastAsia="標楷體"/>
                <w:color w:val="0D0D0D" w:themeColor="text1" w:themeTint="F2"/>
                <w:kern w:val="0"/>
                <w:sz w:val="20"/>
                <w:szCs w:val="20"/>
              </w:rPr>
              <w:t>濃度大於</w:t>
            </w:r>
            <w:r w:rsidR="00295CBF" w:rsidRPr="00F5163F">
              <w:rPr>
                <w:rFonts w:eastAsia="標楷體"/>
                <w:color w:val="0D0D0D" w:themeColor="text1" w:themeTint="F2"/>
                <w:kern w:val="0"/>
                <w:sz w:val="20"/>
                <w:szCs w:val="20"/>
              </w:rPr>
              <w:t>35μg/m</w:t>
            </w:r>
            <w:r w:rsidR="00295CBF" w:rsidRPr="00F5163F">
              <w:rPr>
                <w:rFonts w:eastAsia="標楷體"/>
                <w:color w:val="0D0D0D" w:themeColor="text1" w:themeTint="F2"/>
                <w:kern w:val="0"/>
                <w:sz w:val="20"/>
                <w:szCs w:val="20"/>
                <w:vertAlign w:val="superscript"/>
              </w:rPr>
              <w:t>3</w:t>
            </w:r>
            <w:r w:rsidR="00295CBF" w:rsidRPr="00F5163F">
              <w:rPr>
                <w:rFonts w:eastAsia="標楷體"/>
                <w:color w:val="0D0D0D" w:themeColor="text1" w:themeTint="F2"/>
                <w:kern w:val="0"/>
                <w:sz w:val="20"/>
                <w:szCs w:val="20"/>
              </w:rPr>
              <w:t>)</w:t>
            </w:r>
            <w:r w:rsidR="00295CBF" w:rsidRPr="00F5163F">
              <w:rPr>
                <w:rFonts w:eastAsia="標楷體"/>
                <w:color w:val="0D0D0D" w:themeColor="text1" w:themeTint="F2"/>
                <w:kern w:val="0"/>
                <w:sz w:val="20"/>
                <w:szCs w:val="20"/>
              </w:rPr>
              <w:t>站日數以大寮測站最多，依序小港站、林園站、左營站、仁武站、前金站、美濃站，楠梓測站最低</w:t>
            </w:r>
          </w:p>
          <w:p w:rsidR="002106B8" w:rsidRPr="00F5163F" w:rsidRDefault="00C84345" w:rsidP="002106B8">
            <w:pPr>
              <w:autoSpaceDE w:val="0"/>
              <w:autoSpaceDN w:val="0"/>
              <w:adjustRightInd w:val="0"/>
              <w:ind w:leftChars="-3" w:left="-7" w:firstLineChars="4" w:firstLine="8"/>
              <w:rPr>
                <w:rFonts w:eastAsia="標楷體"/>
                <w:color w:val="0D0D0D" w:themeColor="text1" w:themeTint="F2"/>
                <w:sz w:val="20"/>
                <w:szCs w:val="20"/>
              </w:rPr>
            </w:pPr>
            <w:r w:rsidRPr="00F5163F">
              <w:rPr>
                <w:rFonts w:eastAsia="標楷體"/>
                <w:color w:val="0D0D0D" w:themeColor="text1" w:themeTint="F2"/>
                <w:sz w:val="20"/>
                <w:szCs w:val="20"/>
              </w:rPr>
              <w:t>附件</w:t>
            </w:r>
            <w:r w:rsidR="00970EB2" w:rsidRPr="00F5163F">
              <w:rPr>
                <w:rFonts w:eastAsia="標楷體"/>
                <w:color w:val="0D0D0D" w:themeColor="text1" w:themeTint="F2"/>
                <w:sz w:val="20"/>
                <w:szCs w:val="20"/>
              </w:rPr>
              <w:t>二</w:t>
            </w:r>
            <w:r w:rsidR="00860C4B" w:rsidRPr="00F5163F">
              <w:rPr>
                <w:rFonts w:eastAsia="標楷體"/>
                <w:color w:val="0D0D0D" w:themeColor="text1" w:themeTint="F2"/>
                <w:sz w:val="20"/>
                <w:szCs w:val="20"/>
              </w:rPr>
              <w:t>表</w:t>
            </w:r>
            <w:r w:rsidR="00860C4B" w:rsidRPr="00F5163F">
              <w:rPr>
                <w:rFonts w:eastAsia="標楷體"/>
                <w:color w:val="0D0D0D" w:themeColor="text1" w:themeTint="F2"/>
                <w:sz w:val="20"/>
                <w:szCs w:val="20"/>
              </w:rPr>
              <w:t>3</w:t>
            </w:r>
          </w:p>
        </w:tc>
      </w:tr>
      <w:tr w:rsidR="00845E05" w:rsidRPr="00F5163F" w:rsidTr="00362B84">
        <w:trPr>
          <w:trHeight w:val="693"/>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bottom w:val="single" w:sz="4" w:space="0" w:color="auto"/>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5A6E86"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362B84">
        <w:trPr>
          <w:trHeight w:val="647"/>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Borders>
              <w:bottom w:val="single" w:sz="4" w:space="0" w:color="auto"/>
            </w:tcBorders>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(2) </w:t>
            </w:r>
            <w:r w:rsidRPr="00F5163F">
              <w:rPr>
                <w:color w:val="0D0D0D" w:themeColor="text1" w:themeTint="F2"/>
                <w:sz w:val="20"/>
                <w:szCs w:val="20"/>
              </w:rPr>
              <w:t>蒐集並彙整歷年</w:t>
            </w:r>
            <w:r w:rsidRPr="00F5163F">
              <w:rPr>
                <w:color w:val="0D0D0D" w:themeColor="text1" w:themeTint="F2"/>
                <w:sz w:val="20"/>
                <w:szCs w:val="20"/>
              </w:rPr>
              <w:t>(</w:t>
            </w:r>
            <w:r w:rsidRPr="00F5163F">
              <w:rPr>
                <w:color w:val="0D0D0D" w:themeColor="text1" w:themeTint="F2"/>
                <w:sz w:val="20"/>
                <w:szCs w:val="20"/>
              </w:rPr>
              <w:t>至少最近</w:t>
            </w:r>
            <w:r w:rsidRPr="00F5163F">
              <w:rPr>
                <w:color w:val="0D0D0D" w:themeColor="text1" w:themeTint="F2"/>
                <w:sz w:val="20"/>
                <w:szCs w:val="20"/>
              </w:rPr>
              <w:t>5</w:t>
            </w:r>
            <w:r w:rsidRPr="00F5163F">
              <w:rPr>
                <w:color w:val="0D0D0D" w:themeColor="text1" w:themeTint="F2"/>
                <w:sz w:val="20"/>
                <w:szCs w:val="20"/>
              </w:rPr>
              <w:t>年內</w:t>
            </w:r>
            <w:r w:rsidRPr="00F5163F">
              <w:rPr>
                <w:color w:val="0D0D0D" w:themeColor="text1" w:themeTint="F2"/>
                <w:sz w:val="20"/>
                <w:szCs w:val="20"/>
              </w:rPr>
              <w:t>)</w:t>
            </w:r>
            <w:r w:rsidRPr="00F5163F">
              <w:rPr>
                <w:color w:val="0D0D0D" w:themeColor="text1" w:themeTint="F2"/>
                <w:sz w:val="20"/>
                <w:szCs w:val="20"/>
              </w:rPr>
              <w:t>高雄市大氣中之細懸浮微粒之監測暨成份分析結</w:t>
            </w:r>
            <w:r w:rsidRPr="00F5163F">
              <w:rPr>
                <w:color w:val="0D0D0D" w:themeColor="text1" w:themeTint="F2"/>
                <w:sz w:val="20"/>
                <w:szCs w:val="20"/>
              </w:rPr>
              <w:lastRenderedPageBreak/>
              <w:t>果，進行細懸浮微粒之污染來源種類解析，</w:t>
            </w:r>
            <w:proofErr w:type="gramStart"/>
            <w:r w:rsidRPr="00F5163F">
              <w:rPr>
                <w:color w:val="0D0D0D" w:themeColor="text1" w:themeTint="F2"/>
                <w:sz w:val="20"/>
                <w:szCs w:val="20"/>
              </w:rPr>
              <w:t>推估細懸浮</w:t>
            </w:r>
            <w:proofErr w:type="gramEnd"/>
            <w:r w:rsidRPr="00F5163F">
              <w:rPr>
                <w:color w:val="0D0D0D" w:themeColor="text1" w:themeTint="F2"/>
                <w:sz w:val="20"/>
                <w:szCs w:val="20"/>
              </w:rPr>
              <w:t>微粒貢獻量及貢獻率，並進一步探討背景期間及污染事件期間之細懸浮微粒污染源的差異性。</w:t>
            </w:r>
          </w:p>
        </w:tc>
        <w:tc>
          <w:tcPr>
            <w:tcW w:w="1622" w:type="dxa"/>
            <w:tcBorders>
              <w:bottom w:val="single" w:sz="4" w:space="0" w:color="auto"/>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lastRenderedPageBreak/>
              <w:t>105.07.23</w:t>
            </w:r>
            <w:r w:rsidRPr="00F5163F">
              <w:rPr>
                <w:rFonts w:eastAsia="標楷體"/>
                <w:color w:val="0D0D0D" w:themeColor="text1" w:themeTint="F2"/>
                <w:sz w:val="20"/>
              </w:rPr>
              <w:t>前完成</w:t>
            </w:r>
          </w:p>
        </w:tc>
        <w:tc>
          <w:tcPr>
            <w:tcW w:w="1560" w:type="dxa"/>
            <w:tcBorders>
              <w:left w:val="single" w:sz="4" w:space="0" w:color="000000"/>
              <w:bottom w:val="single" w:sz="4" w:space="0" w:color="auto"/>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tcBorders>
              <w:bottom w:val="single" w:sz="4" w:space="0" w:color="auto"/>
            </w:tcBorders>
            <w:shd w:val="clear" w:color="auto" w:fill="auto"/>
          </w:tcPr>
          <w:p w:rsidR="00845E05" w:rsidRPr="00F5163F" w:rsidRDefault="00970EB2" w:rsidP="00970EB2">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根據文獻統整，一般高雄市離子質量濃度主要為</w:t>
            </w:r>
            <w:r w:rsidRPr="00F5163F">
              <w:rPr>
                <w:rFonts w:eastAsia="標楷體"/>
                <w:color w:val="0D0D0D" w:themeColor="text1" w:themeTint="F2"/>
                <w:sz w:val="20"/>
                <w:szCs w:val="20"/>
              </w:rPr>
              <w:t>SO</w:t>
            </w:r>
            <w:r w:rsidRPr="00F5163F">
              <w:rPr>
                <w:rFonts w:eastAsia="標楷體"/>
                <w:color w:val="0D0D0D" w:themeColor="text1" w:themeTint="F2"/>
                <w:sz w:val="20"/>
                <w:szCs w:val="20"/>
                <w:vertAlign w:val="subscript"/>
              </w:rPr>
              <w:t>4</w:t>
            </w:r>
            <w:r w:rsidRPr="00F5163F">
              <w:rPr>
                <w:rFonts w:eastAsia="標楷體"/>
                <w:color w:val="0D0D0D" w:themeColor="text1" w:themeTint="F2"/>
                <w:sz w:val="20"/>
                <w:szCs w:val="20"/>
                <w:vertAlign w:val="superscript"/>
              </w:rPr>
              <w:t>2-</w:t>
            </w:r>
            <w:r w:rsidRPr="00F5163F">
              <w:rPr>
                <w:rFonts w:eastAsia="標楷體"/>
                <w:color w:val="0D0D0D" w:themeColor="text1" w:themeTint="F2"/>
                <w:sz w:val="20"/>
                <w:szCs w:val="20"/>
              </w:rPr>
              <w:t>、</w:t>
            </w:r>
            <w:r w:rsidRPr="00F5163F">
              <w:rPr>
                <w:rFonts w:eastAsia="標楷體"/>
                <w:color w:val="0D0D0D" w:themeColor="text1" w:themeTint="F2"/>
                <w:sz w:val="20"/>
                <w:szCs w:val="20"/>
              </w:rPr>
              <w:t>NO</w:t>
            </w:r>
            <w:r w:rsidRPr="00F5163F">
              <w:rPr>
                <w:rFonts w:eastAsia="標楷體"/>
                <w:color w:val="0D0D0D" w:themeColor="text1" w:themeTint="F2"/>
                <w:sz w:val="20"/>
                <w:szCs w:val="20"/>
                <w:vertAlign w:val="subscript"/>
              </w:rPr>
              <w:t>3</w:t>
            </w:r>
            <w:r w:rsidRPr="00F5163F">
              <w:rPr>
                <w:rFonts w:eastAsia="標楷體"/>
                <w:color w:val="0D0D0D" w:themeColor="text1" w:themeTint="F2"/>
                <w:sz w:val="20"/>
                <w:szCs w:val="20"/>
                <w:vertAlign w:val="superscript"/>
              </w:rPr>
              <w:t>-</w:t>
            </w:r>
            <w:r w:rsidRPr="00F5163F">
              <w:rPr>
                <w:rFonts w:eastAsia="標楷體"/>
                <w:color w:val="0D0D0D" w:themeColor="text1" w:themeTint="F2"/>
                <w:sz w:val="20"/>
                <w:szCs w:val="20"/>
              </w:rPr>
              <w:t>、</w:t>
            </w:r>
            <w:r w:rsidRPr="00F5163F">
              <w:rPr>
                <w:rFonts w:eastAsia="標楷體"/>
                <w:color w:val="0D0D0D" w:themeColor="text1" w:themeTint="F2"/>
                <w:sz w:val="20"/>
                <w:szCs w:val="20"/>
              </w:rPr>
              <w:t>NH</w:t>
            </w:r>
            <w:r w:rsidRPr="00F5163F">
              <w:rPr>
                <w:rFonts w:eastAsia="標楷體"/>
                <w:color w:val="0D0D0D" w:themeColor="text1" w:themeTint="F2"/>
                <w:sz w:val="20"/>
                <w:szCs w:val="20"/>
                <w:vertAlign w:val="subscript"/>
              </w:rPr>
              <w:t>4</w:t>
            </w:r>
            <w:r w:rsidRPr="00F5163F">
              <w:rPr>
                <w:rFonts w:eastAsia="標楷體"/>
                <w:color w:val="0D0D0D" w:themeColor="text1" w:themeTint="F2"/>
                <w:sz w:val="20"/>
                <w:szCs w:val="20"/>
                <w:vertAlign w:val="superscript"/>
              </w:rPr>
              <w:t>+</w:t>
            </w:r>
            <w:r w:rsidRPr="00F5163F">
              <w:rPr>
                <w:rFonts w:eastAsia="標楷體"/>
                <w:color w:val="0D0D0D" w:themeColor="text1" w:themeTint="F2"/>
                <w:sz w:val="20"/>
                <w:szCs w:val="20"/>
              </w:rPr>
              <w:t>三種成分為居多，而造成</w:t>
            </w:r>
            <w:r w:rsidRPr="00F5163F">
              <w:rPr>
                <w:rFonts w:eastAsia="標楷體"/>
                <w:color w:val="0D0D0D" w:themeColor="text1" w:themeTint="F2"/>
                <w:sz w:val="20"/>
                <w:szCs w:val="20"/>
              </w:rPr>
              <w:lastRenderedPageBreak/>
              <w:t>潮寮國中及八卦國小與其他三所國中成分分析的差異主因應為季節關係，潮寮國中及八卦國小</w:t>
            </w:r>
            <w:proofErr w:type="gramStart"/>
            <w:r w:rsidRPr="00F5163F">
              <w:rPr>
                <w:rFonts w:eastAsia="標楷體"/>
                <w:color w:val="0D0D0D" w:themeColor="text1" w:themeTint="F2"/>
                <w:sz w:val="20"/>
                <w:szCs w:val="20"/>
              </w:rPr>
              <w:t>採</w:t>
            </w:r>
            <w:proofErr w:type="gramEnd"/>
            <w:r w:rsidRPr="00F5163F">
              <w:rPr>
                <w:rFonts w:eastAsia="標楷體"/>
                <w:color w:val="0D0D0D" w:themeColor="text1" w:themeTint="F2"/>
                <w:sz w:val="20"/>
                <w:szCs w:val="20"/>
              </w:rPr>
              <w:t>樣時間為高雄市污染物易囤積的冬季，其他三所國中則是於夏末秋初空氣品質良好時期</w:t>
            </w:r>
            <w:proofErr w:type="gramStart"/>
            <w:r w:rsidRPr="00F5163F">
              <w:rPr>
                <w:rFonts w:eastAsia="標楷體"/>
                <w:color w:val="0D0D0D" w:themeColor="text1" w:themeTint="F2"/>
                <w:sz w:val="20"/>
                <w:szCs w:val="20"/>
              </w:rPr>
              <w:t>採</w:t>
            </w:r>
            <w:proofErr w:type="gramEnd"/>
            <w:r w:rsidRPr="00F5163F">
              <w:rPr>
                <w:rFonts w:eastAsia="標楷體"/>
                <w:color w:val="0D0D0D" w:themeColor="text1" w:themeTint="F2"/>
                <w:sz w:val="20"/>
                <w:szCs w:val="20"/>
              </w:rPr>
              <w:t>樣，而導致冬季濃度高的元兇除了工業排放外，移動源也是主要因素，而根據文獻指出，</w:t>
            </w:r>
            <w:r w:rsidRPr="00F5163F">
              <w:rPr>
                <w:rFonts w:eastAsia="標楷體"/>
                <w:color w:val="0D0D0D" w:themeColor="text1" w:themeTint="F2"/>
                <w:sz w:val="20"/>
                <w:szCs w:val="20"/>
              </w:rPr>
              <w:t>NO</w:t>
            </w:r>
            <w:r w:rsidRPr="00F5163F">
              <w:rPr>
                <w:rFonts w:eastAsia="標楷體"/>
                <w:color w:val="0D0D0D" w:themeColor="text1" w:themeTint="F2"/>
                <w:sz w:val="20"/>
                <w:szCs w:val="20"/>
                <w:vertAlign w:val="subscript"/>
              </w:rPr>
              <w:t>3</w:t>
            </w:r>
            <w:r w:rsidRPr="00F5163F">
              <w:rPr>
                <w:rFonts w:eastAsia="標楷體"/>
                <w:color w:val="0D0D0D" w:themeColor="text1" w:themeTint="F2"/>
                <w:sz w:val="20"/>
                <w:szCs w:val="20"/>
                <w:vertAlign w:val="superscript"/>
              </w:rPr>
              <w:t>-</w:t>
            </w:r>
            <w:r w:rsidRPr="00F5163F">
              <w:rPr>
                <w:rFonts w:eastAsia="標楷體"/>
                <w:color w:val="0D0D0D" w:themeColor="text1" w:themeTint="F2"/>
                <w:sz w:val="20"/>
                <w:szCs w:val="20"/>
              </w:rPr>
              <w:t>而主要來自於移動源所造成，</w:t>
            </w:r>
            <w:r w:rsidRPr="00F5163F">
              <w:rPr>
                <w:rFonts w:eastAsia="標楷體"/>
                <w:color w:val="0D0D0D" w:themeColor="text1" w:themeTint="F2"/>
                <w:sz w:val="20"/>
                <w:szCs w:val="20"/>
              </w:rPr>
              <w:t xml:space="preserve"> </w:t>
            </w:r>
            <w:r w:rsidRPr="00F5163F">
              <w:rPr>
                <w:rFonts w:eastAsia="標楷體"/>
                <w:color w:val="0D0D0D" w:themeColor="text1" w:themeTint="F2"/>
                <w:sz w:val="20"/>
                <w:szCs w:val="20"/>
              </w:rPr>
              <w:t>因此才導致此現象產生，差異較大的為</w:t>
            </w:r>
            <w:r w:rsidRPr="00F5163F">
              <w:rPr>
                <w:rFonts w:eastAsia="標楷體"/>
                <w:color w:val="0D0D0D" w:themeColor="text1" w:themeTint="F2"/>
                <w:sz w:val="20"/>
                <w:szCs w:val="20"/>
              </w:rPr>
              <w:t>NO</w:t>
            </w:r>
            <w:r w:rsidRPr="00F5163F">
              <w:rPr>
                <w:rFonts w:eastAsia="標楷體"/>
                <w:color w:val="0D0D0D" w:themeColor="text1" w:themeTint="F2"/>
                <w:sz w:val="20"/>
                <w:szCs w:val="20"/>
                <w:vertAlign w:val="subscript"/>
              </w:rPr>
              <w:t>3</w:t>
            </w:r>
            <w:r w:rsidRPr="00F5163F">
              <w:rPr>
                <w:rFonts w:eastAsia="標楷體"/>
                <w:color w:val="0D0D0D" w:themeColor="text1" w:themeTint="F2"/>
                <w:sz w:val="20"/>
                <w:szCs w:val="20"/>
                <w:vertAlign w:val="superscript"/>
              </w:rPr>
              <w:t>-</w:t>
            </w:r>
            <w:r w:rsidRPr="00F5163F">
              <w:rPr>
                <w:rFonts w:eastAsia="標楷體"/>
                <w:color w:val="0D0D0D" w:themeColor="text1" w:themeTint="F2"/>
                <w:sz w:val="20"/>
                <w:szCs w:val="20"/>
              </w:rPr>
              <w:t>及</w:t>
            </w:r>
            <w:r w:rsidRPr="00F5163F">
              <w:rPr>
                <w:rFonts w:eastAsia="標楷體"/>
                <w:color w:val="0D0D0D" w:themeColor="text1" w:themeTint="F2"/>
                <w:sz w:val="20"/>
                <w:szCs w:val="20"/>
              </w:rPr>
              <w:t>NH</w:t>
            </w:r>
            <w:r w:rsidRPr="00F5163F">
              <w:rPr>
                <w:rFonts w:eastAsia="標楷體"/>
                <w:color w:val="0D0D0D" w:themeColor="text1" w:themeTint="F2"/>
                <w:sz w:val="20"/>
                <w:szCs w:val="20"/>
                <w:vertAlign w:val="subscript"/>
              </w:rPr>
              <w:t>4</w:t>
            </w:r>
            <w:r w:rsidRPr="00F5163F">
              <w:rPr>
                <w:rFonts w:eastAsia="標楷體"/>
                <w:color w:val="0D0D0D" w:themeColor="text1" w:themeTint="F2"/>
                <w:sz w:val="20"/>
                <w:szCs w:val="20"/>
                <w:vertAlign w:val="superscript"/>
              </w:rPr>
              <w:t>+</w:t>
            </w:r>
            <w:r w:rsidRPr="00F5163F">
              <w:rPr>
                <w:rFonts w:eastAsia="標楷體"/>
                <w:color w:val="0D0D0D" w:themeColor="text1" w:themeTint="F2"/>
                <w:sz w:val="20"/>
                <w:szCs w:val="20"/>
              </w:rPr>
              <w:t>，研判季節的影響較大</w:t>
            </w:r>
            <w:r w:rsidR="00FB5914" w:rsidRPr="00F5163F">
              <w:rPr>
                <w:rFonts w:eastAsia="標楷體"/>
                <w:color w:val="0D0D0D" w:themeColor="text1" w:themeTint="F2"/>
                <w:sz w:val="20"/>
                <w:szCs w:val="20"/>
              </w:rPr>
              <w:t>及附件五</w:t>
            </w:r>
            <w:r w:rsidRPr="00F5163F">
              <w:rPr>
                <w:rFonts w:eastAsia="標楷體"/>
                <w:color w:val="0D0D0D" w:themeColor="text1" w:themeTint="F2"/>
                <w:sz w:val="20"/>
                <w:szCs w:val="20"/>
              </w:rPr>
              <w:t>。</w:t>
            </w:r>
          </w:p>
        </w:tc>
      </w:tr>
      <w:tr w:rsidR="00845E05" w:rsidRPr="00F5163F" w:rsidTr="00362B84">
        <w:trPr>
          <w:trHeight w:val="713"/>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5A6E86"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362B84">
        <w:trPr>
          <w:trHeight w:val="353"/>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(3) </w:t>
            </w:r>
            <w:r w:rsidRPr="00F5163F">
              <w:rPr>
                <w:color w:val="0D0D0D" w:themeColor="text1" w:themeTint="F2"/>
                <w:sz w:val="20"/>
                <w:szCs w:val="20"/>
              </w:rPr>
              <w:t>比對</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及前驅污染物監測資訊，解析污染物濃度變化趨勢之相對性，以利評估對於空氣品質之影響以及其成因探討。</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shd w:val="clear" w:color="auto" w:fill="auto"/>
          </w:tcPr>
          <w:p w:rsidR="00F81E7B" w:rsidRPr="00F5163F" w:rsidRDefault="00970EB2" w:rsidP="00603DAD">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如附件四</w:t>
            </w:r>
          </w:p>
        </w:tc>
      </w:tr>
      <w:tr w:rsidR="00845E05" w:rsidRPr="00F5163F" w:rsidTr="00362B84">
        <w:trPr>
          <w:trHeight w:val="353"/>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5A6E86"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3D5827" w:rsidRPr="00F5163F" w:rsidTr="00362B84">
        <w:trPr>
          <w:trHeight w:val="469"/>
          <w:jc w:val="center"/>
        </w:trPr>
        <w:tc>
          <w:tcPr>
            <w:tcW w:w="1869" w:type="dxa"/>
            <w:vMerge w:val="restart"/>
            <w:vAlign w:val="center"/>
          </w:tcPr>
          <w:p w:rsidR="003D5827" w:rsidRPr="00F5163F" w:rsidRDefault="003D5827" w:rsidP="006D63FC">
            <w:pPr>
              <w:rPr>
                <w:rFonts w:eastAsia="標楷體"/>
                <w:color w:val="0D0D0D" w:themeColor="text1" w:themeTint="F2"/>
                <w:sz w:val="20"/>
                <w:szCs w:val="20"/>
              </w:rPr>
            </w:pPr>
            <w:r w:rsidRPr="00F5163F">
              <w:rPr>
                <w:rFonts w:eastAsia="標楷體"/>
                <w:color w:val="0D0D0D" w:themeColor="text1" w:themeTint="F2"/>
                <w:sz w:val="20"/>
                <w:szCs w:val="20"/>
              </w:rPr>
              <w:t>(</w:t>
            </w:r>
            <w:r w:rsidRPr="00F5163F">
              <w:rPr>
                <w:rFonts w:eastAsia="標楷體"/>
                <w:color w:val="0D0D0D" w:themeColor="text1" w:themeTint="F2"/>
                <w:sz w:val="20"/>
                <w:szCs w:val="20"/>
              </w:rPr>
              <w:t>三</w:t>
            </w:r>
            <w:r w:rsidRPr="00F5163F">
              <w:rPr>
                <w:rFonts w:eastAsia="標楷體"/>
                <w:color w:val="0D0D0D" w:themeColor="text1" w:themeTint="F2"/>
                <w:sz w:val="20"/>
                <w:szCs w:val="20"/>
              </w:rPr>
              <w:t xml:space="preserve">) </w:t>
            </w:r>
            <w:r w:rsidRPr="00F5163F">
              <w:rPr>
                <w:rFonts w:eastAsia="標楷體"/>
                <w:color w:val="0D0D0D" w:themeColor="text1" w:themeTint="F2"/>
                <w:sz w:val="20"/>
                <w:szCs w:val="20"/>
              </w:rPr>
              <w:t>固定污染</w:t>
            </w:r>
            <w:proofErr w:type="gramStart"/>
            <w:r w:rsidRPr="00F5163F">
              <w:rPr>
                <w:rFonts w:eastAsia="標楷體"/>
                <w:color w:val="0D0D0D" w:themeColor="text1" w:themeTint="F2"/>
                <w:sz w:val="20"/>
                <w:szCs w:val="20"/>
              </w:rPr>
              <w:t>源暨逸</w:t>
            </w:r>
            <w:proofErr w:type="gramEnd"/>
            <w:r w:rsidRPr="00F5163F">
              <w:rPr>
                <w:rFonts w:eastAsia="標楷體"/>
                <w:color w:val="0D0D0D" w:themeColor="text1" w:themeTint="F2"/>
                <w:sz w:val="20"/>
                <w:szCs w:val="20"/>
              </w:rPr>
              <w:t>散製程細懸浮微粒</w:t>
            </w:r>
            <w:r w:rsidRPr="00F5163F">
              <w:rPr>
                <w:rFonts w:eastAsia="標楷體"/>
                <w:color w:val="0D0D0D" w:themeColor="text1" w:themeTint="F2"/>
                <w:sz w:val="20"/>
                <w:szCs w:val="20"/>
              </w:rPr>
              <w:t>(PM</w:t>
            </w:r>
            <w:r w:rsidRPr="00F5163F">
              <w:rPr>
                <w:rFonts w:eastAsia="標楷體"/>
                <w:color w:val="0D0D0D" w:themeColor="text1" w:themeTint="F2"/>
                <w:sz w:val="20"/>
                <w:szCs w:val="20"/>
                <w:vertAlign w:val="subscript"/>
              </w:rPr>
              <w:t>2.5</w:t>
            </w:r>
            <w:r w:rsidRPr="00F5163F">
              <w:rPr>
                <w:rFonts w:eastAsia="標楷體"/>
                <w:color w:val="0D0D0D" w:themeColor="text1" w:themeTint="F2"/>
                <w:sz w:val="20"/>
                <w:szCs w:val="20"/>
              </w:rPr>
              <w:t>)</w:t>
            </w:r>
            <w:r w:rsidRPr="00F5163F">
              <w:rPr>
                <w:rFonts w:eastAsia="標楷體"/>
                <w:color w:val="0D0D0D" w:themeColor="text1" w:themeTint="F2"/>
                <w:sz w:val="20"/>
                <w:szCs w:val="20"/>
              </w:rPr>
              <w:t>原生性污染源之檢測與指紋</w:t>
            </w:r>
          </w:p>
        </w:tc>
        <w:tc>
          <w:tcPr>
            <w:tcW w:w="4029" w:type="dxa"/>
            <w:vMerge w:val="restart"/>
          </w:tcPr>
          <w:p w:rsidR="003D5827" w:rsidRPr="00F5163F" w:rsidRDefault="003D5827"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(1) </w:t>
            </w:r>
            <w:r w:rsidRPr="00F5163F">
              <w:rPr>
                <w:color w:val="0D0D0D" w:themeColor="text1" w:themeTint="F2"/>
                <w:sz w:val="20"/>
                <w:szCs w:val="20"/>
              </w:rPr>
              <w:t>蒐集並彙整歷年</w:t>
            </w:r>
            <w:r w:rsidRPr="00F5163F">
              <w:rPr>
                <w:color w:val="0D0D0D" w:themeColor="text1" w:themeTint="F2"/>
                <w:sz w:val="20"/>
                <w:szCs w:val="20"/>
              </w:rPr>
              <w:t>(</w:t>
            </w:r>
            <w:r w:rsidRPr="00F5163F">
              <w:rPr>
                <w:color w:val="0D0D0D" w:themeColor="text1" w:themeTint="F2"/>
                <w:sz w:val="20"/>
                <w:szCs w:val="20"/>
              </w:rPr>
              <w:t>至少最近</w:t>
            </w:r>
            <w:r w:rsidRPr="00F5163F">
              <w:rPr>
                <w:color w:val="0D0D0D" w:themeColor="text1" w:themeTint="F2"/>
                <w:sz w:val="20"/>
                <w:szCs w:val="20"/>
              </w:rPr>
              <w:t>5</w:t>
            </w:r>
            <w:r w:rsidRPr="00F5163F">
              <w:rPr>
                <w:color w:val="0D0D0D" w:themeColor="text1" w:themeTint="F2"/>
                <w:sz w:val="20"/>
                <w:szCs w:val="20"/>
              </w:rPr>
              <w:t>年內</w:t>
            </w:r>
            <w:r w:rsidRPr="00F5163F">
              <w:rPr>
                <w:color w:val="0D0D0D" w:themeColor="text1" w:themeTint="F2"/>
                <w:sz w:val="20"/>
                <w:szCs w:val="20"/>
              </w:rPr>
              <w:t>)</w:t>
            </w:r>
            <w:r w:rsidRPr="00F5163F">
              <w:rPr>
                <w:color w:val="0D0D0D" w:themeColor="text1" w:themeTint="F2"/>
                <w:sz w:val="20"/>
                <w:szCs w:val="20"/>
              </w:rPr>
              <w:t>高雄市固定污染源煙道</w:t>
            </w:r>
            <w:proofErr w:type="gramStart"/>
            <w:r w:rsidRPr="00F5163F">
              <w:rPr>
                <w:color w:val="0D0D0D" w:themeColor="text1" w:themeTint="F2"/>
                <w:sz w:val="20"/>
                <w:szCs w:val="20"/>
              </w:rPr>
              <w:t>暨逸散源</w:t>
            </w:r>
            <w:proofErr w:type="gramEnd"/>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排放資料，作為評估原生性污染源對高雄市</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污染影響之參考依據。</w:t>
            </w:r>
          </w:p>
        </w:tc>
        <w:tc>
          <w:tcPr>
            <w:tcW w:w="1622" w:type="dxa"/>
            <w:tcBorders>
              <w:right w:val="single" w:sz="4" w:space="0" w:color="000000"/>
            </w:tcBorders>
            <w:vAlign w:val="center"/>
          </w:tcPr>
          <w:p w:rsidR="003D5827" w:rsidRPr="00F5163F" w:rsidRDefault="003D5827"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3D5827" w:rsidRPr="00F5163F" w:rsidRDefault="001D7FF0"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3D5827" w:rsidRPr="00F5163F">
              <w:rPr>
                <w:rFonts w:eastAsia="標楷體"/>
                <w:color w:val="0D0D0D" w:themeColor="text1" w:themeTint="F2"/>
                <w:sz w:val="20"/>
              </w:rPr>
              <w:t>0%</w:t>
            </w:r>
          </w:p>
        </w:tc>
        <w:tc>
          <w:tcPr>
            <w:tcW w:w="4132" w:type="dxa"/>
            <w:vMerge w:val="restart"/>
            <w:shd w:val="clear" w:color="auto" w:fill="auto"/>
          </w:tcPr>
          <w:p w:rsidR="003D5827" w:rsidRPr="00F5163F" w:rsidRDefault="000A530F" w:rsidP="006D63FC">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已收集下列廠家：</w:t>
            </w:r>
          </w:p>
          <w:p w:rsidR="009E42FF" w:rsidRPr="00F5163F" w:rsidRDefault="000770B6" w:rsidP="004937E4">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長春石油化學股份有限公司大發廠</w:t>
            </w:r>
            <w:r w:rsidRPr="00F5163F">
              <w:rPr>
                <w:rFonts w:eastAsia="標楷體"/>
                <w:color w:val="0D0D0D" w:themeColor="text1" w:themeTint="F2"/>
                <w:sz w:val="20"/>
                <w:szCs w:val="20"/>
              </w:rPr>
              <w:t>(P004)</w:t>
            </w:r>
            <w:r w:rsidRPr="00F5163F">
              <w:rPr>
                <w:rFonts w:eastAsia="標楷體"/>
                <w:color w:val="0D0D0D" w:themeColor="text1" w:themeTint="F2"/>
                <w:sz w:val="20"/>
                <w:szCs w:val="20"/>
              </w:rPr>
              <w:t>、中國鋼鐵股份有限公司</w:t>
            </w:r>
            <w:r w:rsidRPr="00F5163F">
              <w:rPr>
                <w:rFonts w:eastAsia="標楷體"/>
                <w:color w:val="0D0D0D" w:themeColor="text1" w:themeTint="F2"/>
                <w:sz w:val="20"/>
                <w:szCs w:val="20"/>
              </w:rPr>
              <w:t>(PS31</w:t>
            </w:r>
            <w:r w:rsidRPr="00F5163F">
              <w:rPr>
                <w:rFonts w:eastAsia="標楷體"/>
                <w:color w:val="0D0D0D" w:themeColor="text1" w:themeTint="F2"/>
                <w:sz w:val="20"/>
                <w:szCs w:val="20"/>
              </w:rPr>
              <w:t>、</w:t>
            </w:r>
            <w:r w:rsidRPr="00F5163F">
              <w:rPr>
                <w:rFonts w:eastAsia="標楷體"/>
                <w:color w:val="0D0D0D" w:themeColor="text1" w:themeTint="F2"/>
                <w:sz w:val="20"/>
                <w:szCs w:val="20"/>
              </w:rPr>
              <w:t>PS33)</w:t>
            </w:r>
            <w:r w:rsidR="0047738A" w:rsidRPr="00F5163F">
              <w:rPr>
                <w:rFonts w:eastAsia="標楷體"/>
                <w:color w:val="0D0D0D" w:themeColor="text1" w:themeTint="F2"/>
                <w:sz w:val="20"/>
                <w:szCs w:val="20"/>
              </w:rPr>
              <w:t>等</w:t>
            </w:r>
            <w:r w:rsidR="00C54F52" w:rsidRPr="00F5163F">
              <w:rPr>
                <w:rFonts w:eastAsia="標楷體"/>
                <w:color w:val="0D0D0D" w:themeColor="text1" w:themeTint="F2"/>
                <w:sz w:val="20"/>
                <w:szCs w:val="20"/>
              </w:rPr>
              <w:t>。</w:t>
            </w:r>
          </w:p>
        </w:tc>
      </w:tr>
      <w:tr w:rsidR="003D5827" w:rsidRPr="00F5163F" w:rsidTr="00362B84">
        <w:trPr>
          <w:trHeight w:val="468"/>
          <w:jc w:val="center"/>
        </w:trPr>
        <w:tc>
          <w:tcPr>
            <w:tcW w:w="1869" w:type="dxa"/>
            <w:vMerge/>
            <w:vAlign w:val="center"/>
          </w:tcPr>
          <w:p w:rsidR="003D5827" w:rsidRPr="00F5163F" w:rsidRDefault="003D5827" w:rsidP="006D63FC">
            <w:pPr>
              <w:rPr>
                <w:rFonts w:eastAsia="標楷體"/>
                <w:color w:val="0D0D0D" w:themeColor="text1" w:themeTint="F2"/>
                <w:sz w:val="20"/>
                <w:szCs w:val="20"/>
              </w:rPr>
            </w:pPr>
          </w:p>
        </w:tc>
        <w:tc>
          <w:tcPr>
            <w:tcW w:w="4029" w:type="dxa"/>
            <w:vMerge/>
          </w:tcPr>
          <w:p w:rsidR="003D5827" w:rsidRPr="00F5163F" w:rsidRDefault="003D5827"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3D5827" w:rsidRPr="00F5163F" w:rsidRDefault="003D5827"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3D5827" w:rsidRPr="00F5163F" w:rsidRDefault="001E1955"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33</w:t>
            </w:r>
            <w:r w:rsidR="003D5827" w:rsidRPr="00F5163F">
              <w:rPr>
                <w:rFonts w:eastAsia="標楷體"/>
                <w:color w:val="0D0D0D" w:themeColor="text1" w:themeTint="F2"/>
                <w:sz w:val="20"/>
              </w:rPr>
              <w:t>%</w:t>
            </w:r>
          </w:p>
        </w:tc>
        <w:tc>
          <w:tcPr>
            <w:tcW w:w="4132" w:type="dxa"/>
            <w:vMerge/>
            <w:shd w:val="clear" w:color="auto" w:fill="auto"/>
          </w:tcPr>
          <w:p w:rsidR="003D5827" w:rsidRPr="00F5163F" w:rsidRDefault="003D5827" w:rsidP="006D63FC">
            <w:pPr>
              <w:autoSpaceDE w:val="0"/>
              <w:autoSpaceDN w:val="0"/>
              <w:adjustRightInd w:val="0"/>
              <w:rPr>
                <w:rFonts w:eastAsia="標楷體"/>
                <w:color w:val="0D0D0D" w:themeColor="text1" w:themeTint="F2"/>
                <w:sz w:val="20"/>
                <w:szCs w:val="20"/>
              </w:rPr>
            </w:pPr>
          </w:p>
        </w:tc>
      </w:tr>
      <w:tr w:rsidR="003D5827" w:rsidRPr="00F5163F" w:rsidTr="00362B84">
        <w:trPr>
          <w:trHeight w:val="1413"/>
          <w:jc w:val="center"/>
        </w:trPr>
        <w:tc>
          <w:tcPr>
            <w:tcW w:w="1869" w:type="dxa"/>
            <w:vMerge/>
            <w:vAlign w:val="center"/>
          </w:tcPr>
          <w:p w:rsidR="003D5827" w:rsidRPr="00F5163F" w:rsidRDefault="003D5827" w:rsidP="006D63FC">
            <w:pPr>
              <w:autoSpaceDE w:val="0"/>
              <w:autoSpaceDN w:val="0"/>
              <w:adjustRightInd w:val="0"/>
              <w:rPr>
                <w:rFonts w:eastAsia="標楷體"/>
                <w:color w:val="0D0D0D" w:themeColor="text1" w:themeTint="F2"/>
                <w:sz w:val="26"/>
              </w:rPr>
            </w:pPr>
          </w:p>
        </w:tc>
        <w:tc>
          <w:tcPr>
            <w:tcW w:w="4029" w:type="dxa"/>
            <w:vMerge w:val="restart"/>
          </w:tcPr>
          <w:p w:rsidR="003D5827" w:rsidRPr="00F5163F" w:rsidRDefault="003D5827"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(2) </w:t>
            </w:r>
            <w:r w:rsidRPr="00F5163F">
              <w:rPr>
                <w:color w:val="0D0D0D" w:themeColor="text1" w:themeTint="F2"/>
                <w:sz w:val="20"/>
                <w:szCs w:val="20"/>
              </w:rPr>
              <w:t>針對高雄市主要工業類型</w:t>
            </w:r>
            <w:r w:rsidRPr="00F5163F">
              <w:rPr>
                <w:color w:val="0D0D0D" w:themeColor="text1" w:themeTint="F2"/>
                <w:sz w:val="20"/>
                <w:szCs w:val="20"/>
              </w:rPr>
              <w:t>(</w:t>
            </w:r>
            <w:r w:rsidRPr="00F5163F">
              <w:rPr>
                <w:color w:val="0D0D0D" w:themeColor="text1" w:themeTint="F2"/>
                <w:sz w:val="20"/>
                <w:szCs w:val="20"/>
              </w:rPr>
              <w:t>如鋼鐵工業、石化工業及電力業等</w:t>
            </w:r>
            <w:r w:rsidRPr="00F5163F">
              <w:rPr>
                <w:color w:val="0D0D0D" w:themeColor="text1" w:themeTint="F2"/>
                <w:sz w:val="20"/>
                <w:szCs w:val="20"/>
              </w:rPr>
              <w:t>)</w:t>
            </w:r>
            <w:r w:rsidRPr="00F5163F">
              <w:rPr>
                <w:color w:val="0D0D0D" w:themeColor="text1" w:themeTint="F2"/>
                <w:sz w:val="20"/>
                <w:szCs w:val="20"/>
              </w:rPr>
              <w:t>，選取具代表性</w:t>
            </w:r>
            <w:r w:rsidRPr="00F5163F">
              <w:rPr>
                <w:color w:val="0D0D0D" w:themeColor="text1" w:themeTint="F2"/>
                <w:sz w:val="20"/>
                <w:szCs w:val="20"/>
              </w:rPr>
              <w:t>(</w:t>
            </w:r>
            <w:r w:rsidRPr="00F5163F">
              <w:rPr>
                <w:color w:val="0D0D0D" w:themeColor="text1" w:themeTint="F2"/>
                <w:sz w:val="20"/>
                <w:szCs w:val="20"/>
              </w:rPr>
              <w:t>排放量大小、不同製程</w:t>
            </w:r>
            <w:r w:rsidRPr="00F5163F">
              <w:rPr>
                <w:color w:val="0D0D0D" w:themeColor="text1" w:themeTint="F2"/>
                <w:sz w:val="20"/>
                <w:szCs w:val="20"/>
              </w:rPr>
              <w:t>)</w:t>
            </w:r>
            <w:r w:rsidRPr="00F5163F">
              <w:rPr>
                <w:color w:val="0D0D0D" w:themeColor="text1" w:themeTint="F2"/>
                <w:sz w:val="20"/>
                <w:szCs w:val="20"/>
              </w:rPr>
              <w:t>之煙道，進行</w:t>
            </w:r>
            <w:r w:rsidRPr="00F5163F">
              <w:rPr>
                <w:color w:val="0D0D0D" w:themeColor="text1" w:themeTint="F2"/>
                <w:sz w:val="20"/>
                <w:szCs w:val="20"/>
              </w:rPr>
              <w:t>14</w:t>
            </w:r>
            <w:r w:rsidRPr="00F5163F">
              <w:rPr>
                <w:color w:val="0D0D0D" w:themeColor="text1" w:themeTint="F2"/>
                <w:sz w:val="20"/>
                <w:szCs w:val="20"/>
              </w:rPr>
              <w:t>根次排放管道中</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及</w:t>
            </w:r>
            <w:r w:rsidRPr="00F5163F">
              <w:rPr>
                <w:color w:val="0D0D0D" w:themeColor="text1" w:themeTint="F2"/>
                <w:sz w:val="20"/>
                <w:szCs w:val="20"/>
              </w:rPr>
              <w:t>TSP</w:t>
            </w:r>
            <w:proofErr w:type="gramStart"/>
            <w:r w:rsidRPr="00F5163F">
              <w:rPr>
                <w:color w:val="0D0D0D" w:themeColor="text1" w:themeTint="F2"/>
                <w:sz w:val="20"/>
                <w:szCs w:val="20"/>
              </w:rPr>
              <w:t>採</w:t>
            </w:r>
            <w:proofErr w:type="gramEnd"/>
            <w:r w:rsidRPr="00F5163F">
              <w:rPr>
                <w:color w:val="0D0D0D" w:themeColor="text1" w:themeTint="F2"/>
                <w:sz w:val="20"/>
                <w:szCs w:val="20"/>
              </w:rPr>
              <w:t>樣，並針對</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進行化學成份分析，分析項目包含離子成份（如</w:t>
            </w:r>
            <w:r w:rsidRPr="00F5163F">
              <w:rPr>
                <w:color w:val="0D0D0D" w:themeColor="text1" w:themeTint="F2"/>
                <w:sz w:val="20"/>
                <w:szCs w:val="20"/>
              </w:rPr>
              <w:t>F-</w:t>
            </w:r>
            <w:r w:rsidRPr="00F5163F">
              <w:rPr>
                <w:color w:val="0D0D0D" w:themeColor="text1" w:themeTint="F2"/>
                <w:sz w:val="20"/>
                <w:szCs w:val="20"/>
              </w:rPr>
              <w:t>、</w:t>
            </w:r>
            <w:r w:rsidRPr="00F5163F">
              <w:rPr>
                <w:color w:val="0D0D0D" w:themeColor="text1" w:themeTint="F2"/>
                <w:sz w:val="20"/>
                <w:szCs w:val="20"/>
              </w:rPr>
              <w:t>Cl-</w:t>
            </w:r>
            <w:r w:rsidRPr="00F5163F">
              <w:rPr>
                <w:color w:val="0D0D0D" w:themeColor="text1" w:themeTint="F2"/>
                <w:sz w:val="20"/>
                <w:szCs w:val="20"/>
              </w:rPr>
              <w:t>、</w:t>
            </w:r>
            <w:r w:rsidRPr="00F5163F">
              <w:rPr>
                <w:color w:val="0D0D0D" w:themeColor="text1" w:themeTint="F2"/>
                <w:sz w:val="20"/>
                <w:szCs w:val="20"/>
              </w:rPr>
              <w:t>NO</w:t>
            </w:r>
            <w:r w:rsidRPr="00F5163F">
              <w:rPr>
                <w:color w:val="0D0D0D" w:themeColor="text1" w:themeTint="F2"/>
                <w:sz w:val="20"/>
                <w:szCs w:val="20"/>
                <w:vertAlign w:val="subscript"/>
              </w:rPr>
              <w:t>3</w:t>
            </w:r>
            <w:r w:rsidRPr="00F5163F">
              <w:rPr>
                <w:color w:val="0D0D0D" w:themeColor="text1" w:themeTint="F2"/>
                <w:sz w:val="20"/>
                <w:szCs w:val="20"/>
                <w:vertAlign w:val="superscript"/>
              </w:rPr>
              <w:t>-</w:t>
            </w:r>
            <w:r w:rsidRPr="00F5163F">
              <w:rPr>
                <w:color w:val="0D0D0D" w:themeColor="text1" w:themeTint="F2"/>
                <w:sz w:val="20"/>
                <w:szCs w:val="20"/>
              </w:rPr>
              <w:t>及</w:t>
            </w:r>
            <w:r w:rsidRPr="00F5163F">
              <w:rPr>
                <w:color w:val="0D0D0D" w:themeColor="text1" w:themeTint="F2"/>
                <w:sz w:val="20"/>
                <w:szCs w:val="20"/>
              </w:rPr>
              <w:t>SO</w:t>
            </w:r>
            <w:r w:rsidRPr="00F5163F">
              <w:rPr>
                <w:color w:val="0D0D0D" w:themeColor="text1" w:themeTint="F2"/>
                <w:sz w:val="20"/>
                <w:szCs w:val="20"/>
                <w:vertAlign w:val="subscript"/>
              </w:rPr>
              <w:t>4</w:t>
            </w:r>
            <w:r w:rsidRPr="00F5163F">
              <w:rPr>
                <w:color w:val="0D0D0D" w:themeColor="text1" w:themeTint="F2"/>
                <w:sz w:val="20"/>
                <w:szCs w:val="20"/>
                <w:vertAlign w:val="superscript"/>
              </w:rPr>
              <w:t>2-</w:t>
            </w:r>
            <w:r w:rsidRPr="00F5163F">
              <w:rPr>
                <w:color w:val="0D0D0D" w:themeColor="text1" w:themeTint="F2"/>
                <w:sz w:val="20"/>
                <w:szCs w:val="20"/>
              </w:rPr>
              <w:t>等）、金屬元素成份（如</w:t>
            </w:r>
            <w:r w:rsidRPr="00F5163F">
              <w:rPr>
                <w:color w:val="0D0D0D" w:themeColor="text1" w:themeTint="F2"/>
                <w:sz w:val="20"/>
                <w:szCs w:val="20"/>
              </w:rPr>
              <w:t>Cr</w:t>
            </w:r>
            <w:r w:rsidRPr="00F5163F">
              <w:rPr>
                <w:color w:val="0D0D0D" w:themeColor="text1" w:themeTint="F2"/>
                <w:sz w:val="20"/>
                <w:szCs w:val="20"/>
              </w:rPr>
              <w:t>、</w:t>
            </w:r>
            <w:proofErr w:type="spellStart"/>
            <w:r w:rsidRPr="00F5163F">
              <w:rPr>
                <w:color w:val="0D0D0D" w:themeColor="text1" w:themeTint="F2"/>
                <w:sz w:val="20"/>
                <w:szCs w:val="20"/>
              </w:rPr>
              <w:t>Mn</w:t>
            </w:r>
            <w:proofErr w:type="spellEnd"/>
            <w:r w:rsidRPr="00F5163F">
              <w:rPr>
                <w:color w:val="0D0D0D" w:themeColor="text1" w:themeTint="F2"/>
                <w:sz w:val="20"/>
                <w:szCs w:val="20"/>
              </w:rPr>
              <w:t>、</w:t>
            </w:r>
            <w:r w:rsidRPr="00F5163F">
              <w:rPr>
                <w:color w:val="0D0D0D" w:themeColor="text1" w:themeTint="F2"/>
                <w:sz w:val="20"/>
                <w:szCs w:val="20"/>
              </w:rPr>
              <w:t>Fe</w:t>
            </w:r>
            <w:r w:rsidRPr="00F5163F">
              <w:rPr>
                <w:color w:val="0D0D0D" w:themeColor="text1" w:themeTint="F2"/>
                <w:sz w:val="20"/>
                <w:szCs w:val="20"/>
              </w:rPr>
              <w:t>、</w:t>
            </w:r>
            <w:r w:rsidRPr="00F5163F">
              <w:rPr>
                <w:color w:val="0D0D0D" w:themeColor="text1" w:themeTint="F2"/>
                <w:sz w:val="20"/>
                <w:szCs w:val="20"/>
              </w:rPr>
              <w:t>Ni</w:t>
            </w:r>
            <w:r w:rsidRPr="00F5163F">
              <w:rPr>
                <w:color w:val="0D0D0D" w:themeColor="text1" w:themeTint="F2"/>
                <w:sz w:val="20"/>
                <w:szCs w:val="20"/>
              </w:rPr>
              <w:t>及</w:t>
            </w:r>
            <w:r w:rsidRPr="00F5163F">
              <w:rPr>
                <w:color w:val="0D0D0D" w:themeColor="text1" w:themeTint="F2"/>
                <w:sz w:val="20"/>
                <w:szCs w:val="20"/>
              </w:rPr>
              <w:t>Zn</w:t>
            </w:r>
            <w:r w:rsidRPr="00F5163F">
              <w:rPr>
                <w:color w:val="0D0D0D" w:themeColor="text1" w:themeTint="F2"/>
                <w:sz w:val="20"/>
                <w:szCs w:val="20"/>
              </w:rPr>
              <w:t>等）及碳成份</w:t>
            </w:r>
            <w:r w:rsidRPr="00F5163F">
              <w:rPr>
                <w:color w:val="0D0D0D" w:themeColor="text1" w:themeTint="F2"/>
                <w:sz w:val="20"/>
                <w:szCs w:val="20"/>
              </w:rPr>
              <w:t>(</w:t>
            </w:r>
            <w:r w:rsidRPr="00F5163F">
              <w:rPr>
                <w:color w:val="0D0D0D" w:themeColor="text1" w:themeTint="F2"/>
                <w:sz w:val="20"/>
                <w:szCs w:val="20"/>
              </w:rPr>
              <w:t>元素碳、有機碳、</w:t>
            </w:r>
            <w:proofErr w:type="gramStart"/>
            <w:r w:rsidRPr="00F5163F">
              <w:rPr>
                <w:color w:val="0D0D0D" w:themeColor="text1" w:themeTint="F2"/>
                <w:sz w:val="20"/>
                <w:szCs w:val="20"/>
              </w:rPr>
              <w:t>總碳</w:t>
            </w:r>
            <w:r w:rsidRPr="00F5163F">
              <w:rPr>
                <w:color w:val="0D0D0D" w:themeColor="text1" w:themeTint="F2"/>
                <w:sz w:val="20"/>
                <w:szCs w:val="20"/>
              </w:rPr>
              <w:t>)</w:t>
            </w:r>
            <w:proofErr w:type="gramEnd"/>
            <w:r w:rsidRPr="00F5163F">
              <w:rPr>
                <w:color w:val="0D0D0D" w:themeColor="text1" w:themeTint="F2"/>
                <w:sz w:val="20"/>
                <w:szCs w:val="20"/>
              </w:rPr>
              <w:t>等，藉以建置</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細懸浮微粒之本土固定污染源之化學指紋特徵資料。</w:t>
            </w:r>
          </w:p>
          <w:p w:rsidR="003D5827" w:rsidRPr="00F5163F" w:rsidRDefault="003D5827"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(3) </w:t>
            </w:r>
            <w:r w:rsidRPr="00F5163F">
              <w:rPr>
                <w:color w:val="0D0D0D" w:themeColor="text1" w:themeTint="F2"/>
                <w:sz w:val="20"/>
                <w:szCs w:val="20"/>
              </w:rPr>
              <w:t>檢測煙道</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需同時採集</w:t>
            </w:r>
            <w:r w:rsidRPr="00F5163F">
              <w:rPr>
                <w:color w:val="0D0D0D" w:themeColor="text1" w:themeTint="F2"/>
                <w:sz w:val="20"/>
                <w:szCs w:val="20"/>
              </w:rPr>
              <w:t>FPM</w:t>
            </w:r>
            <w:r w:rsidRPr="00F5163F">
              <w:rPr>
                <w:color w:val="0D0D0D" w:themeColor="text1" w:themeTint="F2"/>
                <w:sz w:val="20"/>
                <w:szCs w:val="20"/>
              </w:rPr>
              <w:t>與</w:t>
            </w:r>
            <w:r w:rsidRPr="00F5163F">
              <w:rPr>
                <w:color w:val="0D0D0D" w:themeColor="text1" w:themeTint="F2"/>
                <w:sz w:val="20"/>
                <w:szCs w:val="20"/>
              </w:rPr>
              <w:t>CPM</w:t>
            </w:r>
            <w:r w:rsidRPr="00F5163F">
              <w:rPr>
                <w:color w:val="0D0D0D" w:themeColor="text1" w:themeTint="F2"/>
                <w:sz w:val="20"/>
                <w:szCs w:val="20"/>
              </w:rPr>
              <w:t>濃度檢測。</w:t>
            </w:r>
          </w:p>
        </w:tc>
        <w:tc>
          <w:tcPr>
            <w:tcW w:w="1622" w:type="dxa"/>
            <w:tcBorders>
              <w:right w:val="single" w:sz="4" w:space="0" w:color="000000"/>
            </w:tcBorders>
            <w:vAlign w:val="center"/>
          </w:tcPr>
          <w:p w:rsidR="003D5827" w:rsidRPr="00F5163F" w:rsidRDefault="003D5827"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3D5827"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7</w:t>
            </w:r>
            <w:r w:rsidR="003D5827" w:rsidRPr="00F5163F">
              <w:rPr>
                <w:rFonts w:eastAsia="標楷體"/>
                <w:color w:val="0D0D0D" w:themeColor="text1" w:themeTint="F2"/>
                <w:sz w:val="20"/>
              </w:rPr>
              <w:t>%</w:t>
            </w:r>
          </w:p>
        </w:tc>
        <w:tc>
          <w:tcPr>
            <w:tcW w:w="4132" w:type="dxa"/>
            <w:vMerge w:val="restart"/>
            <w:shd w:val="clear" w:color="auto" w:fill="auto"/>
          </w:tcPr>
          <w:p w:rsidR="00F77C31" w:rsidRPr="00F5163F" w:rsidRDefault="00B22CE5" w:rsidP="00BB57AE">
            <w:pPr>
              <w:pStyle w:val="af9"/>
              <w:numPr>
                <w:ilvl w:val="0"/>
                <w:numId w:val="37"/>
              </w:numPr>
              <w:autoSpaceDE w:val="0"/>
              <w:autoSpaceDN w:val="0"/>
              <w:adjustRightInd w:val="0"/>
              <w:ind w:leftChars="0"/>
              <w:rPr>
                <w:rFonts w:ascii="Times New Roman" w:eastAsia="標楷體" w:hAnsi="Times New Roman"/>
                <w:color w:val="0D0D0D" w:themeColor="text1" w:themeTint="F2"/>
                <w:sz w:val="20"/>
                <w:szCs w:val="20"/>
              </w:rPr>
            </w:pPr>
            <w:r w:rsidRPr="00F5163F">
              <w:rPr>
                <w:rFonts w:ascii="Times New Roman" w:eastAsia="標楷體" w:hAnsi="Times New Roman"/>
                <w:color w:val="0D0D0D" w:themeColor="text1" w:themeTint="F2"/>
                <w:sz w:val="20"/>
                <w:szCs w:val="20"/>
              </w:rPr>
              <w:t>12</w:t>
            </w:r>
            <w:r w:rsidRPr="00F5163F">
              <w:rPr>
                <w:rFonts w:ascii="Times New Roman" w:eastAsia="標楷體" w:hAnsi="Times New Roman"/>
                <w:color w:val="0D0D0D" w:themeColor="text1" w:themeTint="F2"/>
                <w:sz w:val="20"/>
                <w:szCs w:val="20"/>
              </w:rPr>
              <w:t>月</w:t>
            </w:r>
            <w:r w:rsidRPr="00F5163F">
              <w:rPr>
                <w:rFonts w:ascii="Times New Roman" w:eastAsia="標楷體" w:hAnsi="Times New Roman"/>
                <w:color w:val="0D0D0D" w:themeColor="text1" w:themeTint="F2"/>
                <w:sz w:val="20"/>
                <w:szCs w:val="20"/>
              </w:rPr>
              <w:t>2~3</w:t>
            </w:r>
            <w:r w:rsidR="001052A2" w:rsidRPr="00F5163F">
              <w:rPr>
                <w:rFonts w:ascii="Times New Roman" w:eastAsia="標楷體" w:hAnsi="Times New Roman"/>
                <w:color w:val="0D0D0D" w:themeColor="text1" w:themeTint="F2"/>
                <w:sz w:val="20"/>
                <w:szCs w:val="20"/>
              </w:rPr>
              <w:t>日進行中鋼排放管道</w:t>
            </w:r>
            <w:r w:rsidRPr="00F5163F">
              <w:rPr>
                <w:rFonts w:ascii="Times New Roman" w:eastAsia="標楷體" w:hAnsi="Times New Roman"/>
                <w:color w:val="0D0D0D" w:themeColor="text1" w:themeTint="F2"/>
                <w:sz w:val="20"/>
                <w:szCs w:val="20"/>
              </w:rPr>
              <w:t>(PO16)</w:t>
            </w:r>
            <w:r w:rsidR="006A6D60" w:rsidRPr="00F5163F">
              <w:rPr>
                <w:rFonts w:ascii="Times New Roman" w:eastAsia="標楷體" w:hAnsi="Times New Roman"/>
                <w:color w:val="0D0D0D" w:themeColor="text1" w:themeTint="F2"/>
                <w:sz w:val="20"/>
                <w:szCs w:val="20"/>
              </w:rPr>
              <w:t xml:space="preserve"> </w:t>
            </w:r>
            <w:r w:rsidR="006A6D60" w:rsidRPr="00F5163F">
              <w:rPr>
                <w:rFonts w:ascii="Times New Roman" w:eastAsia="標楷體" w:hAnsi="Times New Roman"/>
                <w:color w:val="0D0D0D" w:themeColor="text1" w:themeTint="F2"/>
                <w:sz w:val="20"/>
                <w:szCs w:val="20"/>
              </w:rPr>
              <w:t>中</w:t>
            </w:r>
            <w:r w:rsidR="006A6D60" w:rsidRPr="00F5163F">
              <w:rPr>
                <w:rFonts w:ascii="Times New Roman" w:eastAsia="標楷體" w:hAnsi="Times New Roman"/>
                <w:color w:val="0D0D0D" w:themeColor="text1" w:themeTint="F2"/>
                <w:sz w:val="20"/>
                <w:szCs w:val="20"/>
              </w:rPr>
              <w:t>PM</w:t>
            </w:r>
            <w:r w:rsidR="006A6D60" w:rsidRPr="00F5163F">
              <w:rPr>
                <w:rFonts w:ascii="Times New Roman" w:eastAsia="標楷體" w:hAnsi="Times New Roman"/>
                <w:color w:val="0D0D0D" w:themeColor="text1" w:themeTint="F2"/>
                <w:sz w:val="20"/>
                <w:szCs w:val="20"/>
                <w:vertAlign w:val="subscript"/>
              </w:rPr>
              <w:t>2.5</w:t>
            </w:r>
            <w:r w:rsidR="006A6D60" w:rsidRPr="00F5163F">
              <w:rPr>
                <w:rFonts w:ascii="Times New Roman" w:eastAsia="標楷體" w:hAnsi="Times New Roman"/>
                <w:color w:val="0D0D0D" w:themeColor="text1" w:themeTint="F2"/>
                <w:sz w:val="20"/>
                <w:szCs w:val="20"/>
              </w:rPr>
              <w:t>及</w:t>
            </w:r>
            <w:r w:rsidR="006A6D60" w:rsidRPr="00F5163F">
              <w:rPr>
                <w:rFonts w:ascii="Times New Roman" w:eastAsia="標楷體" w:hAnsi="Times New Roman"/>
                <w:color w:val="0D0D0D" w:themeColor="text1" w:themeTint="F2"/>
                <w:sz w:val="20"/>
                <w:szCs w:val="20"/>
              </w:rPr>
              <w:t>TSP</w:t>
            </w:r>
            <w:proofErr w:type="gramStart"/>
            <w:r w:rsidR="006A6D60" w:rsidRPr="00F5163F">
              <w:rPr>
                <w:rFonts w:ascii="Times New Roman" w:eastAsia="標楷體" w:hAnsi="Times New Roman"/>
                <w:color w:val="0D0D0D" w:themeColor="text1" w:themeTint="F2"/>
                <w:sz w:val="20"/>
                <w:szCs w:val="20"/>
              </w:rPr>
              <w:t>採</w:t>
            </w:r>
            <w:proofErr w:type="gramEnd"/>
            <w:r w:rsidR="006A6D60" w:rsidRPr="00F5163F">
              <w:rPr>
                <w:rFonts w:ascii="Times New Roman" w:eastAsia="標楷體" w:hAnsi="Times New Roman"/>
                <w:color w:val="0D0D0D" w:themeColor="text1" w:themeTint="F2"/>
                <w:sz w:val="20"/>
                <w:szCs w:val="20"/>
              </w:rPr>
              <w:t>樣。</w:t>
            </w:r>
          </w:p>
          <w:p w:rsidR="00BB57AE" w:rsidRPr="00F5163F" w:rsidRDefault="00BB57AE" w:rsidP="00BB57AE">
            <w:pPr>
              <w:pStyle w:val="af9"/>
              <w:numPr>
                <w:ilvl w:val="0"/>
                <w:numId w:val="37"/>
              </w:numPr>
              <w:autoSpaceDE w:val="0"/>
              <w:autoSpaceDN w:val="0"/>
              <w:adjustRightInd w:val="0"/>
              <w:ind w:leftChars="0"/>
              <w:rPr>
                <w:rFonts w:ascii="Times New Roman" w:eastAsia="標楷體" w:hAnsi="Times New Roman"/>
                <w:color w:val="0D0D0D" w:themeColor="text1" w:themeTint="F2"/>
                <w:sz w:val="20"/>
                <w:szCs w:val="20"/>
              </w:rPr>
            </w:pPr>
            <w:r w:rsidRPr="00F5163F">
              <w:rPr>
                <w:rFonts w:ascii="Times New Roman" w:eastAsia="標楷體" w:hAnsi="Times New Roman"/>
                <w:color w:val="0D0D0D" w:themeColor="text1" w:themeTint="F2"/>
                <w:sz w:val="20"/>
                <w:szCs w:val="20"/>
              </w:rPr>
              <w:t>預計</w:t>
            </w:r>
            <w:r w:rsidRPr="00F5163F">
              <w:rPr>
                <w:rFonts w:ascii="Times New Roman" w:eastAsia="標楷體" w:hAnsi="Times New Roman"/>
                <w:color w:val="0D0D0D" w:themeColor="text1" w:themeTint="F2"/>
                <w:sz w:val="20"/>
                <w:szCs w:val="20"/>
              </w:rPr>
              <w:t>105</w:t>
            </w:r>
            <w:r w:rsidRPr="00F5163F">
              <w:rPr>
                <w:rFonts w:ascii="Times New Roman" w:eastAsia="標楷體" w:hAnsi="Times New Roman"/>
                <w:color w:val="0D0D0D" w:themeColor="text1" w:themeTint="F2"/>
                <w:sz w:val="20"/>
                <w:szCs w:val="20"/>
              </w:rPr>
              <w:t>年</w:t>
            </w:r>
            <w:r w:rsidRPr="00F5163F">
              <w:rPr>
                <w:rFonts w:ascii="Times New Roman" w:eastAsia="標楷體" w:hAnsi="Times New Roman"/>
                <w:color w:val="0D0D0D" w:themeColor="text1" w:themeTint="F2"/>
                <w:sz w:val="20"/>
                <w:szCs w:val="20"/>
              </w:rPr>
              <w:t>1</w:t>
            </w:r>
            <w:r w:rsidRPr="00F5163F">
              <w:rPr>
                <w:rFonts w:ascii="Times New Roman" w:eastAsia="標楷體" w:hAnsi="Times New Roman"/>
                <w:color w:val="0D0D0D" w:themeColor="text1" w:themeTint="F2"/>
                <w:sz w:val="20"/>
                <w:szCs w:val="20"/>
              </w:rPr>
              <w:t>月台灣電力公司南部發電廠、大林發電廠、李長榮化工高雄廠現</w:t>
            </w:r>
            <w:proofErr w:type="gramStart"/>
            <w:r w:rsidRPr="00F5163F">
              <w:rPr>
                <w:rFonts w:ascii="Times New Roman" w:eastAsia="標楷體" w:hAnsi="Times New Roman"/>
                <w:color w:val="0D0D0D" w:themeColor="text1" w:themeTint="F2"/>
                <w:sz w:val="20"/>
                <w:szCs w:val="20"/>
              </w:rPr>
              <w:t>勘</w:t>
            </w:r>
            <w:proofErr w:type="gramEnd"/>
          </w:p>
        </w:tc>
      </w:tr>
      <w:tr w:rsidR="003D5827" w:rsidRPr="00F5163F" w:rsidTr="00362B84">
        <w:trPr>
          <w:trHeight w:val="1413"/>
          <w:jc w:val="center"/>
        </w:trPr>
        <w:tc>
          <w:tcPr>
            <w:tcW w:w="1869" w:type="dxa"/>
            <w:vMerge/>
            <w:vAlign w:val="center"/>
          </w:tcPr>
          <w:p w:rsidR="003D5827" w:rsidRPr="00F5163F" w:rsidRDefault="003D5827" w:rsidP="006D63FC">
            <w:pPr>
              <w:autoSpaceDE w:val="0"/>
              <w:autoSpaceDN w:val="0"/>
              <w:adjustRightInd w:val="0"/>
              <w:rPr>
                <w:rFonts w:eastAsia="標楷體"/>
                <w:color w:val="0D0D0D" w:themeColor="text1" w:themeTint="F2"/>
                <w:sz w:val="26"/>
              </w:rPr>
            </w:pPr>
          </w:p>
        </w:tc>
        <w:tc>
          <w:tcPr>
            <w:tcW w:w="4029" w:type="dxa"/>
            <w:vMerge/>
          </w:tcPr>
          <w:p w:rsidR="003D5827" w:rsidRPr="00F5163F" w:rsidRDefault="003D5827"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3D5827" w:rsidRPr="00F5163F" w:rsidRDefault="003D5827"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3D5827"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50</w:t>
            </w:r>
            <w:r w:rsidR="003D5827" w:rsidRPr="00F5163F">
              <w:rPr>
                <w:rFonts w:eastAsia="標楷體"/>
                <w:color w:val="0D0D0D" w:themeColor="text1" w:themeTint="F2"/>
                <w:sz w:val="20"/>
              </w:rPr>
              <w:t>%</w:t>
            </w:r>
          </w:p>
        </w:tc>
        <w:tc>
          <w:tcPr>
            <w:tcW w:w="4132" w:type="dxa"/>
            <w:vMerge/>
            <w:shd w:val="clear" w:color="auto" w:fill="auto"/>
          </w:tcPr>
          <w:p w:rsidR="003D5827" w:rsidRPr="00F5163F" w:rsidRDefault="003D5827" w:rsidP="006D63FC">
            <w:pPr>
              <w:autoSpaceDE w:val="0"/>
              <w:autoSpaceDN w:val="0"/>
              <w:adjustRightInd w:val="0"/>
              <w:rPr>
                <w:rFonts w:eastAsia="標楷體"/>
                <w:color w:val="0D0D0D" w:themeColor="text1" w:themeTint="F2"/>
                <w:sz w:val="20"/>
                <w:szCs w:val="20"/>
              </w:rPr>
            </w:pPr>
          </w:p>
        </w:tc>
      </w:tr>
      <w:tr w:rsidR="000E352E" w:rsidRPr="00F5163F" w:rsidTr="00A37F16">
        <w:trPr>
          <w:trHeight w:val="1898"/>
          <w:jc w:val="center"/>
        </w:trPr>
        <w:tc>
          <w:tcPr>
            <w:tcW w:w="1869" w:type="dxa"/>
            <w:vMerge/>
            <w:tcBorders>
              <w:bottom w:val="single" w:sz="4" w:space="0" w:color="auto"/>
            </w:tcBorders>
            <w:vAlign w:val="center"/>
          </w:tcPr>
          <w:p w:rsidR="000E352E" w:rsidRPr="00F5163F" w:rsidRDefault="000E352E" w:rsidP="006D63FC">
            <w:pPr>
              <w:autoSpaceDE w:val="0"/>
              <w:autoSpaceDN w:val="0"/>
              <w:adjustRightInd w:val="0"/>
              <w:rPr>
                <w:rFonts w:eastAsia="標楷體"/>
                <w:color w:val="0D0D0D" w:themeColor="text1" w:themeTint="F2"/>
                <w:sz w:val="26"/>
              </w:rPr>
            </w:pPr>
          </w:p>
        </w:tc>
        <w:tc>
          <w:tcPr>
            <w:tcW w:w="4029" w:type="dxa"/>
            <w:vMerge w:val="restart"/>
            <w:tcBorders>
              <w:bottom w:val="single" w:sz="4" w:space="0" w:color="auto"/>
            </w:tcBorders>
          </w:tcPr>
          <w:p w:rsidR="000E352E" w:rsidRPr="00F5163F" w:rsidRDefault="000E352E"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(4) </w:t>
            </w:r>
            <w:r w:rsidRPr="00F5163F">
              <w:rPr>
                <w:color w:val="0D0D0D" w:themeColor="text1" w:themeTint="F2"/>
                <w:sz w:val="20"/>
                <w:szCs w:val="20"/>
              </w:rPr>
              <w:t>針對高雄市主要</w:t>
            </w:r>
            <w:proofErr w:type="gramStart"/>
            <w:r w:rsidRPr="00F5163F">
              <w:rPr>
                <w:color w:val="0D0D0D" w:themeColor="text1" w:themeTint="F2"/>
                <w:sz w:val="20"/>
                <w:szCs w:val="20"/>
              </w:rPr>
              <w:t>逸散源</w:t>
            </w:r>
            <w:proofErr w:type="gramEnd"/>
            <w:r w:rsidRPr="00F5163F">
              <w:rPr>
                <w:color w:val="0D0D0D" w:themeColor="text1" w:themeTint="F2"/>
                <w:sz w:val="20"/>
                <w:szCs w:val="20"/>
              </w:rPr>
              <w:t>，選取具代表性</w:t>
            </w:r>
            <w:r w:rsidRPr="00F5163F">
              <w:rPr>
                <w:color w:val="0D0D0D" w:themeColor="text1" w:themeTint="F2"/>
                <w:sz w:val="20"/>
                <w:szCs w:val="20"/>
              </w:rPr>
              <w:t>6</w:t>
            </w:r>
            <w:r w:rsidRPr="00F5163F">
              <w:rPr>
                <w:color w:val="0D0D0D" w:themeColor="text1" w:themeTint="F2"/>
                <w:sz w:val="20"/>
                <w:szCs w:val="20"/>
              </w:rPr>
              <w:t>處，進行</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及</w:t>
            </w:r>
            <w:r w:rsidRPr="00F5163F">
              <w:rPr>
                <w:color w:val="0D0D0D" w:themeColor="text1" w:themeTint="F2"/>
                <w:sz w:val="20"/>
                <w:szCs w:val="20"/>
              </w:rPr>
              <w:t>TSP</w:t>
            </w:r>
            <w:proofErr w:type="gramStart"/>
            <w:r w:rsidRPr="00F5163F">
              <w:rPr>
                <w:color w:val="0D0D0D" w:themeColor="text1" w:themeTint="F2"/>
                <w:sz w:val="20"/>
                <w:szCs w:val="20"/>
              </w:rPr>
              <w:t>採</w:t>
            </w:r>
            <w:proofErr w:type="gramEnd"/>
            <w:r w:rsidRPr="00F5163F">
              <w:rPr>
                <w:color w:val="0D0D0D" w:themeColor="text1" w:themeTint="F2"/>
                <w:sz w:val="20"/>
                <w:szCs w:val="20"/>
              </w:rPr>
              <w:t>樣，並針對</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進行化學成份分析，分析項目包含離子成份（如</w:t>
            </w:r>
            <w:r w:rsidRPr="00F5163F">
              <w:rPr>
                <w:color w:val="0D0D0D" w:themeColor="text1" w:themeTint="F2"/>
                <w:sz w:val="20"/>
                <w:szCs w:val="20"/>
              </w:rPr>
              <w:t>F-</w:t>
            </w:r>
            <w:r w:rsidRPr="00F5163F">
              <w:rPr>
                <w:color w:val="0D0D0D" w:themeColor="text1" w:themeTint="F2"/>
                <w:sz w:val="20"/>
                <w:szCs w:val="20"/>
              </w:rPr>
              <w:t>、</w:t>
            </w:r>
            <w:r w:rsidRPr="00F5163F">
              <w:rPr>
                <w:color w:val="0D0D0D" w:themeColor="text1" w:themeTint="F2"/>
                <w:sz w:val="20"/>
                <w:szCs w:val="20"/>
              </w:rPr>
              <w:t>Cl-</w:t>
            </w:r>
            <w:r w:rsidRPr="00F5163F">
              <w:rPr>
                <w:color w:val="0D0D0D" w:themeColor="text1" w:themeTint="F2"/>
                <w:sz w:val="20"/>
                <w:szCs w:val="20"/>
              </w:rPr>
              <w:t>、</w:t>
            </w:r>
            <w:r w:rsidRPr="00F5163F">
              <w:rPr>
                <w:color w:val="0D0D0D" w:themeColor="text1" w:themeTint="F2"/>
                <w:sz w:val="20"/>
                <w:szCs w:val="20"/>
              </w:rPr>
              <w:t>NO</w:t>
            </w:r>
            <w:r w:rsidRPr="00F5163F">
              <w:rPr>
                <w:color w:val="0D0D0D" w:themeColor="text1" w:themeTint="F2"/>
                <w:sz w:val="20"/>
                <w:szCs w:val="20"/>
                <w:vertAlign w:val="subscript"/>
              </w:rPr>
              <w:t>3</w:t>
            </w:r>
            <w:r w:rsidRPr="00F5163F">
              <w:rPr>
                <w:color w:val="0D0D0D" w:themeColor="text1" w:themeTint="F2"/>
                <w:sz w:val="20"/>
                <w:szCs w:val="20"/>
                <w:vertAlign w:val="superscript"/>
              </w:rPr>
              <w:t>-</w:t>
            </w:r>
            <w:r w:rsidRPr="00F5163F">
              <w:rPr>
                <w:color w:val="0D0D0D" w:themeColor="text1" w:themeTint="F2"/>
                <w:sz w:val="20"/>
                <w:szCs w:val="20"/>
              </w:rPr>
              <w:t>及</w:t>
            </w:r>
            <w:r w:rsidRPr="00F5163F">
              <w:rPr>
                <w:color w:val="0D0D0D" w:themeColor="text1" w:themeTint="F2"/>
                <w:sz w:val="20"/>
                <w:szCs w:val="20"/>
              </w:rPr>
              <w:t>SO</w:t>
            </w:r>
            <w:r w:rsidRPr="00F5163F">
              <w:rPr>
                <w:color w:val="0D0D0D" w:themeColor="text1" w:themeTint="F2"/>
                <w:sz w:val="20"/>
                <w:szCs w:val="20"/>
                <w:vertAlign w:val="subscript"/>
              </w:rPr>
              <w:t>4</w:t>
            </w:r>
            <w:r w:rsidRPr="00F5163F">
              <w:rPr>
                <w:color w:val="0D0D0D" w:themeColor="text1" w:themeTint="F2"/>
                <w:sz w:val="20"/>
                <w:szCs w:val="20"/>
                <w:vertAlign w:val="superscript"/>
              </w:rPr>
              <w:t>2-</w:t>
            </w:r>
            <w:r w:rsidRPr="00F5163F">
              <w:rPr>
                <w:color w:val="0D0D0D" w:themeColor="text1" w:themeTint="F2"/>
                <w:sz w:val="20"/>
                <w:szCs w:val="20"/>
              </w:rPr>
              <w:t>等）、金屬元素成份（如</w:t>
            </w:r>
            <w:r w:rsidRPr="00F5163F">
              <w:rPr>
                <w:color w:val="0D0D0D" w:themeColor="text1" w:themeTint="F2"/>
                <w:sz w:val="20"/>
                <w:szCs w:val="20"/>
              </w:rPr>
              <w:t>Cr</w:t>
            </w:r>
            <w:r w:rsidRPr="00F5163F">
              <w:rPr>
                <w:color w:val="0D0D0D" w:themeColor="text1" w:themeTint="F2"/>
                <w:sz w:val="20"/>
                <w:szCs w:val="20"/>
              </w:rPr>
              <w:t>、</w:t>
            </w:r>
            <w:proofErr w:type="spellStart"/>
            <w:r w:rsidRPr="00F5163F">
              <w:rPr>
                <w:color w:val="0D0D0D" w:themeColor="text1" w:themeTint="F2"/>
                <w:sz w:val="20"/>
                <w:szCs w:val="20"/>
              </w:rPr>
              <w:t>Mn</w:t>
            </w:r>
            <w:proofErr w:type="spellEnd"/>
            <w:r w:rsidRPr="00F5163F">
              <w:rPr>
                <w:color w:val="0D0D0D" w:themeColor="text1" w:themeTint="F2"/>
                <w:sz w:val="20"/>
                <w:szCs w:val="20"/>
              </w:rPr>
              <w:t>、</w:t>
            </w:r>
            <w:r w:rsidRPr="00F5163F">
              <w:rPr>
                <w:color w:val="0D0D0D" w:themeColor="text1" w:themeTint="F2"/>
                <w:sz w:val="20"/>
                <w:szCs w:val="20"/>
              </w:rPr>
              <w:t>Fe</w:t>
            </w:r>
            <w:r w:rsidRPr="00F5163F">
              <w:rPr>
                <w:color w:val="0D0D0D" w:themeColor="text1" w:themeTint="F2"/>
                <w:sz w:val="20"/>
                <w:szCs w:val="20"/>
              </w:rPr>
              <w:t>、</w:t>
            </w:r>
            <w:r w:rsidRPr="00F5163F">
              <w:rPr>
                <w:color w:val="0D0D0D" w:themeColor="text1" w:themeTint="F2"/>
                <w:sz w:val="20"/>
                <w:szCs w:val="20"/>
              </w:rPr>
              <w:t>Ni</w:t>
            </w:r>
            <w:r w:rsidRPr="00F5163F">
              <w:rPr>
                <w:color w:val="0D0D0D" w:themeColor="text1" w:themeTint="F2"/>
                <w:sz w:val="20"/>
                <w:szCs w:val="20"/>
              </w:rPr>
              <w:t>及</w:t>
            </w:r>
            <w:r w:rsidRPr="00F5163F">
              <w:rPr>
                <w:color w:val="0D0D0D" w:themeColor="text1" w:themeTint="F2"/>
                <w:sz w:val="20"/>
                <w:szCs w:val="20"/>
              </w:rPr>
              <w:t>Zn</w:t>
            </w:r>
            <w:r w:rsidRPr="00F5163F">
              <w:rPr>
                <w:color w:val="0D0D0D" w:themeColor="text1" w:themeTint="F2"/>
                <w:sz w:val="20"/>
                <w:szCs w:val="20"/>
              </w:rPr>
              <w:t>等）及碳成份</w:t>
            </w:r>
            <w:r w:rsidRPr="00F5163F">
              <w:rPr>
                <w:color w:val="0D0D0D" w:themeColor="text1" w:themeTint="F2"/>
                <w:sz w:val="20"/>
                <w:szCs w:val="20"/>
              </w:rPr>
              <w:t>(</w:t>
            </w:r>
            <w:r w:rsidRPr="00F5163F">
              <w:rPr>
                <w:color w:val="0D0D0D" w:themeColor="text1" w:themeTint="F2"/>
                <w:sz w:val="20"/>
                <w:szCs w:val="20"/>
              </w:rPr>
              <w:t>元素碳、有機碳、</w:t>
            </w:r>
            <w:proofErr w:type="gramStart"/>
            <w:r w:rsidRPr="00F5163F">
              <w:rPr>
                <w:color w:val="0D0D0D" w:themeColor="text1" w:themeTint="F2"/>
                <w:sz w:val="20"/>
                <w:szCs w:val="20"/>
              </w:rPr>
              <w:t>總碳</w:t>
            </w:r>
            <w:r w:rsidRPr="00F5163F">
              <w:rPr>
                <w:color w:val="0D0D0D" w:themeColor="text1" w:themeTint="F2"/>
                <w:sz w:val="20"/>
                <w:szCs w:val="20"/>
              </w:rPr>
              <w:t>)</w:t>
            </w:r>
            <w:proofErr w:type="gramEnd"/>
            <w:r w:rsidRPr="00F5163F">
              <w:rPr>
                <w:color w:val="0D0D0D" w:themeColor="text1" w:themeTint="F2"/>
                <w:sz w:val="20"/>
                <w:szCs w:val="20"/>
              </w:rPr>
              <w:t>等，藉以建置</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細懸浮微粒之本土</w:t>
            </w:r>
            <w:proofErr w:type="gramStart"/>
            <w:r w:rsidRPr="00F5163F">
              <w:rPr>
                <w:color w:val="0D0D0D" w:themeColor="text1" w:themeTint="F2"/>
                <w:sz w:val="20"/>
                <w:szCs w:val="20"/>
              </w:rPr>
              <w:t>逸散源之</w:t>
            </w:r>
            <w:proofErr w:type="gramEnd"/>
            <w:r w:rsidRPr="00F5163F">
              <w:rPr>
                <w:color w:val="0D0D0D" w:themeColor="text1" w:themeTint="F2"/>
                <w:sz w:val="20"/>
                <w:szCs w:val="20"/>
              </w:rPr>
              <w:t>化學指紋</w:t>
            </w:r>
            <w:r w:rsidRPr="00F5163F">
              <w:rPr>
                <w:color w:val="0D0D0D" w:themeColor="text1" w:themeTint="F2"/>
                <w:sz w:val="20"/>
                <w:szCs w:val="20"/>
              </w:rPr>
              <w:lastRenderedPageBreak/>
              <w:t>特徵資料。</w:t>
            </w:r>
          </w:p>
          <w:p w:rsidR="000E352E" w:rsidRPr="00F5163F" w:rsidRDefault="000E352E"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(5) </w:t>
            </w:r>
            <w:r w:rsidRPr="00F5163F">
              <w:rPr>
                <w:color w:val="0D0D0D" w:themeColor="text1" w:themeTint="F2"/>
                <w:sz w:val="20"/>
                <w:szCs w:val="20"/>
              </w:rPr>
              <w:t>進行排放管道、主要</w:t>
            </w:r>
            <w:proofErr w:type="gramStart"/>
            <w:r w:rsidRPr="00F5163F">
              <w:rPr>
                <w:color w:val="0D0D0D" w:themeColor="text1" w:themeTint="F2"/>
                <w:sz w:val="20"/>
                <w:szCs w:val="20"/>
              </w:rPr>
              <w:t>逸散源</w:t>
            </w:r>
            <w:proofErr w:type="gramEnd"/>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及</w:t>
            </w:r>
            <w:r w:rsidRPr="00F5163F">
              <w:rPr>
                <w:color w:val="0D0D0D" w:themeColor="text1" w:themeTint="F2"/>
                <w:sz w:val="20"/>
                <w:szCs w:val="20"/>
              </w:rPr>
              <w:t>TSP</w:t>
            </w:r>
            <w:proofErr w:type="gramStart"/>
            <w:r w:rsidRPr="00F5163F">
              <w:rPr>
                <w:color w:val="0D0D0D" w:themeColor="text1" w:themeTint="F2"/>
                <w:sz w:val="20"/>
                <w:szCs w:val="20"/>
              </w:rPr>
              <w:t>採樣需</w:t>
            </w:r>
            <w:proofErr w:type="gramEnd"/>
            <w:r w:rsidRPr="00F5163F">
              <w:rPr>
                <w:color w:val="0D0D0D" w:themeColor="text1" w:themeTint="F2"/>
                <w:sz w:val="20"/>
                <w:szCs w:val="20"/>
              </w:rPr>
              <w:t>合理分配於一年四季。</w:t>
            </w:r>
          </w:p>
        </w:tc>
        <w:tc>
          <w:tcPr>
            <w:tcW w:w="1622" w:type="dxa"/>
            <w:tcBorders>
              <w:bottom w:val="single" w:sz="4" w:space="0" w:color="auto"/>
              <w:right w:val="single" w:sz="4" w:space="0" w:color="000000"/>
            </w:tcBorders>
            <w:vAlign w:val="center"/>
          </w:tcPr>
          <w:p w:rsidR="000E352E" w:rsidRPr="00F5163F" w:rsidRDefault="000E352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lastRenderedPageBreak/>
              <w:t>105.07.23</w:t>
            </w:r>
            <w:r w:rsidRPr="00F5163F">
              <w:rPr>
                <w:rFonts w:eastAsia="標楷體"/>
                <w:color w:val="0D0D0D" w:themeColor="text1" w:themeTint="F2"/>
                <w:sz w:val="20"/>
              </w:rPr>
              <w:t>前完成</w:t>
            </w:r>
          </w:p>
        </w:tc>
        <w:tc>
          <w:tcPr>
            <w:tcW w:w="1560" w:type="dxa"/>
            <w:tcBorders>
              <w:left w:val="single" w:sz="4" w:space="0" w:color="000000"/>
              <w:bottom w:val="single" w:sz="4" w:space="0" w:color="auto"/>
            </w:tcBorders>
            <w:vAlign w:val="center"/>
          </w:tcPr>
          <w:p w:rsidR="000E352E" w:rsidRPr="00F5163F" w:rsidRDefault="001E1955"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0770B6" w:rsidRPr="00F5163F">
              <w:rPr>
                <w:rFonts w:eastAsia="標楷體"/>
                <w:color w:val="0D0D0D" w:themeColor="text1" w:themeTint="F2"/>
                <w:sz w:val="20"/>
              </w:rPr>
              <w:t>7</w:t>
            </w:r>
            <w:r w:rsidR="000E352E" w:rsidRPr="00F5163F">
              <w:rPr>
                <w:rFonts w:eastAsia="標楷體"/>
                <w:color w:val="0D0D0D" w:themeColor="text1" w:themeTint="F2"/>
                <w:sz w:val="20"/>
              </w:rPr>
              <w:t>%</w:t>
            </w:r>
          </w:p>
        </w:tc>
        <w:tc>
          <w:tcPr>
            <w:tcW w:w="4132" w:type="dxa"/>
            <w:vMerge w:val="restart"/>
            <w:shd w:val="clear" w:color="auto" w:fill="auto"/>
          </w:tcPr>
          <w:p w:rsidR="000E352E" w:rsidRPr="00F5163F" w:rsidRDefault="00FF1F6B" w:rsidP="00BB57AE">
            <w:pPr>
              <w:pStyle w:val="af9"/>
              <w:numPr>
                <w:ilvl w:val="0"/>
                <w:numId w:val="38"/>
              </w:numPr>
              <w:autoSpaceDE w:val="0"/>
              <w:autoSpaceDN w:val="0"/>
              <w:adjustRightInd w:val="0"/>
              <w:ind w:leftChars="0"/>
              <w:rPr>
                <w:rFonts w:ascii="Times New Roman" w:eastAsia="標楷體" w:hAnsi="Times New Roman"/>
                <w:color w:val="0D0D0D" w:themeColor="text1" w:themeTint="F2"/>
                <w:sz w:val="20"/>
                <w:szCs w:val="20"/>
              </w:rPr>
            </w:pPr>
            <w:r w:rsidRPr="00F5163F">
              <w:rPr>
                <w:rFonts w:ascii="Times New Roman" w:eastAsia="標楷體" w:hAnsi="Times New Roman"/>
                <w:color w:val="0D0D0D" w:themeColor="text1" w:themeTint="F2"/>
                <w:sz w:val="20"/>
                <w:szCs w:val="20"/>
              </w:rPr>
              <w:t>11</w:t>
            </w:r>
            <w:r w:rsidRPr="00F5163F">
              <w:rPr>
                <w:rFonts w:ascii="Times New Roman" w:eastAsia="標楷體" w:hAnsi="Times New Roman"/>
                <w:color w:val="0D0D0D" w:themeColor="text1" w:themeTint="F2"/>
                <w:sz w:val="20"/>
                <w:szCs w:val="20"/>
              </w:rPr>
              <w:t>月</w:t>
            </w:r>
            <w:r w:rsidRPr="00F5163F">
              <w:rPr>
                <w:rFonts w:ascii="Times New Roman" w:eastAsia="標楷體" w:hAnsi="Times New Roman"/>
                <w:color w:val="0D0D0D" w:themeColor="text1" w:themeTint="F2"/>
                <w:sz w:val="20"/>
                <w:szCs w:val="20"/>
              </w:rPr>
              <w:t>30</w:t>
            </w:r>
            <w:r w:rsidRPr="00F5163F">
              <w:rPr>
                <w:rFonts w:ascii="Times New Roman" w:eastAsia="標楷體" w:hAnsi="Times New Roman"/>
                <w:color w:val="0D0D0D" w:themeColor="text1" w:themeTint="F2"/>
                <w:sz w:val="20"/>
                <w:szCs w:val="20"/>
              </w:rPr>
              <w:t>日</w:t>
            </w:r>
            <w:r w:rsidRPr="00F5163F">
              <w:rPr>
                <w:rFonts w:ascii="Times New Roman" w:eastAsia="標楷體" w:hAnsi="Times New Roman"/>
                <w:color w:val="0D0D0D" w:themeColor="text1" w:themeTint="F2"/>
                <w:sz w:val="20"/>
                <w:szCs w:val="20"/>
              </w:rPr>
              <w:t>~12</w:t>
            </w:r>
            <w:r w:rsidRPr="00F5163F">
              <w:rPr>
                <w:rFonts w:ascii="Times New Roman" w:eastAsia="標楷體" w:hAnsi="Times New Roman"/>
                <w:color w:val="0D0D0D" w:themeColor="text1" w:themeTint="F2"/>
                <w:sz w:val="20"/>
                <w:szCs w:val="20"/>
              </w:rPr>
              <w:t>月</w:t>
            </w:r>
            <w:r w:rsidRPr="00F5163F">
              <w:rPr>
                <w:rFonts w:ascii="Times New Roman" w:eastAsia="標楷體" w:hAnsi="Times New Roman"/>
                <w:color w:val="0D0D0D" w:themeColor="text1" w:themeTint="F2"/>
                <w:sz w:val="20"/>
                <w:szCs w:val="20"/>
              </w:rPr>
              <w:t>1</w:t>
            </w:r>
            <w:r w:rsidRPr="00F5163F">
              <w:rPr>
                <w:rFonts w:ascii="Times New Roman" w:eastAsia="標楷體" w:hAnsi="Times New Roman"/>
                <w:color w:val="0D0D0D" w:themeColor="text1" w:themeTint="F2"/>
                <w:sz w:val="20"/>
                <w:szCs w:val="20"/>
              </w:rPr>
              <w:t>日進行中區資源回收廠進行</w:t>
            </w:r>
            <w:proofErr w:type="gramStart"/>
            <w:r w:rsidRPr="00F5163F">
              <w:rPr>
                <w:rFonts w:ascii="Times New Roman" w:eastAsia="標楷體" w:hAnsi="Times New Roman"/>
                <w:color w:val="0D0D0D" w:themeColor="text1" w:themeTint="F2"/>
                <w:sz w:val="20"/>
                <w:szCs w:val="20"/>
              </w:rPr>
              <w:t>逸散源</w:t>
            </w:r>
            <w:proofErr w:type="gramEnd"/>
            <w:r w:rsidRPr="00F5163F">
              <w:rPr>
                <w:rFonts w:ascii="Times New Roman" w:eastAsia="標楷體" w:hAnsi="Times New Roman"/>
                <w:color w:val="0D0D0D" w:themeColor="text1" w:themeTint="F2"/>
                <w:sz w:val="20"/>
                <w:szCs w:val="20"/>
              </w:rPr>
              <w:t>PM</w:t>
            </w:r>
            <w:r w:rsidRPr="00F5163F">
              <w:rPr>
                <w:rFonts w:ascii="Times New Roman" w:eastAsia="標楷體" w:hAnsi="Times New Roman"/>
                <w:color w:val="0D0D0D" w:themeColor="text1" w:themeTint="F2"/>
                <w:sz w:val="20"/>
                <w:szCs w:val="20"/>
                <w:vertAlign w:val="subscript"/>
              </w:rPr>
              <w:t>2.5</w:t>
            </w:r>
            <w:r w:rsidRPr="00F5163F">
              <w:rPr>
                <w:rFonts w:ascii="Times New Roman" w:eastAsia="標楷體" w:hAnsi="Times New Roman"/>
                <w:color w:val="0D0D0D" w:themeColor="text1" w:themeTint="F2"/>
                <w:sz w:val="20"/>
                <w:szCs w:val="20"/>
              </w:rPr>
              <w:t>及</w:t>
            </w:r>
            <w:r w:rsidRPr="00F5163F">
              <w:rPr>
                <w:rFonts w:ascii="Times New Roman" w:eastAsia="標楷體" w:hAnsi="Times New Roman"/>
                <w:color w:val="0D0D0D" w:themeColor="text1" w:themeTint="F2"/>
                <w:sz w:val="20"/>
                <w:szCs w:val="20"/>
              </w:rPr>
              <w:t>TSP</w:t>
            </w:r>
            <w:proofErr w:type="gramStart"/>
            <w:r w:rsidRPr="00F5163F">
              <w:rPr>
                <w:rFonts w:ascii="Times New Roman" w:eastAsia="標楷體" w:hAnsi="Times New Roman"/>
                <w:color w:val="0D0D0D" w:themeColor="text1" w:themeTint="F2"/>
                <w:sz w:val="20"/>
                <w:szCs w:val="20"/>
              </w:rPr>
              <w:t>採</w:t>
            </w:r>
            <w:proofErr w:type="gramEnd"/>
            <w:r w:rsidRPr="00F5163F">
              <w:rPr>
                <w:rFonts w:ascii="Times New Roman" w:eastAsia="標楷體" w:hAnsi="Times New Roman"/>
                <w:color w:val="0D0D0D" w:themeColor="text1" w:themeTint="F2"/>
                <w:sz w:val="20"/>
                <w:szCs w:val="20"/>
              </w:rPr>
              <w:t>樣</w:t>
            </w:r>
          </w:p>
          <w:p w:rsidR="00BB57AE" w:rsidRPr="00F5163F" w:rsidRDefault="00BB57AE" w:rsidP="00BB57AE">
            <w:pPr>
              <w:pStyle w:val="af9"/>
              <w:numPr>
                <w:ilvl w:val="0"/>
                <w:numId w:val="38"/>
              </w:numPr>
              <w:autoSpaceDE w:val="0"/>
              <w:autoSpaceDN w:val="0"/>
              <w:adjustRightInd w:val="0"/>
              <w:ind w:leftChars="0"/>
              <w:rPr>
                <w:rFonts w:ascii="Times New Roman" w:eastAsia="標楷體" w:hAnsi="Times New Roman"/>
                <w:color w:val="0D0D0D" w:themeColor="text1" w:themeTint="F2"/>
                <w:sz w:val="20"/>
                <w:szCs w:val="20"/>
              </w:rPr>
            </w:pPr>
            <w:r w:rsidRPr="00F5163F">
              <w:rPr>
                <w:rFonts w:ascii="Times New Roman" w:eastAsia="標楷體" w:hAnsi="Times New Roman"/>
                <w:color w:val="0D0D0D" w:themeColor="text1" w:themeTint="F2"/>
                <w:sz w:val="20"/>
                <w:szCs w:val="20"/>
              </w:rPr>
              <w:t>預計</w:t>
            </w:r>
            <w:r w:rsidRPr="00F5163F">
              <w:rPr>
                <w:rFonts w:ascii="Times New Roman" w:eastAsia="標楷體" w:hAnsi="Times New Roman"/>
                <w:color w:val="0D0D0D" w:themeColor="text1" w:themeTint="F2"/>
                <w:sz w:val="20"/>
                <w:szCs w:val="20"/>
              </w:rPr>
              <w:t>105</w:t>
            </w:r>
            <w:r w:rsidRPr="00F5163F">
              <w:rPr>
                <w:rFonts w:ascii="Times New Roman" w:eastAsia="標楷體" w:hAnsi="Times New Roman"/>
                <w:color w:val="0D0D0D" w:themeColor="text1" w:themeTint="F2"/>
                <w:sz w:val="20"/>
                <w:szCs w:val="20"/>
              </w:rPr>
              <w:t>年</w:t>
            </w:r>
            <w:r w:rsidRPr="00F5163F">
              <w:rPr>
                <w:rFonts w:ascii="Times New Roman" w:eastAsia="標楷體" w:hAnsi="Times New Roman"/>
                <w:color w:val="0D0D0D" w:themeColor="text1" w:themeTint="F2"/>
                <w:sz w:val="20"/>
                <w:szCs w:val="20"/>
              </w:rPr>
              <w:t>1</w:t>
            </w:r>
            <w:r w:rsidRPr="00F5163F">
              <w:rPr>
                <w:rFonts w:ascii="Times New Roman" w:eastAsia="標楷體" w:hAnsi="Times New Roman"/>
                <w:color w:val="0D0D0D" w:themeColor="text1" w:themeTint="F2"/>
                <w:sz w:val="20"/>
                <w:szCs w:val="20"/>
              </w:rPr>
              <w:t>月台灣電力公司南部發電廠、大林發電廠現場勘查</w:t>
            </w:r>
          </w:p>
        </w:tc>
      </w:tr>
      <w:tr w:rsidR="000E352E" w:rsidRPr="00F5163F" w:rsidTr="00070523">
        <w:trPr>
          <w:trHeight w:val="768"/>
          <w:jc w:val="center"/>
        </w:trPr>
        <w:tc>
          <w:tcPr>
            <w:tcW w:w="1869" w:type="dxa"/>
            <w:vMerge/>
            <w:tcBorders>
              <w:bottom w:val="single" w:sz="4" w:space="0" w:color="auto"/>
            </w:tcBorders>
            <w:vAlign w:val="center"/>
          </w:tcPr>
          <w:p w:rsidR="000E352E" w:rsidRPr="00F5163F" w:rsidRDefault="000E352E" w:rsidP="006D63FC">
            <w:pPr>
              <w:autoSpaceDE w:val="0"/>
              <w:autoSpaceDN w:val="0"/>
              <w:adjustRightInd w:val="0"/>
              <w:rPr>
                <w:rFonts w:eastAsia="標楷體"/>
                <w:color w:val="0D0D0D" w:themeColor="text1" w:themeTint="F2"/>
                <w:sz w:val="26"/>
              </w:rPr>
            </w:pPr>
          </w:p>
        </w:tc>
        <w:tc>
          <w:tcPr>
            <w:tcW w:w="4029" w:type="dxa"/>
            <w:vMerge/>
            <w:tcBorders>
              <w:bottom w:val="single" w:sz="4" w:space="0" w:color="auto"/>
            </w:tcBorders>
          </w:tcPr>
          <w:p w:rsidR="000E352E" w:rsidRPr="00F5163F" w:rsidRDefault="000E352E" w:rsidP="006D63FC">
            <w:pPr>
              <w:pStyle w:val="af3"/>
              <w:spacing w:line="240" w:lineRule="atLeast"/>
              <w:ind w:left="260" w:hanging="250"/>
              <w:rPr>
                <w:color w:val="0D0D0D" w:themeColor="text1" w:themeTint="F2"/>
                <w:sz w:val="20"/>
                <w:szCs w:val="20"/>
              </w:rPr>
            </w:pPr>
          </w:p>
        </w:tc>
        <w:tc>
          <w:tcPr>
            <w:tcW w:w="1622" w:type="dxa"/>
            <w:tcBorders>
              <w:bottom w:val="single" w:sz="4" w:space="0" w:color="auto"/>
              <w:right w:val="single" w:sz="4" w:space="0" w:color="000000"/>
            </w:tcBorders>
            <w:vAlign w:val="center"/>
          </w:tcPr>
          <w:p w:rsidR="000E352E" w:rsidRPr="00F5163F" w:rsidRDefault="000E352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bottom w:val="single" w:sz="4" w:space="0" w:color="auto"/>
            </w:tcBorders>
            <w:vAlign w:val="center"/>
          </w:tcPr>
          <w:p w:rsidR="000E352E"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50</w:t>
            </w:r>
            <w:r w:rsidR="000E352E" w:rsidRPr="00F5163F">
              <w:rPr>
                <w:rFonts w:eastAsia="標楷體"/>
                <w:color w:val="0D0D0D" w:themeColor="text1" w:themeTint="F2"/>
                <w:sz w:val="20"/>
              </w:rPr>
              <w:t>%</w:t>
            </w:r>
          </w:p>
        </w:tc>
        <w:tc>
          <w:tcPr>
            <w:tcW w:w="4132" w:type="dxa"/>
            <w:vMerge/>
            <w:tcBorders>
              <w:bottom w:val="single" w:sz="4" w:space="0" w:color="auto"/>
            </w:tcBorders>
            <w:shd w:val="clear" w:color="auto" w:fill="auto"/>
          </w:tcPr>
          <w:p w:rsidR="000E352E" w:rsidRPr="00F5163F" w:rsidRDefault="000E352E" w:rsidP="00500D41">
            <w:pPr>
              <w:autoSpaceDE w:val="0"/>
              <w:autoSpaceDN w:val="0"/>
              <w:adjustRightInd w:val="0"/>
              <w:rPr>
                <w:rFonts w:eastAsia="標楷體"/>
                <w:color w:val="0D0D0D" w:themeColor="text1" w:themeTint="F2"/>
                <w:sz w:val="20"/>
                <w:szCs w:val="20"/>
              </w:rPr>
            </w:pPr>
          </w:p>
        </w:tc>
      </w:tr>
      <w:tr w:rsidR="00845E05" w:rsidRPr="00F5163F" w:rsidTr="00362B84">
        <w:trPr>
          <w:trHeight w:val="353"/>
          <w:jc w:val="center"/>
        </w:trPr>
        <w:tc>
          <w:tcPr>
            <w:tcW w:w="1869" w:type="dxa"/>
            <w:vMerge w:val="restart"/>
            <w:vAlign w:val="center"/>
          </w:tcPr>
          <w:p w:rsidR="00845E05" w:rsidRPr="00F5163F" w:rsidRDefault="00845E05" w:rsidP="006D63FC">
            <w:pPr>
              <w:autoSpaceDE w:val="0"/>
              <w:autoSpaceDN w:val="0"/>
              <w:adjustRightInd w:val="0"/>
              <w:rPr>
                <w:rFonts w:eastAsia="標楷體"/>
                <w:color w:val="0D0D0D" w:themeColor="text1" w:themeTint="F2"/>
                <w:sz w:val="26"/>
              </w:rPr>
            </w:pPr>
            <w:r w:rsidRPr="00F5163F">
              <w:rPr>
                <w:rFonts w:eastAsia="標楷體"/>
                <w:color w:val="0D0D0D" w:themeColor="text1" w:themeTint="F2"/>
                <w:sz w:val="20"/>
                <w:szCs w:val="20"/>
              </w:rPr>
              <w:lastRenderedPageBreak/>
              <w:t>(</w:t>
            </w:r>
            <w:r w:rsidRPr="00F5163F">
              <w:rPr>
                <w:rFonts w:eastAsia="標楷體"/>
                <w:color w:val="0D0D0D" w:themeColor="text1" w:themeTint="F2"/>
                <w:sz w:val="20"/>
                <w:szCs w:val="20"/>
              </w:rPr>
              <w:t>四</w:t>
            </w:r>
            <w:r w:rsidRPr="00F5163F">
              <w:rPr>
                <w:rFonts w:eastAsia="標楷體"/>
                <w:color w:val="0D0D0D" w:themeColor="text1" w:themeTint="F2"/>
                <w:sz w:val="20"/>
                <w:szCs w:val="20"/>
              </w:rPr>
              <w:t xml:space="preserve">) </w:t>
            </w:r>
            <w:r w:rsidRPr="00F5163F">
              <w:rPr>
                <w:rFonts w:eastAsia="標楷體"/>
                <w:color w:val="0D0D0D" w:themeColor="text1" w:themeTint="F2"/>
                <w:sz w:val="20"/>
                <w:szCs w:val="20"/>
              </w:rPr>
              <w:t>建置</w:t>
            </w:r>
            <w:r w:rsidRPr="00F5163F">
              <w:rPr>
                <w:rFonts w:eastAsia="標楷體"/>
                <w:color w:val="0D0D0D" w:themeColor="text1" w:themeTint="F2"/>
                <w:sz w:val="20"/>
                <w:szCs w:val="20"/>
              </w:rPr>
              <w:t>PM</w:t>
            </w:r>
            <w:r w:rsidRPr="00F5163F">
              <w:rPr>
                <w:rFonts w:eastAsia="標楷體"/>
                <w:color w:val="0D0D0D" w:themeColor="text1" w:themeTint="F2"/>
                <w:sz w:val="20"/>
                <w:szCs w:val="20"/>
                <w:vertAlign w:val="subscript"/>
              </w:rPr>
              <w:t>2.5</w:t>
            </w:r>
            <w:r w:rsidRPr="00F5163F">
              <w:rPr>
                <w:rFonts w:eastAsia="標楷體"/>
                <w:color w:val="0D0D0D" w:themeColor="text1" w:themeTint="F2"/>
                <w:sz w:val="20"/>
                <w:szCs w:val="20"/>
              </w:rPr>
              <w:t>計畫網站暨查詢資料庫</w:t>
            </w: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(1) </w:t>
            </w:r>
            <w:r w:rsidRPr="00F5163F">
              <w:rPr>
                <w:color w:val="0D0D0D" w:themeColor="text1" w:themeTint="F2"/>
                <w:sz w:val="20"/>
                <w:szCs w:val="20"/>
              </w:rPr>
              <w:t>建置</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計畫專屬網站，並於決標次日起</w:t>
            </w:r>
            <w:r w:rsidRPr="00F5163F">
              <w:rPr>
                <w:color w:val="0D0D0D" w:themeColor="text1" w:themeTint="F2"/>
                <w:sz w:val="20"/>
                <w:szCs w:val="20"/>
              </w:rPr>
              <w:t>2</w:t>
            </w:r>
            <w:r w:rsidRPr="00F5163F">
              <w:rPr>
                <w:color w:val="0D0D0D" w:themeColor="text1" w:themeTint="F2"/>
                <w:sz w:val="20"/>
                <w:szCs w:val="20"/>
              </w:rPr>
              <w:t>個月內完成建置，提供相關管制及宣導資訊，並定期更新維護本網頁資料。</w:t>
            </w:r>
          </w:p>
        </w:tc>
        <w:tc>
          <w:tcPr>
            <w:tcW w:w="1622" w:type="dxa"/>
            <w:tcBorders>
              <w:right w:val="single" w:sz="4" w:space="0" w:color="000000"/>
            </w:tcBorders>
            <w:vAlign w:val="center"/>
          </w:tcPr>
          <w:p w:rsidR="00845E05" w:rsidRPr="00F5163F" w:rsidRDefault="003D5827"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104.09</w:t>
            </w:r>
            <w:r w:rsidR="00845E05" w:rsidRPr="00F5163F">
              <w:rPr>
                <w:rFonts w:eastAsia="標楷體"/>
                <w:color w:val="0D0D0D" w:themeColor="text1" w:themeTint="F2"/>
                <w:sz w:val="20"/>
              </w:rPr>
              <w:t>.23</w:t>
            </w:r>
            <w:r w:rsidR="00845E05"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C71F29"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w:t>
            </w:r>
            <w:r w:rsidR="00845E05" w:rsidRPr="00F5163F">
              <w:rPr>
                <w:rFonts w:eastAsia="標楷體"/>
                <w:color w:val="0D0D0D" w:themeColor="text1" w:themeTint="F2"/>
                <w:sz w:val="20"/>
              </w:rPr>
              <w:t>0%</w:t>
            </w:r>
          </w:p>
        </w:tc>
        <w:tc>
          <w:tcPr>
            <w:tcW w:w="4132" w:type="dxa"/>
            <w:vMerge w:val="restart"/>
            <w:shd w:val="clear" w:color="auto" w:fill="auto"/>
          </w:tcPr>
          <w:p w:rsidR="00AB585F" w:rsidRPr="00F5163F" w:rsidRDefault="00C71F29" w:rsidP="00AB585F">
            <w:pPr>
              <w:autoSpaceDE w:val="0"/>
              <w:autoSpaceDN w:val="0"/>
              <w:adjustRightInd w:val="0"/>
              <w:rPr>
                <w:rFonts w:eastAsia="標楷體"/>
                <w:color w:val="000000" w:themeColor="text1"/>
                <w:sz w:val="20"/>
                <w:szCs w:val="20"/>
              </w:rPr>
            </w:pPr>
            <w:r w:rsidRPr="00F5163F">
              <w:rPr>
                <w:rFonts w:eastAsia="標楷體"/>
                <w:color w:val="000000" w:themeColor="text1"/>
                <w:sz w:val="20"/>
                <w:szCs w:val="20"/>
              </w:rPr>
              <w:t>已完成建置</w:t>
            </w:r>
            <w:r w:rsidRPr="00F5163F">
              <w:rPr>
                <w:rFonts w:eastAsia="標楷體"/>
                <w:color w:val="000000" w:themeColor="text1"/>
                <w:sz w:val="20"/>
                <w:szCs w:val="20"/>
              </w:rPr>
              <w:t>PM</w:t>
            </w:r>
            <w:r w:rsidRPr="00F5163F">
              <w:rPr>
                <w:rFonts w:eastAsia="標楷體"/>
                <w:color w:val="000000" w:themeColor="text1"/>
                <w:sz w:val="20"/>
                <w:szCs w:val="20"/>
                <w:vertAlign w:val="subscript"/>
              </w:rPr>
              <w:t>2.5</w:t>
            </w:r>
            <w:r w:rsidRPr="00F5163F">
              <w:rPr>
                <w:rFonts w:eastAsia="標楷體"/>
                <w:color w:val="000000" w:themeColor="text1"/>
                <w:sz w:val="20"/>
                <w:szCs w:val="20"/>
              </w:rPr>
              <w:t>計畫專屬網站</w:t>
            </w:r>
            <w:r w:rsidR="00AB585F" w:rsidRPr="00F5163F">
              <w:rPr>
                <w:rFonts w:eastAsia="標楷體"/>
                <w:color w:val="000000" w:themeColor="text1"/>
                <w:sz w:val="20"/>
                <w:szCs w:val="20"/>
              </w:rPr>
              <w:t>(</w:t>
            </w:r>
            <w:hyperlink r:id="rId9" w:history="1">
              <w:r w:rsidR="00AB585F" w:rsidRPr="00F5163F">
                <w:rPr>
                  <w:rStyle w:val="af8"/>
                  <w:rFonts w:eastAsia="標楷體"/>
                  <w:color w:val="000000" w:themeColor="text1"/>
                  <w:sz w:val="20"/>
                  <w:szCs w:val="20"/>
                </w:rPr>
                <w:t>http://118.163.222.104:9000/</w:t>
              </w:r>
            </w:hyperlink>
            <w:r w:rsidR="00AB585F" w:rsidRPr="00F5163F">
              <w:rPr>
                <w:rFonts w:eastAsia="標楷體"/>
                <w:color w:val="000000" w:themeColor="text1"/>
                <w:sz w:val="20"/>
                <w:szCs w:val="20"/>
              </w:rPr>
              <w:t>)</w:t>
            </w:r>
          </w:p>
          <w:p w:rsidR="00AB585F" w:rsidRPr="00F5163F" w:rsidRDefault="000E4EC6" w:rsidP="00AB585F">
            <w:pPr>
              <w:autoSpaceDE w:val="0"/>
              <w:autoSpaceDN w:val="0"/>
              <w:adjustRightInd w:val="0"/>
              <w:rPr>
                <w:rFonts w:eastAsia="標楷體"/>
                <w:color w:val="000000" w:themeColor="text1"/>
                <w:sz w:val="20"/>
                <w:szCs w:val="20"/>
              </w:rPr>
            </w:pPr>
            <w:r w:rsidRPr="00F5163F">
              <w:rPr>
                <w:rFonts w:eastAsia="標楷體"/>
                <w:color w:val="000000" w:themeColor="text1"/>
                <w:sz w:val="20"/>
                <w:szCs w:val="20"/>
              </w:rPr>
              <w:t>更新</w:t>
            </w:r>
            <w:r w:rsidR="00AB585F" w:rsidRPr="00F5163F">
              <w:rPr>
                <w:rFonts w:eastAsia="標楷體"/>
                <w:color w:val="000000" w:themeColor="text1"/>
                <w:sz w:val="20"/>
                <w:szCs w:val="20"/>
              </w:rPr>
              <w:t>最新消息</w:t>
            </w:r>
            <w:r w:rsidR="00AB585F" w:rsidRPr="00F5163F">
              <w:rPr>
                <w:rFonts w:eastAsia="標楷體"/>
                <w:color w:val="000000" w:themeColor="text1"/>
                <w:sz w:val="20"/>
                <w:szCs w:val="20"/>
              </w:rPr>
              <w:t>(</w:t>
            </w:r>
            <w:r w:rsidR="00AB585F" w:rsidRPr="00F5163F">
              <w:rPr>
                <w:rFonts w:eastAsia="標楷體"/>
                <w:color w:val="000000" w:themeColor="text1"/>
                <w:sz w:val="20"/>
                <w:szCs w:val="20"/>
              </w:rPr>
              <w:t>蒐集</w:t>
            </w:r>
            <w:r w:rsidR="00AB585F" w:rsidRPr="00F5163F">
              <w:rPr>
                <w:rFonts w:eastAsia="標楷體"/>
                <w:color w:val="000000" w:themeColor="text1"/>
                <w:sz w:val="20"/>
                <w:szCs w:val="20"/>
              </w:rPr>
              <w:t>PM</w:t>
            </w:r>
            <w:r w:rsidR="00AB585F" w:rsidRPr="00F5163F">
              <w:rPr>
                <w:rFonts w:eastAsia="標楷體"/>
                <w:color w:val="000000" w:themeColor="text1"/>
                <w:sz w:val="20"/>
                <w:szCs w:val="20"/>
                <w:vertAlign w:val="subscript"/>
              </w:rPr>
              <w:t>2.5</w:t>
            </w:r>
            <w:r w:rsidR="00AB585F" w:rsidRPr="00F5163F">
              <w:rPr>
                <w:rFonts w:eastAsia="標楷體"/>
                <w:color w:val="000000" w:themeColor="text1"/>
                <w:sz w:val="20"/>
                <w:szCs w:val="20"/>
              </w:rPr>
              <w:t>相關新聞</w:t>
            </w:r>
            <w:r w:rsidR="00AB585F" w:rsidRPr="00F5163F">
              <w:rPr>
                <w:rFonts w:eastAsia="標楷體"/>
                <w:color w:val="000000" w:themeColor="text1"/>
                <w:sz w:val="20"/>
                <w:szCs w:val="20"/>
              </w:rPr>
              <w:t>)</w:t>
            </w:r>
          </w:p>
          <w:p w:rsidR="00AB585F" w:rsidRPr="00F5163F" w:rsidRDefault="00AB585F" w:rsidP="00AB585F">
            <w:pPr>
              <w:autoSpaceDE w:val="0"/>
              <w:autoSpaceDN w:val="0"/>
              <w:adjustRightInd w:val="0"/>
              <w:rPr>
                <w:rFonts w:eastAsia="標楷體"/>
                <w:color w:val="000000" w:themeColor="text1"/>
                <w:sz w:val="20"/>
                <w:szCs w:val="20"/>
              </w:rPr>
            </w:pPr>
            <w:r w:rsidRPr="00F5163F">
              <w:rPr>
                <w:rFonts w:eastAsia="標楷體"/>
                <w:color w:val="000000" w:themeColor="text1"/>
                <w:sz w:val="20"/>
                <w:szCs w:val="20"/>
              </w:rPr>
              <w:t>定期更新即時空品</w:t>
            </w:r>
            <w:r w:rsidRPr="00F5163F">
              <w:rPr>
                <w:rFonts w:eastAsia="標楷體"/>
                <w:color w:val="000000" w:themeColor="text1"/>
                <w:sz w:val="20"/>
                <w:szCs w:val="20"/>
              </w:rPr>
              <w:t>PSI</w:t>
            </w:r>
            <w:r w:rsidRPr="00F5163F">
              <w:rPr>
                <w:rFonts w:eastAsia="標楷體"/>
                <w:color w:val="000000" w:themeColor="text1"/>
                <w:sz w:val="20"/>
                <w:szCs w:val="20"/>
              </w:rPr>
              <w:t>指標及</w:t>
            </w:r>
            <w:r w:rsidRPr="00F5163F">
              <w:rPr>
                <w:rFonts w:eastAsia="標楷體"/>
                <w:color w:val="000000" w:themeColor="text1"/>
                <w:sz w:val="20"/>
                <w:szCs w:val="20"/>
              </w:rPr>
              <w:t>PM</w:t>
            </w:r>
            <w:r w:rsidRPr="00F5163F">
              <w:rPr>
                <w:rFonts w:eastAsia="標楷體"/>
                <w:color w:val="000000" w:themeColor="text1"/>
                <w:sz w:val="20"/>
                <w:szCs w:val="20"/>
                <w:vertAlign w:val="subscript"/>
              </w:rPr>
              <w:t>2.5</w:t>
            </w:r>
            <w:r w:rsidRPr="00F5163F">
              <w:rPr>
                <w:rFonts w:eastAsia="標楷體"/>
                <w:color w:val="000000" w:themeColor="text1"/>
                <w:sz w:val="20"/>
                <w:szCs w:val="20"/>
              </w:rPr>
              <w:t>濃度</w:t>
            </w:r>
            <w:r w:rsidR="00DC4582" w:rsidRPr="00F5163F">
              <w:rPr>
                <w:rFonts w:eastAsia="標楷體"/>
                <w:color w:val="000000" w:themeColor="text1"/>
                <w:sz w:val="20"/>
                <w:szCs w:val="20"/>
              </w:rPr>
              <w:t>，</w:t>
            </w:r>
            <w:proofErr w:type="gramStart"/>
            <w:r w:rsidR="00DC4582" w:rsidRPr="00F5163F">
              <w:rPr>
                <w:rFonts w:eastAsia="標楷體"/>
                <w:color w:val="000000" w:themeColor="text1"/>
                <w:sz w:val="20"/>
                <w:szCs w:val="20"/>
              </w:rPr>
              <w:t>空品指標</w:t>
            </w:r>
            <w:proofErr w:type="gramEnd"/>
            <w:r w:rsidR="00DC4582" w:rsidRPr="00F5163F">
              <w:rPr>
                <w:rFonts w:eastAsia="標楷體"/>
                <w:color w:val="000000" w:themeColor="text1"/>
                <w:sz w:val="20"/>
                <w:szCs w:val="20"/>
              </w:rPr>
              <w:t>數據超標轉變紅字顯示</w:t>
            </w:r>
          </w:p>
          <w:p w:rsidR="000B4534" w:rsidRPr="00F5163F" w:rsidRDefault="000B4534" w:rsidP="00AB585F">
            <w:pPr>
              <w:autoSpaceDE w:val="0"/>
              <w:autoSpaceDN w:val="0"/>
              <w:adjustRightInd w:val="0"/>
              <w:rPr>
                <w:rFonts w:eastAsia="標楷體"/>
                <w:color w:val="000000" w:themeColor="text1"/>
                <w:sz w:val="20"/>
                <w:szCs w:val="20"/>
              </w:rPr>
            </w:pPr>
            <w:proofErr w:type="gramStart"/>
            <w:r w:rsidRPr="00F5163F">
              <w:rPr>
                <w:rFonts w:eastAsia="標楷體"/>
                <w:color w:val="000000" w:themeColor="text1"/>
                <w:sz w:val="20"/>
                <w:szCs w:val="20"/>
              </w:rPr>
              <w:t>空品旗幟</w:t>
            </w:r>
            <w:proofErr w:type="gramEnd"/>
            <w:r w:rsidR="00DC4582" w:rsidRPr="00F5163F">
              <w:rPr>
                <w:rFonts w:eastAsia="標楷體"/>
                <w:color w:val="000000" w:themeColor="text1"/>
                <w:sz w:val="20"/>
                <w:szCs w:val="20"/>
              </w:rPr>
              <w:t>、戶外防護措施等</w:t>
            </w:r>
            <w:r w:rsidRPr="00F5163F">
              <w:rPr>
                <w:rFonts w:eastAsia="標楷體"/>
                <w:color w:val="000000" w:themeColor="text1"/>
                <w:sz w:val="20"/>
                <w:szCs w:val="20"/>
              </w:rPr>
              <w:t>宣導</w:t>
            </w:r>
          </w:p>
          <w:p w:rsidR="00822FDC" w:rsidRPr="00F5163F" w:rsidRDefault="00C84345" w:rsidP="00AB585F">
            <w:pPr>
              <w:autoSpaceDE w:val="0"/>
              <w:autoSpaceDN w:val="0"/>
              <w:adjustRightInd w:val="0"/>
              <w:rPr>
                <w:rFonts w:eastAsia="標楷體"/>
                <w:color w:val="000000" w:themeColor="text1"/>
                <w:sz w:val="20"/>
                <w:szCs w:val="20"/>
              </w:rPr>
            </w:pPr>
            <w:r w:rsidRPr="00F5163F">
              <w:rPr>
                <w:rFonts w:eastAsia="標楷體"/>
                <w:color w:val="000000" w:themeColor="text1"/>
                <w:sz w:val="20"/>
                <w:szCs w:val="20"/>
              </w:rPr>
              <w:t>附件</w:t>
            </w:r>
            <w:r w:rsidR="00EB3871">
              <w:rPr>
                <w:rFonts w:eastAsia="標楷體" w:hint="eastAsia"/>
                <w:color w:val="000000" w:themeColor="text1"/>
                <w:sz w:val="20"/>
                <w:szCs w:val="20"/>
              </w:rPr>
              <w:t>五</w:t>
            </w:r>
          </w:p>
        </w:tc>
      </w:tr>
      <w:tr w:rsidR="00845E05" w:rsidRPr="00F5163F" w:rsidTr="00362B84">
        <w:trPr>
          <w:trHeight w:val="353"/>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0"/>
                <w:szCs w:val="20"/>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w:t>
            </w:r>
            <w:r w:rsidR="00845E05" w:rsidRPr="00F5163F">
              <w:rPr>
                <w:rFonts w:eastAsia="標楷體"/>
                <w:color w:val="0D0D0D" w:themeColor="text1" w:themeTint="F2"/>
                <w:sz w:val="20"/>
              </w:rPr>
              <w:t>0%</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362B84">
        <w:trPr>
          <w:trHeight w:val="32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(2) </w:t>
            </w:r>
            <w:r w:rsidRPr="00F5163F">
              <w:rPr>
                <w:color w:val="0D0D0D" w:themeColor="text1" w:themeTint="F2"/>
                <w:sz w:val="20"/>
                <w:szCs w:val="20"/>
              </w:rPr>
              <w:t>彙整歷年本市</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相關檢測分析結果，並配合空氣品質管理中心建置查詢資料庫。</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p>
        </w:tc>
        <w:tc>
          <w:tcPr>
            <w:tcW w:w="1560" w:type="dxa"/>
            <w:tcBorders>
              <w:left w:val="single" w:sz="4" w:space="0" w:color="000000"/>
            </w:tcBorders>
            <w:vAlign w:val="center"/>
          </w:tcPr>
          <w:p w:rsidR="00845E05" w:rsidRPr="00F5163F" w:rsidRDefault="001D7FF0" w:rsidP="001D7FF0">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shd w:val="clear" w:color="auto" w:fill="auto"/>
          </w:tcPr>
          <w:p w:rsidR="00845E05" w:rsidRPr="00F5163F" w:rsidRDefault="00D36490" w:rsidP="00070523">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排放資料收集</w:t>
            </w:r>
            <w:r w:rsidRPr="00F5163F">
              <w:rPr>
                <w:rFonts w:eastAsia="標楷體"/>
                <w:color w:val="0D0D0D" w:themeColor="text1" w:themeTint="F2"/>
                <w:sz w:val="20"/>
                <w:szCs w:val="20"/>
              </w:rPr>
              <w:t>(TSP</w:t>
            </w:r>
            <w:r w:rsidRPr="00F5163F">
              <w:rPr>
                <w:rFonts w:eastAsia="標楷體"/>
                <w:color w:val="0D0D0D" w:themeColor="text1" w:themeTint="F2"/>
                <w:sz w:val="20"/>
                <w:szCs w:val="20"/>
              </w:rPr>
              <w:t>、</w:t>
            </w:r>
            <w:r w:rsidRPr="00F5163F">
              <w:rPr>
                <w:rFonts w:eastAsia="標楷體"/>
                <w:color w:val="0D0D0D" w:themeColor="text1" w:themeTint="F2"/>
                <w:sz w:val="20"/>
                <w:szCs w:val="20"/>
              </w:rPr>
              <w:t>PM</w:t>
            </w:r>
            <w:r w:rsidRPr="00F5163F">
              <w:rPr>
                <w:rFonts w:eastAsia="標楷體"/>
                <w:color w:val="0D0D0D" w:themeColor="text1" w:themeTint="F2"/>
                <w:sz w:val="20"/>
                <w:szCs w:val="20"/>
                <w:vertAlign w:val="subscript"/>
              </w:rPr>
              <w:t>10</w:t>
            </w:r>
            <w:r w:rsidRPr="00F5163F">
              <w:rPr>
                <w:rFonts w:eastAsia="標楷體"/>
                <w:color w:val="0D0D0D" w:themeColor="text1" w:themeTint="F2"/>
                <w:sz w:val="20"/>
                <w:szCs w:val="20"/>
              </w:rPr>
              <w:t>、</w:t>
            </w:r>
            <w:r w:rsidRPr="00F5163F">
              <w:rPr>
                <w:rFonts w:eastAsia="標楷體"/>
                <w:color w:val="0D0D0D" w:themeColor="text1" w:themeTint="F2"/>
                <w:sz w:val="20"/>
                <w:szCs w:val="20"/>
              </w:rPr>
              <w:t>PM</w:t>
            </w:r>
            <w:r w:rsidRPr="00F5163F">
              <w:rPr>
                <w:rFonts w:eastAsia="標楷體"/>
                <w:color w:val="0D0D0D" w:themeColor="text1" w:themeTint="F2"/>
                <w:sz w:val="20"/>
                <w:szCs w:val="20"/>
                <w:vertAlign w:val="subscript"/>
              </w:rPr>
              <w:t>2.5</w:t>
            </w:r>
            <w:r w:rsidRPr="00F5163F">
              <w:rPr>
                <w:rFonts w:eastAsia="標楷體"/>
                <w:color w:val="0D0D0D" w:themeColor="text1" w:themeTint="F2"/>
                <w:sz w:val="20"/>
                <w:szCs w:val="20"/>
              </w:rPr>
              <w:t>)</w:t>
            </w:r>
            <w:proofErr w:type="gramStart"/>
            <w:r w:rsidRPr="00F5163F">
              <w:rPr>
                <w:rFonts w:eastAsia="標楷體"/>
                <w:color w:val="0D0D0D" w:themeColor="text1" w:themeTint="F2"/>
                <w:sz w:val="20"/>
                <w:szCs w:val="20"/>
              </w:rPr>
              <w:t>及空品各</w:t>
            </w:r>
            <w:proofErr w:type="gramEnd"/>
            <w:r w:rsidRPr="00F5163F">
              <w:rPr>
                <w:rFonts w:eastAsia="標楷體"/>
                <w:color w:val="0D0D0D" w:themeColor="text1" w:themeTint="F2"/>
                <w:sz w:val="20"/>
                <w:szCs w:val="20"/>
              </w:rPr>
              <w:t>測站歷年、季、月之平均值。</w:t>
            </w:r>
          </w:p>
          <w:p w:rsidR="00AB585F" w:rsidRPr="00F5163F" w:rsidRDefault="00AB585F" w:rsidP="00070523">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本市即時空品查詢</w:t>
            </w:r>
          </w:p>
          <w:p w:rsidR="00822FDC" w:rsidRPr="00F5163F" w:rsidRDefault="00C84345" w:rsidP="00070523">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附件</w:t>
            </w:r>
            <w:r w:rsidR="00EB3871">
              <w:rPr>
                <w:rFonts w:eastAsia="標楷體" w:hint="eastAsia"/>
                <w:color w:val="0D0D0D" w:themeColor="text1" w:themeTint="F2"/>
                <w:sz w:val="20"/>
                <w:szCs w:val="20"/>
              </w:rPr>
              <w:t>五</w:t>
            </w:r>
          </w:p>
        </w:tc>
      </w:tr>
      <w:tr w:rsidR="00845E05" w:rsidRPr="00F5163F" w:rsidTr="00362B84">
        <w:trPr>
          <w:trHeight w:val="32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362B84">
        <w:trPr>
          <w:trHeight w:val="707"/>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(3) </w:t>
            </w:r>
            <w:r w:rsidR="003D5827" w:rsidRPr="00F5163F">
              <w:rPr>
                <w:color w:val="0D0D0D" w:themeColor="text1" w:themeTint="F2"/>
                <w:sz w:val="20"/>
                <w:szCs w:val="20"/>
              </w:rPr>
              <w:t>應備有機架式伺服器乙台，供</w:t>
            </w:r>
            <w:r w:rsidR="003D5827" w:rsidRPr="00F5163F">
              <w:rPr>
                <w:color w:val="0D0D0D" w:themeColor="text1" w:themeTint="F2"/>
                <w:sz w:val="20"/>
                <w:szCs w:val="20"/>
              </w:rPr>
              <w:t>P</w:t>
            </w:r>
            <w:r w:rsidRPr="00F5163F">
              <w:rPr>
                <w:color w:val="0D0D0D" w:themeColor="text1" w:themeTint="F2"/>
                <w:sz w:val="20"/>
                <w:szCs w:val="20"/>
              </w:rPr>
              <w:t>M</w:t>
            </w:r>
            <w:r w:rsidRPr="00F5163F">
              <w:rPr>
                <w:color w:val="0D0D0D" w:themeColor="text1" w:themeTint="F2"/>
                <w:sz w:val="20"/>
                <w:szCs w:val="20"/>
                <w:vertAlign w:val="subscript"/>
              </w:rPr>
              <w:t>2.5</w:t>
            </w:r>
            <w:r w:rsidRPr="00F5163F">
              <w:rPr>
                <w:color w:val="0D0D0D" w:themeColor="text1" w:themeTint="F2"/>
                <w:sz w:val="20"/>
                <w:szCs w:val="20"/>
              </w:rPr>
              <w:t>計畫網站暨查詢資料庫使用並於計畫結束後移交機關</w:t>
            </w:r>
            <w:r w:rsidRPr="00F5163F">
              <w:rPr>
                <w:color w:val="0D0D0D" w:themeColor="text1" w:themeTint="F2"/>
                <w:sz w:val="20"/>
                <w:szCs w:val="20"/>
              </w:rPr>
              <w:t>(</w:t>
            </w:r>
            <w:r w:rsidRPr="00F5163F">
              <w:rPr>
                <w:color w:val="0D0D0D" w:themeColor="text1" w:themeTint="F2"/>
                <w:sz w:val="20"/>
                <w:szCs w:val="20"/>
              </w:rPr>
              <w:t>規格需求</w:t>
            </w:r>
            <w:r w:rsidRPr="00F5163F">
              <w:rPr>
                <w:color w:val="0D0D0D" w:themeColor="text1" w:themeTint="F2"/>
                <w:sz w:val="20"/>
                <w:szCs w:val="20"/>
              </w:rPr>
              <w:t>:2U</w:t>
            </w:r>
            <w:r w:rsidRPr="00F5163F">
              <w:rPr>
                <w:color w:val="0D0D0D" w:themeColor="text1" w:themeTint="F2"/>
                <w:sz w:val="20"/>
                <w:szCs w:val="20"/>
              </w:rPr>
              <w:t>超薄型伺服器</w:t>
            </w:r>
            <w:r w:rsidRPr="00F5163F">
              <w:rPr>
                <w:color w:val="0D0D0D" w:themeColor="text1" w:themeTint="F2"/>
                <w:sz w:val="20"/>
                <w:szCs w:val="20"/>
              </w:rPr>
              <w:t>(Hexa-Core Intel Xeon E5</w:t>
            </w:r>
            <w:r w:rsidRPr="00F5163F">
              <w:rPr>
                <w:color w:val="0D0D0D" w:themeColor="text1" w:themeTint="F2"/>
                <w:sz w:val="20"/>
                <w:szCs w:val="20"/>
              </w:rPr>
              <w:t>系列</w:t>
            </w:r>
            <w:r w:rsidRPr="00F5163F">
              <w:rPr>
                <w:color w:val="0D0D0D" w:themeColor="text1" w:themeTint="F2"/>
                <w:sz w:val="20"/>
                <w:szCs w:val="20"/>
              </w:rPr>
              <w:t>2.0GHz</w:t>
            </w:r>
            <w:r w:rsidRPr="00F5163F">
              <w:rPr>
                <w:color w:val="0D0D0D" w:themeColor="text1" w:themeTint="F2"/>
                <w:sz w:val="20"/>
                <w:szCs w:val="20"/>
              </w:rPr>
              <w:t>二顆</w:t>
            </w:r>
            <w:r w:rsidRPr="00F5163F">
              <w:rPr>
                <w:color w:val="0D0D0D" w:themeColor="text1" w:themeTint="F2"/>
                <w:sz w:val="20"/>
                <w:szCs w:val="20"/>
              </w:rPr>
              <w:t>)(Windows Server Standard</w:t>
            </w:r>
            <w:r w:rsidRPr="00F5163F">
              <w:rPr>
                <w:color w:val="0D0D0D" w:themeColor="text1" w:themeTint="F2"/>
                <w:sz w:val="20"/>
                <w:szCs w:val="20"/>
              </w:rPr>
              <w:t>作業系統</w:t>
            </w:r>
            <w:r w:rsidRPr="00F5163F">
              <w:rPr>
                <w:color w:val="0D0D0D" w:themeColor="text1" w:themeTint="F2"/>
                <w:sz w:val="20"/>
                <w:szCs w:val="20"/>
              </w:rPr>
              <w:t>)(SAS</w:t>
            </w:r>
            <w:r w:rsidRPr="00F5163F">
              <w:rPr>
                <w:color w:val="0D0D0D" w:themeColor="text1" w:themeTint="F2"/>
                <w:sz w:val="20"/>
                <w:szCs w:val="20"/>
              </w:rPr>
              <w:t>硬碟</w:t>
            </w:r>
            <w:r w:rsidRPr="00F5163F">
              <w:rPr>
                <w:color w:val="0D0D0D" w:themeColor="text1" w:themeTint="F2"/>
                <w:sz w:val="20"/>
                <w:szCs w:val="20"/>
              </w:rPr>
              <w:t>)</w:t>
            </w:r>
            <w:r w:rsidRPr="00F5163F">
              <w:rPr>
                <w:color w:val="0D0D0D" w:themeColor="text1" w:themeTint="F2"/>
                <w:sz w:val="20"/>
                <w:szCs w:val="20"/>
              </w:rPr>
              <w:t>含以上</w:t>
            </w:r>
            <w:r w:rsidRPr="00F5163F">
              <w:rPr>
                <w:color w:val="0D0D0D" w:themeColor="text1" w:themeTint="F2"/>
                <w:sz w:val="20"/>
                <w:szCs w:val="20"/>
              </w:rPr>
              <w:t>)</w:t>
            </w:r>
            <w:r w:rsidRPr="00F5163F">
              <w:rPr>
                <w:color w:val="0D0D0D" w:themeColor="text1" w:themeTint="F2"/>
                <w:sz w:val="20"/>
                <w:szCs w:val="20"/>
              </w:rPr>
              <w:t>。</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w:t>
            </w:r>
            <w:r w:rsidR="00845E05" w:rsidRPr="00F5163F">
              <w:rPr>
                <w:rFonts w:eastAsia="標楷體"/>
                <w:color w:val="0D0D0D" w:themeColor="text1" w:themeTint="F2"/>
                <w:sz w:val="20"/>
              </w:rPr>
              <w:t>0%</w:t>
            </w:r>
          </w:p>
        </w:tc>
        <w:tc>
          <w:tcPr>
            <w:tcW w:w="4132" w:type="dxa"/>
            <w:vMerge w:val="restart"/>
            <w:shd w:val="clear" w:color="auto" w:fill="auto"/>
          </w:tcPr>
          <w:p w:rsidR="00D36490" w:rsidRPr="00F5163F" w:rsidRDefault="00D36490" w:rsidP="006D63FC">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9</w:t>
            </w:r>
            <w:r w:rsidRPr="00F5163F">
              <w:rPr>
                <w:rFonts w:eastAsia="標楷體"/>
                <w:color w:val="0D0D0D" w:themeColor="text1" w:themeTint="F2"/>
                <w:sz w:val="20"/>
                <w:szCs w:val="20"/>
              </w:rPr>
              <w:t>月已將網頁建置完成</w:t>
            </w:r>
            <w:r w:rsidRPr="00F5163F">
              <w:rPr>
                <w:rFonts w:eastAsia="標楷體"/>
                <w:color w:val="0D0D0D" w:themeColor="text1" w:themeTint="F2"/>
                <w:sz w:val="20"/>
                <w:szCs w:val="20"/>
              </w:rPr>
              <w:t>(</w:t>
            </w:r>
            <w:r w:rsidR="00AB585F" w:rsidRPr="00F5163F">
              <w:rPr>
                <w:rFonts w:eastAsia="標楷體"/>
                <w:color w:val="0D0D0D" w:themeColor="text1" w:themeTint="F2"/>
                <w:sz w:val="20"/>
                <w:szCs w:val="20"/>
              </w:rPr>
              <w:t>http://118.163.222.104:9000/</w:t>
            </w:r>
            <w:r w:rsidRPr="00F5163F">
              <w:rPr>
                <w:rFonts w:eastAsia="標楷體"/>
                <w:color w:val="0D0D0D" w:themeColor="text1" w:themeTint="F2"/>
                <w:sz w:val="20"/>
                <w:szCs w:val="20"/>
              </w:rPr>
              <w:t>)</w:t>
            </w:r>
          </w:p>
          <w:p w:rsidR="00BF59BA" w:rsidRPr="00F5163F" w:rsidRDefault="000E352E" w:rsidP="006D63FC">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9/22</w:t>
            </w:r>
            <w:r w:rsidRPr="00F5163F">
              <w:rPr>
                <w:rFonts w:eastAsia="標楷體"/>
                <w:color w:val="0D0D0D" w:themeColor="text1" w:themeTint="F2"/>
                <w:sz w:val="20"/>
                <w:szCs w:val="20"/>
              </w:rPr>
              <w:t>檢附網站及伺服器相關資料已建置完成之公文</w:t>
            </w:r>
          </w:p>
          <w:p w:rsidR="00C84345" w:rsidRPr="00F5163F" w:rsidRDefault="00C84345" w:rsidP="006D63FC">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附件</w:t>
            </w:r>
            <w:r w:rsidR="00EB3871">
              <w:rPr>
                <w:rFonts w:eastAsia="標楷體" w:hint="eastAsia"/>
                <w:color w:val="0D0D0D" w:themeColor="text1" w:themeTint="F2"/>
                <w:sz w:val="20"/>
                <w:szCs w:val="20"/>
              </w:rPr>
              <w:t>五</w:t>
            </w:r>
          </w:p>
        </w:tc>
      </w:tr>
      <w:tr w:rsidR="00845E05" w:rsidRPr="00F5163F" w:rsidTr="00362B84">
        <w:trPr>
          <w:trHeight w:val="70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w:t>
            </w:r>
            <w:r w:rsidR="00845E05" w:rsidRPr="00F5163F">
              <w:rPr>
                <w:rFonts w:eastAsia="標楷體"/>
                <w:color w:val="0D0D0D" w:themeColor="text1" w:themeTint="F2"/>
                <w:sz w:val="20"/>
              </w:rPr>
              <w:t>0%</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362B84">
        <w:trPr>
          <w:trHeight w:val="326"/>
          <w:jc w:val="center"/>
        </w:trPr>
        <w:tc>
          <w:tcPr>
            <w:tcW w:w="1869" w:type="dxa"/>
            <w:vMerge w:val="restart"/>
            <w:vAlign w:val="center"/>
          </w:tcPr>
          <w:p w:rsidR="00845E05" w:rsidRPr="00F5163F" w:rsidRDefault="00845E05" w:rsidP="006D63FC">
            <w:pPr>
              <w:rPr>
                <w:rFonts w:eastAsia="標楷體"/>
                <w:color w:val="0D0D0D" w:themeColor="text1" w:themeTint="F2"/>
                <w:sz w:val="20"/>
                <w:szCs w:val="20"/>
              </w:rPr>
            </w:pPr>
            <w:r w:rsidRPr="00F5163F">
              <w:rPr>
                <w:rFonts w:eastAsia="標楷體"/>
                <w:color w:val="0D0D0D" w:themeColor="text1" w:themeTint="F2"/>
                <w:sz w:val="20"/>
                <w:szCs w:val="20"/>
              </w:rPr>
              <w:t>(</w:t>
            </w:r>
            <w:r w:rsidRPr="00F5163F">
              <w:rPr>
                <w:rFonts w:eastAsia="標楷體"/>
                <w:color w:val="0D0D0D" w:themeColor="text1" w:themeTint="F2"/>
                <w:sz w:val="20"/>
                <w:szCs w:val="20"/>
              </w:rPr>
              <w:t>五</w:t>
            </w:r>
            <w:r w:rsidRPr="00F5163F">
              <w:rPr>
                <w:rFonts w:eastAsia="標楷體"/>
                <w:color w:val="0D0D0D" w:themeColor="text1" w:themeTint="F2"/>
                <w:sz w:val="20"/>
                <w:szCs w:val="20"/>
              </w:rPr>
              <w:t>) PM</w:t>
            </w:r>
            <w:r w:rsidRPr="00F5163F">
              <w:rPr>
                <w:rFonts w:eastAsia="標楷體"/>
                <w:color w:val="0D0D0D" w:themeColor="text1" w:themeTint="F2"/>
                <w:sz w:val="20"/>
                <w:szCs w:val="20"/>
                <w:vertAlign w:val="subscript"/>
              </w:rPr>
              <w:t>2.5</w:t>
            </w:r>
            <w:r w:rsidRPr="00F5163F">
              <w:rPr>
                <w:rFonts w:eastAsia="標楷體"/>
                <w:color w:val="0D0D0D" w:themeColor="text1" w:themeTint="F2"/>
                <w:sz w:val="20"/>
                <w:szCs w:val="20"/>
              </w:rPr>
              <w:t>減量管制目標及策略</w:t>
            </w: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(1) </w:t>
            </w:r>
            <w:r w:rsidRPr="00F5163F">
              <w:rPr>
                <w:color w:val="0D0D0D" w:themeColor="text1" w:themeTint="F2"/>
                <w:sz w:val="20"/>
                <w:szCs w:val="20"/>
              </w:rPr>
              <w:t>依據目前高雄市</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管制策略，蒐集彙整各項管制工作之具體減量成效。</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shd w:val="clear" w:color="auto" w:fill="auto"/>
          </w:tcPr>
          <w:p w:rsidR="00CF55C0" w:rsidRDefault="00DB7340" w:rsidP="00F5163F">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蒐集</w:t>
            </w:r>
            <w:r w:rsidRPr="00F5163F">
              <w:rPr>
                <w:rFonts w:eastAsia="標楷體"/>
                <w:color w:val="0D0D0D" w:themeColor="text1" w:themeTint="F2"/>
                <w:sz w:val="20"/>
                <w:szCs w:val="20"/>
              </w:rPr>
              <w:t>TEDs</w:t>
            </w:r>
            <w:r w:rsidRPr="00F5163F">
              <w:rPr>
                <w:rFonts w:eastAsia="標楷體"/>
                <w:color w:val="0D0D0D" w:themeColor="text1" w:themeTint="F2"/>
                <w:sz w:val="20"/>
                <w:szCs w:val="20"/>
              </w:rPr>
              <w:t>資料，推估出高雄市</w:t>
            </w:r>
            <w:r w:rsidR="00F5163F" w:rsidRPr="00F5163F">
              <w:rPr>
                <w:rFonts w:eastAsia="標楷體" w:hint="eastAsia"/>
                <w:color w:val="0D0D0D" w:themeColor="text1" w:themeTint="F2"/>
                <w:sz w:val="20"/>
                <w:szCs w:val="20"/>
              </w:rPr>
              <w:t>104</w:t>
            </w:r>
            <w:r w:rsidR="00EB3871">
              <w:rPr>
                <w:rFonts w:eastAsia="標楷體" w:hint="eastAsia"/>
                <w:color w:val="0D0D0D" w:themeColor="text1" w:themeTint="F2"/>
                <w:sz w:val="20"/>
                <w:szCs w:val="20"/>
              </w:rPr>
              <w:t>年各項管制</w:t>
            </w:r>
            <w:r w:rsidR="00F5163F" w:rsidRPr="00F5163F">
              <w:rPr>
                <w:rFonts w:eastAsia="標楷體" w:hint="eastAsia"/>
                <w:color w:val="0D0D0D" w:themeColor="text1" w:themeTint="F2"/>
                <w:sz w:val="20"/>
                <w:szCs w:val="20"/>
              </w:rPr>
              <w:t>削減量總計</w:t>
            </w:r>
            <w:r w:rsidR="00F5163F" w:rsidRPr="00F5163F">
              <w:rPr>
                <w:rFonts w:eastAsia="標楷體"/>
                <w:color w:val="0D0D0D" w:themeColor="text1" w:themeTint="F2"/>
                <w:sz w:val="20"/>
                <w:szCs w:val="20"/>
              </w:rPr>
              <w:t>447.43</w:t>
            </w:r>
            <w:r w:rsidR="00F5163F" w:rsidRPr="00F5163F">
              <w:rPr>
                <w:rFonts w:eastAsia="標楷體" w:hint="eastAsia"/>
                <w:color w:val="0D0D0D" w:themeColor="text1" w:themeTint="F2"/>
                <w:sz w:val="20"/>
                <w:szCs w:val="20"/>
              </w:rPr>
              <w:t xml:space="preserve"> </w:t>
            </w:r>
            <w:r w:rsidR="00F5163F" w:rsidRPr="00F5163F">
              <w:rPr>
                <w:rFonts w:eastAsia="標楷體" w:hint="eastAsia"/>
                <w:color w:val="0D0D0D" w:themeColor="text1" w:themeTint="F2"/>
                <w:sz w:val="20"/>
                <w:szCs w:val="20"/>
              </w:rPr>
              <w:t>公噸</w:t>
            </w:r>
            <w:r w:rsidR="00D42C01">
              <w:rPr>
                <w:rFonts w:eastAsia="標楷體" w:hint="eastAsia"/>
                <w:color w:val="0D0D0D" w:themeColor="text1" w:themeTint="F2"/>
                <w:sz w:val="20"/>
                <w:szCs w:val="20"/>
              </w:rPr>
              <w:t>。</w:t>
            </w:r>
          </w:p>
          <w:p w:rsidR="00EB3871" w:rsidRPr="00F5163F" w:rsidRDefault="00D42C01" w:rsidP="00F5163F">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註：</w:t>
            </w:r>
            <w:r w:rsidR="00EB3871" w:rsidRPr="00EB3871">
              <w:rPr>
                <w:rFonts w:eastAsia="標楷體"/>
                <w:color w:val="0D0D0D" w:themeColor="text1" w:themeTint="F2"/>
                <w:sz w:val="20"/>
                <w:szCs w:val="20"/>
              </w:rPr>
              <w:t>老舊柴油車報廢</w:t>
            </w:r>
            <w:r w:rsidR="00EB3871">
              <w:rPr>
                <w:rFonts w:eastAsia="標楷體" w:hint="eastAsia"/>
                <w:color w:val="0D0D0D" w:themeColor="text1" w:themeTint="F2"/>
                <w:sz w:val="20"/>
                <w:szCs w:val="20"/>
              </w:rPr>
              <w:t>、</w:t>
            </w:r>
            <w:r w:rsidR="00EB3871" w:rsidRPr="00EB3871">
              <w:rPr>
                <w:rFonts w:eastAsia="標楷體"/>
                <w:color w:val="0D0D0D" w:themeColor="text1" w:themeTint="F2"/>
                <w:sz w:val="20"/>
                <w:szCs w:val="20"/>
              </w:rPr>
              <w:t>營建工地排放量削減率提升</w:t>
            </w:r>
            <w:r w:rsidR="00EB3871">
              <w:rPr>
                <w:rFonts w:eastAsia="標楷體" w:hint="eastAsia"/>
                <w:color w:val="0D0D0D" w:themeColor="text1" w:themeTint="F2"/>
                <w:sz w:val="20"/>
                <w:szCs w:val="20"/>
              </w:rPr>
              <w:t>、</w:t>
            </w:r>
            <w:r w:rsidR="00EB3871" w:rsidRPr="00EB3871">
              <w:rPr>
                <w:rFonts w:eastAsia="標楷體"/>
                <w:color w:val="0D0D0D" w:themeColor="text1" w:themeTint="F2"/>
                <w:sz w:val="20"/>
                <w:szCs w:val="20"/>
              </w:rPr>
              <w:t>增加裸露地綠化面積</w:t>
            </w:r>
            <w:r w:rsidR="00EB3871">
              <w:rPr>
                <w:rFonts w:eastAsia="標楷體" w:hint="eastAsia"/>
                <w:color w:val="0D0D0D" w:themeColor="text1" w:themeTint="F2"/>
                <w:sz w:val="20"/>
                <w:szCs w:val="20"/>
              </w:rPr>
              <w:t>、</w:t>
            </w:r>
            <w:r w:rsidR="00EB3871" w:rsidRPr="00EB3871">
              <w:rPr>
                <w:rFonts w:eastAsia="標楷體"/>
                <w:color w:val="0D0D0D" w:themeColor="text1" w:themeTint="F2"/>
                <w:sz w:val="20"/>
                <w:szCs w:val="20"/>
              </w:rPr>
              <w:t>餐飲業油煙排放管制</w:t>
            </w:r>
            <w:r w:rsidR="00EB3871" w:rsidRPr="00EB3871">
              <w:rPr>
                <w:rFonts w:eastAsia="標楷體" w:hint="eastAsia"/>
                <w:color w:val="0D0D0D" w:themeColor="text1" w:themeTint="F2"/>
                <w:sz w:val="20"/>
                <w:szCs w:val="20"/>
              </w:rPr>
              <w:t>尚未取得資料</w:t>
            </w:r>
            <w:r w:rsidR="00EB3871">
              <w:rPr>
                <w:rFonts w:eastAsia="標楷體" w:hint="eastAsia"/>
                <w:color w:val="0D0D0D" w:themeColor="text1" w:themeTint="F2"/>
                <w:sz w:val="20"/>
                <w:szCs w:val="20"/>
              </w:rPr>
              <w:t>，故無法估計</w:t>
            </w:r>
          </w:p>
        </w:tc>
      </w:tr>
      <w:tr w:rsidR="00845E05" w:rsidRPr="00F5163F" w:rsidTr="00362B84">
        <w:trPr>
          <w:trHeight w:val="326"/>
          <w:jc w:val="center"/>
        </w:trPr>
        <w:tc>
          <w:tcPr>
            <w:tcW w:w="1869" w:type="dxa"/>
            <w:vMerge/>
            <w:vAlign w:val="center"/>
          </w:tcPr>
          <w:p w:rsidR="00845E05" w:rsidRPr="00F5163F" w:rsidRDefault="00845E05" w:rsidP="006D63FC">
            <w:pPr>
              <w:rPr>
                <w:rFonts w:eastAsia="標楷體"/>
                <w:color w:val="0D0D0D" w:themeColor="text1" w:themeTint="F2"/>
                <w:sz w:val="20"/>
                <w:szCs w:val="20"/>
              </w:rPr>
            </w:pPr>
          </w:p>
        </w:tc>
        <w:tc>
          <w:tcPr>
            <w:tcW w:w="4029" w:type="dxa"/>
            <w:vMerge/>
          </w:tcPr>
          <w:p w:rsidR="00845E05" w:rsidRPr="00F5163F" w:rsidRDefault="00845E05" w:rsidP="006D63FC">
            <w:pPr>
              <w:pStyle w:val="af3"/>
              <w:spacing w:line="240" w:lineRule="atLeast"/>
              <w:ind w:left="260" w:hanging="250"/>
              <w:rPr>
                <w:color w:val="FF0000"/>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362B84">
        <w:trPr>
          <w:trHeight w:val="353"/>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(2) </w:t>
            </w:r>
            <w:proofErr w:type="gramStart"/>
            <w:r w:rsidRPr="00F5163F">
              <w:rPr>
                <w:color w:val="0D0D0D" w:themeColor="text1" w:themeTint="F2"/>
                <w:sz w:val="20"/>
                <w:szCs w:val="20"/>
              </w:rPr>
              <w:t>研擬短</w:t>
            </w:r>
            <w:proofErr w:type="gramEnd"/>
            <w:r w:rsidRPr="00F5163F">
              <w:rPr>
                <w:color w:val="0D0D0D" w:themeColor="text1" w:themeTint="F2"/>
                <w:sz w:val="20"/>
                <w:szCs w:val="20"/>
              </w:rPr>
              <w:t>中長期細懸浮微粒</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w:t>
            </w:r>
            <w:r w:rsidRPr="00F5163F">
              <w:rPr>
                <w:color w:val="0D0D0D" w:themeColor="text1" w:themeTint="F2"/>
                <w:sz w:val="20"/>
                <w:szCs w:val="20"/>
              </w:rPr>
              <w:t>管制策略，並蒐集彙整六都</w:t>
            </w:r>
            <w:r w:rsidRPr="00F5163F">
              <w:rPr>
                <w:color w:val="0D0D0D" w:themeColor="text1" w:themeTint="F2"/>
                <w:sz w:val="20"/>
                <w:szCs w:val="20"/>
              </w:rPr>
              <w:t>PM</w:t>
            </w:r>
            <w:r w:rsidRPr="00F5163F">
              <w:rPr>
                <w:color w:val="0D0D0D" w:themeColor="text1" w:themeTint="F2"/>
                <w:sz w:val="20"/>
                <w:szCs w:val="20"/>
                <w:vertAlign w:val="subscript"/>
              </w:rPr>
              <w:t>2.5</w:t>
            </w:r>
            <w:r w:rsidRPr="00F5163F">
              <w:rPr>
                <w:color w:val="0D0D0D" w:themeColor="text1" w:themeTint="F2"/>
                <w:sz w:val="20"/>
                <w:szCs w:val="20"/>
              </w:rPr>
              <w:t>管制策略及各項管制工作，藉以改善高雄市環境空氣品質。</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shd w:val="clear" w:color="auto" w:fill="auto"/>
          </w:tcPr>
          <w:p w:rsidR="00E15582" w:rsidRPr="00E15582" w:rsidRDefault="00E15582" w:rsidP="006D63FC">
            <w:pPr>
              <w:autoSpaceDE w:val="0"/>
              <w:autoSpaceDN w:val="0"/>
              <w:adjustRightInd w:val="0"/>
              <w:rPr>
                <w:rFonts w:eastAsia="標楷體" w:hint="eastAsia"/>
                <w:color w:val="0D0D0D" w:themeColor="text1" w:themeTint="F2"/>
                <w:sz w:val="20"/>
                <w:szCs w:val="20"/>
              </w:rPr>
            </w:pPr>
            <w:r w:rsidRPr="00E15582">
              <w:rPr>
                <w:rFonts w:eastAsia="標楷體" w:hint="eastAsia"/>
                <w:color w:val="0D0D0D" w:themeColor="text1" w:themeTint="F2"/>
                <w:sz w:val="20"/>
                <w:szCs w:val="20"/>
              </w:rPr>
              <w:t>臺北市為我國政治金融中心，隨都市高度發展，產業結構變遷，致空氣污染型態改變，主要空氣污染物產生源由大型固定污染源，逐漸轉變為汽機車等移動污染源，以及垃圾焚化廠、飯店與醫院之鍋爐、加油站、乾洗店、汽車修護廠等與民生、商業及消費行為有關之固定污染源為主，因此在於細懸浮微粒管制策略上較著重於營建工地及逸散管制。</w:t>
            </w:r>
          </w:p>
          <w:p w:rsidR="00C746B7" w:rsidRPr="00F5163F" w:rsidRDefault="00FB5914" w:rsidP="006D63FC">
            <w:pPr>
              <w:autoSpaceDE w:val="0"/>
              <w:autoSpaceDN w:val="0"/>
              <w:adjustRightInd w:val="0"/>
              <w:rPr>
                <w:rFonts w:eastAsia="標楷體"/>
                <w:color w:val="0D0D0D" w:themeColor="text1" w:themeTint="F2"/>
                <w:sz w:val="20"/>
                <w:szCs w:val="20"/>
              </w:rPr>
            </w:pPr>
            <w:bookmarkStart w:id="1" w:name="_GoBack"/>
            <w:bookmarkEnd w:id="1"/>
            <w:r w:rsidRPr="00F5163F">
              <w:rPr>
                <w:rFonts w:eastAsia="標楷體"/>
                <w:color w:val="0D0D0D" w:themeColor="text1" w:themeTint="F2"/>
                <w:sz w:val="20"/>
                <w:szCs w:val="20"/>
              </w:rPr>
              <w:t>如附件</w:t>
            </w:r>
            <w:r w:rsidR="00EB3871">
              <w:rPr>
                <w:rFonts w:eastAsia="標楷體" w:hint="eastAsia"/>
                <w:color w:val="0D0D0D" w:themeColor="text1" w:themeTint="F2"/>
                <w:sz w:val="20"/>
                <w:szCs w:val="20"/>
              </w:rPr>
              <w:t>六</w:t>
            </w:r>
          </w:p>
        </w:tc>
      </w:tr>
      <w:tr w:rsidR="00845E05" w:rsidRPr="00F5163F" w:rsidTr="00362B84">
        <w:trPr>
          <w:trHeight w:val="353"/>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5A6E86">
        <w:trPr>
          <w:trHeight w:val="822"/>
          <w:jc w:val="center"/>
        </w:trPr>
        <w:tc>
          <w:tcPr>
            <w:tcW w:w="1869" w:type="dxa"/>
            <w:vMerge w:val="restart"/>
            <w:vAlign w:val="center"/>
          </w:tcPr>
          <w:p w:rsidR="00845E05" w:rsidRPr="00F5163F" w:rsidRDefault="00845E05" w:rsidP="006D63FC">
            <w:pPr>
              <w:autoSpaceDE w:val="0"/>
              <w:autoSpaceDN w:val="0"/>
              <w:adjustRightInd w:val="0"/>
              <w:rPr>
                <w:rFonts w:eastAsia="標楷體"/>
                <w:color w:val="0D0D0D" w:themeColor="text1" w:themeTint="F2"/>
                <w:sz w:val="26"/>
              </w:rPr>
            </w:pPr>
            <w:r w:rsidRPr="00F5163F">
              <w:rPr>
                <w:rFonts w:eastAsia="標楷體"/>
                <w:color w:val="0D0D0D" w:themeColor="text1" w:themeTint="F2"/>
                <w:sz w:val="20"/>
                <w:szCs w:val="20"/>
              </w:rPr>
              <w:lastRenderedPageBreak/>
              <w:t>(</w:t>
            </w:r>
            <w:r w:rsidRPr="00F5163F">
              <w:rPr>
                <w:rFonts w:eastAsia="標楷體"/>
                <w:color w:val="0D0D0D" w:themeColor="text1" w:themeTint="F2"/>
                <w:sz w:val="20"/>
                <w:szCs w:val="20"/>
              </w:rPr>
              <w:t>六</w:t>
            </w:r>
            <w:r w:rsidRPr="00F5163F">
              <w:rPr>
                <w:rFonts w:eastAsia="標楷體"/>
                <w:color w:val="0D0D0D" w:themeColor="text1" w:themeTint="F2"/>
                <w:sz w:val="20"/>
                <w:szCs w:val="20"/>
              </w:rPr>
              <w:t xml:space="preserve">) </w:t>
            </w:r>
            <w:r w:rsidRPr="00F5163F">
              <w:rPr>
                <w:rFonts w:eastAsia="標楷體"/>
                <w:color w:val="0D0D0D" w:themeColor="text1" w:themeTint="F2"/>
                <w:sz w:val="20"/>
                <w:szCs w:val="20"/>
              </w:rPr>
              <w:t>戴奧辛及重金屬空氣品質監測</w:t>
            </w: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(1) </w:t>
            </w:r>
            <w:r w:rsidRPr="00F5163F">
              <w:rPr>
                <w:color w:val="0D0D0D" w:themeColor="text1" w:themeTint="F2"/>
                <w:sz w:val="20"/>
                <w:szCs w:val="20"/>
              </w:rPr>
              <w:t>執行戴奧辛空氣品質監測</w:t>
            </w:r>
            <w:r w:rsidRPr="00F5163F">
              <w:rPr>
                <w:color w:val="0D0D0D" w:themeColor="text1" w:themeTint="F2"/>
                <w:sz w:val="20"/>
                <w:szCs w:val="20"/>
              </w:rPr>
              <w:t>2</w:t>
            </w:r>
            <w:r w:rsidRPr="00F5163F">
              <w:rPr>
                <w:color w:val="0D0D0D" w:themeColor="text1" w:themeTint="F2"/>
                <w:sz w:val="20"/>
                <w:szCs w:val="20"/>
              </w:rPr>
              <w:t>點次，需於環保署空氣品質測站或經機關同意地點於計畫期間執行</w:t>
            </w:r>
            <w:r w:rsidRPr="00F5163F">
              <w:rPr>
                <w:color w:val="0D0D0D" w:themeColor="text1" w:themeTint="F2"/>
                <w:sz w:val="20"/>
                <w:szCs w:val="20"/>
              </w:rPr>
              <w:t>2</w:t>
            </w:r>
            <w:r w:rsidRPr="00F5163F">
              <w:rPr>
                <w:color w:val="0D0D0D" w:themeColor="text1" w:themeTint="F2"/>
                <w:sz w:val="20"/>
                <w:szCs w:val="20"/>
              </w:rPr>
              <w:t>點次</w:t>
            </w:r>
            <w:r w:rsidRPr="00F5163F">
              <w:rPr>
                <w:color w:val="0D0D0D" w:themeColor="text1" w:themeTint="F2"/>
                <w:sz w:val="20"/>
                <w:szCs w:val="20"/>
              </w:rPr>
              <w:t>(</w:t>
            </w:r>
            <w:r w:rsidRPr="00F5163F">
              <w:rPr>
                <w:color w:val="0D0D0D" w:themeColor="text1" w:themeTint="F2"/>
                <w:sz w:val="20"/>
                <w:szCs w:val="20"/>
              </w:rPr>
              <w:t>提送</w:t>
            </w:r>
            <w:proofErr w:type="gramStart"/>
            <w:r w:rsidRPr="00F5163F">
              <w:rPr>
                <w:color w:val="0D0D0D" w:themeColor="text1" w:themeTint="F2"/>
                <w:sz w:val="20"/>
                <w:szCs w:val="20"/>
              </w:rPr>
              <w:t>規</w:t>
            </w:r>
            <w:proofErr w:type="gramEnd"/>
            <w:r w:rsidRPr="00F5163F">
              <w:rPr>
                <w:color w:val="0D0D0D" w:themeColor="text1" w:themeTint="F2"/>
                <w:sz w:val="20"/>
                <w:szCs w:val="20"/>
              </w:rPr>
              <w:t>畫書並須經機關核定始得執行</w:t>
            </w:r>
            <w:r w:rsidRPr="00F5163F">
              <w:rPr>
                <w:color w:val="0D0D0D" w:themeColor="text1" w:themeTint="F2"/>
                <w:sz w:val="20"/>
                <w:szCs w:val="20"/>
              </w:rPr>
              <w:t>)</w:t>
            </w:r>
            <w:r w:rsidRPr="00F5163F">
              <w:rPr>
                <w:color w:val="0D0D0D" w:themeColor="text1" w:themeTint="F2"/>
                <w:sz w:val="20"/>
                <w:szCs w:val="20"/>
              </w:rPr>
              <w:t>，分析物種包含</w:t>
            </w:r>
            <w:proofErr w:type="gramStart"/>
            <w:r w:rsidRPr="00F5163F">
              <w:rPr>
                <w:color w:val="0D0D0D" w:themeColor="text1" w:themeTint="F2"/>
                <w:sz w:val="20"/>
                <w:szCs w:val="20"/>
              </w:rPr>
              <w:t>多氯戴奧</w:t>
            </w:r>
            <w:proofErr w:type="gramEnd"/>
            <w:r w:rsidRPr="00F5163F">
              <w:rPr>
                <w:color w:val="0D0D0D" w:themeColor="text1" w:themeTint="F2"/>
                <w:sz w:val="20"/>
                <w:szCs w:val="20"/>
              </w:rPr>
              <w:t>辛、多氯呋喃、戴奧辛類多氯聯苯</w:t>
            </w:r>
            <w:r w:rsidRPr="00F5163F">
              <w:rPr>
                <w:color w:val="0D0D0D" w:themeColor="text1" w:themeTint="F2"/>
                <w:sz w:val="20"/>
                <w:szCs w:val="20"/>
              </w:rPr>
              <w:t>(</w:t>
            </w:r>
            <w:r w:rsidRPr="00F5163F">
              <w:rPr>
                <w:color w:val="0D0D0D" w:themeColor="text1" w:themeTint="F2"/>
                <w:sz w:val="20"/>
                <w:szCs w:val="20"/>
              </w:rPr>
              <w:t>監測項目依環保署考評規定調整</w:t>
            </w:r>
            <w:r w:rsidRPr="00F5163F">
              <w:rPr>
                <w:color w:val="0D0D0D" w:themeColor="text1" w:themeTint="F2"/>
                <w:sz w:val="20"/>
                <w:szCs w:val="20"/>
              </w:rPr>
              <w:t xml:space="preserve">) </w:t>
            </w:r>
            <w:r w:rsidRPr="00F5163F">
              <w:rPr>
                <w:color w:val="0D0D0D" w:themeColor="text1" w:themeTint="F2"/>
                <w:sz w:val="20"/>
                <w:szCs w:val="20"/>
              </w:rPr>
              <w:t>，監測結果並於季報提報。</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0%</w:t>
            </w:r>
          </w:p>
        </w:tc>
        <w:tc>
          <w:tcPr>
            <w:tcW w:w="4132" w:type="dxa"/>
            <w:vMerge w:val="restart"/>
            <w:shd w:val="clear" w:color="auto" w:fill="auto"/>
            <w:vAlign w:val="center"/>
          </w:tcPr>
          <w:p w:rsidR="00845E05" w:rsidRPr="00F5163F" w:rsidRDefault="00530D1E" w:rsidP="005A6E86">
            <w:pPr>
              <w:autoSpaceDE w:val="0"/>
              <w:autoSpaceDN w:val="0"/>
              <w:adjustRightInd w:val="0"/>
              <w:jc w:val="center"/>
              <w:rPr>
                <w:rFonts w:eastAsia="標楷體"/>
                <w:color w:val="0D0D0D" w:themeColor="text1" w:themeTint="F2"/>
                <w:sz w:val="20"/>
                <w:szCs w:val="20"/>
              </w:rPr>
            </w:pPr>
            <w:r w:rsidRPr="00F5163F">
              <w:rPr>
                <w:rFonts w:eastAsia="標楷體"/>
                <w:color w:val="0D0D0D" w:themeColor="text1" w:themeTint="F2"/>
                <w:sz w:val="20"/>
                <w:szCs w:val="20"/>
              </w:rPr>
              <w:t>預計</w:t>
            </w:r>
            <w:r w:rsidRPr="00F5163F">
              <w:rPr>
                <w:rFonts w:eastAsia="標楷體"/>
                <w:color w:val="0D0D0D" w:themeColor="text1" w:themeTint="F2"/>
                <w:sz w:val="20"/>
                <w:szCs w:val="20"/>
              </w:rPr>
              <w:t>105</w:t>
            </w:r>
            <w:r w:rsidRPr="00F5163F">
              <w:rPr>
                <w:rFonts w:eastAsia="標楷體"/>
                <w:color w:val="0D0D0D" w:themeColor="text1" w:themeTint="F2"/>
                <w:sz w:val="20"/>
                <w:szCs w:val="20"/>
              </w:rPr>
              <w:t>年規劃辦理</w:t>
            </w:r>
          </w:p>
        </w:tc>
      </w:tr>
      <w:tr w:rsidR="00845E05" w:rsidRPr="00F5163F" w:rsidTr="00362B84">
        <w:trPr>
          <w:trHeight w:val="822"/>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0"/>
                <w:szCs w:val="20"/>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0%</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5A6E86">
        <w:trPr>
          <w:trHeight w:val="707"/>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(2) </w:t>
            </w:r>
            <w:r w:rsidRPr="00F5163F">
              <w:rPr>
                <w:color w:val="0D0D0D" w:themeColor="text1" w:themeTint="F2"/>
                <w:sz w:val="20"/>
                <w:szCs w:val="20"/>
              </w:rPr>
              <w:t>執行重金屬空氣品質監測</w:t>
            </w:r>
            <w:r w:rsidRPr="00F5163F">
              <w:rPr>
                <w:color w:val="0D0D0D" w:themeColor="text1" w:themeTint="F2"/>
                <w:sz w:val="20"/>
                <w:szCs w:val="20"/>
              </w:rPr>
              <w:t>1</w:t>
            </w:r>
            <w:r w:rsidRPr="00F5163F">
              <w:rPr>
                <w:color w:val="0D0D0D" w:themeColor="text1" w:themeTint="F2"/>
                <w:sz w:val="20"/>
                <w:szCs w:val="20"/>
              </w:rPr>
              <w:t>點次，需於環保署空氣品質測站或經機關同意地點於計畫期間執行</w:t>
            </w:r>
            <w:r w:rsidRPr="00F5163F">
              <w:rPr>
                <w:color w:val="0D0D0D" w:themeColor="text1" w:themeTint="F2"/>
                <w:sz w:val="20"/>
                <w:szCs w:val="20"/>
              </w:rPr>
              <w:t>1</w:t>
            </w:r>
            <w:r w:rsidRPr="00F5163F">
              <w:rPr>
                <w:color w:val="0D0D0D" w:themeColor="text1" w:themeTint="F2"/>
                <w:sz w:val="20"/>
                <w:szCs w:val="20"/>
              </w:rPr>
              <w:t>點次</w:t>
            </w:r>
            <w:r w:rsidRPr="00F5163F">
              <w:rPr>
                <w:color w:val="0D0D0D" w:themeColor="text1" w:themeTint="F2"/>
                <w:sz w:val="20"/>
                <w:szCs w:val="20"/>
              </w:rPr>
              <w:t>(</w:t>
            </w:r>
            <w:r w:rsidRPr="00F5163F">
              <w:rPr>
                <w:color w:val="0D0D0D" w:themeColor="text1" w:themeTint="F2"/>
                <w:sz w:val="20"/>
                <w:szCs w:val="20"/>
              </w:rPr>
              <w:t>提送</w:t>
            </w:r>
            <w:proofErr w:type="gramStart"/>
            <w:r w:rsidRPr="00F5163F">
              <w:rPr>
                <w:color w:val="0D0D0D" w:themeColor="text1" w:themeTint="F2"/>
                <w:sz w:val="20"/>
                <w:szCs w:val="20"/>
              </w:rPr>
              <w:t>規</w:t>
            </w:r>
            <w:proofErr w:type="gramEnd"/>
            <w:r w:rsidRPr="00F5163F">
              <w:rPr>
                <w:color w:val="0D0D0D" w:themeColor="text1" w:themeTint="F2"/>
                <w:sz w:val="20"/>
                <w:szCs w:val="20"/>
              </w:rPr>
              <w:t>畫書並須經機關核定始得執行</w:t>
            </w:r>
            <w:r w:rsidRPr="00F5163F">
              <w:rPr>
                <w:color w:val="0D0D0D" w:themeColor="text1" w:themeTint="F2"/>
                <w:sz w:val="20"/>
                <w:szCs w:val="20"/>
              </w:rPr>
              <w:t>)</w:t>
            </w:r>
            <w:r w:rsidRPr="00F5163F">
              <w:rPr>
                <w:color w:val="0D0D0D" w:themeColor="text1" w:themeTint="F2"/>
                <w:sz w:val="20"/>
                <w:szCs w:val="20"/>
              </w:rPr>
              <w:t>，分析物種包含</w:t>
            </w:r>
            <w:r w:rsidRPr="00F5163F">
              <w:rPr>
                <w:color w:val="0D0D0D" w:themeColor="text1" w:themeTint="F2"/>
                <w:sz w:val="20"/>
                <w:szCs w:val="20"/>
              </w:rPr>
              <w:t>Al</w:t>
            </w:r>
            <w:r w:rsidRPr="00F5163F">
              <w:rPr>
                <w:color w:val="0D0D0D" w:themeColor="text1" w:themeTint="F2"/>
                <w:sz w:val="20"/>
                <w:szCs w:val="20"/>
              </w:rPr>
              <w:t>、</w:t>
            </w:r>
            <w:r w:rsidRPr="00F5163F">
              <w:rPr>
                <w:color w:val="0D0D0D" w:themeColor="text1" w:themeTint="F2"/>
                <w:sz w:val="20"/>
                <w:szCs w:val="20"/>
              </w:rPr>
              <w:t>As</w:t>
            </w:r>
            <w:r w:rsidRPr="00F5163F">
              <w:rPr>
                <w:color w:val="0D0D0D" w:themeColor="text1" w:themeTint="F2"/>
                <w:sz w:val="20"/>
                <w:szCs w:val="20"/>
              </w:rPr>
              <w:t>、</w:t>
            </w:r>
            <w:r w:rsidRPr="00F5163F">
              <w:rPr>
                <w:color w:val="0D0D0D" w:themeColor="text1" w:themeTint="F2"/>
                <w:sz w:val="20"/>
                <w:szCs w:val="20"/>
              </w:rPr>
              <w:t>Ba</w:t>
            </w:r>
            <w:r w:rsidRPr="00F5163F">
              <w:rPr>
                <w:color w:val="0D0D0D" w:themeColor="text1" w:themeTint="F2"/>
                <w:sz w:val="20"/>
                <w:szCs w:val="20"/>
              </w:rPr>
              <w:t>、</w:t>
            </w:r>
            <w:r w:rsidRPr="00F5163F">
              <w:rPr>
                <w:color w:val="0D0D0D" w:themeColor="text1" w:themeTint="F2"/>
                <w:sz w:val="20"/>
                <w:szCs w:val="20"/>
              </w:rPr>
              <w:t>Be</w:t>
            </w:r>
            <w:r w:rsidRPr="00F5163F">
              <w:rPr>
                <w:color w:val="0D0D0D" w:themeColor="text1" w:themeTint="F2"/>
                <w:sz w:val="20"/>
                <w:szCs w:val="20"/>
              </w:rPr>
              <w:t>、</w:t>
            </w:r>
            <w:r w:rsidRPr="00F5163F">
              <w:rPr>
                <w:color w:val="0D0D0D" w:themeColor="text1" w:themeTint="F2"/>
                <w:sz w:val="20"/>
                <w:szCs w:val="20"/>
              </w:rPr>
              <w:t>Cd…Hg</w:t>
            </w:r>
            <w:r w:rsidRPr="00F5163F">
              <w:rPr>
                <w:color w:val="0D0D0D" w:themeColor="text1" w:themeTint="F2"/>
                <w:sz w:val="20"/>
                <w:szCs w:val="20"/>
              </w:rPr>
              <w:t>等</w:t>
            </w:r>
            <w:r w:rsidRPr="00F5163F">
              <w:rPr>
                <w:color w:val="0D0D0D" w:themeColor="text1" w:themeTint="F2"/>
                <w:sz w:val="20"/>
                <w:szCs w:val="20"/>
              </w:rPr>
              <w:t>19</w:t>
            </w:r>
            <w:r w:rsidRPr="00F5163F">
              <w:rPr>
                <w:color w:val="0D0D0D" w:themeColor="text1" w:themeTint="F2"/>
                <w:sz w:val="20"/>
                <w:szCs w:val="20"/>
              </w:rPr>
              <w:t>項</w:t>
            </w:r>
            <w:r w:rsidRPr="00F5163F">
              <w:rPr>
                <w:color w:val="0D0D0D" w:themeColor="text1" w:themeTint="F2"/>
                <w:sz w:val="20"/>
                <w:szCs w:val="20"/>
              </w:rPr>
              <w:t>(</w:t>
            </w:r>
            <w:r w:rsidRPr="00F5163F">
              <w:rPr>
                <w:color w:val="0D0D0D" w:themeColor="text1" w:themeTint="F2"/>
                <w:sz w:val="20"/>
                <w:szCs w:val="20"/>
              </w:rPr>
              <w:t>監測項目依環保署考評規定調整</w:t>
            </w:r>
            <w:r w:rsidRPr="00F5163F">
              <w:rPr>
                <w:color w:val="0D0D0D" w:themeColor="text1" w:themeTint="F2"/>
                <w:sz w:val="20"/>
                <w:szCs w:val="20"/>
              </w:rPr>
              <w:t xml:space="preserve">) </w:t>
            </w:r>
            <w:r w:rsidRPr="00F5163F">
              <w:rPr>
                <w:color w:val="0D0D0D" w:themeColor="text1" w:themeTint="F2"/>
                <w:sz w:val="20"/>
                <w:szCs w:val="20"/>
              </w:rPr>
              <w:t>，監測結果並於季報提報。</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0%</w:t>
            </w:r>
          </w:p>
        </w:tc>
        <w:tc>
          <w:tcPr>
            <w:tcW w:w="4132" w:type="dxa"/>
            <w:vMerge w:val="restart"/>
            <w:shd w:val="clear" w:color="auto" w:fill="auto"/>
            <w:vAlign w:val="center"/>
          </w:tcPr>
          <w:p w:rsidR="00845E05" w:rsidRPr="00F5163F" w:rsidRDefault="00530D1E" w:rsidP="005A6E86">
            <w:pPr>
              <w:autoSpaceDE w:val="0"/>
              <w:autoSpaceDN w:val="0"/>
              <w:adjustRightInd w:val="0"/>
              <w:jc w:val="center"/>
              <w:rPr>
                <w:rFonts w:eastAsia="標楷體"/>
                <w:color w:val="0D0D0D" w:themeColor="text1" w:themeTint="F2"/>
                <w:sz w:val="20"/>
                <w:szCs w:val="20"/>
              </w:rPr>
            </w:pPr>
            <w:r w:rsidRPr="00F5163F">
              <w:rPr>
                <w:rFonts w:eastAsia="標楷體"/>
                <w:color w:val="0D0D0D" w:themeColor="text1" w:themeTint="F2"/>
                <w:sz w:val="20"/>
                <w:szCs w:val="20"/>
              </w:rPr>
              <w:t>預計</w:t>
            </w:r>
            <w:r w:rsidRPr="00F5163F">
              <w:rPr>
                <w:rFonts w:eastAsia="標楷體"/>
                <w:color w:val="0D0D0D" w:themeColor="text1" w:themeTint="F2"/>
                <w:sz w:val="20"/>
                <w:szCs w:val="20"/>
              </w:rPr>
              <w:t>105</w:t>
            </w:r>
            <w:r w:rsidRPr="00F5163F">
              <w:rPr>
                <w:rFonts w:eastAsia="標楷體"/>
                <w:color w:val="0D0D0D" w:themeColor="text1" w:themeTint="F2"/>
                <w:sz w:val="20"/>
                <w:szCs w:val="20"/>
              </w:rPr>
              <w:t>年規劃辦理</w:t>
            </w:r>
          </w:p>
        </w:tc>
      </w:tr>
      <w:tr w:rsidR="00845E05" w:rsidRPr="00F5163F" w:rsidTr="00362B84">
        <w:trPr>
          <w:trHeight w:val="70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0%</w:t>
            </w:r>
          </w:p>
        </w:tc>
        <w:tc>
          <w:tcPr>
            <w:tcW w:w="4132" w:type="dxa"/>
            <w:vMerge/>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845E05" w:rsidRPr="00F5163F" w:rsidTr="005A6E86">
        <w:trPr>
          <w:trHeight w:val="326"/>
          <w:jc w:val="center"/>
        </w:trPr>
        <w:tc>
          <w:tcPr>
            <w:tcW w:w="1869" w:type="dxa"/>
            <w:vMerge w:val="restart"/>
            <w:vAlign w:val="center"/>
          </w:tcPr>
          <w:p w:rsidR="00845E05" w:rsidRPr="00F5163F" w:rsidRDefault="00845E05" w:rsidP="006D63FC">
            <w:pPr>
              <w:autoSpaceDE w:val="0"/>
              <w:autoSpaceDN w:val="0"/>
              <w:adjustRightInd w:val="0"/>
              <w:rPr>
                <w:rFonts w:eastAsia="標楷體"/>
                <w:color w:val="0D0D0D" w:themeColor="text1" w:themeTint="F2"/>
                <w:sz w:val="26"/>
              </w:rPr>
            </w:pPr>
            <w:r w:rsidRPr="00F5163F">
              <w:rPr>
                <w:rFonts w:eastAsia="標楷體"/>
                <w:color w:val="0D0D0D" w:themeColor="text1" w:themeTint="F2"/>
                <w:sz w:val="20"/>
                <w:szCs w:val="20"/>
              </w:rPr>
              <w:t>(</w:t>
            </w:r>
            <w:r w:rsidRPr="00F5163F">
              <w:rPr>
                <w:rFonts w:eastAsia="標楷體"/>
                <w:color w:val="0D0D0D" w:themeColor="text1" w:themeTint="F2"/>
                <w:sz w:val="20"/>
                <w:szCs w:val="20"/>
              </w:rPr>
              <w:t>七</w:t>
            </w:r>
            <w:r w:rsidRPr="00F5163F">
              <w:rPr>
                <w:rFonts w:eastAsia="標楷體"/>
                <w:color w:val="0D0D0D" w:themeColor="text1" w:themeTint="F2"/>
                <w:sz w:val="20"/>
                <w:szCs w:val="20"/>
              </w:rPr>
              <w:t xml:space="preserve">) </w:t>
            </w:r>
            <w:r w:rsidRPr="00F5163F">
              <w:rPr>
                <w:rFonts w:eastAsia="標楷體"/>
                <w:color w:val="0D0D0D" w:themeColor="text1" w:themeTint="F2"/>
                <w:sz w:val="20"/>
                <w:szCs w:val="20"/>
              </w:rPr>
              <w:t>其他相關配合作業</w:t>
            </w: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(1) </w:t>
            </w:r>
            <w:r w:rsidRPr="00F5163F">
              <w:rPr>
                <w:color w:val="0D0D0D" w:themeColor="text1" w:themeTint="F2"/>
                <w:sz w:val="20"/>
                <w:szCs w:val="20"/>
              </w:rPr>
              <w:t>協助機關配合高屏地區空氣品質改善專案相關執行作業。</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shd w:val="clear" w:color="auto" w:fill="auto"/>
            <w:vAlign w:val="center"/>
          </w:tcPr>
          <w:p w:rsidR="00845E05" w:rsidRPr="00F5163F" w:rsidRDefault="00AF54F3" w:rsidP="005A6E86">
            <w:pPr>
              <w:autoSpaceDE w:val="0"/>
              <w:autoSpaceDN w:val="0"/>
              <w:adjustRightInd w:val="0"/>
              <w:jc w:val="center"/>
              <w:rPr>
                <w:rFonts w:eastAsia="標楷體"/>
                <w:color w:val="0D0D0D" w:themeColor="text1" w:themeTint="F2"/>
                <w:sz w:val="20"/>
                <w:szCs w:val="20"/>
              </w:rPr>
            </w:pPr>
            <w:r w:rsidRPr="00F5163F">
              <w:rPr>
                <w:rFonts w:eastAsia="標楷體"/>
                <w:color w:val="0D0D0D" w:themeColor="text1" w:themeTint="F2"/>
                <w:sz w:val="20"/>
                <w:szCs w:val="20"/>
              </w:rPr>
              <w:t>遵照辦理</w:t>
            </w:r>
          </w:p>
        </w:tc>
      </w:tr>
      <w:tr w:rsidR="00845E05" w:rsidRPr="00F5163F" w:rsidTr="005A6E86">
        <w:trPr>
          <w:trHeight w:val="32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0"/>
                <w:szCs w:val="20"/>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vAlign w:val="center"/>
          </w:tcPr>
          <w:p w:rsidR="00845E05" w:rsidRPr="00F5163F" w:rsidRDefault="00845E05" w:rsidP="005A6E86">
            <w:pPr>
              <w:autoSpaceDE w:val="0"/>
              <w:autoSpaceDN w:val="0"/>
              <w:adjustRightInd w:val="0"/>
              <w:jc w:val="center"/>
              <w:rPr>
                <w:rFonts w:eastAsia="標楷體"/>
                <w:color w:val="0D0D0D" w:themeColor="text1" w:themeTint="F2"/>
                <w:sz w:val="20"/>
                <w:szCs w:val="20"/>
              </w:rPr>
            </w:pPr>
          </w:p>
        </w:tc>
      </w:tr>
      <w:tr w:rsidR="00845E05" w:rsidRPr="00F5163F" w:rsidTr="005A6E86">
        <w:trPr>
          <w:trHeight w:val="469"/>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(2) </w:t>
            </w:r>
            <w:r w:rsidRPr="00F5163F">
              <w:rPr>
                <w:color w:val="0D0D0D" w:themeColor="text1" w:themeTint="F2"/>
                <w:sz w:val="20"/>
                <w:szCs w:val="20"/>
              </w:rPr>
              <w:t>協助機關配合行政院環保署相關執行計畫管制作業及「直轄市及縣市空氣品質維護改善工作執行績效考評要點」，定期提供計畫成果報表。</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530D1E"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shd w:val="clear" w:color="auto" w:fill="auto"/>
            <w:vAlign w:val="center"/>
          </w:tcPr>
          <w:p w:rsidR="00845E05" w:rsidRPr="00F5163F" w:rsidRDefault="00AF54F3" w:rsidP="005A6E86">
            <w:pPr>
              <w:autoSpaceDE w:val="0"/>
              <w:autoSpaceDN w:val="0"/>
              <w:adjustRightInd w:val="0"/>
              <w:jc w:val="center"/>
              <w:rPr>
                <w:rFonts w:eastAsia="標楷體"/>
                <w:color w:val="0D0D0D" w:themeColor="text1" w:themeTint="F2"/>
                <w:sz w:val="20"/>
                <w:szCs w:val="20"/>
              </w:rPr>
            </w:pPr>
            <w:r w:rsidRPr="00F5163F">
              <w:rPr>
                <w:rFonts w:eastAsia="標楷體"/>
                <w:color w:val="0D0D0D" w:themeColor="text1" w:themeTint="F2"/>
                <w:sz w:val="20"/>
                <w:szCs w:val="20"/>
              </w:rPr>
              <w:t>遵照辦理</w:t>
            </w:r>
          </w:p>
        </w:tc>
      </w:tr>
      <w:tr w:rsidR="00845E05" w:rsidRPr="00F5163F" w:rsidTr="005A6E86">
        <w:trPr>
          <w:trHeight w:val="468"/>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shd w:val="clear" w:color="auto" w:fill="auto"/>
            <w:vAlign w:val="center"/>
          </w:tcPr>
          <w:p w:rsidR="00845E05" w:rsidRPr="00F5163F" w:rsidRDefault="00845E05" w:rsidP="005A6E86">
            <w:pPr>
              <w:autoSpaceDE w:val="0"/>
              <w:autoSpaceDN w:val="0"/>
              <w:adjustRightInd w:val="0"/>
              <w:jc w:val="center"/>
              <w:rPr>
                <w:rFonts w:eastAsia="標楷體"/>
                <w:color w:val="0D0D0D" w:themeColor="text1" w:themeTint="F2"/>
                <w:sz w:val="20"/>
                <w:szCs w:val="20"/>
              </w:rPr>
            </w:pPr>
          </w:p>
        </w:tc>
      </w:tr>
      <w:tr w:rsidR="00845E05" w:rsidRPr="00F5163F" w:rsidTr="005A6E86">
        <w:trPr>
          <w:trHeight w:val="469"/>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(3) </w:t>
            </w:r>
            <w:r w:rsidRPr="00F5163F">
              <w:rPr>
                <w:color w:val="0D0D0D" w:themeColor="text1" w:themeTint="F2"/>
                <w:sz w:val="20"/>
                <w:szCs w:val="20"/>
              </w:rPr>
              <w:t>本計畫執行所需相關之工作會議、寄送期中、期末結案報告所需相關郵資由廠商支應（其中期中、期末報告出席及審查費由機關支應）。</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C44368"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50</w:t>
            </w:r>
            <w:r w:rsidR="00845E05" w:rsidRPr="00F5163F">
              <w:rPr>
                <w:rFonts w:eastAsia="標楷體"/>
                <w:color w:val="0D0D0D" w:themeColor="text1" w:themeTint="F2"/>
                <w:sz w:val="20"/>
              </w:rPr>
              <w:t>%</w:t>
            </w:r>
          </w:p>
        </w:tc>
        <w:tc>
          <w:tcPr>
            <w:tcW w:w="4132" w:type="dxa"/>
            <w:vMerge w:val="restart"/>
            <w:shd w:val="clear" w:color="auto" w:fill="auto"/>
            <w:vAlign w:val="center"/>
          </w:tcPr>
          <w:p w:rsidR="00845E05" w:rsidRPr="00F5163F" w:rsidRDefault="00530D1E" w:rsidP="005A6E86">
            <w:pPr>
              <w:autoSpaceDE w:val="0"/>
              <w:autoSpaceDN w:val="0"/>
              <w:adjustRightInd w:val="0"/>
              <w:rPr>
                <w:rFonts w:eastAsia="標楷體"/>
                <w:color w:val="0D0D0D" w:themeColor="text1" w:themeTint="F2"/>
                <w:sz w:val="20"/>
                <w:szCs w:val="20"/>
              </w:rPr>
            </w:pPr>
            <w:r w:rsidRPr="00F5163F">
              <w:rPr>
                <w:rFonts w:eastAsia="標楷體"/>
                <w:color w:val="0D0D0D" w:themeColor="text1" w:themeTint="F2"/>
                <w:sz w:val="20"/>
                <w:szCs w:val="20"/>
              </w:rPr>
              <w:t>104</w:t>
            </w:r>
            <w:r w:rsidRPr="00F5163F">
              <w:rPr>
                <w:rFonts w:eastAsia="標楷體"/>
                <w:color w:val="0D0D0D" w:themeColor="text1" w:themeTint="F2"/>
                <w:sz w:val="20"/>
                <w:szCs w:val="20"/>
              </w:rPr>
              <w:t>年</w:t>
            </w:r>
            <w:r w:rsidR="000C60F4" w:rsidRPr="00F5163F">
              <w:rPr>
                <w:rFonts w:eastAsia="標楷體"/>
                <w:color w:val="0D0D0D" w:themeColor="text1" w:themeTint="F2"/>
                <w:sz w:val="20"/>
                <w:szCs w:val="20"/>
              </w:rPr>
              <w:t>1</w:t>
            </w:r>
            <w:r w:rsidR="00D91770" w:rsidRPr="00F5163F">
              <w:rPr>
                <w:rFonts w:eastAsia="標楷體"/>
                <w:color w:val="0D0D0D" w:themeColor="text1" w:themeTint="F2"/>
                <w:sz w:val="20"/>
                <w:szCs w:val="20"/>
              </w:rPr>
              <w:t>2</w:t>
            </w:r>
            <w:r w:rsidRPr="00F5163F">
              <w:rPr>
                <w:rFonts w:eastAsia="標楷體"/>
                <w:color w:val="0D0D0D" w:themeColor="text1" w:themeTint="F2"/>
                <w:sz w:val="20"/>
                <w:szCs w:val="20"/>
              </w:rPr>
              <w:t>月</w:t>
            </w:r>
            <w:r w:rsidR="005A6E86" w:rsidRPr="00F5163F">
              <w:rPr>
                <w:rFonts w:eastAsia="標楷體"/>
                <w:color w:val="0D0D0D" w:themeColor="text1" w:themeTint="F2"/>
                <w:sz w:val="20"/>
                <w:szCs w:val="20"/>
              </w:rPr>
              <w:t>22</w:t>
            </w:r>
            <w:r w:rsidR="005A6E86" w:rsidRPr="00F5163F">
              <w:rPr>
                <w:rFonts w:eastAsia="標楷體"/>
                <w:color w:val="0D0D0D" w:themeColor="text1" w:themeTint="F2"/>
                <w:sz w:val="20"/>
                <w:szCs w:val="20"/>
              </w:rPr>
              <w:t>日檢附</w:t>
            </w:r>
            <w:r w:rsidRPr="00F5163F">
              <w:rPr>
                <w:rFonts w:eastAsia="標楷體"/>
                <w:color w:val="0D0D0D" w:themeColor="text1" w:themeTint="F2"/>
                <w:sz w:val="20"/>
                <w:szCs w:val="20"/>
              </w:rPr>
              <w:t>期中報告</w:t>
            </w:r>
            <w:r w:rsidR="005A6E86" w:rsidRPr="00F5163F">
              <w:rPr>
                <w:rFonts w:eastAsia="標楷體"/>
                <w:color w:val="0D0D0D" w:themeColor="text1" w:themeTint="F2"/>
                <w:sz w:val="20"/>
                <w:szCs w:val="20"/>
              </w:rPr>
              <w:t>公文及期中報告暨簡報資料</w:t>
            </w:r>
          </w:p>
        </w:tc>
      </w:tr>
      <w:tr w:rsidR="00845E05" w:rsidRPr="00F5163F" w:rsidTr="005A6E86">
        <w:trPr>
          <w:trHeight w:val="468"/>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C44368"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50</w:t>
            </w:r>
            <w:r w:rsidR="00845E05" w:rsidRPr="00F5163F">
              <w:rPr>
                <w:rFonts w:eastAsia="標楷體"/>
                <w:color w:val="0D0D0D" w:themeColor="text1" w:themeTint="F2"/>
                <w:sz w:val="20"/>
              </w:rPr>
              <w:t>%</w:t>
            </w:r>
          </w:p>
        </w:tc>
        <w:tc>
          <w:tcPr>
            <w:tcW w:w="4132" w:type="dxa"/>
            <w:vMerge/>
            <w:shd w:val="clear" w:color="auto" w:fill="auto"/>
            <w:vAlign w:val="center"/>
          </w:tcPr>
          <w:p w:rsidR="00845E05" w:rsidRPr="00F5163F" w:rsidRDefault="00845E05" w:rsidP="005A6E86">
            <w:pPr>
              <w:autoSpaceDE w:val="0"/>
              <w:autoSpaceDN w:val="0"/>
              <w:adjustRightInd w:val="0"/>
              <w:jc w:val="center"/>
              <w:rPr>
                <w:rFonts w:eastAsia="標楷體"/>
                <w:color w:val="0D0D0D" w:themeColor="text1" w:themeTint="F2"/>
                <w:sz w:val="20"/>
                <w:szCs w:val="20"/>
              </w:rPr>
            </w:pPr>
          </w:p>
        </w:tc>
      </w:tr>
      <w:tr w:rsidR="00845E05" w:rsidRPr="00F5163F" w:rsidTr="005A6E86">
        <w:trPr>
          <w:trHeight w:val="32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(4) </w:t>
            </w:r>
            <w:r w:rsidRPr="00F5163F">
              <w:rPr>
                <w:color w:val="0D0D0D" w:themeColor="text1" w:themeTint="F2"/>
                <w:sz w:val="20"/>
                <w:szCs w:val="20"/>
              </w:rPr>
              <w:t>辦理</w:t>
            </w:r>
            <w:r w:rsidRPr="00F5163F">
              <w:rPr>
                <w:color w:val="0D0D0D" w:themeColor="text1" w:themeTint="F2"/>
                <w:sz w:val="20"/>
                <w:szCs w:val="20"/>
              </w:rPr>
              <w:t>1</w:t>
            </w:r>
            <w:r w:rsidRPr="00F5163F">
              <w:rPr>
                <w:color w:val="0D0D0D" w:themeColor="text1" w:themeTint="F2"/>
                <w:sz w:val="20"/>
                <w:szCs w:val="20"/>
              </w:rPr>
              <w:t>場次技術轉移會議。</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0%</w:t>
            </w:r>
          </w:p>
        </w:tc>
        <w:tc>
          <w:tcPr>
            <w:tcW w:w="4132" w:type="dxa"/>
            <w:vMerge w:val="restart"/>
            <w:shd w:val="clear" w:color="auto" w:fill="auto"/>
            <w:vAlign w:val="center"/>
          </w:tcPr>
          <w:p w:rsidR="00845E05" w:rsidRPr="00F5163F" w:rsidRDefault="00D36490" w:rsidP="005A6E86">
            <w:pPr>
              <w:autoSpaceDE w:val="0"/>
              <w:autoSpaceDN w:val="0"/>
              <w:adjustRightInd w:val="0"/>
              <w:jc w:val="center"/>
              <w:rPr>
                <w:rFonts w:eastAsia="標楷體"/>
                <w:color w:val="0D0D0D" w:themeColor="text1" w:themeTint="F2"/>
                <w:sz w:val="20"/>
                <w:szCs w:val="20"/>
              </w:rPr>
            </w:pPr>
            <w:r w:rsidRPr="00F5163F">
              <w:rPr>
                <w:rFonts w:eastAsia="標楷體"/>
                <w:color w:val="0D0D0D" w:themeColor="text1" w:themeTint="F2"/>
                <w:sz w:val="20"/>
                <w:szCs w:val="20"/>
              </w:rPr>
              <w:t>預計</w:t>
            </w:r>
            <w:r w:rsidRPr="00F5163F">
              <w:rPr>
                <w:rFonts w:eastAsia="標楷體"/>
                <w:color w:val="0D0D0D" w:themeColor="text1" w:themeTint="F2"/>
                <w:sz w:val="20"/>
                <w:szCs w:val="20"/>
              </w:rPr>
              <w:t>105</w:t>
            </w:r>
            <w:r w:rsidRPr="00F5163F">
              <w:rPr>
                <w:rFonts w:eastAsia="標楷體"/>
                <w:color w:val="0D0D0D" w:themeColor="text1" w:themeTint="F2"/>
                <w:sz w:val="20"/>
                <w:szCs w:val="20"/>
              </w:rPr>
              <w:t>年辦理</w:t>
            </w:r>
          </w:p>
        </w:tc>
      </w:tr>
      <w:tr w:rsidR="00845E05" w:rsidRPr="00F5163F" w:rsidTr="005A6E86">
        <w:trPr>
          <w:trHeight w:val="32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0%</w:t>
            </w:r>
          </w:p>
        </w:tc>
        <w:tc>
          <w:tcPr>
            <w:tcW w:w="4132" w:type="dxa"/>
            <w:vMerge/>
            <w:shd w:val="clear" w:color="auto" w:fill="auto"/>
            <w:vAlign w:val="center"/>
          </w:tcPr>
          <w:p w:rsidR="00845E05" w:rsidRPr="00F5163F" w:rsidRDefault="00845E05" w:rsidP="005A6E86">
            <w:pPr>
              <w:autoSpaceDE w:val="0"/>
              <w:autoSpaceDN w:val="0"/>
              <w:adjustRightInd w:val="0"/>
              <w:jc w:val="center"/>
              <w:rPr>
                <w:rFonts w:eastAsia="標楷體"/>
                <w:color w:val="0D0D0D" w:themeColor="text1" w:themeTint="F2"/>
                <w:sz w:val="20"/>
                <w:szCs w:val="20"/>
              </w:rPr>
            </w:pPr>
          </w:p>
        </w:tc>
      </w:tr>
      <w:tr w:rsidR="00845E05" w:rsidRPr="00F5163F" w:rsidTr="005A6E86">
        <w:trPr>
          <w:trHeight w:val="326"/>
          <w:jc w:val="center"/>
        </w:trPr>
        <w:tc>
          <w:tcPr>
            <w:tcW w:w="1869" w:type="dxa"/>
            <w:vMerge/>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F5163F" w:rsidRDefault="00845E05" w:rsidP="006D63FC">
            <w:pPr>
              <w:pStyle w:val="af3"/>
              <w:spacing w:line="240" w:lineRule="atLeast"/>
              <w:ind w:left="260" w:hanging="250"/>
              <w:rPr>
                <w:color w:val="0D0D0D" w:themeColor="text1" w:themeTint="F2"/>
                <w:sz w:val="20"/>
                <w:szCs w:val="20"/>
              </w:rPr>
            </w:pPr>
            <w:r w:rsidRPr="00F5163F">
              <w:rPr>
                <w:color w:val="0D0D0D" w:themeColor="text1" w:themeTint="F2"/>
                <w:sz w:val="20"/>
                <w:szCs w:val="20"/>
              </w:rPr>
              <w:t xml:space="preserve">(5) </w:t>
            </w:r>
            <w:r w:rsidRPr="00F5163F">
              <w:rPr>
                <w:color w:val="0D0D0D" w:themeColor="text1" w:themeTint="F2"/>
                <w:sz w:val="20"/>
                <w:szCs w:val="20"/>
              </w:rPr>
              <w:t>協助機關辦理</w:t>
            </w:r>
            <w:r w:rsidRPr="00F5163F">
              <w:rPr>
                <w:color w:val="0D0D0D" w:themeColor="text1" w:themeTint="F2"/>
                <w:sz w:val="20"/>
                <w:szCs w:val="20"/>
              </w:rPr>
              <w:t>PM</w:t>
            </w:r>
            <w:r w:rsidRPr="00F5163F">
              <w:rPr>
                <w:color w:val="0D0D0D" w:themeColor="text1" w:themeTint="F2"/>
                <w:sz w:val="20"/>
                <w:szCs w:val="20"/>
                <w:vertAlign w:val="subscript"/>
              </w:rPr>
              <w:t>2.5</w:t>
            </w:r>
            <w:proofErr w:type="gramStart"/>
            <w:r w:rsidRPr="00F5163F">
              <w:rPr>
                <w:color w:val="0D0D0D" w:themeColor="text1" w:themeTint="F2"/>
                <w:sz w:val="20"/>
                <w:szCs w:val="20"/>
              </w:rPr>
              <w:t>空品惡化</w:t>
            </w:r>
            <w:proofErr w:type="gramEnd"/>
            <w:r w:rsidRPr="00F5163F">
              <w:rPr>
                <w:color w:val="0D0D0D" w:themeColor="text1" w:themeTint="F2"/>
                <w:sz w:val="20"/>
                <w:szCs w:val="20"/>
              </w:rPr>
              <w:t>之緊急應變及通報程序。</w:t>
            </w:r>
          </w:p>
        </w:tc>
        <w:tc>
          <w:tcPr>
            <w:tcW w:w="1622" w:type="dxa"/>
            <w:tcBorders>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105.07.23</w:t>
            </w:r>
            <w:r w:rsidRPr="00F5163F">
              <w:rPr>
                <w:rFonts w:eastAsia="標楷體"/>
                <w:color w:val="0D0D0D" w:themeColor="text1" w:themeTint="F2"/>
                <w:sz w:val="20"/>
              </w:rPr>
              <w:t>前完成</w:t>
            </w:r>
          </w:p>
        </w:tc>
        <w:tc>
          <w:tcPr>
            <w:tcW w:w="1560" w:type="dxa"/>
            <w:tcBorders>
              <w:left w:val="single" w:sz="4" w:space="0" w:color="000000"/>
            </w:tcBorders>
            <w:vAlign w:val="center"/>
          </w:tcPr>
          <w:p w:rsidR="00845E05" w:rsidRPr="00F5163F" w:rsidRDefault="001D7FF0"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1</w:t>
            </w:r>
            <w:r w:rsidR="00845E05" w:rsidRPr="00F5163F">
              <w:rPr>
                <w:rFonts w:eastAsia="標楷體"/>
                <w:color w:val="0D0D0D" w:themeColor="text1" w:themeTint="F2"/>
                <w:sz w:val="20"/>
              </w:rPr>
              <w:t>0%</w:t>
            </w:r>
          </w:p>
        </w:tc>
        <w:tc>
          <w:tcPr>
            <w:tcW w:w="4132" w:type="dxa"/>
            <w:vMerge w:val="restart"/>
            <w:shd w:val="clear" w:color="auto" w:fill="auto"/>
            <w:vAlign w:val="center"/>
          </w:tcPr>
          <w:p w:rsidR="00845E05" w:rsidRPr="00F5163F" w:rsidRDefault="000A530F" w:rsidP="005A6E86">
            <w:pPr>
              <w:autoSpaceDE w:val="0"/>
              <w:autoSpaceDN w:val="0"/>
              <w:adjustRightInd w:val="0"/>
              <w:jc w:val="center"/>
              <w:rPr>
                <w:rFonts w:eastAsia="標楷體"/>
                <w:color w:val="0D0D0D" w:themeColor="text1" w:themeTint="F2"/>
                <w:sz w:val="20"/>
                <w:szCs w:val="20"/>
              </w:rPr>
            </w:pPr>
            <w:r w:rsidRPr="00F5163F">
              <w:rPr>
                <w:rFonts w:eastAsia="標楷體"/>
                <w:color w:val="0D0D0D" w:themeColor="text1" w:themeTint="F2"/>
                <w:sz w:val="20"/>
                <w:szCs w:val="20"/>
              </w:rPr>
              <w:t>遵照辦理</w:t>
            </w:r>
          </w:p>
        </w:tc>
      </w:tr>
      <w:tr w:rsidR="00845E05" w:rsidRPr="00F5163F" w:rsidTr="005A6E86">
        <w:trPr>
          <w:trHeight w:val="326"/>
          <w:jc w:val="center"/>
        </w:trPr>
        <w:tc>
          <w:tcPr>
            <w:tcW w:w="1869" w:type="dxa"/>
            <w:vMerge/>
            <w:tcBorders>
              <w:bottom w:val="single" w:sz="4" w:space="0" w:color="auto"/>
            </w:tcBorders>
            <w:vAlign w:val="center"/>
          </w:tcPr>
          <w:p w:rsidR="00845E05" w:rsidRPr="00F5163F" w:rsidRDefault="00845E05" w:rsidP="006D63FC">
            <w:pPr>
              <w:autoSpaceDE w:val="0"/>
              <w:autoSpaceDN w:val="0"/>
              <w:adjustRightInd w:val="0"/>
              <w:rPr>
                <w:rFonts w:eastAsia="標楷體"/>
                <w:color w:val="0D0D0D" w:themeColor="text1" w:themeTint="F2"/>
                <w:sz w:val="26"/>
              </w:rPr>
            </w:pPr>
          </w:p>
        </w:tc>
        <w:tc>
          <w:tcPr>
            <w:tcW w:w="4029" w:type="dxa"/>
            <w:vMerge/>
            <w:tcBorders>
              <w:bottom w:val="single" w:sz="4" w:space="0" w:color="auto"/>
            </w:tcBorders>
          </w:tcPr>
          <w:p w:rsidR="00845E05" w:rsidRPr="00F5163F" w:rsidRDefault="00845E05" w:rsidP="006D63FC">
            <w:pPr>
              <w:pStyle w:val="af3"/>
              <w:spacing w:line="240" w:lineRule="atLeast"/>
              <w:ind w:left="260" w:hanging="250"/>
              <w:rPr>
                <w:color w:val="0D0D0D" w:themeColor="text1" w:themeTint="F2"/>
                <w:sz w:val="20"/>
                <w:szCs w:val="20"/>
              </w:rPr>
            </w:pPr>
          </w:p>
        </w:tc>
        <w:tc>
          <w:tcPr>
            <w:tcW w:w="1622" w:type="dxa"/>
            <w:tcBorders>
              <w:bottom w:val="single" w:sz="4" w:space="0" w:color="auto"/>
              <w:right w:val="single" w:sz="4" w:space="0" w:color="000000"/>
            </w:tcBorders>
            <w:vAlign w:val="center"/>
          </w:tcPr>
          <w:p w:rsidR="00845E05" w:rsidRPr="00F5163F" w:rsidRDefault="00845E05" w:rsidP="006D63FC">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w:t>
            </w:r>
          </w:p>
        </w:tc>
        <w:tc>
          <w:tcPr>
            <w:tcW w:w="1560" w:type="dxa"/>
            <w:tcBorders>
              <w:left w:val="single" w:sz="4" w:space="0" w:color="000000"/>
              <w:bottom w:val="single" w:sz="4" w:space="0" w:color="auto"/>
            </w:tcBorders>
            <w:vAlign w:val="center"/>
          </w:tcPr>
          <w:p w:rsidR="00845E05" w:rsidRPr="00F5163F" w:rsidRDefault="00C44368" w:rsidP="000770B6">
            <w:pPr>
              <w:autoSpaceDE w:val="0"/>
              <w:autoSpaceDN w:val="0"/>
              <w:adjustRightInd w:val="0"/>
              <w:spacing w:line="320" w:lineRule="exact"/>
              <w:jc w:val="center"/>
              <w:rPr>
                <w:rFonts w:eastAsia="標楷體"/>
                <w:color w:val="0D0D0D" w:themeColor="text1" w:themeTint="F2"/>
                <w:sz w:val="20"/>
              </w:rPr>
            </w:pPr>
            <w:r w:rsidRPr="00F5163F">
              <w:rPr>
                <w:rFonts w:eastAsia="標楷體"/>
                <w:color w:val="0D0D0D" w:themeColor="text1" w:themeTint="F2"/>
                <w:sz w:val="20"/>
              </w:rPr>
              <w:t>42</w:t>
            </w:r>
            <w:r w:rsidR="00845E05" w:rsidRPr="00F5163F">
              <w:rPr>
                <w:rFonts w:eastAsia="標楷體"/>
                <w:color w:val="0D0D0D" w:themeColor="text1" w:themeTint="F2"/>
                <w:sz w:val="20"/>
              </w:rPr>
              <w:t>%</w:t>
            </w:r>
          </w:p>
        </w:tc>
        <w:tc>
          <w:tcPr>
            <w:tcW w:w="4132" w:type="dxa"/>
            <w:vMerge/>
            <w:tcBorders>
              <w:bottom w:val="single" w:sz="4" w:space="0" w:color="auto"/>
            </w:tcBorders>
            <w:shd w:val="clear" w:color="auto" w:fill="auto"/>
          </w:tcPr>
          <w:p w:rsidR="00845E05" w:rsidRPr="00F5163F" w:rsidRDefault="00845E05" w:rsidP="006D63FC">
            <w:pPr>
              <w:autoSpaceDE w:val="0"/>
              <w:autoSpaceDN w:val="0"/>
              <w:adjustRightInd w:val="0"/>
              <w:rPr>
                <w:rFonts w:eastAsia="標楷體"/>
                <w:color w:val="0D0D0D" w:themeColor="text1" w:themeTint="F2"/>
                <w:sz w:val="20"/>
                <w:szCs w:val="20"/>
              </w:rPr>
            </w:pPr>
          </w:p>
        </w:tc>
      </w:tr>
      <w:tr w:rsidR="005A6E86" w:rsidRPr="00F5163F" w:rsidTr="005A6E86">
        <w:trPr>
          <w:trHeight w:val="326"/>
          <w:jc w:val="center"/>
        </w:trPr>
        <w:tc>
          <w:tcPr>
            <w:tcW w:w="13212" w:type="dxa"/>
            <w:gridSpan w:val="5"/>
            <w:tcBorders>
              <w:top w:val="single" w:sz="4" w:space="0" w:color="auto"/>
              <w:left w:val="nil"/>
              <w:bottom w:val="nil"/>
              <w:right w:val="nil"/>
            </w:tcBorders>
            <w:vAlign w:val="center"/>
          </w:tcPr>
          <w:p w:rsidR="005A6E86" w:rsidRPr="00F5163F" w:rsidRDefault="005A6E86" w:rsidP="005A6E86">
            <w:pPr>
              <w:jc w:val="both"/>
              <w:rPr>
                <w:rFonts w:eastAsia="標楷體"/>
                <w:color w:val="0D0D0D" w:themeColor="text1" w:themeTint="F2"/>
                <w:sz w:val="20"/>
                <w:szCs w:val="20"/>
              </w:rPr>
            </w:pPr>
            <w:r w:rsidRPr="00F5163F">
              <w:rPr>
                <w:rFonts w:eastAsia="標楷體"/>
                <w:color w:val="0D0D0D" w:themeColor="text1" w:themeTint="F2"/>
                <w:sz w:val="26"/>
              </w:rPr>
              <w:t>備註：『達成數</w:t>
            </w:r>
            <w:r w:rsidRPr="00F5163F">
              <w:rPr>
                <w:rFonts w:eastAsia="標楷體"/>
                <w:color w:val="0D0D0D" w:themeColor="text1" w:themeTint="F2"/>
                <w:sz w:val="26"/>
              </w:rPr>
              <w:t>/</w:t>
            </w:r>
            <w:r w:rsidRPr="00F5163F">
              <w:rPr>
                <w:rFonts w:eastAsia="標楷體"/>
                <w:color w:val="0D0D0D" w:themeColor="text1" w:themeTint="F2"/>
                <w:sz w:val="26"/>
              </w:rPr>
              <w:t>說明』欄，為工作內容簡述，各項工作成果詳列於報告內。</w:t>
            </w:r>
          </w:p>
        </w:tc>
      </w:tr>
    </w:tbl>
    <w:p w:rsidR="005A6E86" w:rsidRPr="00F5163F" w:rsidRDefault="005A6E86">
      <w:pPr>
        <w:jc w:val="both"/>
        <w:rPr>
          <w:rFonts w:eastAsia="標楷體"/>
          <w:color w:val="0D0D0D" w:themeColor="text1" w:themeTint="F2"/>
          <w:sz w:val="26"/>
        </w:rPr>
      </w:pPr>
    </w:p>
    <w:sectPr w:rsidR="005A6E86" w:rsidRPr="00F5163F" w:rsidSect="00E1670B">
      <w:footerReference w:type="even" r:id="rId10"/>
      <w:footerReference w:type="default" r:id="rId11"/>
      <w:pgSz w:w="16840" w:h="11907" w:orient="landscape" w:code="9"/>
      <w:pgMar w:top="1134" w:right="1134" w:bottom="1134" w:left="1134" w:header="851" w:footer="992" w:gutter="0"/>
      <w:cols w:space="425"/>
      <w:docGrid w:type="line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524" w:rsidRDefault="000E6524">
      <w:r>
        <w:separator/>
      </w:r>
    </w:p>
  </w:endnote>
  <w:endnote w:type="continuationSeparator" w:id="0">
    <w:p w:rsidR="000E6524" w:rsidRDefault="000E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華康粗圓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華康楷書體W5">
    <w:altName w:val="標楷體"/>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0" w:usb1="08080000" w:usb2="00000010" w:usb3="00000000" w:csb0="00100000" w:csb1="00000000"/>
  </w:font>
  <w:font w:name="全真楷書">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B40" w:rsidRDefault="00436EEB">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end"/>
    </w:r>
  </w:p>
  <w:p w:rsidR="00632B40" w:rsidRDefault="00632B40">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B40" w:rsidRDefault="00436EEB">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separate"/>
    </w:r>
    <w:r w:rsidR="00E15582">
      <w:rPr>
        <w:rStyle w:val="af0"/>
        <w:noProof/>
      </w:rPr>
      <w:t>3</w:t>
    </w:r>
    <w:r>
      <w:rPr>
        <w:rStyle w:val="af0"/>
      </w:rPr>
      <w:fldChar w:fldCharType="end"/>
    </w:r>
  </w:p>
  <w:p w:rsidR="00632B40" w:rsidRDefault="00632B40" w:rsidP="009D0FFB">
    <w:pPr>
      <w:pStyle w:val="a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524" w:rsidRDefault="000E6524">
      <w:r>
        <w:separator/>
      </w:r>
    </w:p>
  </w:footnote>
  <w:footnote w:type="continuationSeparator" w:id="0">
    <w:p w:rsidR="000E6524" w:rsidRDefault="000E65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582B28"/>
    <w:lvl w:ilvl="0">
      <w:start w:val="1"/>
      <w:numFmt w:val="bullet"/>
      <w:pStyle w:val="a"/>
      <w:lvlText w:val=""/>
      <w:lvlJc w:val="left"/>
      <w:pPr>
        <w:tabs>
          <w:tab w:val="num" w:pos="360"/>
        </w:tabs>
        <w:ind w:left="360" w:hanging="360"/>
      </w:pPr>
      <w:rPr>
        <w:rFonts w:ascii="Wingdings" w:hAnsi="Wingdings" w:hint="default"/>
      </w:rPr>
    </w:lvl>
  </w:abstractNum>
  <w:abstractNum w:abstractNumId="1">
    <w:nsid w:val="FFFFFFFB"/>
    <w:multiLevelType w:val="multilevel"/>
    <w:tmpl w:val="E022F2B4"/>
    <w:lvl w:ilvl="0">
      <w:start w:val="1"/>
      <w:numFmt w:val="upperRoman"/>
      <w:lvlText w:val="%1."/>
      <w:legacy w:legacy="1" w:legacySpace="0" w:legacyIndent="425"/>
      <w:lvlJc w:val="left"/>
      <w:pPr>
        <w:ind w:left="425" w:hanging="425"/>
      </w:pPr>
    </w:lvl>
    <w:lvl w:ilvl="1">
      <w:start w:val="1"/>
      <w:numFmt w:val="upperLetter"/>
      <w:lvlText w:val="%2."/>
      <w:legacy w:legacy="1" w:legacySpace="0" w:legacyIndent="425"/>
      <w:lvlJc w:val="left"/>
      <w:pPr>
        <w:ind w:left="850" w:hanging="425"/>
      </w:pPr>
    </w:lvl>
    <w:lvl w:ilvl="2">
      <w:start w:val="1"/>
      <w:numFmt w:val="decimal"/>
      <w:lvlText w:val="%3."/>
      <w:legacy w:legacy="1" w:legacySpace="0" w:legacyIndent="425"/>
      <w:lvlJc w:val="left"/>
      <w:pPr>
        <w:ind w:left="1275" w:hanging="425"/>
      </w:pPr>
    </w:lvl>
    <w:lvl w:ilvl="3">
      <w:start w:val="1"/>
      <w:numFmt w:val="lowerLetter"/>
      <w:lvlText w:val="%4)"/>
      <w:legacy w:legacy="1" w:legacySpace="0" w:legacyIndent="425"/>
      <w:lvlJc w:val="left"/>
      <w:pPr>
        <w:ind w:left="1700" w:hanging="425"/>
      </w:pPr>
    </w:lvl>
    <w:lvl w:ilvl="4">
      <w:start w:val="1"/>
      <w:numFmt w:val="decimal"/>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2">
    <w:nsid w:val="FFFFFFFE"/>
    <w:multiLevelType w:val="singleLevel"/>
    <w:tmpl w:val="FFFFFFFF"/>
    <w:lvl w:ilvl="0">
      <w:numFmt w:val="decimal"/>
      <w:pStyle w:val="a0"/>
      <w:lvlText w:val="*"/>
      <w:lvlJc w:val="left"/>
    </w:lvl>
  </w:abstractNum>
  <w:abstractNum w:abstractNumId="3">
    <w:nsid w:val="0B9C188A"/>
    <w:multiLevelType w:val="hybridMultilevel"/>
    <w:tmpl w:val="6950999A"/>
    <w:lvl w:ilvl="0" w:tplc="B43849F8">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996B6A"/>
    <w:multiLevelType w:val="hybridMultilevel"/>
    <w:tmpl w:val="6AD88310"/>
    <w:lvl w:ilvl="0" w:tplc="B43849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6033BF"/>
    <w:multiLevelType w:val="hybridMultilevel"/>
    <w:tmpl w:val="81C87DD6"/>
    <w:lvl w:ilvl="0" w:tplc="CB0C10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B15CF8"/>
    <w:multiLevelType w:val="singleLevel"/>
    <w:tmpl w:val="0A26C53C"/>
    <w:lvl w:ilvl="0">
      <w:start w:val="1"/>
      <w:numFmt w:val="taiwaneseCountingThousand"/>
      <w:pStyle w:val="1"/>
      <w:lvlText w:val="第%1章"/>
      <w:lvlJc w:val="left"/>
      <w:pPr>
        <w:tabs>
          <w:tab w:val="num" w:pos="960"/>
        </w:tabs>
        <w:ind w:left="960" w:hanging="960"/>
      </w:pPr>
      <w:rPr>
        <w:rFonts w:hint="eastAsia"/>
      </w:rPr>
    </w:lvl>
  </w:abstractNum>
  <w:abstractNum w:abstractNumId="7">
    <w:nsid w:val="0F11212F"/>
    <w:multiLevelType w:val="hybridMultilevel"/>
    <w:tmpl w:val="00727F26"/>
    <w:lvl w:ilvl="0" w:tplc="D96C9E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EB0698"/>
    <w:multiLevelType w:val="hybridMultilevel"/>
    <w:tmpl w:val="30D241B2"/>
    <w:lvl w:ilvl="0" w:tplc="418886F2">
      <w:start w:val="1"/>
      <w:numFmt w:val="decimal"/>
      <w:lvlText w:val="(%1)"/>
      <w:lvlJc w:val="left"/>
      <w:pPr>
        <w:ind w:left="360" w:hanging="360"/>
      </w:pPr>
      <w:rPr>
        <w:rFonts w:hint="default"/>
        <w:sz w:val="24"/>
      </w:rPr>
    </w:lvl>
    <w:lvl w:ilvl="1" w:tplc="5CBC05F6" w:tentative="1">
      <w:start w:val="1"/>
      <w:numFmt w:val="ideographTraditional"/>
      <w:lvlText w:val="%2、"/>
      <w:lvlJc w:val="left"/>
      <w:pPr>
        <w:ind w:left="960" w:hanging="480"/>
      </w:pPr>
    </w:lvl>
    <w:lvl w:ilvl="2" w:tplc="2F00685C" w:tentative="1">
      <w:start w:val="1"/>
      <w:numFmt w:val="lowerRoman"/>
      <w:lvlText w:val="%3."/>
      <w:lvlJc w:val="right"/>
      <w:pPr>
        <w:ind w:left="1440" w:hanging="480"/>
      </w:pPr>
    </w:lvl>
    <w:lvl w:ilvl="3" w:tplc="2A705586" w:tentative="1">
      <w:start w:val="1"/>
      <w:numFmt w:val="decimal"/>
      <w:lvlText w:val="%4."/>
      <w:lvlJc w:val="left"/>
      <w:pPr>
        <w:ind w:left="1920" w:hanging="480"/>
      </w:pPr>
    </w:lvl>
    <w:lvl w:ilvl="4" w:tplc="7DD61870" w:tentative="1">
      <w:start w:val="1"/>
      <w:numFmt w:val="ideographTraditional"/>
      <w:lvlText w:val="%5、"/>
      <w:lvlJc w:val="left"/>
      <w:pPr>
        <w:ind w:left="2400" w:hanging="480"/>
      </w:pPr>
    </w:lvl>
    <w:lvl w:ilvl="5" w:tplc="E8EE6E86" w:tentative="1">
      <w:start w:val="1"/>
      <w:numFmt w:val="lowerRoman"/>
      <w:lvlText w:val="%6."/>
      <w:lvlJc w:val="right"/>
      <w:pPr>
        <w:ind w:left="2880" w:hanging="480"/>
      </w:pPr>
    </w:lvl>
    <w:lvl w:ilvl="6" w:tplc="82125AB8" w:tentative="1">
      <w:start w:val="1"/>
      <w:numFmt w:val="decimal"/>
      <w:lvlText w:val="%7."/>
      <w:lvlJc w:val="left"/>
      <w:pPr>
        <w:ind w:left="3360" w:hanging="480"/>
      </w:pPr>
    </w:lvl>
    <w:lvl w:ilvl="7" w:tplc="D7A67AE6" w:tentative="1">
      <w:start w:val="1"/>
      <w:numFmt w:val="ideographTraditional"/>
      <w:lvlText w:val="%8、"/>
      <w:lvlJc w:val="left"/>
      <w:pPr>
        <w:ind w:left="3840" w:hanging="480"/>
      </w:pPr>
    </w:lvl>
    <w:lvl w:ilvl="8" w:tplc="5024E3E4" w:tentative="1">
      <w:start w:val="1"/>
      <w:numFmt w:val="lowerRoman"/>
      <w:lvlText w:val="%9."/>
      <w:lvlJc w:val="right"/>
      <w:pPr>
        <w:ind w:left="4320" w:hanging="480"/>
      </w:pPr>
    </w:lvl>
  </w:abstractNum>
  <w:abstractNum w:abstractNumId="9">
    <w:nsid w:val="124F104A"/>
    <w:multiLevelType w:val="hybridMultilevel"/>
    <w:tmpl w:val="626E6E04"/>
    <w:lvl w:ilvl="0" w:tplc="0F4AFD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3E6AF4"/>
    <w:multiLevelType w:val="hybridMultilevel"/>
    <w:tmpl w:val="DF3C8404"/>
    <w:lvl w:ilvl="0" w:tplc="2C368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1608CC"/>
    <w:multiLevelType w:val="hybridMultilevel"/>
    <w:tmpl w:val="843A3D58"/>
    <w:lvl w:ilvl="0" w:tplc="776E5A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8C91007"/>
    <w:multiLevelType w:val="hybridMultilevel"/>
    <w:tmpl w:val="4F669194"/>
    <w:lvl w:ilvl="0" w:tplc="28F835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C91881"/>
    <w:multiLevelType w:val="hybridMultilevel"/>
    <w:tmpl w:val="EB4C66B0"/>
    <w:lvl w:ilvl="0" w:tplc="4A421C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BA2BEA"/>
    <w:multiLevelType w:val="singleLevel"/>
    <w:tmpl w:val="92960C10"/>
    <w:lvl w:ilvl="0">
      <w:numFmt w:val="bullet"/>
      <w:pStyle w:val="a1"/>
      <w:lvlText w:val=""/>
      <w:lvlJc w:val="left"/>
      <w:pPr>
        <w:tabs>
          <w:tab w:val="num" w:pos="480"/>
        </w:tabs>
        <w:ind w:left="480" w:hanging="480"/>
      </w:pPr>
      <w:rPr>
        <w:rFonts w:ascii="Wingdings" w:eastAsia="華康粗圓體" w:hAnsi="Wingdings" w:hint="default"/>
        <w:b w:val="0"/>
      </w:rPr>
    </w:lvl>
  </w:abstractNum>
  <w:abstractNum w:abstractNumId="15">
    <w:nsid w:val="19E23035"/>
    <w:multiLevelType w:val="hybridMultilevel"/>
    <w:tmpl w:val="0FD25584"/>
    <w:lvl w:ilvl="0" w:tplc="89C23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D3479D7"/>
    <w:multiLevelType w:val="hybridMultilevel"/>
    <w:tmpl w:val="60121614"/>
    <w:lvl w:ilvl="0" w:tplc="616A7A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4CC5886"/>
    <w:multiLevelType w:val="hybridMultilevel"/>
    <w:tmpl w:val="BF82600E"/>
    <w:lvl w:ilvl="0" w:tplc="12022EFC">
      <w:start w:val="1"/>
      <w:numFmt w:val="decimal"/>
      <w:lvlText w:val="(%1)"/>
      <w:lvlJc w:val="left"/>
      <w:pPr>
        <w:ind w:left="360" w:hanging="360"/>
      </w:pPr>
      <w:rPr>
        <w:rFonts w:hint="default"/>
      </w:rPr>
    </w:lvl>
    <w:lvl w:ilvl="1" w:tplc="C7BC0532" w:tentative="1">
      <w:start w:val="1"/>
      <w:numFmt w:val="ideographTraditional"/>
      <w:lvlText w:val="%2、"/>
      <w:lvlJc w:val="left"/>
      <w:pPr>
        <w:ind w:left="960" w:hanging="480"/>
      </w:pPr>
    </w:lvl>
    <w:lvl w:ilvl="2" w:tplc="B6AEE52E" w:tentative="1">
      <w:start w:val="1"/>
      <w:numFmt w:val="lowerRoman"/>
      <w:lvlText w:val="%3."/>
      <w:lvlJc w:val="right"/>
      <w:pPr>
        <w:ind w:left="1440" w:hanging="480"/>
      </w:pPr>
    </w:lvl>
    <w:lvl w:ilvl="3" w:tplc="DA92C452" w:tentative="1">
      <w:start w:val="1"/>
      <w:numFmt w:val="decimal"/>
      <w:lvlText w:val="%4."/>
      <w:lvlJc w:val="left"/>
      <w:pPr>
        <w:ind w:left="1920" w:hanging="480"/>
      </w:pPr>
    </w:lvl>
    <w:lvl w:ilvl="4" w:tplc="089EED2C" w:tentative="1">
      <w:start w:val="1"/>
      <w:numFmt w:val="ideographTraditional"/>
      <w:lvlText w:val="%5、"/>
      <w:lvlJc w:val="left"/>
      <w:pPr>
        <w:ind w:left="2400" w:hanging="480"/>
      </w:pPr>
    </w:lvl>
    <w:lvl w:ilvl="5" w:tplc="55423248" w:tentative="1">
      <w:start w:val="1"/>
      <w:numFmt w:val="lowerRoman"/>
      <w:lvlText w:val="%6."/>
      <w:lvlJc w:val="right"/>
      <w:pPr>
        <w:ind w:left="2880" w:hanging="480"/>
      </w:pPr>
    </w:lvl>
    <w:lvl w:ilvl="6" w:tplc="815ADE18" w:tentative="1">
      <w:start w:val="1"/>
      <w:numFmt w:val="decimal"/>
      <w:lvlText w:val="%7."/>
      <w:lvlJc w:val="left"/>
      <w:pPr>
        <w:ind w:left="3360" w:hanging="480"/>
      </w:pPr>
    </w:lvl>
    <w:lvl w:ilvl="7" w:tplc="DAE64A66" w:tentative="1">
      <w:start w:val="1"/>
      <w:numFmt w:val="ideographTraditional"/>
      <w:lvlText w:val="%8、"/>
      <w:lvlJc w:val="left"/>
      <w:pPr>
        <w:ind w:left="3840" w:hanging="480"/>
      </w:pPr>
    </w:lvl>
    <w:lvl w:ilvl="8" w:tplc="AC84D1CC" w:tentative="1">
      <w:start w:val="1"/>
      <w:numFmt w:val="lowerRoman"/>
      <w:lvlText w:val="%9."/>
      <w:lvlJc w:val="right"/>
      <w:pPr>
        <w:ind w:left="4320" w:hanging="480"/>
      </w:pPr>
    </w:lvl>
  </w:abstractNum>
  <w:abstractNum w:abstractNumId="18">
    <w:nsid w:val="2FF462E5"/>
    <w:multiLevelType w:val="hybridMultilevel"/>
    <w:tmpl w:val="8F58CDA2"/>
    <w:lvl w:ilvl="0" w:tplc="6504E33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2C31394"/>
    <w:multiLevelType w:val="hybridMultilevel"/>
    <w:tmpl w:val="D3001E9C"/>
    <w:lvl w:ilvl="0" w:tplc="8E608D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0A65125"/>
    <w:multiLevelType w:val="hybridMultilevel"/>
    <w:tmpl w:val="48C2AC12"/>
    <w:lvl w:ilvl="0" w:tplc="96248E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2FA3569"/>
    <w:multiLevelType w:val="hybridMultilevel"/>
    <w:tmpl w:val="BC9AEA40"/>
    <w:lvl w:ilvl="0" w:tplc="75326C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A73594A"/>
    <w:multiLevelType w:val="hybridMultilevel"/>
    <w:tmpl w:val="0E74FCB6"/>
    <w:lvl w:ilvl="0" w:tplc="389AEE30">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0993577"/>
    <w:multiLevelType w:val="hybridMultilevel"/>
    <w:tmpl w:val="6DDCFEF8"/>
    <w:lvl w:ilvl="0" w:tplc="E3E41C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2F304AB"/>
    <w:multiLevelType w:val="hybridMultilevel"/>
    <w:tmpl w:val="9C0860A0"/>
    <w:lvl w:ilvl="0" w:tplc="67FED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43F3F03"/>
    <w:multiLevelType w:val="hybridMultilevel"/>
    <w:tmpl w:val="9BF80E34"/>
    <w:lvl w:ilvl="0" w:tplc="74D0C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6F4255F"/>
    <w:multiLevelType w:val="hybridMultilevel"/>
    <w:tmpl w:val="6F8E39A6"/>
    <w:lvl w:ilvl="0" w:tplc="D23256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8237603"/>
    <w:multiLevelType w:val="singleLevel"/>
    <w:tmpl w:val="62F84590"/>
    <w:lvl w:ilvl="0">
      <w:start w:val="1"/>
      <w:numFmt w:val="taiwaneseCountingThousand"/>
      <w:pStyle w:val="a2"/>
      <w:lvlText w:val="(%1)、"/>
      <w:lvlJc w:val="left"/>
      <w:pPr>
        <w:tabs>
          <w:tab w:val="num" w:pos="720"/>
        </w:tabs>
        <w:ind w:left="0" w:firstLine="0"/>
      </w:pPr>
      <w:rPr>
        <w:rFonts w:hint="eastAsia"/>
      </w:rPr>
    </w:lvl>
  </w:abstractNum>
  <w:abstractNum w:abstractNumId="28">
    <w:nsid w:val="66FD3516"/>
    <w:multiLevelType w:val="hybridMultilevel"/>
    <w:tmpl w:val="BB8CA100"/>
    <w:lvl w:ilvl="0" w:tplc="4FD29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9930AEC"/>
    <w:multiLevelType w:val="hybridMultilevel"/>
    <w:tmpl w:val="3E28D996"/>
    <w:lvl w:ilvl="0" w:tplc="DA22D15C">
      <w:start w:val="1"/>
      <w:numFmt w:val="decimal"/>
      <w:lvlText w:val="%1."/>
      <w:lvlJc w:val="left"/>
      <w:pPr>
        <w:ind w:left="490" w:hanging="480"/>
      </w:pPr>
    </w:lvl>
    <w:lvl w:ilvl="1" w:tplc="74763AA6" w:tentative="1">
      <w:start w:val="1"/>
      <w:numFmt w:val="ideographTraditional"/>
      <w:lvlText w:val="%2、"/>
      <w:lvlJc w:val="left"/>
      <w:pPr>
        <w:ind w:left="970" w:hanging="480"/>
      </w:pPr>
    </w:lvl>
    <w:lvl w:ilvl="2" w:tplc="82AEB18E" w:tentative="1">
      <w:start w:val="1"/>
      <w:numFmt w:val="lowerRoman"/>
      <w:lvlText w:val="%3."/>
      <w:lvlJc w:val="right"/>
      <w:pPr>
        <w:ind w:left="1450" w:hanging="480"/>
      </w:pPr>
    </w:lvl>
    <w:lvl w:ilvl="3" w:tplc="39ACCA82" w:tentative="1">
      <w:start w:val="1"/>
      <w:numFmt w:val="decimal"/>
      <w:lvlText w:val="%4."/>
      <w:lvlJc w:val="left"/>
      <w:pPr>
        <w:ind w:left="1930" w:hanging="480"/>
      </w:pPr>
    </w:lvl>
    <w:lvl w:ilvl="4" w:tplc="64DA8062" w:tentative="1">
      <w:start w:val="1"/>
      <w:numFmt w:val="ideographTraditional"/>
      <w:lvlText w:val="%5、"/>
      <w:lvlJc w:val="left"/>
      <w:pPr>
        <w:ind w:left="2410" w:hanging="480"/>
      </w:pPr>
    </w:lvl>
    <w:lvl w:ilvl="5" w:tplc="D21059B2" w:tentative="1">
      <w:start w:val="1"/>
      <w:numFmt w:val="lowerRoman"/>
      <w:lvlText w:val="%6."/>
      <w:lvlJc w:val="right"/>
      <w:pPr>
        <w:ind w:left="2890" w:hanging="480"/>
      </w:pPr>
    </w:lvl>
    <w:lvl w:ilvl="6" w:tplc="5A88A5F4" w:tentative="1">
      <w:start w:val="1"/>
      <w:numFmt w:val="decimal"/>
      <w:lvlText w:val="%7."/>
      <w:lvlJc w:val="left"/>
      <w:pPr>
        <w:ind w:left="3370" w:hanging="480"/>
      </w:pPr>
    </w:lvl>
    <w:lvl w:ilvl="7" w:tplc="32CC19E0" w:tentative="1">
      <w:start w:val="1"/>
      <w:numFmt w:val="ideographTraditional"/>
      <w:lvlText w:val="%8、"/>
      <w:lvlJc w:val="left"/>
      <w:pPr>
        <w:ind w:left="3850" w:hanging="480"/>
      </w:pPr>
    </w:lvl>
    <w:lvl w:ilvl="8" w:tplc="2E6EB600" w:tentative="1">
      <w:start w:val="1"/>
      <w:numFmt w:val="lowerRoman"/>
      <w:lvlText w:val="%9."/>
      <w:lvlJc w:val="right"/>
      <w:pPr>
        <w:ind w:left="4330" w:hanging="480"/>
      </w:pPr>
    </w:lvl>
  </w:abstractNum>
  <w:abstractNum w:abstractNumId="30">
    <w:nsid w:val="6A7F541F"/>
    <w:multiLevelType w:val="hybridMultilevel"/>
    <w:tmpl w:val="FBFC8EE4"/>
    <w:lvl w:ilvl="0" w:tplc="88A46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F637457"/>
    <w:multiLevelType w:val="hybridMultilevel"/>
    <w:tmpl w:val="406E0C92"/>
    <w:lvl w:ilvl="0" w:tplc="E8A819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0B34A65"/>
    <w:multiLevelType w:val="singleLevel"/>
    <w:tmpl w:val="0130F042"/>
    <w:lvl w:ilvl="0">
      <w:start w:val="1"/>
      <w:numFmt w:val="bullet"/>
      <w:pStyle w:val="a3"/>
      <w:lvlText w:val=""/>
      <w:lvlJc w:val="left"/>
      <w:pPr>
        <w:tabs>
          <w:tab w:val="num" w:pos="425"/>
        </w:tabs>
        <w:ind w:left="425" w:hanging="425"/>
      </w:pPr>
      <w:rPr>
        <w:rFonts w:ascii="Wingdings" w:hAnsi="Wingdings" w:hint="default"/>
        <w:sz w:val="22"/>
      </w:rPr>
    </w:lvl>
  </w:abstractNum>
  <w:abstractNum w:abstractNumId="33">
    <w:nsid w:val="71650DAC"/>
    <w:multiLevelType w:val="hybridMultilevel"/>
    <w:tmpl w:val="5D60C722"/>
    <w:lvl w:ilvl="0" w:tplc="C0FE7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38744A9"/>
    <w:multiLevelType w:val="singleLevel"/>
    <w:tmpl w:val="68CA9920"/>
    <w:lvl w:ilvl="0">
      <w:start w:val="1"/>
      <w:numFmt w:val="taiwaneseCountingThousand"/>
      <w:pStyle w:val="21"/>
      <w:lvlText w:val="%1、"/>
      <w:lvlJc w:val="left"/>
      <w:pPr>
        <w:tabs>
          <w:tab w:val="num" w:pos="1647"/>
        </w:tabs>
        <w:ind w:left="1191" w:hanging="624"/>
      </w:pPr>
      <w:rPr>
        <w:rFonts w:hint="eastAsia"/>
      </w:rPr>
    </w:lvl>
  </w:abstractNum>
  <w:abstractNum w:abstractNumId="35">
    <w:nsid w:val="73CF10F5"/>
    <w:multiLevelType w:val="hybridMultilevel"/>
    <w:tmpl w:val="447A4F16"/>
    <w:lvl w:ilvl="0" w:tplc="BBC286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5D42053"/>
    <w:multiLevelType w:val="hybridMultilevel"/>
    <w:tmpl w:val="32A8DB76"/>
    <w:lvl w:ilvl="0" w:tplc="C530449C">
      <w:start w:val="1"/>
      <w:numFmt w:val="decimal"/>
      <w:lvlText w:val="(%1)"/>
      <w:lvlJc w:val="left"/>
      <w:pPr>
        <w:ind w:left="405" w:hanging="360"/>
      </w:pPr>
      <w:rPr>
        <w:rFonts w:hint="default"/>
      </w:rPr>
    </w:lvl>
    <w:lvl w:ilvl="1" w:tplc="8648DECC" w:tentative="1">
      <w:start w:val="1"/>
      <w:numFmt w:val="ideographTraditional"/>
      <w:lvlText w:val="%2、"/>
      <w:lvlJc w:val="left"/>
      <w:pPr>
        <w:ind w:left="1005" w:hanging="480"/>
      </w:pPr>
    </w:lvl>
    <w:lvl w:ilvl="2" w:tplc="C3B6AFB2" w:tentative="1">
      <w:start w:val="1"/>
      <w:numFmt w:val="lowerRoman"/>
      <w:lvlText w:val="%3."/>
      <w:lvlJc w:val="right"/>
      <w:pPr>
        <w:ind w:left="1485" w:hanging="480"/>
      </w:pPr>
    </w:lvl>
    <w:lvl w:ilvl="3" w:tplc="E8128B8A" w:tentative="1">
      <w:start w:val="1"/>
      <w:numFmt w:val="decimal"/>
      <w:lvlText w:val="%4."/>
      <w:lvlJc w:val="left"/>
      <w:pPr>
        <w:ind w:left="1965" w:hanging="480"/>
      </w:pPr>
    </w:lvl>
    <w:lvl w:ilvl="4" w:tplc="A8B26520" w:tentative="1">
      <w:start w:val="1"/>
      <w:numFmt w:val="ideographTraditional"/>
      <w:lvlText w:val="%5、"/>
      <w:lvlJc w:val="left"/>
      <w:pPr>
        <w:ind w:left="2445" w:hanging="480"/>
      </w:pPr>
    </w:lvl>
    <w:lvl w:ilvl="5" w:tplc="0232B430" w:tentative="1">
      <w:start w:val="1"/>
      <w:numFmt w:val="lowerRoman"/>
      <w:lvlText w:val="%6."/>
      <w:lvlJc w:val="right"/>
      <w:pPr>
        <w:ind w:left="2925" w:hanging="480"/>
      </w:pPr>
    </w:lvl>
    <w:lvl w:ilvl="6" w:tplc="159C6AAC" w:tentative="1">
      <w:start w:val="1"/>
      <w:numFmt w:val="decimal"/>
      <w:lvlText w:val="%7."/>
      <w:lvlJc w:val="left"/>
      <w:pPr>
        <w:ind w:left="3405" w:hanging="480"/>
      </w:pPr>
    </w:lvl>
    <w:lvl w:ilvl="7" w:tplc="BFDE4050" w:tentative="1">
      <w:start w:val="1"/>
      <w:numFmt w:val="ideographTraditional"/>
      <w:lvlText w:val="%8、"/>
      <w:lvlJc w:val="left"/>
      <w:pPr>
        <w:ind w:left="3885" w:hanging="480"/>
      </w:pPr>
    </w:lvl>
    <w:lvl w:ilvl="8" w:tplc="A17A54B8" w:tentative="1">
      <w:start w:val="1"/>
      <w:numFmt w:val="lowerRoman"/>
      <w:lvlText w:val="%9."/>
      <w:lvlJc w:val="right"/>
      <w:pPr>
        <w:ind w:left="4365" w:hanging="480"/>
      </w:pPr>
    </w:lvl>
  </w:abstractNum>
  <w:abstractNum w:abstractNumId="37">
    <w:nsid w:val="7A0C60A1"/>
    <w:multiLevelType w:val="hybridMultilevel"/>
    <w:tmpl w:val="1E38BDD8"/>
    <w:lvl w:ilvl="0" w:tplc="E01C2D1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2"/>
  </w:num>
  <w:num w:numId="3">
    <w:abstractNumId w:val="14"/>
  </w:num>
  <w:num w:numId="4">
    <w:abstractNumId w:val="6"/>
  </w:num>
  <w:num w:numId="5">
    <w:abstractNumId w:val="1"/>
  </w:num>
  <w:num w:numId="6">
    <w:abstractNumId w:val="2"/>
    <w:lvlOverride w:ilvl="0">
      <w:lvl w:ilvl="0">
        <w:start w:val="1"/>
        <w:numFmt w:val="bullet"/>
        <w:pStyle w:val="a0"/>
        <w:lvlText w:val=""/>
        <w:legacy w:legacy="1" w:legacySpace="0" w:legacyIndent="360"/>
        <w:lvlJc w:val="left"/>
        <w:pPr>
          <w:ind w:left="1341" w:hanging="360"/>
        </w:pPr>
        <w:rPr>
          <w:rFonts w:ascii="MS Sans Serif" w:hAnsi="MS Sans Serif" w:hint="default"/>
        </w:rPr>
      </w:lvl>
    </w:lvlOverride>
  </w:num>
  <w:num w:numId="7">
    <w:abstractNumId w:val="34"/>
  </w:num>
  <w:num w:numId="8">
    <w:abstractNumId w:val="27"/>
  </w:num>
  <w:num w:numId="9">
    <w:abstractNumId w:val="29"/>
  </w:num>
  <w:num w:numId="10">
    <w:abstractNumId w:val="18"/>
  </w:num>
  <w:num w:numId="11">
    <w:abstractNumId w:val="28"/>
  </w:num>
  <w:num w:numId="12">
    <w:abstractNumId w:val="26"/>
  </w:num>
  <w:num w:numId="13">
    <w:abstractNumId w:val="37"/>
  </w:num>
  <w:num w:numId="14">
    <w:abstractNumId w:val="5"/>
  </w:num>
  <w:num w:numId="15">
    <w:abstractNumId w:val="3"/>
  </w:num>
  <w:num w:numId="16">
    <w:abstractNumId w:val="33"/>
  </w:num>
  <w:num w:numId="17">
    <w:abstractNumId w:val="24"/>
  </w:num>
  <w:num w:numId="18">
    <w:abstractNumId w:val="4"/>
  </w:num>
  <w:num w:numId="19">
    <w:abstractNumId w:val="17"/>
  </w:num>
  <w:num w:numId="20">
    <w:abstractNumId w:val="20"/>
  </w:num>
  <w:num w:numId="21">
    <w:abstractNumId w:val="11"/>
  </w:num>
  <w:num w:numId="22">
    <w:abstractNumId w:val="13"/>
  </w:num>
  <w:num w:numId="23">
    <w:abstractNumId w:val="19"/>
  </w:num>
  <w:num w:numId="24">
    <w:abstractNumId w:val="23"/>
  </w:num>
  <w:num w:numId="25">
    <w:abstractNumId w:val="8"/>
  </w:num>
  <w:num w:numId="26">
    <w:abstractNumId w:val="36"/>
  </w:num>
  <w:num w:numId="27">
    <w:abstractNumId w:val="9"/>
  </w:num>
  <w:num w:numId="28">
    <w:abstractNumId w:val="22"/>
  </w:num>
  <w:num w:numId="29">
    <w:abstractNumId w:val="35"/>
  </w:num>
  <w:num w:numId="30">
    <w:abstractNumId w:val="7"/>
  </w:num>
  <w:num w:numId="31">
    <w:abstractNumId w:val="10"/>
  </w:num>
  <w:num w:numId="32">
    <w:abstractNumId w:val="15"/>
  </w:num>
  <w:num w:numId="33">
    <w:abstractNumId w:val="12"/>
  </w:num>
  <w:num w:numId="34">
    <w:abstractNumId w:val="25"/>
  </w:num>
  <w:num w:numId="35">
    <w:abstractNumId w:val="21"/>
  </w:num>
  <w:num w:numId="36">
    <w:abstractNumId w:val="30"/>
  </w:num>
  <w:num w:numId="37">
    <w:abstractNumId w:val="16"/>
  </w:num>
  <w:num w:numId="38">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rawingGridVerticalSpacing w:val="367"/>
  <w:displayHorizontalDrawingGridEvery w:val="0"/>
  <w:characterSpacingControl w:val="compressPunctuation"/>
  <w:hdrShapeDefaults>
    <o:shapedefaults v:ext="edit" spidmax="337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9FD"/>
    <w:rsid w:val="00000092"/>
    <w:rsid w:val="000000E0"/>
    <w:rsid w:val="000032A9"/>
    <w:rsid w:val="00006AA7"/>
    <w:rsid w:val="000157AE"/>
    <w:rsid w:val="00016CB2"/>
    <w:rsid w:val="00017C18"/>
    <w:rsid w:val="00030B6E"/>
    <w:rsid w:val="000415AF"/>
    <w:rsid w:val="00041CAF"/>
    <w:rsid w:val="000422D9"/>
    <w:rsid w:val="00044224"/>
    <w:rsid w:val="000458CA"/>
    <w:rsid w:val="00053D0B"/>
    <w:rsid w:val="000553FA"/>
    <w:rsid w:val="00055F8C"/>
    <w:rsid w:val="00060721"/>
    <w:rsid w:val="0006123A"/>
    <w:rsid w:val="000624B8"/>
    <w:rsid w:val="000665B4"/>
    <w:rsid w:val="000668FE"/>
    <w:rsid w:val="00070188"/>
    <w:rsid w:val="00070463"/>
    <w:rsid w:val="00070523"/>
    <w:rsid w:val="00070624"/>
    <w:rsid w:val="0007251F"/>
    <w:rsid w:val="00072F77"/>
    <w:rsid w:val="00073012"/>
    <w:rsid w:val="00073132"/>
    <w:rsid w:val="0007515A"/>
    <w:rsid w:val="00076997"/>
    <w:rsid w:val="00076BA0"/>
    <w:rsid w:val="000770B6"/>
    <w:rsid w:val="000817CB"/>
    <w:rsid w:val="00082477"/>
    <w:rsid w:val="00082E76"/>
    <w:rsid w:val="000846DA"/>
    <w:rsid w:val="00084874"/>
    <w:rsid w:val="00090EDA"/>
    <w:rsid w:val="00094B5B"/>
    <w:rsid w:val="00094FCB"/>
    <w:rsid w:val="000956C4"/>
    <w:rsid w:val="000A1F8C"/>
    <w:rsid w:val="000A3F65"/>
    <w:rsid w:val="000A478A"/>
    <w:rsid w:val="000A530F"/>
    <w:rsid w:val="000A607F"/>
    <w:rsid w:val="000A6309"/>
    <w:rsid w:val="000B0824"/>
    <w:rsid w:val="000B24D2"/>
    <w:rsid w:val="000B4534"/>
    <w:rsid w:val="000B48A7"/>
    <w:rsid w:val="000B66E2"/>
    <w:rsid w:val="000B68FA"/>
    <w:rsid w:val="000B6ADE"/>
    <w:rsid w:val="000B7140"/>
    <w:rsid w:val="000C05DD"/>
    <w:rsid w:val="000C06AB"/>
    <w:rsid w:val="000C20EE"/>
    <w:rsid w:val="000C20EF"/>
    <w:rsid w:val="000C2E3C"/>
    <w:rsid w:val="000C467B"/>
    <w:rsid w:val="000C60F4"/>
    <w:rsid w:val="000D28D1"/>
    <w:rsid w:val="000D6597"/>
    <w:rsid w:val="000E1332"/>
    <w:rsid w:val="000E352E"/>
    <w:rsid w:val="000E4EC6"/>
    <w:rsid w:val="000E6524"/>
    <w:rsid w:val="000E70CC"/>
    <w:rsid w:val="000F179F"/>
    <w:rsid w:val="000F3AEC"/>
    <w:rsid w:val="001024BE"/>
    <w:rsid w:val="001026BD"/>
    <w:rsid w:val="001052A2"/>
    <w:rsid w:val="00105BC7"/>
    <w:rsid w:val="001202DD"/>
    <w:rsid w:val="00130628"/>
    <w:rsid w:val="00132A38"/>
    <w:rsid w:val="0013446E"/>
    <w:rsid w:val="00134648"/>
    <w:rsid w:val="0013693E"/>
    <w:rsid w:val="00136E53"/>
    <w:rsid w:val="0013712B"/>
    <w:rsid w:val="001378FA"/>
    <w:rsid w:val="0014060D"/>
    <w:rsid w:val="001412B0"/>
    <w:rsid w:val="00151079"/>
    <w:rsid w:val="00152865"/>
    <w:rsid w:val="001579D5"/>
    <w:rsid w:val="001600CB"/>
    <w:rsid w:val="00161713"/>
    <w:rsid w:val="00162183"/>
    <w:rsid w:val="001630FC"/>
    <w:rsid w:val="001639CA"/>
    <w:rsid w:val="00165221"/>
    <w:rsid w:val="00165921"/>
    <w:rsid w:val="001665D5"/>
    <w:rsid w:val="0017367D"/>
    <w:rsid w:val="00176F68"/>
    <w:rsid w:val="00177C4D"/>
    <w:rsid w:val="00180A1C"/>
    <w:rsid w:val="00180C86"/>
    <w:rsid w:val="0018194A"/>
    <w:rsid w:val="00181A21"/>
    <w:rsid w:val="0018519F"/>
    <w:rsid w:val="00192D8E"/>
    <w:rsid w:val="00193A3D"/>
    <w:rsid w:val="001948B5"/>
    <w:rsid w:val="0019688D"/>
    <w:rsid w:val="00197F92"/>
    <w:rsid w:val="001A3918"/>
    <w:rsid w:val="001A50CD"/>
    <w:rsid w:val="001B3BCD"/>
    <w:rsid w:val="001B4363"/>
    <w:rsid w:val="001B5172"/>
    <w:rsid w:val="001B59C5"/>
    <w:rsid w:val="001B6A7A"/>
    <w:rsid w:val="001C11E2"/>
    <w:rsid w:val="001C1C7E"/>
    <w:rsid w:val="001C5542"/>
    <w:rsid w:val="001C6FCF"/>
    <w:rsid w:val="001D1209"/>
    <w:rsid w:val="001D3049"/>
    <w:rsid w:val="001D39B8"/>
    <w:rsid w:val="001D706A"/>
    <w:rsid w:val="001D7FF0"/>
    <w:rsid w:val="001E0EBC"/>
    <w:rsid w:val="001E1955"/>
    <w:rsid w:val="001E2CCE"/>
    <w:rsid w:val="001E3406"/>
    <w:rsid w:val="001E5218"/>
    <w:rsid w:val="001E679B"/>
    <w:rsid w:val="001E7901"/>
    <w:rsid w:val="001F4AB6"/>
    <w:rsid w:val="001F55BA"/>
    <w:rsid w:val="001F5B3B"/>
    <w:rsid w:val="001F72C1"/>
    <w:rsid w:val="001F77D5"/>
    <w:rsid w:val="0020293C"/>
    <w:rsid w:val="00205EB0"/>
    <w:rsid w:val="002106B8"/>
    <w:rsid w:val="00215397"/>
    <w:rsid w:val="0021730D"/>
    <w:rsid w:val="002212D0"/>
    <w:rsid w:val="00222B6E"/>
    <w:rsid w:val="00230993"/>
    <w:rsid w:val="00231B02"/>
    <w:rsid w:val="00234EB3"/>
    <w:rsid w:val="00235F40"/>
    <w:rsid w:val="00236E81"/>
    <w:rsid w:val="00237E90"/>
    <w:rsid w:val="0024098D"/>
    <w:rsid w:val="00243387"/>
    <w:rsid w:val="00244805"/>
    <w:rsid w:val="00246491"/>
    <w:rsid w:val="00253DD4"/>
    <w:rsid w:val="002544F7"/>
    <w:rsid w:val="00257EE4"/>
    <w:rsid w:val="0026521F"/>
    <w:rsid w:val="00267084"/>
    <w:rsid w:val="002677AF"/>
    <w:rsid w:val="00270958"/>
    <w:rsid w:val="002746A0"/>
    <w:rsid w:val="00276BE7"/>
    <w:rsid w:val="002772E4"/>
    <w:rsid w:val="00277863"/>
    <w:rsid w:val="00280026"/>
    <w:rsid w:val="00280A6F"/>
    <w:rsid w:val="00281098"/>
    <w:rsid w:val="00283FC0"/>
    <w:rsid w:val="00290726"/>
    <w:rsid w:val="00290EE8"/>
    <w:rsid w:val="00292C2D"/>
    <w:rsid w:val="00293907"/>
    <w:rsid w:val="00295CBF"/>
    <w:rsid w:val="002960FC"/>
    <w:rsid w:val="00296C99"/>
    <w:rsid w:val="00297458"/>
    <w:rsid w:val="00297E91"/>
    <w:rsid w:val="00297EBC"/>
    <w:rsid w:val="002A1BAA"/>
    <w:rsid w:val="002A4035"/>
    <w:rsid w:val="002B0C93"/>
    <w:rsid w:val="002B4023"/>
    <w:rsid w:val="002B4CBC"/>
    <w:rsid w:val="002B70F4"/>
    <w:rsid w:val="002C10A6"/>
    <w:rsid w:val="002C1A9B"/>
    <w:rsid w:val="002C622E"/>
    <w:rsid w:val="002C779D"/>
    <w:rsid w:val="002D2CB9"/>
    <w:rsid w:val="002D391C"/>
    <w:rsid w:val="002D4690"/>
    <w:rsid w:val="002E149F"/>
    <w:rsid w:val="002E51E6"/>
    <w:rsid w:val="002E5D97"/>
    <w:rsid w:val="002E65EF"/>
    <w:rsid w:val="002E76B7"/>
    <w:rsid w:val="002F219D"/>
    <w:rsid w:val="002F2CD6"/>
    <w:rsid w:val="002F41B4"/>
    <w:rsid w:val="00300300"/>
    <w:rsid w:val="00300533"/>
    <w:rsid w:val="00300897"/>
    <w:rsid w:val="00301023"/>
    <w:rsid w:val="00302F0F"/>
    <w:rsid w:val="00306A23"/>
    <w:rsid w:val="00310D3F"/>
    <w:rsid w:val="00325AE4"/>
    <w:rsid w:val="0033200B"/>
    <w:rsid w:val="00337B10"/>
    <w:rsid w:val="00337F9D"/>
    <w:rsid w:val="00340891"/>
    <w:rsid w:val="00341282"/>
    <w:rsid w:val="00350EC6"/>
    <w:rsid w:val="00360203"/>
    <w:rsid w:val="00360B78"/>
    <w:rsid w:val="00362B84"/>
    <w:rsid w:val="00366FF9"/>
    <w:rsid w:val="00367633"/>
    <w:rsid w:val="00367FBF"/>
    <w:rsid w:val="003703C3"/>
    <w:rsid w:val="0037205B"/>
    <w:rsid w:val="00374F1D"/>
    <w:rsid w:val="0037592F"/>
    <w:rsid w:val="0038037D"/>
    <w:rsid w:val="003825CA"/>
    <w:rsid w:val="00383C07"/>
    <w:rsid w:val="00392F8A"/>
    <w:rsid w:val="0039553F"/>
    <w:rsid w:val="00397B67"/>
    <w:rsid w:val="003A058E"/>
    <w:rsid w:val="003A0A30"/>
    <w:rsid w:val="003A4373"/>
    <w:rsid w:val="003A6604"/>
    <w:rsid w:val="003B3CCF"/>
    <w:rsid w:val="003B608C"/>
    <w:rsid w:val="003C01D4"/>
    <w:rsid w:val="003C13F0"/>
    <w:rsid w:val="003C5E55"/>
    <w:rsid w:val="003D0B20"/>
    <w:rsid w:val="003D1AEC"/>
    <w:rsid w:val="003D1C85"/>
    <w:rsid w:val="003D57E7"/>
    <w:rsid w:val="003D580F"/>
    <w:rsid w:val="003D5827"/>
    <w:rsid w:val="003E6BC9"/>
    <w:rsid w:val="003F23FE"/>
    <w:rsid w:val="003F562D"/>
    <w:rsid w:val="003F6C1D"/>
    <w:rsid w:val="003F7F8E"/>
    <w:rsid w:val="00402832"/>
    <w:rsid w:val="00407828"/>
    <w:rsid w:val="0041151F"/>
    <w:rsid w:val="004123CE"/>
    <w:rsid w:val="00413DB2"/>
    <w:rsid w:val="0041632E"/>
    <w:rsid w:val="004202FA"/>
    <w:rsid w:val="004227C3"/>
    <w:rsid w:val="00422D74"/>
    <w:rsid w:val="00423078"/>
    <w:rsid w:val="00424C83"/>
    <w:rsid w:val="004272ED"/>
    <w:rsid w:val="00427B03"/>
    <w:rsid w:val="004317E3"/>
    <w:rsid w:val="00433C5A"/>
    <w:rsid w:val="00435AA8"/>
    <w:rsid w:val="00436EEB"/>
    <w:rsid w:val="00440D3D"/>
    <w:rsid w:val="00447FA2"/>
    <w:rsid w:val="00452038"/>
    <w:rsid w:val="00452EAF"/>
    <w:rsid w:val="00454AC0"/>
    <w:rsid w:val="00456637"/>
    <w:rsid w:val="00460C70"/>
    <w:rsid w:val="00461CB4"/>
    <w:rsid w:val="00461FD5"/>
    <w:rsid w:val="00466B3A"/>
    <w:rsid w:val="00473740"/>
    <w:rsid w:val="00473B47"/>
    <w:rsid w:val="00474C55"/>
    <w:rsid w:val="00475238"/>
    <w:rsid w:val="00475A7C"/>
    <w:rsid w:val="004770AA"/>
    <w:rsid w:val="0047738A"/>
    <w:rsid w:val="00482028"/>
    <w:rsid w:val="004826A0"/>
    <w:rsid w:val="00483AA8"/>
    <w:rsid w:val="00487844"/>
    <w:rsid w:val="00490BBB"/>
    <w:rsid w:val="0049379D"/>
    <w:rsid w:val="004937E4"/>
    <w:rsid w:val="00494281"/>
    <w:rsid w:val="004951C9"/>
    <w:rsid w:val="00495820"/>
    <w:rsid w:val="00495B32"/>
    <w:rsid w:val="004A5621"/>
    <w:rsid w:val="004A572E"/>
    <w:rsid w:val="004A5D59"/>
    <w:rsid w:val="004A5EA1"/>
    <w:rsid w:val="004B1177"/>
    <w:rsid w:val="004B1693"/>
    <w:rsid w:val="004B1DA6"/>
    <w:rsid w:val="004B2521"/>
    <w:rsid w:val="004B3A0D"/>
    <w:rsid w:val="004B4F79"/>
    <w:rsid w:val="004C4583"/>
    <w:rsid w:val="004C66D2"/>
    <w:rsid w:val="004D19B7"/>
    <w:rsid w:val="004D1B18"/>
    <w:rsid w:val="004D3396"/>
    <w:rsid w:val="004D653B"/>
    <w:rsid w:val="004D6AA5"/>
    <w:rsid w:val="004F0528"/>
    <w:rsid w:val="004F438D"/>
    <w:rsid w:val="004F55C3"/>
    <w:rsid w:val="004F7F9E"/>
    <w:rsid w:val="00500D2C"/>
    <w:rsid w:val="00500D41"/>
    <w:rsid w:val="00501F27"/>
    <w:rsid w:val="00510897"/>
    <w:rsid w:val="00511D7A"/>
    <w:rsid w:val="00513826"/>
    <w:rsid w:val="0051447F"/>
    <w:rsid w:val="00524DA1"/>
    <w:rsid w:val="0052624C"/>
    <w:rsid w:val="00526D68"/>
    <w:rsid w:val="005276CB"/>
    <w:rsid w:val="00530D1E"/>
    <w:rsid w:val="00531306"/>
    <w:rsid w:val="005328B3"/>
    <w:rsid w:val="00533605"/>
    <w:rsid w:val="0053372A"/>
    <w:rsid w:val="00533C23"/>
    <w:rsid w:val="0053445C"/>
    <w:rsid w:val="005347FC"/>
    <w:rsid w:val="00535A29"/>
    <w:rsid w:val="00536A1E"/>
    <w:rsid w:val="00540806"/>
    <w:rsid w:val="00541DF4"/>
    <w:rsid w:val="005451EA"/>
    <w:rsid w:val="00545992"/>
    <w:rsid w:val="00545F72"/>
    <w:rsid w:val="00546AC4"/>
    <w:rsid w:val="00551F5D"/>
    <w:rsid w:val="00553720"/>
    <w:rsid w:val="00555D63"/>
    <w:rsid w:val="00557FB5"/>
    <w:rsid w:val="005611B6"/>
    <w:rsid w:val="00561E4A"/>
    <w:rsid w:val="00562F86"/>
    <w:rsid w:val="0056565C"/>
    <w:rsid w:val="00565F9E"/>
    <w:rsid w:val="00570B08"/>
    <w:rsid w:val="00570B0D"/>
    <w:rsid w:val="00577724"/>
    <w:rsid w:val="005819F0"/>
    <w:rsid w:val="00582C65"/>
    <w:rsid w:val="00583C01"/>
    <w:rsid w:val="00587C46"/>
    <w:rsid w:val="00591AA4"/>
    <w:rsid w:val="00592C61"/>
    <w:rsid w:val="0059562D"/>
    <w:rsid w:val="0059594A"/>
    <w:rsid w:val="005A0354"/>
    <w:rsid w:val="005A3693"/>
    <w:rsid w:val="005A37C0"/>
    <w:rsid w:val="005A3CA7"/>
    <w:rsid w:val="005A428B"/>
    <w:rsid w:val="005A47FA"/>
    <w:rsid w:val="005A4928"/>
    <w:rsid w:val="005A544B"/>
    <w:rsid w:val="005A6E86"/>
    <w:rsid w:val="005A6FDC"/>
    <w:rsid w:val="005A7026"/>
    <w:rsid w:val="005A7C3D"/>
    <w:rsid w:val="005B29B7"/>
    <w:rsid w:val="005B3153"/>
    <w:rsid w:val="005B47D7"/>
    <w:rsid w:val="005C6DFB"/>
    <w:rsid w:val="005D2954"/>
    <w:rsid w:val="005D7353"/>
    <w:rsid w:val="005E0C2C"/>
    <w:rsid w:val="005E4494"/>
    <w:rsid w:val="005F7022"/>
    <w:rsid w:val="00603DAD"/>
    <w:rsid w:val="0060512D"/>
    <w:rsid w:val="006057DF"/>
    <w:rsid w:val="006058E9"/>
    <w:rsid w:val="006061A2"/>
    <w:rsid w:val="006072EA"/>
    <w:rsid w:val="00610CAD"/>
    <w:rsid w:val="00611151"/>
    <w:rsid w:val="00620027"/>
    <w:rsid w:val="00621F9A"/>
    <w:rsid w:val="00623548"/>
    <w:rsid w:val="0063240E"/>
    <w:rsid w:val="00632B40"/>
    <w:rsid w:val="00636DB0"/>
    <w:rsid w:val="0064472D"/>
    <w:rsid w:val="00645DA8"/>
    <w:rsid w:val="0065025B"/>
    <w:rsid w:val="0065101A"/>
    <w:rsid w:val="00654B59"/>
    <w:rsid w:val="0065653E"/>
    <w:rsid w:val="006579DB"/>
    <w:rsid w:val="00657AC8"/>
    <w:rsid w:val="0066361C"/>
    <w:rsid w:val="006655FD"/>
    <w:rsid w:val="00665867"/>
    <w:rsid w:val="006662BC"/>
    <w:rsid w:val="00671E85"/>
    <w:rsid w:val="006800E5"/>
    <w:rsid w:val="006806CD"/>
    <w:rsid w:val="00681A4B"/>
    <w:rsid w:val="006823A8"/>
    <w:rsid w:val="0068674F"/>
    <w:rsid w:val="0068675D"/>
    <w:rsid w:val="00686940"/>
    <w:rsid w:val="006879AC"/>
    <w:rsid w:val="00687F38"/>
    <w:rsid w:val="006934AA"/>
    <w:rsid w:val="00693E13"/>
    <w:rsid w:val="006967A6"/>
    <w:rsid w:val="006A4876"/>
    <w:rsid w:val="006A5F65"/>
    <w:rsid w:val="006A602A"/>
    <w:rsid w:val="006A6D60"/>
    <w:rsid w:val="006B0487"/>
    <w:rsid w:val="006B2833"/>
    <w:rsid w:val="006B3B91"/>
    <w:rsid w:val="006B540F"/>
    <w:rsid w:val="006B7956"/>
    <w:rsid w:val="006C256A"/>
    <w:rsid w:val="006C305F"/>
    <w:rsid w:val="006C6743"/>
    <w:rsid w:val="006C7723"/>
    <w:rsid w:val="006D1663"/>
    <w:rsid w:val="006D203C"/>
    <w:rsid w:val="006D4944"/>
    <w:rsid w:val="006D52B3"/>
    <w:rsid w:val="006D5B31"/>
    <w:rsid w:val="006D63FC"/>
    <w:rsid w:val="006D7CA2"/>
    <w:rsid w:val="006E2719"/>
    <w:rsid w:val="006E42BA"/>
    <w:rsid w:val="006E4772"/>
    <w:rsid w:val="006E5CE7"/>
    <w:rsid w:val="006F7581"/>
    <w:rsid w:val="007000B0"/>
    <w:rsid w:val="00702284"/>
    <w:rsid w:val="00703265"/>
    <w:rsid w:val="00703A54"/>
    <w:rsid w:val="00704B3F"/>
    <w:rsid w:val="00704DB8"/>
    <w:rsid w:val="00710124"/>
    <w:rsid w:val="007135D8"/>
    <w:rsid w:val="0071677F"/>
    <w:rsid w:val="00720DFC"/>
    <w:rsid w:val="0072276C"/>
    <w:rsid w:val="00724953"/>
    <w:rsid w:val="00725336"/>
    <w:rsid w:val="00731FFB"/>
    <w:rsid w:val="0073477F"/>
    <w:rsid w:val="00735BF5"/>
    <w:rsid w:val="007362AA"/>
    <w:rsid w:val="00741010"/>
    <w:rsid w:val="00741B0B"/>
    <w:rsid w:val="007450E2"/>
    <w:rsid w:val="00754195"/>
    <w:rsid w:val="00754C84"/>
    <w:rsid w:val="00754ECE"/>
    <w:rsid w:val="007550DD"/>
    <w:rsid w:val="00756529"/>
    <w:rsid w:val="00762A08"/>
    <w:rsid w:val="00762B25"/>
    <w:rsid w:val="00763F34"/>
    <w:rsid w:val="0076519B"/>
    <w:rsid w:val="007678DA"/>
    <w:rsid w:val="00767A6A"/>
    <w:rsid w:val="00767D13"/>
    <w:rsid w:val="00767E2D"/>
    <w:rsid w:val="00767F98"/>
    <w:rsid w:val="00771A26"/>
    <w:rsid w:val="00772762"/>
    <w:rsid w:val="007743B6"/>
    <w:rsid w:val="007754B4"/>
    <w:rsid w:val="007810E4"/>
    <w:rsid w:val="00782027"/>
    <w:rsid w:val="00783254"/>
    <w:rsid w:val="007836DD"/>
    <w:rsid w:val="00786340"/>
    <w:rsid w:val="00786AAF"/>
    <w:rsid w:val="00795107"/>
    <w:rsid w:val="007A106D"/>
    <w:rsid w:val="007A16EE"/>
    <w:rsid w:val="007A2D5C"/>
    <w:rsid w:val="007A3B4C"/>
    <w:rsid w:val="007A45C2"/>
    <w:rsid w:val="007A6FC8"/>
    <w:rsid w:val="007A716E"/>
    <w:rsid w:val="007B024D"/>
    <w:rsid w:val="007B23F1"/>
    <w:rsid w:val="007B4C35"/>
    <w:rsid w:val="007B5B96"/>
    <w:rsid w:val="007C1931"/>
    <w:rsid w:val="007C48C2"/>
    <w:rsid w:val="007C4CF0"/>
    <w:rsid w:val="007C4D13"/>
    <w:rsid w:val="007D074C"/>
    <w:rsid w:val="007D1077"/>
    <w:rsid w:val="007D418E"/>
    <w:rsid w:val="007E5560"/>
    <w:rsid w:val="007E6B77"/>
    <w:rsid w:val="007F1280"/>
    <w:rsid w:val="007F24B7"/>
    <w:rsid w:val="007F4C6B"/>
    <w:rsid w:val="007F72AD"/>
    <w:rsid w:val="008044CF"/>
    <w:rsid w:val="0080586C"/>
    <w:rsid w:val="008149E4"/>
    <w:rsid w:val="00817D82"/>
    <w:rsid w:val="00817F48"/>
    <w:rsid w:val="0082104A"/>
    <w:rsid w:val="00822730"/>
    <w:rsid w:val="00822FDC"/>
    <w:rsid w:val="0082511E"/>
    <w:rsid w:val="008312F2"/>
    <w:rsid w:val="00831FC3"/>
    <w:rsid w:val="00833195"/>
    <w:rsid w:val="00834100"/>
    <w:rsid w:val="00840975"/>
    <w:rsid w:val="0084495E"/>
    <w:rsid w:val="00845E05"/>
    <w:rsid w:val="008504C1"/>
    <w:rsid w:val="0085447B"/>
    <w:rsid w:val="008560A7"/>
    <w:rsid w:val="00860C4B"/>
    <w:rsid w:val="00861A19"/>
    <w:rsid w:val="00865044"/>
    <w:rsid w:val="0086740C"/>
    <w:rsid w:val="00867EB1"/>
    <w:rsid w:val="00872037"/>
    <w:rsid w:val="00874C6A"/>
    <w:rsid w:val="00875C88"/>
    <w:rsid w:val="00875CA3"/>
    <w:rsid w:val="00877906"/>
    <w:rsid w:val="008809DA"/>
    <w:rsid w:val="0088132D"/>
    <w:rsid w:val="0088351A"/>
    <w:rsid w:val="00887C94"/>
    <w:rsid w:val="00891FCD"/>
    <w:rsid w:val="008927AB"/>
    <w:rsid w:val="0089496C"/>
    <w:rsid w:val="008A0D94"/>
    <w:rsid w:val="008A16A5"/>
    <w:rsid w:val="008A6DD8"/>
    <w:rsid w:val="008A7738"/>
    <w:rsid w:val="008B1269"/>
    <w:rsid w:val="008B14F5"/>
    <w:rsid w:val="008B2A5B"/>
    <w:rsid w:val="008C09FE"/>
    <w:rsid w:val="008C4205"/>
    <w:rsid w:val="008C561A"/>
    <w:rsid w:val="008D2D31"/>
    <w:rsid w:val="008D3B64"/>
    <w:rsid w:val="008D6831"/>
    <w:rsid w:val="008E27B8"/>
    <w:rsid w:val="008E45F1"/>
    <w:rsid w:val="008E7E38"/>
    <w:rsid w:val="008F20E5"/>
    <w:rsid w:val="008F2C13"/>
    <w:rsid w:val="008F321B"/>
    <w:rsid w:val="008F4E55"/>
    <w:rsid w:val="008F69B9"/>
    <w:rsid w:val="0090024D"/>
    <w:rsid w:val="00900882"/>
    <w:rsid w:val="009022FC"/>
    <w:rsid w:val="00906521"/>
    <w:rsid w:val="00906DA7"/>
    <w:rsid w:val="009117F9"/>
    <w:rsid w:val="00915542"/>
    <w:rsid w:val="00916161"/>
    <w:rsid w:val="0091655B"/>
    <w:rsid w:val="00920C11"/>
    <w:rsid w:val="00924CC2"/>
    <w:rsid w:val="00924D93"/>
    <w:rsid w:val="00926E3A"/>
    <w:rsid w:val="009273EC"/>
    <w:rsid w:val="00927B25"/>
    <w:rsid w:val="009302E7"/>
    <w:rsid w:val="009329EA"/>
    <w:rsid w:val="009353D9"/>
    <w:rsid w:val="00937623"/>
    <w:rsid w:val="0094123D"/>
    <w:rsid w:val="009435E0"/>
    <w:rsid w:val="00943FB7"/>
    <w:rsid w:val="00944CB1"/>
    <w:rsid w:val="00944EB2"/>
    <w:rsid w:val="00945713"/>
    <w:rsid w:val="009461B4"/>
    <w:rsid w:val="009521A1"/>
    <w:rsid w:val="0095651E"/>
    <w:rsid w:val="00956A5B"/>
    <w:rsid w:val="009613E1"/>
    <w:rsid w:val="00964166"/>
    <w:rsid w:val="00967052"/>
    <w:rsid w:val="00967EA5"/>
    <w:rsid w:val="009707E4"/>
    <w:rsid w:val="00970EB2"/>
    <w:rsid w:val="0097235F"/>
    <w:rsid w:val="0097321C"/>
    <w:rsid w:val="00973735"/>
    <w:rsid w:val="00973749"/>
    <w:rsid w:val="0097502F"/>
    <w:rsid w:val="0098043F"/>
    <w:rsid w:val="00981507"/>
    <w:rsid w:val="00983A17"/>
    <w:rsid w:val="00983CE9"/>
    <w:rsid w:val="00985103"/>
    <w:rsid w:val="009901E1"/>
    <w:rsid w:val="009920FB"/>
    <w:rsid w:val="009A001D"/>
    <w:rsid w:val="009A15E4"/>
    <w:rsid w:val="009A2920"/>
    <w:rsid w:val="009A33F6"/>
    <w:rsid w:val="009A37F3"/>
    <w:rsid w:val="009A7F4D"/>
    <w:rsid w:val="009B077B"/>
    <w:rsid w:val="009B08FE"/>
    <w:rsid w:val="009B1281"/>
    <w:rsid w:val="009B2D6F"/>
    <w:rsid w:val="009B33CD"/>
    <w:rsid w:val="009C1B78"/>
    <w:rsid w:val="009C653E"/>
    <w:rsid w:val="009D0FFB"/>
    <w:rsid w:val="009D4920"/>
    <w:rsid w:val="009E0F55"/>
    <w:rsid w:val="009E42FF"/>
    <w:rsid w:val="009E4483"/>
    <w:rsid w:val="009F0B21"/>
    <w:rsid w:val="009F2CD8"/>
    <w:rsid w:val="009F4598"/>
    <w:rsid w:val="009F63CF"/>
    <w:rsid w:val="00A02834"/>
    <w:rsid w:val="00A02DF0"/>
    <w:rsid w:val="00A02EAA"/>
    <w:rsid w:val="00A0772F"/>
    <w:rsid w:val="00A152AC"/>
    <w:rsid w:val="00A15767"/>
    <w:rsid w:val="00A17416"/>
    <w:rsid w:val="00A205DD"/>
    <w:rsid w:val="00A214F7"/>
    <w:rsid w:val="00A21BC1"/>
    <w:rsid w:val="00A23442"/>
    <w:rsid w:val="00A23F4E"/>
    <w:rsid w:val="00A26A86"/>
    <w:rsid w:val="00A26ABF"/>
    <w:rsid w:val="00A340E5"/>
    <w:rsid w:val="00A35425"/>
    <w:rsid w:val="00A35C02"/>
    <w:rsid w:val="00A37463"/>
    <w:rsid w:val="00A415A5"/>
    <w:rsid w:val="00A453E1"/>
    <w:rsid w:val="00A47745"/>
    <w:rsid w:val="00A47F2A"/>
    <w:rsid w:val="00A50867"/>
    <w:rsid w:val="00A5147D"/>
    <w:rsid w:val="00A51C0D"/>
    <w:rsid w:val="00A52B33"/>
    <w:rsid w:val="00A545C6"/>
    <w:rsid w:val="00A60BC8"/>
    <w:rsid w:val="00A61496"/>
    <w:rsid w:val="00A63E4B"/>
    <w:rsid w:val="00A659C3"/>
    <w:rsid w:val="00A70352"/>
    <w:rsid w:val="00A7129A"/>
    <w:rsid w:val="00A721B5"/>
    <w:rsid w:val="00A74347"/>
    <w:rsid w:val="00A74A03"/>
    <w:rsid w:val="00A74D50"/>
    <w:rsid w:val="00A77E88"/>
    <w:rsid w:val="00A810F1"/>
    <w:rsid w:val="00A901B0"/>
    <w:rsid w:val="00A92F98"/>
    <w:rsid w:val="00A96397"/>
    <w:rsid w:val="00A968EB"/>
    <w:rsid w:val="00AA0EF9"/>
    <w:rsid w:val="00AA26EF"/>
    <w:rsid w:val="00AA290A"/>
    <w:rsid w:val="00AA2E1C"/>
    <w:rsid w:val="00AA2F9D"/>
    <w:rsid w:val="00AA5CF8"/>
    <w:rsid w:val="00AB1159"/>
    <w:rsid w:val="00AB260E"/>
    <w:rsid w:val="00AB3139"/>
    <w:rsid w:val="00AB5429"/>
    <w:rsid w:val="00AB585F"/>
    <w:rsid w:val="00AC03C2"/>
    <w:rsid w:val="00AC2369"/>
    <w:rsid w:val="00AC4C22"/>
    <w:rsid w:val="00AD04B2"/>
    <w:rsid w:val="00AD11DD"/>
    <w:rsid w:val="00AD1F7C"/>
    <w:rsid w:val="00AD4F90"/>
    <w:rsid w:val="00AD6C09"/>
    <w:rsid w:val="00AD76AE"/>
    <w:rsid w:val="00AE5BEA"/>
    <w:rsid w:val="00AE7027"/>
    <w:rsid w:val="00AF08B3"/>
    <w:rsid w:val="00AF282B"/>
    <w:rsid w:val="00AF3C28"/>
    <w:rsid w:val="00AF4134"/>
    <w:rsid w:val="00AF54F3"/>
    <w:rsid w:val="00AF6294"/>
    <w:rsid w:val="00AF756A"/>
    <w:rsid w:val="00B00500"/>
    <w:rsid w:val="00B01E2D"/>
    <w:rsid w:val="00B05C59"/>
    <w:rsid w:val="00B05E5F"/>
    <w:rsid w:val="00B07EC2"/>
    <w:rsid w:val="00B129F7"/>
    <w:rsid w:val="00B13665"/>
    <w:rsid w:val="00B13EC5"/>
    <w:rsid w:val="00B15F30"/>
    <w:rsid w:val="00B206C3"/>
    <w:rsid w:val="00B22CE5"/>
    <w:rsid w:val="00B23466"/>
    <w:rsid w:val="00B2494D"/>
    <w:rsid w:val="00B25DBD"/>
    <w:rsid w:val="00B26678"/>
    <w:rsid w:val="00B36F07"/>
    <w:rsid w:val="00B37EBD"/>
    <w:rsid w:val="00B42969"/>
    <w:rsid w:val="00B43BFB"/>
    <w:rsid w:val="00B43ED4"/>
    <w:rsid w:val="00B44ED1"/>
    <w:rsid w:val="00B454E2"/>
    <w:rsid w:val="00B4597D"/>
    <w:rsid w:val="00B45EA0"/>
    <w:rsid w:val="00B46AB4"/>
    <w:rsid w:val="00B50D52"/>
    <w:rsid w:val="00B51478"/>
    <w:rsid w:val="00B514D1"/>
    <w:rsid w:val="00B5263B"/>
    <w:rsid w:val="00B5332B"/>
    <w:rsid w:val="00B53AF0"/>
    <w:rsid w:val="00B54651"/>
    <w:rsid w:val="00B5475D"/>
    <w:rsid w:val="00B57BC7"/>
    <w:rsid w:val="00B61B07"/>
    <w:rsid w:val="00B62DF5"/>
    <w:rsid w:val="00B6401A"/>
    <w:rsid w:val="00B64982"/>
    <w:rsid w:val="00B64C8C"/>
    <w:rsid w:val="00B65C04"/>
    <w:rsid w:val="00B66D02"/>
    <w:rsid w:val="00B73C94"/>
    <w:rsid w:val="00B7553C"/>
    <w:rsid w:val="00B7589C"/>
    <w:rsid w:val="00B77418"/>
    <w:rsid w:val="00B77B2B"/>
    <w:rsid w:val="00B81D26"/>
    <w:rsid w:val="00B81F89"/>
    <w:rsid w:val="00B8339B"/>
    <w:rsid w:val="00B84876"/>
    <w:rsid w:val="00B85676"/>
    <w:rsid w:val="00B8577C"/>
    <w:rsid w:val="00B925A0"/>
    <w:rsid w:val="00B97036"/>
    <w:rsid w:val="00B970A4"/>
    <w:rsid w:val="00BA0530"/>
    <w:rsid w:val="00BA10EC"/>
    <w:rsid w:val="00BA444E"/>
    <w:rsid w:val="00BA496D"/>
    <w:rsid w:val="00BA4A59"/>
    <w:rsid w:val="00BA4EB6"/>
    <w:rsid w:val="00BA50BE"/>
    <w:rsid w:val="00BA7B51"/>
    <w:rsid w:val="00BA7D8C"/>
    <w:rsid w:val="00BB239F"/>
    <w:rsid w:val="00BB347C"/>
    <w:rsid w:val="00BB50BC"/>
    <w:rsid w:val="00BB57AE"/>
    <w:rsid w:val="00BB6EE7"/>
    <w:rsid w:val="00BB70FD"/>
    <w:rsid w:val="00BB7864"/>
    <w:rsid w:val="00BC0F3B"/>
    <w:rsid w:val="00BC12A7"/>
    <w:rsid w:val="00BC148D"/>
    <w:rsid w:val="00BC3081"/>
    <w:rsid w:val="00BC3C82"/>
    <w:rsid w:val="00BC3DD6"/>
    <w:rsid w:val="00BC4070"/>
    <w:rsid w:val="00BC55DE"/>
    <w:rsid w:val="00BC6086"/>
    <w:rsid w:val="00BD02CB"/>
    <w:rsid w:val="00BE446B"/>
    <w:rsid w:val="00BE4791"/>
    <w:rsid w:val="00BE5365"/>
    <w:rsid w:val="00BE547E"/>
    <w:rsid w:val="00BE5770"/>
    <w:rsid w:val="00BE6744"/>
    <w:rsid w:val="00BF247B"/>
    <w:rsid w:val="00BF59BA"/>
    <w:rsid w:val="00BF7548"/>
    <w:rsid w:val="00BF7581"/>
    <w:rsid w:val="00BF7EC8"/>
    <w:rsid w:val="00C01AEE"/>
    <w:rsid w:val="00C01BFF"/>
    <w:rsid w:val="00C03311"/>
    <w:rsid w:val="00C04A35"/>
    <w:rsid w:val="00C127EA"/>
    <w:rsid w:val="00C12D68"/>
    <w:rsid w:val="00C1301C"/>
    <w:rsid w:val="00C13EAC"/>
    <w:rsid w:val="00C15009"/>
    <w:rsid w:val="00C24A99"/>
    <w:rsid w:val="00C25D76"/>
    <w:rsid w:val="00C2737A"/>
    <w:rsid w:val="00C277F4"/>
    <w:rsid w:val="00C318BB"/>
    <w:rsid w:val="00C34059"/>
    <w:rsid w:val="00C34DA4"/>
    <w:rsid w:val="00C35FDD"/>
    <w:rsid w:val="00C414D9"/>
    <w:rsid w:val="00C42D9F"/>
    <w:rsid w:val="00C43AE7"/>
    <w:rsid w:val="00C44002"/>
    <w:rsid w:val="00C44368"/>
    <w:rsid w:val="00C466D0"/>
    <w:rsid w:val="00C47208"/>
    <w:rsid w:val="00C52C2B"/>
    <w:rsid w:val="00C536B2"/>
    <w:rsid w:val="00C54F52"/>
    <w:rsid w:val="00C56D34"/>
    <w:rsid w:val="00C615A4"/>
    <w:rsid w:val="00C71F29"/>
    <w:rsid w:val="00C7239D"/>
    <w:rsid w:val="00C72ED5"/>
    <w:rsid w:val="00C733BA"/>
    <w:rsid w:val="00C73C98"/>
    <w:rsid w:val="00C746B7"/>
    <w:rsid w:val="00C75B71"/>
    <w:rsid w:val="00C7712E"/>
    <w:rsid w:val="00C77B99"/>
    <w:rsid w:val="00C800E5"/>
    <w:rsid w:val="00C8287C"/>
    <w:rsid w:val="00C82CD8"/>
    <w:rsid w:val="00C832A5"/>
    <w:rsid w:val="00C84345"/>
    <w:rsid w:val="00C8527D"/>
    <w:rsid w:val="00C8534C"/>
    <w:rsid w:val="00C876EE"/>
    <w:rsid w:val="00C901A7"/>
    <w:rsid w:val="00C901EB"/>
    <w:rsid w:val="00C91274"/>
    <w:rsid w:val="00C975DC"/>
    <w:rsid w:val="00C97A8A"/>
    <w:rsid w:val="00CA0CF8"/>
    <w:rsid w:val="00CA2B64"/>
    <w:rsid w:val="00CA575A"/>
    <w:rsid w:val="00CA5ECC"/>
    <w:rsid w:val="00CA79AB"/>
    <w:rsid w:val="00CB0ED3"/>
    <w:rsid w:val="00CB4D89"/>
    <w:rsid w:val="00CB58B4"/>
    <w:rsid w:val="00CC455E"/>
    <w:rsid w:val="00CC79FD"/>
    <w:rsid w:val="00CD01B4"/>
    <w:rsid w:val="00CD211A"/>
    <w:rsid w:val="00CD3560"/>
    <w:rsid w:val="00CD47D1"/>
    <w:rsid w:val="00CD5C2B"/>
    <w:rsid w:val="00CE0684"/>
    <w:rsid w:val="00CE0AAF"/>
    <w:rsid w:val="00CE2D5E"/>
    <w:rsid w:val="00CE5E9A"/>
    <w:rsid w:val="00CE62A5"/>
    <w:rsid w:val="00CE78DE"/>
    <w:rsid w:val="00CF14D3"/>
    <w:rsid w:val="00CF407E"/>
    <w:rsid w:val="00CF55C0"/>
    <w:rsid w:val="00CF72F2"/>
    <w:rsid w:val="00CF7D43"/>
    <w:rsid w:val="00D00DC0"/>
    <w:rsid w:val="00D027B4"/>
    <w:rsid w:val="00D039F6"/>
    <w:rsid w:val="00D10C9D"/>
    <w:rsid w:val="00D115B9"/>
    <w:rsid w:val="00D11E0E"/>
    <w:rsid w:val="00D16AA8"/>
    <w:rsid w:val="00D23341"/>
    <w:rsid w:val="00D258C4"/>
    <w:rsid w:val="00D270B8"/>
    <w:rsid w:val="00D36490"/>
    <w:rsid w:val="00D37368"/>
    <w:rsid w:val="00D41EA3"/>
    <w:rsid w:val="00D42183"/>
    <w:rsid w:val="00D42C01"/>
    <w:rsid w:val="00D43179"/>
    <w:rsid w:val="00D45F3A"/>
    <w:rsid w:val="00D46079"/>
    <w:rsid w:val="00D46D46"/>
    <w:rsid w:val="00D50B0D"/>
    <w:rsid w:val="00D515C0"/>
    <w:rsid w:val="00D53373"/>
    <w:rsid w:val="00D53C6C"/>
    <w:rsid w:val="00D54665"/>
    <w:rsid w:val="00D54D39"/>
    <w:rsid w:val="00D572B6"/>
    <w:rsid w:val="00D5757A"/>
    <w:rsid w:val="00D628A0"/>
    <w:rsid w:val="00D673C2"/>
    <w:rsid w:val="00D67D93"/>
    <w:rsid w:val="00D7054C"/>
    <w:rsid w:val="00D73287"/>
    <w:rsid w:val="00D740CF"/>
    <w:rsid w:val="00D81DBB"/>
    <w:rsid w:val="00D83312"/>
    <w:rsid w:val="00D83FA5"/>
    <w:rsid w:val="00D859FE"/>
    <w:rsid w:val="00D870B6"/>
    <w:rsid w:val="00D87D77"/>
    <w:rsid w:val="00D90C21"/>
    <w:rsid w:val="00D91770"/>
    <w:rsid w:val="00D9305D"/>
    <w:rsid w:val="00D933F8"/>
    <w:rsid w:val="00D935C7"/>
    <w:rsid w:val="00D97E39"/>
    <w:rsid w:val="00DA78C0"/>
    <w:rsid w:val="00DB17AB"/>
    <w:rsid w:val="00DB3330"/>
    <w:rsid w:val="00DB5317"/>
    <w:rsid w:val="00DB7340"/>
    <w:rsid w:val="00DC1117"/>
    <w:rsid w:val="00DC4582"/>
    <w:rsid w:val="00DC5E19"/>
    <w:rsid w:val="00DC5F17"/>
    <w:rsid w:val="00DD440E"/>
    <w:rsid w:val="00DD6DF9"/>
    <w:rsid w:val="00DD7B18"/>
    <w:rsid w:val="00DE034E"/>
    <w:rsid w:val="00DE0B01"/>
    <w:rsid w:val="00DE0C9B"/>
    <w:rsid w:val="00DE130A"/>
    <w:rsid w:val="00DE31E9"/>
    <w:rsid w:val="00DE56D8"/>
    <w:rsid w:val="00DE6182"/>
    <w:rsid w:val="00DF0A74"/>
    <w:rsid w:val="00DF3015"/>
    <w:rsid w:val="00E008B4"/>
    <w:rsid w:val="00E00F54"/>
    <w:rsid w:val="00E05218"/>
    <w:rsid w:val="00E06388"/>
    <w:rsid w:val="00E146FB"/>
    <w:rsid w:val="00E15582"/>
    <w:rsid w:val="00E158DD"/>
    <w:rsid w:val="00E1670B"/>
    <w:rsid w:val="00E16F5F"/>
    <w:rsid w:val="00E2179D"/>
    <w:rsid w:val="00E23943"/>
    <w:rsid w:val="00E24651"/>
    <w:rsid w:val="00E25C10"/>
    <w:rsid w:val="00E275F4"/>
    <w:rsid w:val="00E27687"/>
    <w:rsid w:val="00E27B3D"/>
    <w:rsid w:val="00E3209B"/>
    <w:rsid w:val="00E32CF2"/>
    <w:rsid w:val="00E35201"/>
    <w:rsid w:val="00E363A0"/>
    <w:rsid w:val="00E36DD4"/>
    <w:rsid w:val="00E40120"/>
    <w:rsid w:val="00E4112F"/>
    <w:rsid w:val="00E44517"/>
    <w:rsid w:val="00E46A6F"/>
    <w:rsid w:val="00E47525"/>
    <w:rsid w:val="00E50B7C"/>
    <w:rsid w:val="00E51138"/>
    <w:rsid w:val="00E525D4"/>
    <w:rsid w:val="00E546A6"/>
    <w:rsid w:val="00E5566B"/>
    <w:rsid w:val="00E62B12"/>
    <w:rsid w:val="00E63D96"/>
    <w:rsid w:val="00E73D1C"/>
    <w:rsid w:val="00E748E9"/>
    <w:rsid w:val="00E75006"/>
    <w:rsid w:val="00E8018B"/>
    <w:rsid w:val="00E812EF"/>
    <w:rsid w:val="00E83558"/>
    <w:rsid w:val="00E92014"/>
    <w:rsid w:val="00E922BE"/>
    <w:rsid w:val="00E9415E"/>
    <w:rsid w:val="00EA38A2"/>
    <w:rsid w:val="00EA65DC"/>
    <w:rsid w:val="00EA7F26"/>
    <w:rsid w:val="00EA7FE5"/>
    <w:rsid w:val="00EB1D1D"/>
    <w:rsid w:val="00EB3871"/>
    <w:rsid w:val="00EB5109"/>
    <w:rsid w:val="00EB5B93"/>
    <w:rsid w:val="00EB6D2B"/>
    <w:rsid w:val="00EC1266"/>
    <w:rsid w:val="00EC278B"/>
    <w:rsid w:val="00EC655D"/>
    <w:rsid w:val="00EC7BC3"/>
    <w:rsid w:val="00ED2EFE"/>
    <w:rsid w:val="00ED3264"/>
    <w:rsid w:val="00EE2204"/>
    <w:rsid w:val="00EE26DE"/>
    <w:rsid w:val="00EE5750"/>
    <w:rsid w:val="00EF1755"/>
    <w:rsid w:val="00EF7CC2"/>
    <w:rsid w:val="00F00FD8"/>
    <w:rsid w:val="00F0128D"/>
    <w:rsid w:val="00F0291A"/>
    <w:rsid w:val="00F02B9E"/>
    <w:rsid w:val="00F02D04"/>
    <w:rsid w:val="00F13FF3"/>
    <w:rsid w:val="00F23335"/>
    <w:rsid w:val="00F2379E"/>
    <w:rsid w:val="00F26A09"/>
    <w:rsid w:val="00F312A8"/>
    <w:rsid w:val="00F31E92"/>
    <w:rsid w:val="00F32275"/>
    <w:rsid w:val="00F36E33"/>
    <w:rsid w:val="00F37013"/>
    <w:rsid w:val="00F4067F"/>
    <w:rsid w:val="00F43EAB"/>
    <w:rsid w:val="00F44BA1"/>
    <w:rsid w:val="00F46FE8"/>
    <w:rsid w:val="00F5163F"/>
    <w:rsid w:val="00F51CBF"/>
    <w:rsid w:val="00F52481"/>
    <w:rsid w:val="00F53F75"/>
    <w:rsid w:val="00F546E3"/>
    <w:rsid w:val="00F54C48"/>
    <w:rsid w:val="00F55E23"/>
    <w:rsid w:val="00F6101D"/>
    <w:rsid w:val="00F62E76"/>
    <w:rsid w:val="00F6338D"/>
    <w:rsid w:val="00F637FD"/>
    <w:rsid w:val="00F63904"/>
    <w:rsid w:val="00F67CE6"/>
    <w:rsid w:val="00F67D5D"/>
    <w:rsid w:val="00F71734"/>
    <w:rsid w:val="00F725D2"/>
    <w:rsid w:val="00F73C04"/>
    <w:rsid w:val="00F740C3"/>
    <w:rsid w:val="00F74339"/>
    <w:rsid w:val="00F74560"/>
    <w:rsid w:val="00F74837"/>
    <w:rsid w:val="00F748F3"/>
    <w:rsid w:val="00F77C31"/>
    <w:rsid w:val="00F77EC8"/>
    <w:rsid w:val="00F81E7B"/>
    <w:rsid w:val="00F821A3"/>
    <w:rsid w:val="00F82983"/>
    <w:rsid w:val="00F90626"/>
    <w:rsid w:val="00F90F5B"/>
    <w:rsid w:val="00F959B7"/>
    <w:rsid w:val="00FA2945"/>
    <w:rsid w:val="00FA32DC"/>
    <w:rsid w:val="00FA39A6"/>
    <w:rsid w:val="00FA5F2F"/>
    <w:rsid w:val="00FB5914"/>
    <w:rsid w:val="00FC0FCC"/>
    <w:rsid w:val="00FC303D"/>
    <w:rsid w:val="00FC6BEC"/>
    <w:rsid w:val="00FC6FAF"/>
    <w:rsid w:val="00FD1977"/>
    <w:rsid w:val="00FD20C6"/>
    <w:rsid w:val="00FD438C"/>
    <w:rsid w:val="00FD5C04"/>
    <w:rsid w:val="00FD621C"/>
    <w:rsid w:val="00FD700D"/>
    <w:rsid w:val="00FE15EB"/>
    <w:rsid w:val="00FE2265"/>
    <w:rsid w:val="00FE4103"/>
    <w:rsid w:val="00FF1F6B"/>
    <w:rsid w:val="00FF330E"/>
    <w:rsid w:val="00FF40F0"/>
    <w:rsid w:val="00FF62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pPr>
    <w:rPr>
      <w:kern w:val="2"/>
      <w:sz w:val="24"/>
      <w:szCs w:val="24"/>
    </w:rPr>
  </w:style>
  <w:style w:type="paragraph" w:styleId="6">
    <w:name w:val="heading 6"/>
    <w:basedOn w:val="a4"/>
    <w:next w:val="a4"/>
    <w:qFormat/>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basedOn w:val="a4"/>
    <w:next w:val="a4"/>
    <w:qFormat/>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pPr>
      <w:tabs>
        <w:tab w:val="center" w:pos="4153"/>
        <w:tab w:val="right" w:pos="8306"/>
      </w:tabs>
      <w:snapToGrid w:val="0"/>
    </w:pPr>
    <w:rPr>
      <w:sz w:val="20"/>
      <w:szCs w:val="20"/>
    </w:rPr>
  </w:style>
  <w:style w:type="paragraph" w:customStyle="1" w:styleId="a9">
    <w:name w:val="一"/>
    <w:basedOn w:val="a4"/>
    <w:rPr>
      <w:rFonts w:ascii="標楷體" w:eastAsia="標楷體"/>
      <w:color w:val="000000"/>
      <w:sz w:val="26"/>
      <w:szCs w:val="26"/>
    </w:rPr>
  </w:style>
  <w:style w:type="paragraph" w:customStyle="1" w:styleId="10">
    <w:name w:val="1."/>
    <w:basedOn w:val="a4"/>
    <w:pPr>
      <w:ind w:left="840" w:hanging="360"/>
    </w:pPr>
    <w:rPr>
      <w:rFonts w:eastAsia="標楷體"/>
      <w:sz w:val="26"/>
      <w:szCs w:val="26"/>
    </w:rPr>
  </w:style>
  <w:style w:type="paragraph" w:styleId="aa">
    <w:name w:val="footer"/>
    <w:basedOn w:val="a4"/>
    <w:pPr>
      <w:tabs>
        <w:tab w:val="center" w:pos="4153"/>
        <w:tab w:val="right" w:pos="8306"/>
      </w:tabs>
      <w:snapToGrid w:val="0"/>
    </w:pPr>
    <w:rPr>
      <w:sz w:val="20"/>
      <w:szCs w:val="20"/>
    </w:rPr>
  </w:style>
  <w:style w:type="paragraph" w:customStyle="1" w:styleId="11">
    <w:name w:val="(1)"/>
    <w:basedOn w:val="10"/>
    <w:pPr>
      <w:ind w:left="1200"/>
    </w:pPr>
  </w:style>
  <w:style w:type="paragraph" w:customStyle="1" w:styleId="211">
    <w:name w:val="2.1.1一、"/>
    <w:basedOn w:val="a4"/>
    <w:pPr>
      <w:spacing w:line="480" w:lineRule="exact"/>
      <w:ind w:left="1560" w:hanging="600"/>
    </w:pPr>
    <w:rPr>
      <w:rFonts w:eastAsia="標楷體"/>
      <w:spacing w:val="16"/>
      <w:kern w:val="0"/>
      <w:sz w:val="26"/>
      <w:szCs w:val="26"/>
    </w:rPr>
  </w:style>
  <w:style w:type="paragraph" w:customStyle="1" w:styleId="ab">
    <w:name w:val="表頭"/>
    <w:basedOn w:val="a4"/>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pPr>
      <w:numPr>
        <w:numId w:val="3"/>
      </w:numPr>
      <w:tabs>
        <w:tab w:val="clear" w:pos="480"/>
        <w:tab w:val="num" w:pos="539"/>
      </w:tabs>
      <w:spacing w:line="360" w:lineRule="exact"/>
      <w:ind w:left="539" w:hanging="255"/>
    </w:pPr>
    <w:rPr>
      <w:sz w:val="26"/>
      <w:szCs w:val="26"/>
    </w:rPr>
  </w:style>
  <w:style w:type="paragraph" w:customStyle="1" w:styleId="12">
    <w:name w:val="表1."/>
    <w:basedOn w:val="a4"/>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pPr>
      <w:snapToGrid w:val="0"/>
      <w:spacing w:before="120" w:after="240"/>
      <w:jc w:val="center"/>
    </w:pPr>
    <w:rPr>
      <w:sz w:val="28"/>
      <w:szCs w:val="28"/>
    </w:rPr>
  </w:style>
  <w:style w:type="paragraph" w:styleId="3">
    <w:name w:val="Body Text 3"/>
    <w:basedOn w:val="a4"/>
    <w:pPr>
      <w:spacing w:line="360" w:lineRule="exact"/>
    </w:pPr>
    <w:rPr>
      <w:rFonts w:ascii="標楷體" w:eastAsia="標楷體" w:hAnsi="Arial"/>
      <w:sz w:val="28"/>
      <w:szCs w:val="28"/>
    </w:rPr>
  </w:style>
  <w:style w:type="character" w:styleId="af0">
    <w:name w:val="page number"/>
    <w:basedOn w:val="a5"/>
  </w:style>
  <w:style w:type="paragraph" w:customStyle="1" w:styleId="13">
    <w:name w:val="表13"/>
    <w:rPr>
      <w:rFonts w:eastAsia="華康中楷體"/>
      <w:noProof/>
      <w:sz w:val="26"/>
      <w:szCs w:val="26"/>
    </w:rPr>
  </w:style>
  <w:style w:type="paragraph" w:customStyle="1" w:styleId="af1">
    <w:name w:val="(一)"/>
    <w:basedOn w:val="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pPr>
      <w:snapToGrid w:val="0"/>
      <w:spacing w:line="320" w:lineRule="exact"/>
      <w:ind w:left="570" w:hanging="570"/>
    </w:pPr>
    <w:rPr>
      <w:rFonts w:eastAsia="華康楷書體W5"/>
      <w:noProof/>
      <w:color w:val="000000"/>
    </w:rPr>
  </w:style>
  <w:style w:type="paragraph" w:customStyle="1" w:styleId="TITLE-2">
    <w:name w:val="TITLE-2"/>
    <w:basedOn w:val="TITLE-1"/>
    <w:pPr>
      <w:ind w:left="166"/>
      <w:jc w:val="both"/>
    </w:pPr>
  </w:style>
  <w:style w:type="paragraph" w:styleId="2">
    <w:name w:val="Body Text Indent 2"/>
    <w:basedOn w:val="a4"/>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pPr>
      <w:ind w:left="1100"/>
    </w:pPr>
  </w:style>
  <w:style w:type="paragraph" w:styleId="30">
    <w:name w:val="Body Text Indent 3"/>
    <w:basedOn w:val="a4"/>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Pr>
      <w:rFonts w:ascii="Arial" w:hAnsi="Arial"/>
      <w:sz w:val="18"/>
      <w:szCs w:val="18"/>
    </w:rPr>
  </w:style>
  <w:style w:type="paragraph" w:customStyle="1" w:styleId="19">
    <w:name w:val="樣式19"/>
    <w:basedOn w:val="a4"/>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 w:type="paragraph" w:styleId="afb">
    <w:name w:val="caption"/>
    <w:basedOn w:val="a4"/>
    <w:next w:val="a4"/>
    <w:uiPriority w:val="35"/>
    <w:unhideWhenUsed/>
    <w:qFormat/>
    <w:rsid w:val="00822FDC"/>
    <w:rPr>
      <w:rFonts w:asciiTheme="minorHAnsi" w:eastAsiaTheme="minorEastAsia" w:hAnsiTheme="minorHAnsi" w:cstheme="min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pPr>
    <w:rPr>
      <w:kern w:val="2"/>
      <w:sz w:val="24"/>
      <w:szCs w:val="24"/>
    </w:rPr>
  </w:style>
  <w:style w:type="paragraph" w:styleId="6">
    <w:name w:val="heading 6"/>
    <w:basedOn w:val="a4"/>
    <w:next w:val="a4"/>
    <w:qFormat/>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basedOn w:val="a4"/>
    <w:next w:val="a4"/>
    <w:qFormat/>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pPr>
      <w:tabs>
        <w:tab w:val="center" w:pos="4153"/>
        <w:tab w:val="right" w:pos="8306"/>
      </w:tabs>
      <w:snapToGrid w:val="0"/>
    </w:pPr>
    <w:rPr>
      <w:sz w:val="20"/>
      <w:szCs w:val="20"/>
    </w:rPr>
  </w:style>
  <w:style w:type="paragraph" w:customStyle="1" w:styleId="a9">
    <w:name w:val="一"/>
    <w:basedOn w:val="a4"/>
    <w:rPr>
      <w:rFonts w:ascii="標楷體" w:eastAsia="標楷體"/>
      <w:color w:val="000000"/>
      <w:sz w:val="26"/>
      <w:szCs w:val="26"/>
    </w:rPr>
  </w:style>
  <w:style w:type="paragraph" w:customStyle="1" w:styleId="10">
    <w:name w:val="1."/>
    <w:basedOn w:val="a4"/>
    <w:pPr>
      <w:ind w:left="840" w:hanging="360"/>
    </w:pPr>
    <w:rPr>
      <w:rFonts w:eastAsia="標楷體"/>
      <w:sz w:val="26"/>
      <w:szCs w:val="26"/>
    </w:rPr>
  </w:style>
  <w:style w:type="paragraph" w:styleId="aa">
    <w:name w:val="footer"/>
    <w:basedOn w:val="a4"/>
    <w:pPr>
      <w:tabs>
        <w:tab w:val="center" w:pos="4153"/>
        <w:tab w:val="right" w:pos="8306"/>
      </w:tabs>
      <w:snapToGrid w:val="0"/>
    </w:pPr>
    <w:rPr>
      <w:sz w:val="20"/>
      <w:szCs w:val="20"/>
    </w:rPr>
  </w:style>
  <w:style w:type="paragraph" w:customStyle="1" w:styleId="11">
    <w:name w:val="(1)"/>
    <w:basedOn w:val="10"/>
    <w:pPr>
      <w:ind w:left="1200"/>
    </w:pPr>
  </w:style>
  <w:style w:type="paragraph" w:customStyle="1" w:styleId="211">
    <w:name w:val="2.1.1一、"/>
    <w:basedOn w:val="a4"/>
    <w:pPr>
      <w:spacing w:line="480" w:lineRule="exact"/>
      <w:ind w:left="1560" w:hanging="600"/>
    </w:pPr>
    <w:rPr>
      <w:rFonts w:eastAsia="標楷體"/>
      <w:spacing w:val="16"/>
      <w:kern w:val="0"/>
      <w:sz w:val="26"/>
      <w:szCs w:val="26"/>
    </w:rPr>
  </w:style>
  <w:style w:type="paragraph" w:customStyle="1" w:styleId="ab">
    <w:name w:val="表頭"/>
    <w:basedOn w:val="a4"/>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pPr>
      <w:numPr>
        <w:numId w:val="3"/>
      </w:numPr>
      <w:tabs>
        <w:tab w:val="clear" w:pos="480"/>
        <w:tab w:val="num" w:pos="539"/>
      </w:tabs>
      <w:spacing w:line="360" w:lineRule="exact"/>
      <w:ind w:left="539" w:hanging="255"/>
    </w:pPr>
    <w:rPr>
      <w:sz w:val="26"/>
      <w:szCs w:val="26"/>
    </w:rPr>
  </w:style>
  <w:style w:type="paragraph" w:customStyle="1" w:styleId="12">
    <w:name w:val="表1."/>
    <w:basedOn w:val="a4"/>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pPr>
      <w:snapToGrid w:val="0"/>
      <w:spacing w:before="120" w:after="240"/>
      <w:jc w:val="center"/>
    </w:pPr>
    <w:rPr>
      <w:sz w:val="28"/>
      <w:szCs w:val="28"/>
    </w:rPr>
  </w:style>
  <w:style w:type="paragraph" w:styleId="3">
    <w:name w:val="Body Text 3"/>
    <w:basedOn w:val="a4"/>
    <w:pPr>
      <w:spacing w:line="360" w:lineRule="exact"/>
    </w:pPr>
    <w:rPr>
      <w:rFonts w:ascii="標楷體" w:eastAsia="標楷體" w:hAnsi="Arial"/>
      <w:sz w:val="28"/>
      <w:szCs w:val="28"/>
    </w:rPr>
  </w:style>
  <w:style w:type="character" w:styleId="af0">
    <w:name w:val="page number"/>
    <w:basedOn w:val="a5"/>
  </w:style>
  <w:style w:type="paragraph" w:customStyle="1" w:styleId="13">
    <w:name w:val="表13"/>
    <w:rPr>
      <w:rFonts w:eastAsia="華康中楷體"/>
      <w:noProof/>
      <w:sz w:val="26"/>
      <w:szCs w:val="26"/>
    </w:rPr>
  </w:style>
  <w:style w:type="paragraph" w:customStyle="1" w:styleId="af1">
    <w:name w:val="(一)"/>
    <w:basedOn w:val="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pPr>
      <w:snapToGrid w:val="0"/>
      <w:spacing w:line="320" w:lineRule="exact"/>
      <w:ind w:left="570" w:hanging="570"/>
    </w:pPr>
    <w:rPr>
      <w:rFonts w:eastAsia="華康楷書體W5"/>
      <w:noProof/>
      <w:color w:val="000000"/>
    </w:rPr>
  </w:style>
  <w:style w:type="paragraph" w:customStyle="1" w:styleId="TITLE-2">
    <w:name w:val="TITLE-2"/>
    <w:basedOn w:val="TITLE-1"/>
    <w:pPr>
      <w:ind w:left="166"/>
      <w:jc w:val="both"/>
    </w:pPr>
  </w:style>
  <w:style w:type="paragraph" w:styleId="2">
    <w:name w:val="Body Text Indent 2"/>
    <w:basedOn w:val="a4"/>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pPr>
      <w:ind w:left="1100"/>
    </w:pPr>
  </w:style>
  <w:style w:type="paragraph" w:styleId="30">
    <w:name w:val="Body Text Indent 3"/>
    <w:basedOn w:val="a4"/>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Pr>
      <w:rFonts w:ascii="Arial" w:hAnsi="Arial"/>
      <w:sz w:val="18"/>
      <w:szCs w:val="18"/>
    </w:rPr>
  </w:style>
  <w:style w:type="paragraph" w:customStyle="1" w:styleId="19">
    <w:name w:val="樣式19"/>
    <w:basedOn w:val="a4"/>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 w:type="paragraph" w:styleId="afb">
    <w:name w:val="caption"/>
    <w:basedOn w:val="a4"/>
    <w:next w:val="a4"/>
    <w:uiPriority w:val="35"/>
    <w:unhideWhenUsed/>
    <w:qFormat/>
    <w:rsid w:val="00822FDC"/>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0171">
      <w:bodyDiv w:val="1"/>
      <w:marLeft w:val="0"/>
      <w:marRight w:val="0"/>
      <w:marTop w:val="0"/>
      <w:marBottom w:val="0"/>
      <w:divBdr>
        <w:top w:val="none" w:sz="0" w:space="0" w:color="auto"/>
        <w:left w:val="none" w:sz="0" w:space="0" w:color="auto"/>
        <w:bottom w:val="none" w:sz="0" w:space="0" w:color="auto"/>
        <w:right w:val="none" w:sz="0" w:space="0" w:color="auto"/>
      </w:divBdr>
      <w:divsChild>
        <w:div w:id="1429689954">
          <w:marLeft w:val="547"/>
          <w:marRight w:val="0"/>
          <w:marTop w:val="31"/>
          <w:marBottom w:val="31"/>
          <w:divBdr>
            <w:top w:val="none" w:sz="0" w:space="0" w:color="auto"/>
            <w:left w:val="none" w:sz="0" w:space="0" w:color="auto"/>
            <w:bottom w:val="none" w:sz="0" w:space="0" w:color="auto"/>
            <w:right w:val="none" w:sz="0" w:space="0" w:color="auto"/>
          </w:divBdr>
        </w:div>
      </w:divsChild>
    </w:div>
    <w:div w:id="648631172">
      <w:bodyDiv w:val="1"/>
      <w:marLeft w:val="0"/>
      <w:marRight w:val="0"/>
      <w:marTop w:val="0"/>
      <w:marBottom w:val="0"/>
      <w:divBdr>
        <w:top w:val="none" w:sz="0" w:space="0" w:color="auto"/>
        <w:left w:val="none" w:sz="0" w:space="0" w:color="auto"/>
        <w:bottom w:val="none" w:sz="0" w:space="0" w:color="auto"/>
        <w:right w:val="none" w:sz="0" w:space="0" w:color="auto"/>
      </w:divBdr>
      <w:divsChild>
        <w:div w:id="1548830376">
          <w:marLeft w:val="547"/>
          <w:marRight w:val="0"/>
          <w:marTop w:val="31"/>
          <w:marBottom w:val="31"/>
          <w:divBdr>
            <w:top w:val="none" w:sz="0" w:space="0" w:color="auto"/>
            <w:left w:val="none" w:sz="0" w:space="0" w:color="auto"/>
            <w:bottom w:val="none" w:sz="0" w:space="0" w:color="auto"/>
            <w:right w:val="none" w:sz="0" w:space="0" w:color="auto"/>
          </w:divBdr>
        </w:div>
      </w:divsChild>
    </w:div>
    <w:div w:id="1089690403">
      <w:bodyDiv w:val="1"/>
      <w:marLeft w:val="0"/>
      <w:marRight w:val="0"/>
      <w:marTop w:val="0"/>
      <w:marBottom w:val="0"/>
      <w:divBdr>
        <w:top w:val="none" w:sz="0" w:space="0" w:color="auto"/>
        <w:left w:val="none" w:sz="0" w:space="0" w:color="auto"/>
        <w:bottom w:val="none" w:sz="0" w:space="0" w:color="auto"/>
        <w:right w:val="none" w:sz="0" w:space="0" w:color="auto"/>
      </w:divBdr>
      <w:divsChild>
        <w:div w:id="703093765">
          <w:marLeft w:val="435"/>
          <w:marRight w:val="0"/>
          <w:marTop w:val="0"/>
          <w:marBottom w:val="0"/>
          <w:divBdr>
            <w:top w:val="none" w:sz="0" w:space="0" w:color="auto"/>
            <w:left w:val="none" w:sz="0" w:space="0" w:color="auto"/>
            <w:bottom w:val="none" w:sz="0" w:space="0" w:color="auto"/>
            <w:right w:val="none" w:sz="0" w:space="0" w:color="auto"/>
          </w:divBdr>
        </w:div>
      </w:divsChild>
    </w:div>
    <w:div w:id="14971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118.163.222.104:900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A6101-9067-4CAA-ABBE-19F07339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3022</Words>
  <Characters>1211</Characters>
  <Application>Microsoft Office Word</Application>
  <DocSecurity>0</DocSecurity>
  <Lines>10</Lines>
  <Paragraphs>8</Paragraphs>
  <ScaleCrop>false</ScaleCrop>
  <Company>HOME</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高雄市九十年度高雄市空氣品質管理計畫執行成果月報表</dc:title>
  <dc:creator>林天雄</dc:creator>
  <cp:lastModifiedBy>user</cp:lastModifiedBy>
  <cp:revision>4</cp:revision>
  <cp:lastPrinted>2015-11-04T07:29:00Z</cp:lastPrinted>
  <dcterms:created xsi:type="dcterms:W3CDTF">2016-01-04T06:44:00Z</dcterms:created>
  <dcterms:modified xsi:type="dcterms:W3CDTF">2016-01-05T03:05:00Z</dcterms:modified>
</cp:coreProperties>
</file>