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System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Audio Surveillance System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Zachary Tauscher, Jacob Attia, Caleb Leeb, and Jaclyn Welch</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Embry Riddle Aeronautical University Senior Capstone Design I</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28 September 2021</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t xml:space="preserve">Initial Draft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9/28/21</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Proposal of Draft Document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0.0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A">
      <w:pPr>
        <w:pStyle w:val="Heading1"/>
        <w:numPr>
          <w:ilvl w:val="0"/>
          <w:numId w:val="2"/>
        </w:numPr>
        <w:ind w:left="0" w:firstLine="0"/>
        <w:rPr>
          <w:vertAlign w:val="baseline"/>
        </w:rPr>
      </w:pPr>
      <w:bookmarkStart w:colFirst="0" w:colLast="0" w:name="_heading=h.1fob9te" w:id="1"/>
      <w:bookmarkEnd w:id="1"/>
      <w:r w:rsidDel="00000000" w:rsidR="00000000" w:rsidRPr="00000000">
        <w:rPr>
          <w:rtl w:val="0"/>
        </w:rPr>
        <w:t xml:space="preserve">I</w:t>
      </w:r>
      <w:r w:rsidDel="00000000" w:rsidR="00000000" w:rsidRPr="00000000">
        <w:rPr>
          <w:b w:val="1"/>
          <w:vertAlign w:val="baseline"/>
          <w:rtl w:val="0"/>
        </w:rPr>
        <w:t xml:space="preserve">ntroduction</w:t>
      </w:r>
      <w:r w:rsidDel="00000000" w:rsidR="00000000" w:rsidRPr="00000000">
        <w:rPr>
          <w:rtl w:val="0"/>
        </w:rPr>
      </w:r>
    </w:p>
    <w:p w:rsidR="00000000" w:rsidDel="00000000" w:rsidP="00000000" w:rsidRDefault="00000000" w:rsidRPr="00000000" w14:paraId="0000003B">
      <w:pPr>
        <w:pStyle w:val="Heading2"/>
        <w:numPr>
          <w:ilvl w:val="1"/>
          <w:numId w:val="2"/>
        </w:numPr>
        <w:ind w:left="0" w:firstLine="0"/>
        <w:rPr>
          <w:vertAlign w:val="baseline"/>
        </w:rPr>
      </w:pPr>
      <w:bookmarkStart w:colFirst="0" w:colLast="0" w:name="_heading=h.3znysh7" w:id="2"/>
      <w:bookmarkEnd w:id="2"/>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2ynlspuvb7w" w:id="3"/>
      <w:bookmarkEnd w:id="3"/>
      <w:r w:rsidDel="00000000" w:rsidR="00000000" w:rsidRPr="00000000">
        <w:rPr>
          <w:rFonts w:ascii="Arial" w:cs="Arial" w:eastAsia="Arial" w:hAnsi="Arial"/>
          <w:sz w:val="22"/>
          <w:szCs w:val="22"/>
          <w:rtl w:val="0"/>
        </w:rPr>
        <w:t xml:space="preserve">The purpose of this document is to identify the requirements of a system which provides positional and identifying information on people within a room based solely on the audio data received by several arrays of microphones placed within the room. There are two experimental designs which are proposed by this document, each with their own unique requirements, which will be specified in this document below. However, for the most part these requirements and basic statements of intent are shared between the two designs. This product will encompass the scope of single-room surveillance and will be built to function in environments with common sources of background noise.</w:t>
      </w:r>
    </w:p>
    <w:p w:rsidR="00000000" w:rsidDel="00000000" w:rsidP="00000000" w:rsidRDefault="00000000" w:rsidRPr="00000000" w14:paraId="0000003D">
      <w:pPr>
        <w:pStyle w:val="Heading2"/>
        <w:numPr>
          <w:ilvl w:val="1"/>
          <w:numId w:val="2"/>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4"/>
      <w:bookmarkEnd w:id="4"/>
      <w:r w:rsidDel="00000000" w:rsidR="00000000" w:rsidRPr="00000000">
        <w:rPr>
          <w:rFonts w:ascii="Arial" w:cs="Arial" w:eastAsia="Arial" w:hAnsi="Arial"/>
          <w:sz w:val="22"/>
          <w:szCs w:val="22"/>
          <w:rtl w:val="0"/>
        </w:rPr>
        <w:t xml:space="preserve">For future reference within this document, all mentions of the first experimental product design, multiple arrays placed at disjointed points in a room connected via wireless connectivity modules, will be referred to as design “A”. The second design, consisting of a ring of microphone arrays to be modularly placed at a central point within a room, will be referred to as design “B”.</w:t>
      </w:r>
      <w:r w:rsidDel="00000000" w:rsidR="00000000" w:rsidRPr="00000000">
        <w:rPr>
          <w:rtl w:val="0"/>
        </w:rPr>
      </w:r>
    </w:p>
    <w:p w:rsidR="00000000" w:rsidDel="00000000" w:rsidP="00000000" w:rsidRDefault="00000000" w:rsidRPr="00000000" w14:paraId="0000003F">
      <w:pPr>
        <w:pStyle w:val="Heading2"/>
        <w:numPr>
          <w:ilvl w:val="1"/>
          <w:numId w:val="2"/>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dy6vkm" w:id="5"/>
      <w:bookmarkEnd w:id="5"/>
      <w:r w:rsidDel="00000000" w:rsidR="00000000" w:rsidRPr="00000000">
        <w:rPr>
          <w:rFonts w:ascii="Arial" w:cs="Arial" w:eastAsia="Arial" w:hAnsi="Arial"/>
          <w:sz w:val="22"/>
          <w:szCs w:val="22"/>
          <w:rtl w:val="0"/>
        </w:rPr>
        <w:t xml:space="preserve">This document is intended to be read and reviewed by the product owner (Dr. Qi Cheng), the customer (Dr. Ilhan Akbas), and to be contributed to and continually modified by all members of the development team: Jacob Attia, Caleb Leeb, Zachary Tauscher, and Jaclyn Welch.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fdxu4sxothi" w:id="6"/>
      <w:bookmarkEnd w:id="6"/>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6mvetq67zz1" w:id="7"/>
      <w:bookmarkEnd w:id="7"/>
      <w:r w:rsidDel="00000000" w:rsidR="00000000" w:rsidRPr="00000000">
        <w:rPr>
          <w:rFonts w:ascii="Arial" w:cs="Arial" w:eastAsia="Arial" w:hAnsi="Arial"/>
          <w:sz w:val="22"/>
          <w:szCs w:val="22"/>
          <w:rtl w:val="0"/>
        </w:rPr>
        <w:t xml:space="preserve">For those readers unfamiliar with general concepts of machine learning, audio processing, or triangulation, reviewing the included documents for reference before identifying the scope of this project may be helpful. For readers with a sufficient background in these concepts who feel comfortable with an integrated approach of these subjects to further surveillance, the following section regarding the product scope may be of more relevance.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vhii5oeupw3" w:id="8"/>
      <w:bookmarkEnd w:id="8"/>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ih471qkwyim7" w:id="9"/>
      <w:bookmarkEnd w:id="9"/>
      <w:r w:rsidDel="00000000" w:rsidR="00000000" w:rsidRPr="00000000">
        <w:rPr>
          <w:rFonts w:ascii="Arial" w:cs="Arial" w:eastAsia="Arial" w:hAnsi="Arial"/>
          <w:sz w:val="22"/>
          <w:szCs w:val="22"/>
          <w:rtl w:val="0"/>
        </w:rPr>
        <w:t xml:space="preserve">To any reader of this document whose intention is to continue development in the pursuit of future research, both the product perspective (2.1) and our analysis models used (Appendix B) are of particular interest.</w:t>
      </w:r>
      <w:r w:rsidDel="00000000" w:rsidR="00000000" w:rsidRPr="00000000">
        <w:rPr>
          <w:rtl w:val="0"/>
        </w:rPr>
      </w:r>
    </w:p>
    <w:p w:rsidR="00000000" w:rsidDel="00000000" w:rsidP="00000000" w:rsidRDefault="00000000" w:rsidRPr="00000000" w14:paraId="00000045">
      <w:pPr>
        <w:pStyle w:val="Heading2"/>
        <w:numPr>
          <w:ilvl w:val="1"/>
          <w:numId w:val="2"/>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10"/>
      <w:bookmarkEnd w:id="10"/>
      <w:r w:rsidDel="00000000" w:rsidR="00000000" w:rsidRPr="00000000">
        <w:rPr>
          <w:rFonts w:ascii="Arial" w:cs="Arial" w:eastAsia="Arial" w:hAnsi="Arial"/>
          <w:sz w:val="22"/>
          <w:szCs w:val="22"/>
          <w:rtl w:val="0"/>
        </w:rPr>
        <w:t xml:space="preserve">The product is not intended to cover more than a single room, and it's scope is not to encompass more than positional information in more than two dimensions, as a more labor-intensive, intrusive, and indiscreet method of setting up a room would have to be employed to simulate three dimensions, robbing the product of any viable use case.</w:t>
      </w:r>
      <w:r w:rsidDel="00000000" w:rsidR="00000000" w:rsidRPr="00000000">
        <w:rPr>
          <w:rtl w:val="0"/>
        </w:rPr>
      </w:r>
    </w:p>
    <w:p w:rsidR="00000000" w:rsidDel="00000000" w:rsidP="00000000" w:rsidRDefault="00000000" w:rsidRPr="00000000" w14:paraId="00000047">
      <w:pPr>
        <w:pStyle w:val="Heading2"/>
        <w:numPr>
          <w:ilvl w:val="1"/>
          <w:numId w:val="2"/>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d34og8" w:id="11"/>
      <w:bookmarkEnd w:id="11"/>
      <w:r w:rsidDel="00000000" w:rsidR="00000000" w:rsidRPr="00000000">
        <w:rPr>
          <w:rFonts w:ascii="Arial" w:cs="Arial" w:eastAsia="Arial" w:hAnsi="Arial"/>
          <w:sz w:val="22"/>
          <w:szCs w:val="22"/>
          <w:rtl w:val="0"/>
        </w:rPr>
        <w:t xml:space="preserve">The following link: https://github.com/karatekidcaleb/CS490-Option-2-Audio/ will take the reader to the GitHub repository in which reside all source code and build-relevant working directories. As our product’s software is not currently maintained or protected by any license, redistributors and those intent on modification can expect to follow guidelines relevant to the GNU Lesser General Public License 3.0. For those interested in some literature relevant to the formation of this product’s research and a cursory literature review, please refer to the references to prior research in this AoC detailed later in 2.1.</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k81zgm2srbow"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A">
      <w:pPr>
        <w:pStyle w:val="Heading1"/>
        <w:numPr>
          <w:ilvl w:val="0"/>
          <w:numId w:val="2"/>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B">
      <w:pPr>
        <w:pStyle w:val="Heading2"/>
        <w:numPr>
          <w:ilvl w:val="1"/>
          <w:numId w:val="2"/>
        </w:numPr>
        <w:ind w:left="0" w:firstLine="0"/>
        <w:rPr>
          <w:vertAlign w:val="baseline"/>
        </w:rPr>
      </w:pPr>
      <w:bookmarkStart w:colFirst="0" w:colLast="0" w:name="_heading=h.2s8eyo1" w:id="13"/>
      <w:bookmarkEnd w:id="13"/>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i w:val="1"/>
          <w:sz w:val="22"/>
          <w:szCs w:val="22"/>
        </w:rPr>
      </w:pPr>
      <w:bookmarkStart w:colFirst="0" w:colLast="0" w:name="_heading=h.6jmfuenfmnxv" w:id="15"/>
      <w:bookmarkEnd w:id="15"/>
      <w:r w:rsidDel="00000000" w:rsidR="00000000" w:rsidRPr="00000000">
        <w:rPr>
          <w:rFonts w:ascii="Arial" w:cs="Arial" w:eastAsia="Arial" w:hAnsi="Arial"/>
          <w:sz w:val="22"/>
          <w:szCs w:val="22"/>
        </w:rPr>
        <w:drawing>
          <wp:anchor allowOverlap="1" behindDoc="0" distB="114300" distT="114300" distL="114300" distR="114300" hidden="0" layoutInCell="1" locked="0" relativeHeight="0" simplePos="0">
            <wp:simplePos x="0" y="0"/>
            <wp:positionH relativeFrom="page">
              <wp:posOffset>4114800</wp:posOffset>
            </wp:positionH>
            <wp:positionV relativeFrom="page">
              <wp:posOffset>5895975</wp:posOffset>
            </wp:positionV>
            <wp:extent cx="2814638" cy="229111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14638" cy="2291115"/>
                    </a:xfrm>
                    <a:prstGeom prst="rect"/>
                    <a:ln/>
                  </pic:spPr>
                </pic:pic>
              </a:graphicData>
            </a:graphic>
          </wp:anchor>
        </w:drawing>
      </w:r>
      <w:r w:rsidDel="00000000" w:rsidR="00000000" w:rsidRPr="00000000">
        <w:rPr>
          <w:rFonts w:ascii="Arial" w:cs="Arial" w:eastAsia="Arial" w:hAnsi="Arial"/>
          <w:sz w:val="22"/>
          <w:szCs w:val="22"/>
          <w:rtl w:val="0"/>
        </w:rPr>
        <w:t xml:space="preserve">Design A</w:t>
        <w:tab/>
        <w:tab/>
        <w:tab/>
        <w:tab/>
        <w:tab/>
        <w:tab/>
        <w:t xml:space="preserve">Design B</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428625</wp:posOffset>
            </wp:positionV>
            <wp:extent cx="2210059" cy="1900238"/>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10059" cy="1900238"/>
                    </a:xfrm>
                    <a:prstGeom prst="rect"/>
                    <a:ln/>
                  </pic:spPr>
                </pic:pic>
              </a:graphicData>
            </a:graphic>
          </wp:anchor>
        </w:drawing>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saqpzmpukji" w:id="16"/>
      <w:bookmarkEnd w:id="16"/>
      <w:r w:rsidDel="00000000" w:rsidR="00000000" w:rsidRPr="00000000">
        <w:rPr>
          <w:rtl w:val="0"/>
        </w:rPr>
      </w:r>
    </w:p>
    <w:p w:rsidR="00000000" w:rsidDel="00000000" w:rsidP="00000000" w:rsidRDefault="00000000" w:rsidRPr="00000000" w14:paraId="0000004F">
      <w:pPr>
        <w:pStyle w:val="Heading2"/>
        <w:numPr>
          <w:ilvl w:val="1"/>
          <w:numId w:val="2"/>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o1k0ibuf5on2" w:id="18"/>
      <w:bookmarkEnd w:id="18"/>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2dmkdfdxm5jg" w:id="19"/>
      <w:bookmarkEnd w:id="19"/>
      <w:r w:rsidDel="00000000" w:rsidR="00000000" w:rsidRPr="00000000">
        <w:rPr>
          <w:rFonts w:ascii="Arial" w:cs="Arial" w:eastAsia="Arial" w:hAnsi="Arial"/>
          <w:sz w:val="22"/>
          <w:szCs w:val="22"/>
          <w:rtl w:val="0"/>
        </w:rPr>
        <w:t xml:space="preserve">The product must be able to discern what types of sound are coming in (such as footsteps, normal conversation)</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twwcvwqyw28q" w:id="20"/>
      <w:bookmarkEnd w:id="20"/>
      <w:r w:rsidDel="00000000" w:rsidR="00000000" w:rsidRPr="00000000">
        <w:rPr>
          <w:rFonts w:ascii="Arial" w:cs="Arial" w:eastAsia="Arial" w:hAnsi="Arial"/>
          <w:sz w:val="22"/>
          <w:szCs w:val="22"/>
          <w:rtl w:val="0"/>
        </w:rPr>
        <w:t xml:space="preserve">The product must be able to determine the location of the incoming sounds relative to the room that the microphones are set up in</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vpfgbtjm5se" w:id="21"/>
      <w:bookmarkEnd w:id="21"/>
      <w:r w:rsidDel="00000000" w:rsidR="00000000" w:rsidRPr="00000000">
        <w:rPr>
          <w:rFonts w:ascii="Arial" w:cs="Arial" w:eastAsia="Arial" w:hAnsi="Arial"/>
          <w:sz w:val="22"/>
          <w:szCs w:val="22"/>
          <w:rtl w:val="0"/>
        </w:rPr>
        <w:t xml:space="preserve">The product must be able to display the types of sound heard to a user of the product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shqq3qlj7a7z" w:id="22"/>
      <w:bookmarkEnd w:id="22"/>
      <w:r w:rsidDel="00000000" w:rsidR="00000000" w:rsidRPr="00000000">
        <w:rPr>
          <w:rFonts w:ascii="Arial" w:cs="Arial" w:eastAsia="Arial" w:hAnsi="Arial"/>
          <w:sz w:val="22"/>
          <w:szCs w:val="22"/>
          <w:rtl w:val="0"/>
        </w:rPr>
        <w:t xml:space="preserve">The product must be able to display the location to a user of the product, using X/Y coordinates</w:t>
      </w:r>
    </w:p>
    <w:p w:rsidR="00000000" w:rsidDel="00000000" w:rsidP="00000000" w:rsidRDefault="00000000" w:rsidRPr="00000000" w14:paraId="00000056">
      <w:pPr>
        <w:pStyle w:val="Heading2"/>
        <w:numPr>
          <w:ilvl w:val="1"/>
          <w:numId w:val="2"/>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8">
      <w:pPr>
        <w:pStyle w:val="Heading2"/>
        <w:numPr>
          <w:ilvl w:val="1"/>
          <w:numId w:val="2"/>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nxbz9"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r w:rsidDel="00000000" w:rsidR="00000000" w:rsidRPr="00000000">
        <w:rPr>
          <w:rtl w:val="0"/>
        </w:rPr>
      </w:r>
    </w:p>
    <w:p w:rsidR="00000000" w:rsidDel="00000000" w:rsidP="00000000" w:rsidRDefault="00000000" w:rsidRPr="00000000" w14:paraId="0000005A">
      <w:pPr>
        <w:pStyle w:val="Heading2"/>
        <w:numPr>
          <w:ilvl w:val="1"/>
          <w:numId w:val="2"/>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f7mt4uy1pyen" w:id="26"/>
      <w:bookmarkEnd w:id="26"/>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c8vmgghvpy3" w:id="27"/>
      <w:bookmarkEnd w:id="27"/>
      <w:r w:rsidDel="00000000" w:rsidR="00000000" w:rsidRPr="00000000">
        <w:rPr>
          <w:rFonts w:ascii="Arial" w:cs="Arial" w:eastAsia="Arial" w:hAnsi="Arial"/>
          <w:sz w:val="22"/>
          <w:szCs w:val="22"/>
          <w:rtl w:val="0"/>
        </w:rPr>
        <w:t xml:space="preserve">Considering that our team must submit a budget for this product for approval, it is likely that the hardware used will be limited according to its cost. </w:t>
      </w:r>
    </w:p>
    <w:p w:rsidR="00000000" w:rsidDel="00000000" w:rsidP="00000000" w:rsidRDefault="00000000" w:rsidRPr="00000000" w14:paraId="0000005E">
      <w:pPr>
        <w:pStyle w:val="Heading2"/>
        <w:numPr>
          <w:ilvl w:val="1"/>
          <w:numId w:val="2"/>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60">
      <w:pPr>
        <w:pStyle w:val="Heading2"/>
        <w:numPr>
          <w:ilvl w:val="1"/>
          <w:numId w:val="2"/>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2">
      <w:pPr>
        <w:pStyle w:val="Heading1"/>
        <w:numPr>
          <w:ilvl w:val="0"/>
          <w:numId w:val="2"/>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3">
      <w:pPr>
        <w:pStyle w:val="Heading2"/>
        <w:numPr>
          <w:ilvl w:val="1"/>
          <w:numId w:val="2"/>
        </w:numPr>
        <w:ind w:left="0" w:firstLine="0"/>
        <w:rPr>
          <w:vertAlign w:val="baseline"/>
        </w:rPr>
      </w:pPr>
      <w:bookmarkStart w:colFirst="0" w:colLast="0" w:name="_heading=h.2jxsxqh" w:id="30"/>
      <w:bookmarkEnd w:id="30"/>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5">
      <w:pPr>
        <w:pStyle w:val="Heading2"/>
        <w:numPr>
          <w:ilvl w:val="1"/>
          <w:numId w:val="2"/>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7">
      <w:pPr>
        <w:pStyle w:val="Heading2"/>
        <w:numPr>
          <w:ilvl w:val="1"/>
          <w:numId w:val="2"/>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9">
      <w:pPr>
        <w:pStyle w:val="Heading2"/>
        <w:numPr>
          <w:ilvl w:val="1"/>
          <w:numId w:val="2"/>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B">
      <w:pPr>
        <w:pStyle w:val="Heading1"/>
        <w:numPr>
          <w:ilvl w:val="0"/>
          <w:numId w:val="2"/>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D">
      <w:pPr>
        <w:pStyle w:val="Heading2"/>
        <w:numPr>
          <w:ilvl w:val="1"/>
          <w:numId w:val="2"/>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36"/>
      <w:bookmarkEnd w: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7A">
      <w:pPr>
        <w:pStyle w:val="Heading2"/>
        <w:numPr>
          <w:ilvl w:val="1"/>
          <w:numId w:val="2"/>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7B">
      <w:pPr>
        <w:pStyle w:val="Heading1"/>
        <w:numPr>
          <w:ilvl w:val="0"/>
          <w:numId w:val="2"/>
        </w:numPr>
        <w:ind w:left="0" w:firstLine="0"/>
        <w:rPr>
          <w:vertAlign w:val="baseline"/>
        </w:rPr>
      </w:pPr>
      <w:bookmarkStart w:colFirst="0" w:colLast="0" w:name="_heading=h.3whwml4" w:id="37"/>
      <w:bookmarkEnd w:id="37"/>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C">
      <w:pPr>
        <w:pStyle w:val="Heading2"/>
        <w:numPr>
          <w:ilvl w:val="1"/>
          <w:numId w:val="2"/>
        </w:numPr>
        <w:ind w:left="0" w:firstLine="0"/>
        <w:rPr>
          <w:vertAlign w:val="baseline"/>
        </w:rPr>
      </w:pPr>
      <w:bookmarkStart w:colFirst="0" w:colLast="0" w:name="_heading=h.2bn6wsx" w:id="38"/>
      <w:bookmarkEnd w:id="38"/>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E">
      <w:pPr>
        <w:pStyle w:val="Heading2"/>
        <w:numPr>
          <w:ilvl w:val="1"/>
          <w:numId w:val="2"/>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80">
      <w:pPr>
        <w:pStyle w:val="Heading2"/>
        <w:numPr>
          <w:ilvl w:val="1"/>
          <w:numId w:val="2"/>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82">
      <w:pPr>
        <w:pStyle w:val="Heading2"/>
        <w:numPr>
          <w:ilvl w:val="1"/>
          <w:numId w:val="2"/>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84">
      <w:pPr>
        <w:pStyle w:val="Heading2"/>
        <w:numPr>
          <w:ilvl w:val="1"/>
          <w:numId w:val="2"/>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43"/>
      <w:bookmarkEnd w:id="4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86">
      <w:pPr>
        <w:pStyle w:val="Heading1"/>
        <w:numPr>
          <w:ilvl w:val="0"/>
          <w:numId w:val="2"/>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45"/>
      <w:bookmarkEnd w:id="4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08E">
      <w:pPr>
        <w:rPr>
          <w:vertAlign w:val="baseline"/>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Audio Surveillance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HUU7eaMz0BiUUnFDSLjbRL/7vQ==">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2018-11-20T16:09:00Z</dcterms:created>
  <dc:creator>Imageusr</dc:creator>
</cp:coreProperties>
</file>