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B3" w:rsidRDefault="00322AB3" w:rsidP="00322AB3">
      <w:pPr>
        <w:pStyle w:val="PlainText"/>
      </w:pPr>
      <w:r>
        <w:t>#5(Current Status: Active): This involves disabling form radio buttons being</w:t>
      </w:r>
    </w:p>
    <w:p w:rsidR="00322AB3" w:rsidRDefault="00322AB3" w:rsidP="00322AB3">
      <w:pPr>
        <w:pStyle w:val="PlainText"/>
      </w:pPr>
      <w:r>
        <w:t>disabled based on a user choice.</w:t>
      </w:r>
    </w:p>
    <w:p w:rsidR="00322AB3" w:rsidRDefault="00322AB3" w:rsidP="00322AB3">
      <w:pPr>
        <w:pStyle w:val="PlainText"/>
      </w:pPr>
    </w:p>
    <w:p w:rsidR="00322AB3" w:rsidRDefault="00322AB3" w:rsidP="00322AB3">
      <w:pPr>
        <w:pStyle w:val="Plai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1631315</wp:posOffset>
                </wp:positionV>
                <wp:extent cx="2657475" cy="2895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89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DB484B" id="Rectangle 2" o:spid="_x0000_s1026" style="position:absolute;margin-left:6.75pt;margin-top:128.45pt;width:209.25pt;height:22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7153275" cy="49085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B3" w:rsidRDefault="00322AB3" w:rsidP="00322AB3">
      <w:pPr>
        <w:pStyle w:val="PlainText"/>
      </w:pPr>
    </w:p>
    <w:p w:rsidR="00322AB3" w:rsidRDefault="00322AB3" w:rsidP="00322AB3">
      <w:pPr>
        <w:pStyle w:val="PlainText"/>
      </w:pPr>
    </w:p>
    <w:p w:rsidR="00322AB3" w:rsidRDefault="00322AB3" w:rsidP="00322AB3">
      <w:pPr>
        <w:pStyle w:val="PlainText"/>
      </w:pPr>
      <w:r>
        <w:tab/>
        <w:t xml:space="preserve">Use Case 1: When user clicks section G. </w:t>
      </w:r>
      <w:r w:rsidR="005D0934">
        <w:t>‘</w:t>
      </w:r>
      <w:r>
        <w:t>Endorsement</w:t>
      </w:r>
      <w:r w:rsidR="005D0934">
        <w:t>’</w:t>
      </w:r>
      <w:r>
        <w:t xml:space="preserve"> radio </w:t>
      </w:r>
      <w:r w:rsidR="007B6B4C">
        <w:t>button</w:t>
      </w:r>
      <w:r w:rsidR="00B842C6">
        <w:t>s</w:t>
      </w:r>
      <w:r w:rsidR="005D0934">
        <w:t>,</w:t>
      </w:r>
      <w:r w:rsidR="00B842C6">
        <w:t xml:space="preserve"> </w:t>
      </w:r>
      <w:r>
        <w:t xml:space="preserve"> </w:t>
      </w:r>
    </w:p>
    <w:p w:rsidR="00322AB3" w:rsidRDefault="00322AB3" w:rsidP="00322AB3">
      <w:pPr>
        <w:pStyle w:val="PlainText"/>
      </w:pPr>
      <w:r>
        <w:tab/>
        <w:t>S</w:t>
      </w:r>
      <w:r w:rsidR="00B842C6">
        <w:t>ection</w:t>
      </w:r>
      <w:r>
        <w:t xml:space="preserve"> </w:t>
      </w:r>
      <w:r w:rsidR="00B842C6">
        <w:t xml:space="preserve">H. </w:t>
      </w:r>
      <w:r w:rsidR="005D0934">
        <w:t>‘</w:t>
      </w:r>
      <w:r w:rsidR="00B842C6">
        <w:t>Resource M</w:t>
      </w:r>
      <w:r>
        <w:t>anager Representativ</w:t>
      </w:r>
      <w:r w:rsidR="007B6B4C">
        <w:t>e</w:t>
      </w:r>
      <w:r w:rsidR="005D0934">
        <w:t>’</w:t>
      </w:r>
      <w:r w:rsidR="007B6B4C">
        <w:t xml:space="preserve"> </w:t>
      </w:r>
      <w:r>
        <w:t>[Co</w:t>
      </w:r>
      <w:r w:rsidR="007B6B4C">
        <w:t>ncur</w:t>
      </w:r>
      <w:r w:rsidR="00B842C6">
        <w:t xml:space="preserve"> and Non-Concur</w:t>
      </w:r>
      <w:r>
        <w:t>]</w:t>
      </w:r>
    </w:p>
    <w:p w:rsidR="00322AB3" w:rsidRDefault="00322AB3" w:rsidP="005D0934">
      <w:pPr>
        <w:pStyle w:val="PlainText"/>
      </w:pPr>
      <w:r>
        <w:tab/>
      </w:r>
      <w:r w:rsidR="005D0934">
        <w:t>r</w:t>
      </w:r>
      <w:r w:rsidR="0004439C">
        <w:t>adio buttons, text fields</w:t>
      </w:r>
      <w:r w:rsidR="005D0934">
        <w:t xml:space="preserve">, checkbox, and ‘Clear’ button </w:t>
      </w:r>
      <w:r w:rsidR="0004439C">
        <w:t xml:space="preserve">are enabled. </w:t>
      </w:r>
      <w:r w:rsidR="00B842C6">
        <w:t>Section J Approval</w:t>
      </w:r>
      <w:r w:rsidR="005D0934">
        <w:t xml:space="preserve"> radio buttons, </w:t>
      </w:r>
    </w:p>
    <w:p w:rsidR="005D0934" w:rsidRDefault="005D0934" w:rsidP="005D0934">
      <w:pPr>
        <w:pStyle w:val="PlainText"/>
        <w:ind w:firstLine="720"/>
      </w:pPr>
      <w:r>
        <w:t>text fields, checkbox, and ‘Clear’ button are disabled.</w:t>
      </w:r>
    </w:p>
    <w:p w:rsidR="00B842C6" w:rsidRDefault="00B842C6" w:rsidP="00322AB3">
      <w:pPr>
        <w:pStyle w:val="PlainText"/>
      </w:pPr>
    </w:p>
    <w:p w:rsidR="00B842C6" w:rsidRDefault="00B842C6" w:rsidP="00322AB3">
      <w:pPr>
        <w:pStyle w:val="PlainText"/>
      </w:pPr>
      <w:r>
        <w:tab/>
        <w:t xml:space="preserve">Use Case 2: When user clicks section H. </w:t>
      </w:r>
      <w:r w:rsidR="005D0934">
        <w:t>‘</w:t>
      </w:r>
      <w:r>
        <w:t>Resource Manager Representative</w:t>
      </w:r>
      <w:r w:rsidR="005D0934">
        <w:t>’</w:t>
      </w:r>
      <w:r>
        <w:t xml:space="preserve"> radio buttons</w:t>
      </w:r>
      <w:r w:rsidR="005D0934">
        <w:t>,</w:t>
      </w:r>
      <w:r>
        <w:t xml:space="preserve"> </w:t>
      </w:r>
    </w:p>
    <w:p w:rsidR="00B842C6" w:rsidRDefault="00B842C6" w:rsidP="00B842C6">
      <w:pPr>
        <w:pStyle w:val="PlainText"/>
        <w:ind w:firstLine="720"/>
      </w:pPr>
      <w:r>
        <w:t>s</w:t>
      </w:r>
      <w:r w:rsidR="005D0934">
        <w:t>ection J ‘Approval’ radio buttons, text fields, checkbox, and ‘Clear’ button</w:t>
      </w:r>
    </w:p>
    <w:p w:rsidR="005D0934" w:rsidRDefault="005D0934" w:rsidP="00B842C6">
      <w:pPr>
        <w:pStyle w:val="PlainText"/>
        <w:ind w:firstLine="720"/>
      </w:pPr>
      <w:r>
        <w:t>are enabled.</w:t>
      </w:r>
    </w:p>
    <w:p w:rsidR="005D0934" w:rsidRDefault="005D0934" w:rsidP="00B842C6">
      <w:pPr>
        <w:pStyle w:val="PlainText"/>
        <w:ind w:firstLine="720"/>
      </w:pPr>
    </w:p>
    <w:p w:rsidR="005D0934" w:rsidRDefault="005D0934" w:rsidP="00B842C6">
      <w:pPr>
        <w:pStyle w:val="PlainText"/>
        <w:ind w:firstLine="720"/>
      </w:pPr>
    </w:p>
    <w:p w:rsidR="005D0934" w:rsidRDefault="005D0934" w:rsidP="00B842C6">
      <w:pPr>
        <w:pStyle w:val="PlainText"/>
        <w:ind w:firstLine="720"/>
      </w:pPr>
    </w:p>
    <w:p w:rsidR="005D0934" w:rsidRDefault="005D0934" w:rsidP="00B842C6">
      <w:pPr>
        <w:pStyle w:val="PlainText"/>
        <w:ind w:firstLine="720"/>
      </w:pPr>
    </w:p>
    <w:p w:rsidR="005D0934" w:rsidRDefault="005D0934" w:rsidP="00B842C6">
      <w:pPr>
        <w:pStyle w:val="PlainText"/>
        <w:ind w:firstLine="720"/>
      </w:pPr>
    </w:p>
    <w:p w:rsidR="00427918" w:rsidRDefault="00427918" w:rsidP="00322AB3">
      <w:pPr>
        <w:pStyle w:val="PlainText"/>
      </w:pPr>
    </w:p>
    <w:p w:rsidR="00322AB3" w:rsidRDefault="00322AB3" w:rsidP="00322AB3">
      <w:pPr>
        <w:pStyle w:val="PlainText"/>
      </w:pPr>
      <w:r>
        <w:lastRenderedPageBreak/>
        <w:t>#4(Current Status: Active): This involves presenting the 'Unlock' button to</w:t>
      </w:r>
    </w:p>
    <w:p w:rsidR="00322AB3" w:rsidRDefault="00322AB3" w:rsidP="00322AB3">
      <w:pPr>
        <w:pStyle w:val="PlainText"/>
      </w:pPr>
      <w:r>
        <w:t>function based on user permissions.</w:t>
      </w:r>
    </w:p>
    <w:p w:rsidR="005D0934" w:rsidRDefault="005D0934" w:rsidP="00322AB3">
      <w:pPr>
        <w:pStyle w:val="PlainText"/>
      </w:pPr>
    </w:p>
    <w:p w:rsidR="005D0934" w:rsidRDefault="00427918" w:rsidP="00322AB3">
      <w:pPr>
        <w:pStyle w:val="PlainText"/>
      </w:pPr>
      <w:r>
        <w:rPr>
          <w:noProof/>
        </w:rPr>
        <w:drawing>
          <wp:inline distT="0" distB="0" distL="0" distR="0">
            <wp:extent cx="6629400" cy="3442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B3" w:rsidRDefault="00322AB3" w:rsidP="00322AB3">
      <w:pPr>
        <w:pStyle w:val="PlainText"/>
      </w:pPr>
    </w:p>
    <w:p w:rsidR="00322AB3" w:rsidRDefault="00322AB3" w:rsidP="00322AB3">
      <w:pPr>
        <w:pStyle w:val="PlainText"/>
      </w:pPr>
    </w:p>
    <w:p w:rsidR="00427918" w:rsidRDefault="00427918" w:rsidP="00322AB3">
      <w:pPr>
        <w:pStyle w:val="PlainText"/>
      </w:pPr>
    </w:p>
    <w:p w:rsidR="00427918" w:rsidRDefault="00427918" w:rsidP="00322AB3">
      <w:pPr>
        <w:pStyle w:val="PlainText"/>
      </w:pPr>
    </w:p>
    <w:p w:rsidR="00427918" w:rsidRDefault="00427918" w:rsidP="00322AB3">
      <w:pPr>
        <w:pStyle w:val="PlainText"/>
      </w:pPr>
      <w:r>
        <w:t>Use Case 1: When a user who have not created the contract clicks the ‘Staffing Page’ and scrolls down to the above region of the form, the ‘Unlock and ‘Submit’ buttons should be disabled.</w:t>
      </w:r>
    </w:p>
    <w:p w:rsidR="00427918" w:rsidRDefault="00427918" w:rsidP="00322AB3">
      <w:pPr>
        <w:pStyle w:val="PlainText"/>
      </w:pPr>
    </w:p>
    <w:p w:rsidR="00427918" w:rsidRDefault="00427918" w:rsidP="00322AB3">
      <w:pPr>
        <w:pStyle w:val="PlainText"/>
      </w:pPr>
    </w:p>
    <w:p w:rsidR="00427918" w:rsidRDefault="00427918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124880" w:rsidRDefault="00124880" w:rsidP="00124880">
      <w:pPr>
        <w:pStyle w:val="PlainText"/>
      </w:pPr>
      <w:r>
        <w:lastRenderedPageBreak/>
        <w:t>#17(Current Status: Active): Involves additional printing of more than two</w:t>
      </w:r>
    </w:p>
    <w:p w:rsidR="00124880" w:rsidRDefault="00124880" w:rsidP="00124880">
      <w:pPr>
        <w:pStyle w:val="PlainText"/>
      </w:pPr>
      <w:r>
        <w:t>pages of the form. The form is currently set to print only two pages.</w:t>
      </w: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  <w:r>
        <w:rPr>
          <w:noProof/>
        </w:rPr>
        <w:drawing>
          <wp:inline distT="0" distB="0" distL="0" distR="0">
            <wp:extent cx="3467584" cy="381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  <w:r>
        <w:t xml:space="preserve">Use Case 1: When users edit the form, the print options located at the bottom of the form only prints pages 1 and 2 which represents the corresponding tabs of ‘5-14 Page 1’ and ‘5-14 page 2.’ Users would like to print the complete </w:t>
      </w:r>
    </w:p>
    <w:p w:rsidR="00124880" w:rsidRDefault="00124880" w:rsidP="00322AB3">
      <w:pPr>
        <w:pStyle w:val="PlainText"/>
      </w:pPr>
      <w:r>
        <w:t>Form.</w:t>
      </w:r>
    </w:p>
    <w:p w:rsidR="00124880" w:rsidRDefault="00124880" w:rsidP="00322AB3">
      <w:pPr>
        <w:pStyle w:val="PlainText"/>
      </w:pPr>
    </w:p>
    <w:p w:rsidR="00124880" w:rsidRDefault="00124880" w:rsidP="00322AB3">
      <w:pPr>
        <w:pStyle w:val="PlainText"/>
      </w:pPr>
    </w:p>
    <w:p w:rsidR="00322AB3" w:rsidRDefault="00322AB3" w:rsidP="00322AB3">
      <w:pPr>
        <w:pStyle w:val="PlainText"/>
      </w:pPr>
    </w:p>
    <w:p w:rsidR="0062300A" w:rsidRDefault="0062300A" w:rsidP="0062300A">
      <w:pPr>
        <w:pStyle w:val="PlainText"/>
      </w:pPr>
      <w:r>
        <w:t>#8(Current Status: Active): Involves certain top navigation components from</w:t>
      </w:r>
    </w:p>
    <w:p w:rsidR="0062300A" w:rsidRDefault="0062300A" w:rsidP="0062300A">
      <w:pPr>
        <w:pStyle w:val="PlainText"/>
      </w:pPr>
      <w:r>
        <w:t>being hidden from view based on the current user permissions.</w:t>
      </w:r>
    </w:p>
    <w:p w:rsidR="0016742F" w:rsidRDefault="0016742F"/>
    <w:p w:rsidR="0062300A" w:rsidRDefault="0062300A">
      <w:r>
        <w:rPr>
          <w:noProof/>
        </w:rPr>
        <w:drawing>
          <wp:inline distT="0" distB="0" distL="0" distR="0">
            <wp:extent cx="4896533" cy="419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0A" w:rsidRDefault="0062300A"/>
    <w:p w:rsidR="0062300A" w:rsidRDefault="0062300A">
      <w:r>
        <w:t xml:space="preserve">Use case 1: User wants certain components to be hidden based on audience targeting. </w:t>
      </w:r>
      <w:bookmarkStart w:id="0" w:name="_GoBack"/>
      <w:bookmarkEnd w:id="0"/>
    </w:p>
    <w:sectPr w:rsidR="0062300A" w:rsidSect="00322AB3">
      <w:pgSz w:w="12240" w:h="15840"/>
      <w:pgMar w:top="144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B3"/>
    <w:rsid w:val="0004439C"/>
    <w:rsid w:val="00124880"/>
    <w:rsid w:val="0016742F"/>
    <w:rsid w:val="00322AB3"/>
    <w:rsid w:val="00427918"/>
    <w:rsid w:val="005D0934"/>
    <w:rsid w:val="0062300A"/>
    <w:rsid w:val="007B6B4C"/>
    <w:rsid w:val="00B8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0BD62-484B-4294-B031-CA35445C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322AB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22AB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Shaun C Mr CTR USA TRADOC</dc:creator>
  <cp:keywords/>
  <dc:description/>
  <cp:lastModifiedBy>Lewis, Shaun C Mr CTR USA TRADOC</cp:lastModifiedBy>
  <cp:revision>6</cp:revision>
  <dcterms:created xsi:type="dcterms:W3CDTF">2015-08-07T14:47:00Z</dcterms:created>
  <dcterms:modified xsi:type="dcterms:W3CDTF">2015-08-07T17:26:00Z</dcterms:modified>
</cp:coreProperties>
</file>