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32"/>
          <w:szCs w:val="32"/>
        </w:rPr>
        <w:t xml:space="preserve">CISCO NETWORKING PROJECT</w:t>
      </w:r>
    </w:p>
    <w:p>
      <w:pPr>
        <w:spacing w:after="200" w:before="200"/>
        <w:jc w:val="center"/>
      </w:pPr>
      <w:r>
        <w:rPr>
          <w:b/>
          <w:bCs/>
          <w:color w:val="1F3864"/>
          <w:sz w:val="56"/>
          <w:szCs w:val="56"/>
        </w:rPr>
        <w:t xml:space="preserve">Project 1: Static Routing</w:t>
      </w:r>
    </w:p>
    <w:p>
      <w:pPr>
        <w:spacing w:after="600"/>
        <w:jc w:val="center"/>
      </w:pPr>
      <w:r>
        <w:rPr>
          <w:i/>
          <w:iCs/>
          <w:color w:val="2E74B5"/>
          <w:sz w:val="24"/>
          <w:szCs w:val="24"/>
        </w:rPr>
        <w:t xml:space="preserve">Multi-Router Static Route Configuration and Verification using Cisco Packet Tracer</w:t>
      </w:r>
    </w:p>
    <w:p>
      <w:pPr>
        <w:spacing w:before="800"/>
        <w:jc w:val="center"/>
      </w:pPr>
      <w:r>
        <w:drawing>
          <wp:inline distT="0" distB="0" distL="0" distR="0">
            <wp:extent cx="57626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47925"/>
                    </a:xfrm>
                    <a:prstGeom prst="rect">
                      <a:avLst/>
                    </a:prstGeom>
                  </pic:spPr>
                </pic:pic>
              </a:graphicData>
            </a:graphic>
          </wp:inline>
        </w:drawing>
      </w:r>
    </w:p>
    <w:p>
      <w:pPr>
        <w:spacing w:after="1200" w:before="80"/>
        <w:jc w:val="center"/>
      </w:pPr>
      <w:r>
        <w:rPr>
          <w:i/>
          <w:iCs/>
          <w:color w:val="595959"/>
          <w:sz w:val="19"/>
          <w:szCs w:val="19"/>
        </w:rPr>
        <w:t xml:space="preserve">Figure — Full Network Topology (6 Routers, 3 Hosts)</w:t>
      </w:r>
    </w:p>
    <w:tbl>
      <w:tblPr>
        <w:tblW w:type="pct" w:w="60%"/>
        <w:jc w:val="center"/>
        <w:tblBorders>
          <w:top w:val="none"/>
          <w:left w:val="none"/>
          <w:bottom w:val="none"/>
          <w:right w:val="none"/>
          <w:insideH w:val="none"/>
          <w:insideV w:val="none"/>
        </w:tblBorders>
      </w:tblPr>
      <w:tblGrid>
        <w:gridCol w:w="100"/>
        <w:gridCol w:w="100"/>
      </w:tblGrid>
      <w:tr>
        <w:tc>
          <w:tcPr>
            <w:tcMar>
              <w:top w:type="dxa" w:w="80"/>
              <w:left w:type="dxa" w:w="100"/>
              <w:bottom w:type="dxa" w:w="80"/>
              <w:right w:type="dxa" w:w="100"/>
            </w:tcMar>
            <w:vAlign w:val="center"/>
          </w:tcPr>
          <w:p>
            <w:pPr>
              <w:jc w:val="left"/>
            </w:pPr>
            <w:r>
              <w:rPr>
                <w:b/>
                <w:bCs/>
                <w:color w:val="000000"/>
                <w:sz w:val="20"/>
                <w:szCs w:val="20"/>
              </w:rPr>
              <w:t xml:space="preserve">Routers</w:t>
            </w:r>
          </w:p>
        </w:tc>
        <w:tc>
          <w:tcPr>
            <w:tcMar>
              <w:top w:type="dxa" w:w="80"/>
              <w:left w:type="dxa" w:w="100"/>
              <w:bottom w:type="dxa" w:w="80"/>
              <w:right w:type="dxa" w:w="100"/>
            </w:tcMar>
            <w:vAlign w:val="center"/>
          </w:tcPr>
          <w:p>
            <w:pPr>
              <w:jc w:val="left"/>
            </w:pPr>
            <w:r>
              <w:rPr>
                <w:b w:val="false"/>
                <w:bCs w:val="false"/>
                <w:color w:val="000000"/>
                <w:sz w:val="20"/>
                <w:szCs w:val="20"/>
              </w:rPr>
              <w:t xml:space="preserve">R1 – R6 (Cisco 2911)</w:t>
            </w:r>
          </w:p>
        </w:tc>
      </w:tr>
      <w:tr>
        <w:tc>
          <w:tcPr>
            <w:tcMar>
              <w:top w:type="dxa" w:w="80"/>
              <w:left w:type="dxa" w:w="100"/>
              <w:bottom w:type="dxa" w:w="80"/>
              <w:right w:type="dxa" w:w="100"/>
            </w:tcMar>
            <w:vAlign w:val="center"/>
          </w:tcPr>
          <w:p>
            <w:pPr>
              <w:jc w:val="left"/>
            </w:pPr>
            <w:r>
              <w:rPr>
                <w:b/>
                <w:bCs/>
                <w:color w:val="000000"/>
                <w:sz w:val="20"/>
                <w:szCs w:val="20"/>
              </w:rPr>
              <w:t xml:space="preserve">Routing Method</w:t>
            </w:r>
          </w:p>
        </w:tc>
        <w:tc>
          <w:tcPr>
            <w:tcMar>
              <w:top w:type="dxa" w:w="80"/>
              <w:left w:type="dxa" w:w="100"/>
              <w:bottom w:type="dxa" w:w="80"/>
              <w:right w:type="dxa" w:w="100"/>
            </w:tcMar>
            <w:vAlign w:val="center"/>
          </w:tcPr>
          <w:p>
            <w:pPr>
              <w:jc w:val="left"/>
            </w:pPr>
            <w:r>
              <w:rPr>
                <w:b w:val="false"/>
                <w:bCs w:val="false"/>
                <w:color w:val="000000"/>
                <w:sz w:val="20"/>
                <w:szCs w:val="20"/>
              </w:rPr>
              <w:t xml:space="preserve">Static Routes</w:t>
            </w:r>
          </w:p>
        </w:tc>
      </w:tr>
      <w:tr>
        <w:tc>
          <w:tcPr>
            <w:tcMar>
              <w:top w:type="dxa" w:w="80"/>
              <w:left w:type="dxa" w:w="100"/>
              <w:bottom w:type="dxa" w:w="80"/>
              <w:right w:type="dxa" w:w="100"/>
            </w:tcMar>
            <w:vAlign w:val="center"/>
          </w:tcPr>
          <w:p>
            <w:pPr>
              <w:jc w:val="left"/>
            </w:pPr>
            <w:r>
              <w:rPr>
                <w:b/>
                <w:bCs/>
                <w:color w:val="000000"/>
                <w:sz w:val="20"/>
                <w:szCs w:val="20"/>
              </w:rPr>
              <w:t xml:space="preserve">End Devices</w:t>
            </w:r>
          </w:p>
        </w:tc>
        <w:tc>
          <w:tcPr>
            <w:tcMar>
              <w:top w:type="dxa" w:w="80"/>
              <w:left w:type="dxa" w:w="100"/>
              <w:bottom w:type="dxa" w:w="80"/>
              <w:right w:type="dxa" w:w="100"/>
            </w:tcMar>
            <w:vAlign w:val="center"/>
          </w:tcPr>
          <w:p>
            <w:pPr>
              <w:jc w:val="left"/>
            </w:pPr>
            <w:r>
              <w:rPr>
                <w:b w:val="false"/>
                <w:bCs w:val="false"/>
                <w:color w:val="000000"/>
                <w:sz w:val="20"/>
                <w:szCs w:val="20"/>
              </w:rPr>
              <w:t xml:space="preserve">PC0, PC1, PC2</w:t>
            </w:r>
          </w:p>
        </w:tc>
      </w:tr>
      <w:tr>
        <w:tc>
          <w:tcPr>
            <w:tcMar>
              <w:top w:type="dxa" w:w="80"/>
              <w:left w:type="dxa" w:w="100"/>
              <w:bottom w:type="dxa" w:w="80"/>
              <w:right w:type="dxa" w:w="100"/>
            </w:tcMar>
            <w:vAlign w:val="center"/>
          </w:tcPr>
          <w:p>
            <w:pPr>
              <w:jc w:val="left"/>
            </w:pPr>
            <w:r>
              <w:rPr>
                <w:b/>
                <w:bCs/>
                <w:color w:val="000000"/>
                <w:sz w:val="20"/>
                <w:szCs w:val="20"/>
              </w:rPr>
              <w:t xml:space="preserve">Simulation Tool</w:t>
            </w:r>
          </w:p>
        </w:tc>
        <w:tc>
          <w:tcPr>
            <w:tcMar>
              <w:top w:type="dxa" w:w="80"/>
              <w:left w:type="dxa" w:w="100"/>
              <w:bottom w:type="dxa" w:w="80"/>
              <w:right w:type="dxa" w:w="100"/>
            </w:tcMar>
            <w:vAlign w:val="center"/>
          </w:tcPr>
          <w:p>
            <w:pPr>
              <w:jc w:val="left"/>
            </w:pPr>
            <w:r>
              <w:rPr>
                <w:b w:val="false"/>
                <w:bCs w:val="false"/>
                <w:color w:val="000000"/>
                <w:sz w:val="20"/>
                <w:szCs w:val="20"/>
              </w:rPr>
              <w:t xml:space="preserve">Cisco Packet Tracer</w:t>
            </w:r>
          </w:p>
        </w:tc>
      </w:tr>
    </w:tbl>
    <w:p>
      <w:pPr>
        <w:sectPr>
          <w:pgSz w:w="12240" w:h="15840" w:orient="portrait"/>
          <w:pgMar w:top="1440" w:right="1440" w:bottom="1440" w:left="1440" w:header="708" w:footer="708" w:gutter="0"/>
          <w:pgNumType/>
          <w:docGrid w:linePitch="360"/>
        </w:sectPr>
      </w:pPr>
    </w:p>
    <w:p>
      <w:pPr>
        <w:pStyle w:val="Heading1"/>
        <w:pBdr>
          <w:bottom w:val="single" w:color="2E74B5" w:sz="8" w:space="4"/>
        </w:pBdr>
        <w:spacing w:after="160" w:before="360"/>
      </w:pPr>
      <w:r>
        <w:rPr>
          <w:b/>
          <w:bCs/>
          <w:color w:val="1F3864"/>
        </w:rPr>
        <w:t xml:space="preserve">1. Project Objective</w:t>
      </w:r>
    </w:p>
    <w:p>
      <w:pPr>
        <w:spacing w:after="160" w:line="276"/>
      </w:pPr>
      <w:r>
        <w:t xml:space="preserve">This project demonstrates end-to-end IP reachability across a six-router Cisco network using static routing. The network consists of eight distinct network IDs, and the goal is to ensure every router holds a complete route to all eight networks so that traffic can be exchanged between the three end hosts (PC0, PC1, and PC2).</w:t>
      </w:r>
    </w:p>
    <w:p>
      <w:pPr>
        <w:spacing w:after="160" w:line="276"/>
      </w:pPr>
      <w:r>
        <w:t xml:space="preserve">The task involves the following stages, in order:</w:t>
      </w:r>
    </w:p>
    <w:p>
      <w:pPr>
        <w:pStyle w:val="ListParagraph"/>
        <w:numPr>
          <w:ilvl w:val="0"/>
          <w:numId w:val="1"/>
        </w:numPr>
        <w:spacing w:after="80"/>
      </w:pPr>
      <w:r>
        <w:t xml:space="preserve">Record all IP networks shown in the topology and assign interface addressing to each router.</w:t>
      </w:r>
    </w:p>
    <w:p>
      <w:pPr>
        <w:pStyle w:val="ListParagraph"/>
        <w:numPr>
          <w:ilvl w:val="0"/>
          <w:numId w:val="1"/>
        </w:numPr>
        <w:spacing w:after="80"/>
      </w:pPr>
      <w:r>
        <w:t xml:space="preserve">Bring up directly connected routes by activating each router interface.</w:t>
      </w:r>
    </w:p>
    <w:p>
      <w:pPr>
        <w:pStyle w:val="ListParagraph"/>
        <w:numPr>
          <w:ilvl w:val="0"/>
          <w:numId w:val="1"/>
        </w:numPr>
        <w:spacing w:after="80"/>
      </w:pPr>
      <w:r>
        <w:t xml:space="preserve">Verify reachability router‑by‑router and identify any missing routes.</w:t>
      </w:r>
    </w:p>
    <w:p>
      <w:pPr>
        <w:pStyle w:val="ListParagraph"/>
        <w:numPr>
          <w:ilvl w:val="0"/>
          <w:numId w:val="1"/>
        </w:numPr>
        <w:spacing w:after="80"/>
      </w:pPr>
      <w:r>
        <w:t xml:space="preserve">Configure static routes to fill the gaps and confirm end‑to‑end connectivity with ping tests.</w:t>
      </w:r>
    </w:p>
    <w:p>
      <w:pPr>
        <w:pStyle w:val="Heading2"/>
        <w:spacing w:after="120" w:before="280"/>
      </w:pPr>
      <w:r>
        <w:rPr>
          <w:b/>
          <w:bCs/>
          <w:color w:val="2E74B5"/>
        </w:rPr>
        <w:t xml:space="preserve">1.1 Network IDs in the Topology</w:t>
      </w:r>
    </w:p>
    <w:p>
      <w:pPr>
        <w:spacing w:after="160" w:line="276"/>
      </w:pPr>
      <w:r>
        <w:t xml:space="preserve">A total of eight networks must be present in every router's routing table for full reachability:</w:t>
      </w:r>
    </w:p>
    <w:tbl>
      <w:tblPr>
        <w:tblW w:type="pct" w:w="100%"/>
        <w:tblBorders>
          <w:top w:val="single" w:color="9DB6D6" w:sz="4"/>
          <w:left w:val="single" w:color="9DB6D6" w:sz="4"/>
          <w:bottom w:val="single" w:color="9DB6D6" w:sz="4"/>
          <w:right w:val="single" w:color="9DB6D6" w:sz="4"/>
          <w:insideH w:val="single" w:color="9DB6D6" w:sz="4"/>
          <w:insideV w:val="single" w:color="9DB6D6" w:sz="4"/>
        </w:tblBorders>
      </w:tblPr>
      <w:tblGrid>
        <w:gridCol w:w="100"/>
        <w:gridCol w:w="100"/>
      </w:tblGrid>
      <w:tr>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1. 10.0.0.0 /8</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2. 15.0.0.0 /8</w:t>
            </w:r>
          </w:p>
        </w:tc>
      </w:tr>
      <w:tr>
        <w:tc>
          <w:tcPr>
            <w:tcMar>
              <w:top w:type="dxa" w:w="80"/>
              <w:left w:type="dxa" w:w="100"/>
              <w:bottom w:type="dxa" w:w="80"/>
              <w:right w:type="dxa" w:w="100"/>
            </w:tcMar>
            <w:vAlign w:val="center"/>
          </w:tcPr>
          <w:p>
            <w:pPr>
              <w:jc w:val="left"/>
            </w:pPr>
            <w:r>
              <w:rPr>
                <w:b w:val="false"/>
                <w:bCs w:val="false"/>
                <w:color w:val="000000"/>
                <w:sz w:val="20"/>
                <w:szCs w:val="20"/>
              </w:rPr>
              <w:t xml:space="preserve">3. 20.0.0.0 /8</w:t>
            </w:r>
          </w:p>
        </w:tc>
        <w:tc>
          <w:tcPr>
            <w:tcMar>
              <w:top w:type="dxa" w:w="80"/>
              <w:left w:type="dxa" w:w="100"/>
              <w:bottom w:type="dxa" w:w="80"/>
              <w:right w:type="dxa" w:w="100"/>
            </w:tcMar>
            <w:vAlign w:val="center"/>
          </w:tcPr>
          <w:p>
            <w:pPr>
              <w:jc w:val="left"/>
            </w:pPr>
            <w:r>
              <w:rPr>
                <w:b w:val="false"/>
                <w:bCs w:val="false"/>
                <w:color w:val="000000"/>
                <w:sz w:val="20"/>
                <w:szCs w:val="20"/>
              </w:rPr>
              <w:t xml:space="preserve">4. 21.0.0.0 /8</w:t>
            </w:r>
          </w:p>
        </w:tc>
      </w:tr>
      <w:tr>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5. 30.0.0.0 /8</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6. 162.0.0.0 /8</w:t>
            </w:r>
          </w:p>
        </w:tc>
      </w:tr>
      <w:tr>
        <w:tc>
          <w:tcPr>
            <w:tcMar>
              <w:top w:type="dxa" w:w="80"/>
              <w:left w:type="dxa" w:w="100"/>
              <w:bottom w:type="dxa" w:w="80"/>
              <w:right w:type="dxa" w:w="100"/>
            </w:tcMar>
            <w:vAlign w:val="center"/>
          </w:tcPr>
          <w:p>
            <w:pPr>
              <w:jc w:val="left"/>
            </w:pPr>
            <w:r>
              <w:rPr>
                <w:b w:val="false"/>
                <w:bCs w:val="false"/>
                <w:color w:val="000000"/>
                <w:sz w:val="20"/>
                <w:szCs w:val="20"/>
              </w:rPr>
              <w:t xml:space="preserve">7. 172.0.0.0 /8 (172.19.0.0 /16 used)</w:t>
            </w:r>
          </w:p>
        </w:tc>
        <w:tc>
          <w:tcPr>
            <w:tcMar>
              <w:top w:type="dxa" w:w="80"/>
              <w:left w:type="dxa" w:w="100"/>
              <w:bottom w:type="dxa" w:w="80"/>
              <w:right w:type="dxa" w:w="100"/>
            </w:tcMar>
            <w:vAlign w:val="center"/>
          </w:tcPr>
          <w:p>
            <w:pPr>
              <w:jc w:val="left"/>
            </w:pPr>
            <w:r>
              <w:rPr>
                <w:b w:val="false"/>
                <w:bCs w:val="false"/>
                <w:color w:val="000000"/>
                <w:sz w:val="20"/>
                <w:szCs w:val="20"/>
              </w:rPr>
              <w:t xml:space="preserve">8. 192.0.0.0 /8 (192.168.168.0 /24 used)</w:t>
            </w:r>
          </w:p>
        </w:tc>
      </w:tr>
    </w:tbl>
    <w:p>
      <w:pPr>
        <w:pStyle w:val="Heading1"/>
        <w:pBdr>
          <w:bottom w:val="single" w:color="2E74B5" w:sz="8" w:space="4"/>
        </w:pBdr>
        <w:spacing w:after="160" w:before="360"/>
      </w:pPr>
      <w:r>
        <w:rPr>
          <w:b/>
          <w:bCs/>
          <w:color w:val="1F3864"/>
        </w:rPr>
        <w:t xml:space="preserve">2. Network Topology</w:t>
      </w:r>
    </w:p>
    <w:p>
      <w:pPr>
        <w:spacing w:after="160" w:line="276"/>
      </w:pPr>
      <w:r>
        <w:t xml:space="preserve">The topology consists of six routers connected in a linear/branching backbone, with end-user hosts attached at the far edges. PC0 (10.0.0.10) sits behind R1; PC2 (15.0.0.10) sits behind R4; PC1 (162.14.0.10) sits behind R6.</w:t>
      </w:r>
    </w:p>
    <w:p>
      <w:pPr>
        <w:spacing w:after="60" w:before="120"/>
        <w:jc w:val="center"/>
      </w:pPr>
      <w:r>
        <w:drawing>
          <wp:inline distT="0" distB="0" distL="0" distR="0">
            <wp:extent cx="57626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47925"/>
                    </a:xfrm>
                    <a:prstGeom prst="rect">
                      <a:avLst/>
                    </a:prstGeom>
                  </pic:spPr>
                </pic:pic>
              </a:graphicData>
            </a:graphic>
          </wp:inline>
        </w:drawing>
      </w:r>
    </w:p>
    <w:p>
      <w:pPr>
        <w:spacing w:after="200"/>
        <w:jc w:val="center"/>
      </w:pPr>
      <w:r>
        <w:rPr>
          <w:i/>
          <w:iCs/>
          <w:color w:val="595959"/>
          <w:sz w:val="19"/>
          <w:szCs w:val="19"/>
        </w:rPr>
        <w:t xml:space="preserve">Figure 1 — Network topology as built in Cisco Packet Tracer</w:t>
      </w:r>
    </w:p>
    <w:p>
      <w:pPr>
        <w:pStyle w:val="Heading1"/>
        <w:pBdr>
          <w:bottom w:val="single" w:color="2E74B5" w:sz="8" w:space="4"/>
        </w:pBdr>
        <w:spacing w:after="160" w:before="360"/>
      </w:pPr>
      <w:r>
        <w:rPr>
          <w:b/>
          <w:bCs/>
          <w:color w:val="1F3864"/>
        </w:rPr>
        <w:t xml:space="preserve">3. IP Addressing Plan</w:t>
      </w:r>
    </w:p>
    <w:p>
      <w:pPr>
        <w:spacing w:after="160" w:line="276"/>
      </w:pPr>
      <w:r>
        <w:t xml:space="preserve">Once the networks were identified, each router interface was assigned an IP address matching the topology diagram. Assigning the interface addresses automatically creates the corresponding directly-connected routes in each router's routing table.</w:t>
      </w:r>
    </w:p>
    <w:p>
      <w:pPr>
        <w:pStyle w:val="Heading2"/>
        <w:spacing w:after="120" w:before="280"/>
      </w:pPr>
      <w:r>
        <w:rPr>
          <w:b/>
          <w:bCs/>
          <w:color w:val="2E74B5"/>
        </w:rPr>
        <w:t xml:space="preserve">3.1 Router Interface Addressing</w:t>
      </w:r>
    </w:p>
    <w:tbl>
      <w:tblPr>
        <w:tblW w:type="pct" w:w="100%"/>
        <w:tblBorders>
          <w:top w:val="single" w:color="9DB6D6" w:sz="4"/>
          <w:left w:val="single" w:color="9DB6D6" w:sz="4"/>
          <w:bottom w:val="single" w:color="9DB6D6" w:sz="4"/>
          <w:right w:val="single" w:color="9DB6D6" w:sz="4"/>
          <w:insideH w:val="single" w:color="9DB6D6" w:sz="4"/>
          <w:insideV w:val="single" w:color="9DB6D6" w:sz="4"/>
        </w:tblBorders>
      </w:tblPr>
      <w:tblGrid>
        <w:gridCol w:w="100"/>
        <w:gridCol w:w="100"/>
        <w:gridCol w:w="100"/>
        <w:gridCol w:w="100"/>
        <w:gridCol w:w="100"/>
      </w:tblGrid>
      <w:tr>
        <w:trPr>
          <w:tblHeader/>
        </w:trPr>
        <w:tc>
          <w:tcPr>
            <w:shd w:fill="1F3864" w:val="clear"/>
            <w:tcMar>
              <w:top w:type="dxa" w:w="80"/>
              <w:left w:type="dxa" w:w="100"/>
              <w:bottom w:type="dxa" w:w="80"/>
              <w:right w:type="dxa" w:w="100"/>
            </w:tcMar>
            <w:vAlign w:val="center"/>
          </w:tcPr>
          <w:p>
            <w:pPr>
              <w:jc w:val="center"/>
            </w:pPr>
            <w:r>
              <w:rPr>
                <w:b/>
                <w:bCs/>
                <w:color w:val="FFFFFF"/>
                <w:sz w:val="20"/>
                <w:szCs w:val="20"/>
              </w:rPr>
              <w:t xml:space="preserve">Router</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Interface</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IP Address</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Prefix</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R1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GigabitEthernet0/0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10.0.0.1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LAN link to PC0</w:t>
            </w:r>
          </w:p>
        </w:tc>
      </w:tr>
      <w:tr>
        <w:tc>
          <w:tcPr>
            <w:tcMar>
              <w:top w:type="dxa" w:w="80"/>
              <w:left w:type="dxa" w:w="100"/>
              <w:bottom w:type="dxa" w:w="80"/>
              <w:right w:type="dxa" w:w="100"/>
            </w:tcMar>
            <w:vAlign w:val="center"/>
          </w:tcPr>
          <w:p>
            <w:pPr>
              <w:jc w:val="center"/>
            </w:pPr>
            <w:r>
              <w:rPr>
                <w:b w:val="false"/>
                <w:bCs w:val="false"/>
                <w:color w:val="000000"/>
                <w:sz w:val="20"/>
                <w:szCs w:val="20"/>
              </w:rPr>
              <w:t xml:space="preserve">R1</w:t>
            </w:r>
          </w:p>
        </w:tc>
        <w:tc>
          <w:tcPr>
            <w:tcMar>
              <w:top w:type="dxa" w:w="80"/>
              <w:left w:type="dxa" w:w="100"/>
              <w:bottom w:type="dxa" w:w="80"/>
              <w:right w:type="dxa" w:w="100"/>
            </w:tcMar>
            <w:vAlign w:val="center"/>
          </w:tcPr>
          <w:p>
            <w:pPr>
              <w:jc w:val="center"/>
            </w:pPr>
            <w:r>
              <w:rPr>
                <w:b w:val="false"/>
                <w:bCs w:val="false"/>
                <w:color w:val="000000"/>
                <w:sz w:val="20"/>
                <w:szCs w:val="20"/>
              </w:rPr>
              <w:t xml:space="preserve">GigabitEthernet0/1</w:t>
            </w:r>
          </w:p>
        </w:tc>
        <w:tc>
          <w:tcPr>
            <w:tcMar>
              <w:top w:type="dxa" w:w="80"/>
              <w:left w:type="dxa" w:w="100"/>
              <w:bottom w:type="dxa" w:w="80"/>
              <w:right w:type="dxa" w:w="100"/>
            </w:tcMar>
            <w:vAlign w:val="center"/>
          </w:tcPr>
          <w:p>
            <w:pPr>
              <w:jc w:val="center"/>
            </w:pPr>
            <w:r>
              <w:rPr>
                <w:b w:val="false"/>
                <w:bCs w:val="false"/>
                <w:color w:val="000000"/>
                <w:sz w:val="20"/>
                <w:szCs w:val="20"/>
              </w:rPr>
              <w:t xml:space="preserve">20.0.0.1</w:t>
            </w:r>
          </w:p>
        </w:tc>
        <w:tc>
          <w:tcP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Mar>
              <w:top w:type="dxa" w:w="80"/>
              <w:left w:type="dxa" w:w="100"/>
              <w:bottom w:type="dxa" w:w="80"/>
              <w:right w:type="dxa" w:w="100"/>
            </w:tcMar>
            <w:vAlign w:val="center"/>
          </w:tcPr>
          <w:p>
            <w:pPr>
              <w:jc w:val="left"/>
            </w:pPr>
            <w:r>
              <w:rPr>
                <w:b w:val="false"/>
                <w:bCs w:val="false"/>
                <w:color w:val="000000"/>
                <w:sz w:val="20"/>
                <w:szCs w:val="20"/>
              </w:rPr>
              <w:t xml:space="preserve">Link to R2</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R2</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GigabitEthernet0/0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20.0.0.2</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Link to R1</w:t>
            </w:r>
          </w:p>
        </w:tc>
      </w:tr>
      <w:tr>
        <w:tc>
          <w:tcPr>
            <w:tcMar>
              <w:top w:type="dxa" w:w="80"/>
              <w:left w:type="dxa" w:w="100"/>
              <w:bottom w:type="dxa" w:w="80"/>
              <w:right w:type="dxa" w:w="100"/>
            </w:tcMar>
            <w:vAlign w:val="center"/>
          </w:tcPr>
          <w:p>
            <w:pPr>
              <w:jc w:val="center"/>
            </w:pPr>
            <w:r>
              <w:rPr>
                <w:b w:val="false"/>
                <w:bCs w:val="false"/>
                <w:color w:val="000000"/>
                <w:sz w:val="20"/>
                <w:szCs w:val="20"/>
              </w:rPr>
              <w:t xml:space="preserve">R2</w:t>
            </w:r>
          </w:p>
        </w:tc>
        <w:tc>
          <w:tcPr>
            <w:tcMar>
              <w:top w:type="dxa" w:w="80"/>
              <w:left w:type="dxa" w:w="100"/>
              <w:bottom w:type="dxa" w:w="80"/>
              <w:right w:type="dxa" w:w="100"/>
            </w:tcMar>
            <w:vAlign w:val="center"/>
          </w:tcPr>
          <w:p>
            <w:pPr>
              <w:jc w:val="center"/>
            </w:pPr>
            <w:r>
              <w:rPr>
                <w:b w:val="false"/>
                <w:bCs w:val="false"/>
                <w:color w:val="000000"/>
                <w:sz w:val="20"/>
                <w:szCs w:val="20"/>
              </w:rPr>
              <w:t xml:space="preserve">GigabitEthernet0/1</w:t>
            </w:r>
          </w:p>
        </w:tc>
        <w:tc>
          <w:tcPr>
            <w:tcMar>
              <w:top w:type="dxa" w:w="80"/>
              <w:left w:type="dxa" w:w="100"/>
              <w:bottom w:type="dxa" w:w="80"/>
              <w:right w:type="dxa" w:w="100"/>
            </w:tcMar>
            <w:vAlign w:val="center"/>
          </w:tcPr>
          <w:p>
            <w:pPr>
              <w:jc w:val="center"/>
            </w:pPr>
            <w:r>
              <w:rPr>
                <w:b w:val="false"/>
                <w:bCs w:val="false"/>
                <w:color w:val="000000"/>
                <w:sz w:val="20"/>
                <w:szCs w:val="20"/>
              </w:rPr>
              <w:t xml:space="preserve">30.0.0.1</w:t>
            </w:r>
          </w:p>
        </w:tc>
        <w:tc>
          <w:tcP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Mar>
              <w:top w:type="dxa" w:w="80"/>
              <w:left w:type="dxa" w:w="100"/>
              <w:bottom w:type="dxa" w:w="80"/>
              <w:right w:type="dxa" w:w="100"/>
            </w:tcMar>
            <w:vAlign w:val="center"/>
          </w:tcPr>
          <w:p>
            <w:pPr>
              <w:jc w:val="left"/>
            </w:pPr>
            <w:r>
              <w:rPr>
                <w:b w:val="false"/>
                <w:bCs w:val="false"/>
                <w:color w:val="000000"/>
                <w:sz w:val="20"/>
                <w:szCs w:val="20"/>
              </w:rPr>
              <w:t xml:space="preserve">Link to R3</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R3</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GigabitEthernet0/0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30.0.0.2</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Link to R2</w:t>
            </w:r>
          </w:p>
        </w:tc>
      </w:tr>
      <w:tr>
        <w:tc>
          <w:tcPr>
            <w:tcMar>
              <w:top w:type="dxa" w:w="80"/>
              <w:left w:type="dxa" w:w="100"/>
              <w:bottom w:type="dxa" w:w="80"/>
              <w:right w:type="dxa" w:w="100"/>
            </w:tcMar>
            <w:vAlign w:val="center"/>
          </w:tcPr>
          <w:p>
            <w:pPr>
              <w:jc w:val="center"/>
            </w:pPr>
            <w:r>
              <w:rPr>
                <w:b w:val="false"/>
                <w:bCs w:val="false"/>
                <w:color w:val="000000"/>
                <w:sz w:val="20"/>
                <w:szCs w:val="20"/>
              </w:rPr>
              <w:t xml:space="preserve">R3</w:t>
            </w:r>
          </w:p>
        </w:tc>
        <w:tc>
          <w:tcPr>
            <w:tcMar>
              <w:top w:type="dxa" w:w="80"/>
              <w:left w:type="dxa" w:w="100"/>
              <w:bottom w:type="dxa" w:w="80"/>
              <w:right w:type="dxa" w:w="100"/>
            </w:tcMar>
            <w:vAlign w:val="center"/>
          </w:tcPr>
          <w:p>
            <w:pPr>
              <w:jc w:val="center"/>
            </w:pPr>
            <w:r>
              <w:rPr>
                <w:b w:val="false"/>
                <w:bCs w:val="false"/>
                <w:color w:val="000000"/>
                <w:sz w:val="20"/>
                <w:szCs w:val="20"/>
              </w:rPr>
              <w:t xml:space="preserve">GigabitEthernet0/1</w:t>
            </w:r>
          </w:p>
        </w:tc>
        <w:tc>
          <w:tcPr>
            <w:tcMar>
              <w:top w:type="dxa" w:w="80"/>
              <w:left w:type="dxa" w:w="100"/>
              <w:bottom w:type="dxa" w:w="80"/>
              <w:right w:type="dxa" w:w="100"/>
            </w:tcMar>
            <w:vAlign w:val="center"/>
          </w:tcPr>
          <w:p>
            <w:pPr>
              <w:jc w:val="center"/>
            </w:pPr>
            <w:r>
              <w:rPr>
                <w:b w:val="false"/>
                <w:bCs w:val="false"/>
                <w:color w:val="000000"/>
                <w:sz w:val="20"/>
                <w:szCs w:val="20"/>
              </w:rPr>
              <w:t xml:space="preserve">172.19.0.1</w:t>
            </w:r>
          </w:p>
        </w:tc>
        <w:tc>
          <w:tcPr>
            <w:tcMar>
              <w:top w:type="dxa" w:w="80"/>
              <w:left w:type="dxa" w:w="100"/>
              <w:bottom w:type="dxa" w:w="80"/>
              <w:right w:type="dxa" w:w="100"/>
            </w:tcMar>
            <w:vAlign w:val="center"/>
          </w:tcPr>
          <w:p>
            <w:pPr>
              <w:jc w:val="center"/>
            </w:pPr>
            <w:r>
              <w:rPr>
                <w:b w:val="false"/>
                <w:bCs w:val="false"/>
                <w:color w:val="000000"/>
                <w:sz w:val="20"/>
                <w:szCs w:val="20"/>
              </w:rPr>
              <w:t xml:space="preserve">/16</w:t>
            </w:r>
          </w:p>
        </w:tc>
        <w:tc>
          <w:tcPr>
            <w:tcMar>
              <w:top w:type="dxa" w:w="80"/>
              <w:left w:type="dxa" w:w="100"/>
              <w:bottom w:type="dxa" w:w="80"/>
              <w:right w:type="dxa" w:w="100"/>
            </w:tcMar>
            <w:vAlign w:val="center"/>
          </w:tcPr>
          <w:p>
            <w:pPr>
              <w:jc w:val="left"/>
            </w:pPr>
            <w:r>
              <w:rPr>
                <w:b w:val="false"/>
                <w:bCs w:val="false"/>
                <w:color w:val="000000"/>
                <w:sz w:val="20"/>
                <w:szCs w:val="20"/>
              </w:rPr>
              <w:t xml:space="preserve">Link to R4</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R3</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GigabitEthernet0/2</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21.0.0.1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Link to R5</w:t>
            </w:r>
          </w:p>
        </w:tc>
      </w:tr>
      <w:tr>
        <w:tc>
          <w:tcPr>
            <w:tcMar>
              <w:top w:type="dxa" w:w="80"/>
              <w:left w:type="dxa" w:w="100"/>
              <w:bottom w:type="dxa" w:w="80"/>
              <w:right w:type="dxa" w:w="100"/>
            </w:tcMar>
            <w:vAlign w:val="center"/>
          </w:tcPr>
          <w:p>
            <w:pPr>
              <w:jc w:val="center"/>
            </w:pPr>
            <w:r>
              <w:rPr>
                <w:b w:val="false"/>
                <w:bCs w:val="false"/>
                <w:color w:val="000000"/>
                <w:sz w:val="20"/>
                <w:szCs w:val="20"/>
              </w:rPr>
              <w:t xml:space="preserve">R4</w:t>
            </w:r>
          </w:p>
        </w:tc>
        <w:tc>
          <w:tcPr>
            <w:tcMar>
              <w:top w:type="dxa" w:w="80"/>
              <w:left w:type="dxa" w:w="100"/>
              <w:bottom w:type="dxa" w:w="80"/>
              <w:right w:type="dxa" w:w="100"/>
            </w:tcMar>
            <w:vAlign w:val="center"/>
          </w:tcPr>
          <w:p>
            <w:pPr>
              <w:jc w:val="center"/>
            </w:pPr>
            <w:r>
              <w:rPr>
                <w:b w:val="false"/>
                <w:bCs w:val="false"/>
                <w:color w:val="000000"/>
                <w:sz w:val="20"/>
                <w:szCs w:val="20"/>
              </w:rPr>
              <w:t xml:space="preserve">GigabitEthernet0/0</w:t>
            </w:r>
          </w:p>
        </w:tc>
        <w:tc>
          <w:tcPr>
            <w:tcMar>
              <w:top w:type="dxa" w:w="80"/>
              <w:left w:type="dxa" w:w="100"/>
              <w:bottom w:type="dxa" w:w="80"/>
              <w:right w:type="dxa" w:w="100"/>
            </w:tcMar>
            <w:vAlign w:val="center"/>
          </w:tcPr>
          <w:p>
            <w:pPr>
              <w:jc w:val="center"/>
            </w:pPr>
            <w:r>
              <w:rPr>
                <w:b w:val="false"/>
                <w:bCs w:val="false"/>
                <w:color w:val="000000"/>
                <w:sz w:val="20"/>
                <w:szCs w:val="20"/>
              </w:rPr>
              <w:t xml:space="preserve">172.19.0.2</w:t>
            </w:r>
          </w:p>
        </w:tc>
        <w:tc>
          <w:tcPr>
            <w:tcMar>
              <w:top w:type="dxa" w:w="80"/>
              <w:left w:type="dxa" w:w="100"/>
              <w:bottom w:type="dxa" w:w="80"/>
              <w:right w:type="dxa" w:w="100"/>
            </w:tcMar>
            <w:vAlign w:val="center"/>
          </w:tcPr>
          <w:p>
            <w:pPr>
              <w:jc w:val="center"/>
            </w:pPr>
            <w:r>
              <w:rPr>
                <w:b w:val="false"/>
                <w:bCs w:val="false"/>
                <w:color w:val="000000"/>
                <w:sz w:val="20"/>
                <w:szCs w:val="20"/>
              </w:rPr>
              <w:t xml:space="preserve">/16</w:t>
            </w:r>
          </w:p>
        </w:tc>
        <w:tc>
          <w:tcPr>
            <w:tcMar>
              <w:top w:type="dxa" w:w="80"/>
              <w:left w:type="dxa" w:w="100"/>
              <w:bottom w:type="dxa" w:w="80"/>
              <w:right w:type="dxa" w:w="100"/>
            </w:tcMar>
            <w:vAlign w:val="center"/>
          </w:tcPr>
          <w:p>
            <w:pPr>
              <w:jc w:val="left"/>
            </w:pPr>
            <w:r>
              <w:rPr>
                <w:b w:val="false"/>
                <w:bCs w:val="false"/>
                <w:color w:val="000000"/>
                <w:sz w:val="20"/>
                <w:szCs w:val="20"/>
              </w:rPr>
              <w:t xml:space="preserve">Link to R3</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R4</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GigabitEthernet0/1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15.0.0.1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LAN link to PC2</w:t>
            </w:r>
          </w:p>
        </w:tc>
      </w:tr>
      <w:tr>
        <w:tc>
          <w:tcPr>
            <w:tcMar>
              <w:top w:type="dxa" w:w="80"/>
              <w:left w:type="dxa" w:w="100"/>
              <w:bottom w:type="dxa" w:w="80"/>
              <w:right w:type="dxa" w:w="100"/>
            </w:tcMar>
            <w:vAlign w:val="center"/>
          </w:tcPr>
          <w:p>
            <w:pPr>
              <w:jc w:val="center"/>
            </w:pPr>
            <w:r>
              <w:rPr>
                <w:b w:val="false"/>
                <w:bCs w:val="false"/>
                <w:color w:val="000000"/>
                <w:sz w:val="20"/>
                <w:szCs w:val="20"/>
              </w:rPr>
              <w:t xml:space="preserve">R5</w:t>
            </w:r>
          </w:p>
        </w:tc>
        <w:tc>
          <w:tcPr>
            <w:tcMar>
              <w:top w:type="dxa" w:w="80"/>
              <w:left w:type="dxa" w:w="100"/>
              <w:bottom w:type="dxa" w:w="80"/>
              <w:right w:type="dxa" w:w="100"/>
            </w:tcMar>
            <w:vAlign w:val="center"/>
          </w:tcPr>
          <w:p>
            <w:pPr>
              <w:jc w:val="center"/>
            </w:pPr>
            <w:r>
              <w:rPr>
                <w:b w:val="false"/>
                <w:bCs w:val="false"/>
                <w:color w:val="000000"/>
                <w:sz w:val="20"/>
                <w:szCs w:val="20"/>
              </w:rPr>
              <w:t xml:space="preserve">GigabitEthernet0/0</w:t>
            </w:r>
          </w:p>
        </w:tc>
        <w:tc>
          <w:tcPr>
            <w:tcMar>
              <w:top w:type="dxa" w:w="80"/>
              <w:left w:type="dxa" w:w="100"/>
              <w:bottom w:type="dxa" w:w="80"/>
              <w:right w:type="dxa" w:w="100"/>
            </w:tcMar>
            <w:vAlign w:val="center"/>
          </w:tcPr>
          <w:p>
            <w:pPr>
              <w:jc w:val="center"/>
            </w:pPr>
            <w:r>
              <w:rPr>
                <w:b w:val="false"/>
                <w:bCs w:val="false"/>
                <w:color w:val="000000"/>
                <w:sz w:val="20"/>
                <w:szCs w:val="20"/>
              </w:rPr>
              <w:t xml:space="preserve">21.0.0.2</w:t>
            </w:r>
          </w:p>
        </w:tc>
        <w:tc>
          <w:tcP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Mar>
              <w:top w:type="dxa" w:w="80"/>
              <w:left w:type="dxa" w:w="100"/>
              <w:bottom w:type="dxa" w:w="80"/>
              <w:right w:type="dxa" w:w="100"/>
            </w:tcMar>
            <w:vAlign w:val="center"/>
          </w:tcPr>
          <w:p>
            <w:pPr>
              <w:jc w:val="left"/>
            </w:pPr>
            <w:r>
              <w:rPr>
                <w:b w:val="false"/>
                <w:bCs w:val="false"/>
                <w:color w:val="000000"/>
                <w:sz w:val="20"/>
                <w:szCs w:val="20"/>
              </w:rPr>
              <w:t xml:space="preserve">Link to R3</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R5</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GigabitEthernet0/1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192.168.168.1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/24</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Link to R6</w:t>
            </w:r>
          </w:p>
        </w:tc>
      </w:tr>
      <w:tr>
        <w:tc>
          <w:tcPr>
            <w:tcMar>
              <w:top w:type="dxa" w:w="80"/>
              <w:left w:type="dxa" w:w="100"/>
              <w:bottom w:type="dxa" w:w="80"/>
              <w:right w:type="dxa" w:w="100"/>
            </w:tcMar>
            <w:vAlign w:val="center"/>
          </w:tcPr>
          <w:p>
            <w:pPr>
              <w:jc w:val="center"/>
            </w:pPr>
            <w:r>
              <w:rPr>
                <w:b w:val="false"/>
                <w:bCs w:val="false"/>
                <w:color w:val="000000"/>
                <w:sz w:val="20"/>
                <w:szCs w:val="20"/>
              </w:rPr>
              <w:t xml:space="preserve">R6</w:t>
            </w:r>
          </w:p>
        </w:tc>
        <w:tc>
          <w:tcPr>
            <w:tcMar>
              <w:top w:type="dxa" w:w="80"/>
              <w:left w:type="dxa" w:w="100"/>
              <w:bottom w:type="dxa" w:w="80"/>
              <w:right w:type="dxa" w:w="100"/>
            </w:tcMar>
            <w:vAlign w:val="center"/>
          </w:tcPr>
          <w:p>
            <w:pPr>
              <w:jc w:val="center"/>
            </w:pPr>
            <w:r>
              <w:rPr>
                <w:b w:val="false"/>
                <w:bCs w:val="false"/>
                <w:color w:val="000000"/>
                <w:sz w:val="20"/>
                <w:szCs w:val="20"/>
              </w:rPr>
              <w:t xml:space="preserve">GigabitEthernet0/0</w:t>
            </w:r>
          </w:p>
        </w:tc>
        <w:tc>
          <w:tcPr>
            <w:tcMar>
              <w:top w:type="dxa" w:w="80"/>
              <w:left w:type="dxa" w:w="100"/>
              <w:bottom w:type="dxa" w:w="80"/>
              <w:right w:type="dxa" w:w="100"/>
            </w:tcMar>
            <w:vAlign w:val="center"/>
          </w:tcPr>
          <w:p>
            <w:pPr>
              <w:jc w:val="center"/>
            </w:pPr>
            <w:r>
              <w:rPr>
                <w:b w:val="false"/>
                <w:bCs w:val="false"/>
                <w:color w:val="000000"/>
                <w:sz w:val="20"/>
                <w:szCs w:val="20"/>
              </w:rPr>
              <w:t xml:space="preserve">192.168.168.2</w:t>
            </w:r>
          </w:p>
        </w:tc>
        <w:tc>
          <w:tcPr>
            <w:tcMar>
              <w:top w:type="dxa" w:w="80"/>
              <w:left w:type="dxa" w:w="100"/>
              <w:bottom w:type="dxa" w:w="80"/>
              <w:right w:type="dxa" w:w="100"/>
            </w:tcMar>
            <w:vAlign w:val="center"/>
          </w:tcPr>
          <w:p>
            <w:pPr>
              <w:jc w:val="center"/>
            </w:pPr>
            <w:r>
              <w:rPr>
                <w:b w:val="false"/>
                <w:bCs w:val="false"/>
                <w:color w:val="000000"/>
                <w:sz w:val="20"/>
                <w:szCs w:val="20"/>
              </w:rPr>
              <w:t xml:space="preserve">/24</w:t>
            </w:r>
          </w:p>
        </w:tc>
        <w:tc>
          <w:tcPr>
            <w:tcMar>
              <w:top w:type="dxa" w:w="80"/>
              <w:left w:type="dxa" w:w="100"/>
              <w:bottom w:type="dxa" w:w="80"/>
              <w:right w:type="dxa" w:w="100"/>
            </w:tcMar>
            <w:vAlign w:val="center"/>
          </w:tcPr>
          <w:p>
            <w:pPr>
              <w:jc w:val="left"/>
            </w:pPr>
            <w:r>
              <w:rPr>
                <w:b w:val="false"/>
                <w:bCs w:val="false"/>
                <w:color w:val="000000"/>
                <w:sz w:val="20"/>
                <w:szCs w:val="20"/>
              </w:rPr>
              <w:t xml:space="preserve">Link to R5</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R6</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GigabitEthernet0/1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162.14.0.1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/16</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LAN link to PC1</w:t>
            </w:r>
          </w:p>
        </w:tc>
      </w:tr>
    </w:tbl>
    <w:p>
      <w:pPr>
        <w:pStyle w:val="Heading2"/>
        <w:spacing w:after="120" w:before="280"/>
      </w:pPr>
      <w:r>
        <w:rPr>
          <w:b/>
          <w:bCs/>
          <w:color w:val="2E74B5"/>
        </w:rPr>
        <w:t xml:space="preserve">3.2 End-Device (PC) Addressing</w:t>
      </w:r>
    </w:p>
    <w:tbl>
      <w:tblPr>
        <w:tblW w:type="pct" w:w="100%"/>
        <w:tblBorders>
          <w:top w:val="single" w:color="9DB6D6" w:sz="4"/>
          <w:left w:val="single" w:color="9DB6D6" w:sz="4"/>
          <w:bottom w:val="single" w:color="9DB6D6" w:sz="4"/>
          <w:right w:val="single" w:color="9DB6D6" w:sz="4"/>
          <w:insideH w:val="single" w:color="9DB6D6" w:sz="4"/>
          <w:insideV w:val="single" w:color="9DB6D6" w:sz="4"/>
        </w:tblBorders>
      </w:tblPr>
      <w:tblGrid>
        <w:gridCol w:w="100"/>
        <w:gridCol w:w="100"/>
        <w:gridCol w:w="100"/>
        <w:gridCol w:w="100"/>
        <w:gridCol w:w="100"/>
      </w:tblGrid>
      <w:tr>
        <w:trPr>
          <w:tblHeader/>
        </w:trPr>
        <w:tc>
          <w:tcPr>
            <w:shd w:fill="1F3864" w:val="clear"/>
            <w:tcMar>
              <w:top w:type="dxa" w:w="80"/>
              <w:left w:type="dxa" w:w="100"/>
              <w:bottom w:type="dxa" w:w="80"/>
              <w:right w:type="dxa" w:w="100"/>
            </w:tcMar>
            <w:vAlign w:val="center"/>
          </w:tcPr>
          <w:p>
            <w:pPr>
              <w:jc w:val="center"/>
            </w:pPr>
            <w:r>
              <w:rPr>
                <w:b/>
                <w:bCs/>
                <w:color w:val="FFFFFF"/>
                <w:sz w:val="20"/>
                <w:szCs w:val="20"/>
              </w:rPr>
              <w:t xml:space="preserve">Host</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IP Address</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Subnet Mask</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Default Gateway</w:t>
            </w:r>
          </w:p>
        </w:tc>
        <w:tc>
          <w:tcPr>
            <w:shd w:fill="1F3864" w:val="clear"/>
            <w:tcMar>
              <w:top w:type="dxa" w:w="80"/>
              <w:left w:type="dxa" w:w="100"/>
              <w:bottom w:type="dxa" w:w="80"/>
              <w:right w:type="dxa" w:w="100"/>
            </w:tcMar>
            <w:vAlign w:val="center"/>
          </w:tcPr>
          <w:p>
            <w:pPr>
              <w:jc w:val="center"/>
            </w:pPr>
            <w:r>
              <w:rPr>
                <w:b/>
                <w:bCs/>
                <w:color w:val="FFFFFF"/>
                <w:sz w:val="20"/>
                <w:szCs w:val="20"/>
              </w:rPr>
              <w:t xml:space="preserve">Connected To</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PC0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10.0.0.10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255.0.0.0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10.0.0.1</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R1 Gig0/0 LAN</w:t>
            </w:r>
          </w:p>
        </w:tc>
      </w:tr>
      <w:tr>
        <w:tc>
          <w:tcPr>
            <w:tcMar>
              <w:top w:type="dxa" w:w="80"/>
              <w:left w:type="dxa" w:w="100"/>
              <w:bottom w:type="dxa" w:w="80"/>
              <w:right w:type="dxa" w:w="100"/>
            </w:tcMar>
            <w:vAlign w:val="center"/>
          </w:tcPr>
          <w:p>
            <w:pPr>
              <w:jc w:val="center"/>
            </w:pPr>
            <w:r>
              <w:rPr>
                <w:b w:val="false"/>
                <w:bCs w:val="false"/>
                <w:color w:val="000000"/>
                <w:sz w:val="20"/>
                <w:szCs w:val="20"/>
              </w:rPr>
              <w:t xml:space="preserve">PC2</w:t>
            </w:r>
          </w:p>
        </w:tc>
        <w:tc>
          <w:tcPr>
            <w:tcMar>
              <w:top w:type="dxa" w:w="80"/>
              <w:left w:type="dxa" w:w="100"/>
              <w:bottom w:type="dxa" w:w="80"/>
              <w:right w:type="dxa" w:w="100"/>
            </w:tcMar>
            <w:vAlign w:val="center"/>
          </w:tcPr>
          <w:p>
            <w:pPr>
              <w:jc w:val="center"/>
            </w:pPr>
            <w:r>
              <w:rPr>
                <w:b w:val="false"/>
                <w:bCs w:val="false"/>
                <w:color w:val="000000"/>
                <w:sz w:val="20"/>
                <w:szCs w:val="20"/>
              </w:rPr>
              <w:t xml:space="preserve">15.0.0.10</w:t>
            </w:r>
          </w:p>
        </w:tc>
        <w:tc>
          <w:tcPr>
            <w:tcMar>
              <w:top w:type="dxa" w:w="80"/>
              <w:left w:type="dxa" w:w="100"/>
              <w:bottom w:type="dxa" w:w="80"/>
              <w:right w:type="dxa" w:w="100"/>
            </w:tcMar>
            <w:vAlign w:val="center"/>
          </w:tcPr>
          <w:p>
            <w:pPr>
              <w:jc w:val="center"/>
            </w:pPr>
            <w:r>
              <w:rPr>
                <w:b w:val="false"/>
                <w:bCs w:val="false"/>
                <w:color w:val="000000"/>
                <w:sz w:val="20"/>
                <w:szCs w:val="20"/>
              </w:rPr>
              <w:t xml:space="preserve">255.0.0.0</w:t>
            </w:r>
          </w:p>
        </w:tc>
        <w:tc>
          <w:tcPr>
            <w:tcMar>
              <w:top w:type="dxa" w:w="80"/>
              <w:left w:type="dxa" w:w="100"/>
              <w:bottom w:type="dxa" w:w="80"/>
              <w:right w:type="dxa" w:w="100"/>
            </w:tcMar>
            <w:vAlign w:val="center"/>
          </w:tcPr>
          <w:p>
            <w:pPr>
              <w:jc w:val="center"/>
            </w:pPr>
            <w:r>
              <w:rPr>
                <w:b w:val="false"/>
                <w:bCs w:val="false"/>
                <w:color w:val="000000"/>
                <w:sz w:val="20"/>
                <w:szCs w:val="20"/>
              </w:rPr>
              <w:t xml:space="preserve">15.0.0.1</w:t>
            </w:r>
          </w:p>
        </w:tc>
        <w:tc>
          <w:tcPr>
            <w:tcMar>
              <w:top w:type="dxa" w:w="80"/>
              <w:left w:type="dxa" w:w="100"/>
              <w:bottom w:type="dxa" w:w="80"/>
              <w:right w:type="dxa" w:w="100"/>
            </w:tcMar>
            <w:vAlign w:val="center"/>
          </w:tcPr>
          <w:p>
            <w:pPr>
              <w:jc w:val="left"/>
            </w:pPr>
            <w:r>
              <w:rPr>
                <w:b w:val="false"/>
                <w:bCs w:val="false"/>
                <w:color w:val="000000"/>
                <w:sz w:val="20"/>
                <w:szCs w:val="20"/>
              </w:rPr>
              <w:t xml:space="preserve">R4 Gig0/1 LAN</w:t>
            </w:r>
          </w:p>
        </w:tc>
      </w:tr>
      <w:tr>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PC1</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162.14.0.10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255.255.0.0</w:t>
            </w:r>
          </w:p>
        </w:tc>
        <w:tc>
          <w:tcPr>
            <w:shd w:fill="F2F6FB" w:val="clear"/>
            <w:tcMar>
              <w:top w:type="dxa" w:w="80"/>
              <w:left w:type="dxa" w:w="100"/>
              <w:bottom w:type="dxa" w:w="80"/>
              <w:right w:type="dxa" w:w="100"/>
            </w:tcMar>
            <w:vAlign w:val="center"/>
          </w:tcPr>
          <w:p>
            <w:pPr>
              <w:jc w:val="center"/>
            </w:pPr>
            <w:r>
              <w:rPr>
                <w:b w:val="false"/>
                <w:bCs w:val="false"/>
                <w:color w:val="000000"/>
                <w:sz w:val="20"/>
                <w:szCs w:val="20"/>
              </w:rPr>
              <w:t xml:space="preserve">162.14.0.1</w:t>
            </w:r>
          </w:p>
        </w:tc>
        <w:tc>
          <w:tcPr>
            <w:shd w:fill="F2F6FB" w:val="clear"/>
            <w:tcMar>
              <w:top w:type="dxa" w:w="80"/>
              <w:left w:type="dxa" w:w="100"/>
              <w:bottom w:type="dxa" w:w="80"/>
              <w:right w:type="dxa" w:w="100"/>
            </w:tcMar>
            <w:vAlign w:val="center"/>
          </w:tcPr>
          <w:p>
            <w:pPr>
              <w:jc w:val="left"/>
            </w:pPr>
            <w:r>
              <w:rPr>
                <w:b w:val="false"/>
                <w:bCs w:val="false"/>
                <w:color w:val="000000"/>
                <w:sz w:val="20"/>
                <w:szCs w:val="20"/>
              </w:rPr>
              <w:t xml:space="preserve">R6 Gig0/1 LAN</w:t>
            </w:r>
          </w:p>
        </w:tc>
      </w:tr>
    </w:tbl>
    <w:p>
      <w:pPr>
        <w:pStyle w:val="Heading1"/>
        <w:pBdr>
          <w:bottom w:val="single" w:color="2E74B5" w:sz="8" w:space="4"/>
        </w:pBdr>
        <w:spacing w:after="160" w:before="360"/>
      </w:pPr>
      <w:r>
        <w:rPr>
          <w:b/>
          <w:bCs/>
          <w:color w:val="1F3864"/>
        </w:rPr>
        <w:t xml:space="preserve">4. Baseline Interface Configuration</w:t>
      </w:r>
    </w:p>
    <w:p>
      <w:pPr>
        <w:spacing w:after="160" w:line="276"/>
      </w:pPr>
      <w:r>
        <w:t xml:space="preserve">Before configuration, all router interfaces are administratively down with no IP address assigned, as shown by show ip interface brief on R1:</w:t>
      </w:r>
    </w:p>
    <w:p>
      <w:pPr>
        <w:spacing w:after="60" w:before="120"/>
        <w:jc w:val="center"/>
      </w:pPr>
      <w:r>
        <w:drawing>
          <wp:inline distT="0" distB="0" distL="0" distR="0">
            <wp:extent cx="50292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952500"/>
                    </a:xfrm>
                    <a:prstGeom prst="rect">
                      <a:avLst/>
                    </a:prstGeom>
                  </pic:spPr>
                </pic:pic>
              </a:graphicData>
            </a:graphic>
          </wp:inline>
        </w:drawing>
      </w:r>
    </w:p>
    <w:p>
      <w:pPr>
        <w:spacing w:after="200"/>
        <w:jc w:val="center"/>
      </w:pPr>
      <w:r>
        <w:rPr>
          <w:i/>
          <w:iCs/>
          <w:color w:val="595959"/>
          <w:sz w:val="19"/>
          <w:szCs w:val="19"/>
        </w:rPr>
        <w:t xml:space="preserve">Figure 2 — show ip interface brief before configuration (R1)</w:t>
      </w:r>
    </w:p>
    <w:p>
      <w:pPr>
        <w:spacing w:after="160" w:line="276"/>
      </w:pPr>
      <w:r>
        <w:t xml:space="preserve">Each interface was then configured with its IP address and enabled with no shutdown. Example configuration on R1:</w:t>
      </w:r>
    </w:p>
    <w:tbl>
      <w:tblPr>
        <w:tblW w:type="pct" w:w="100%"/>
        <w:tblBorders>
          <w:top w:val="single" w:color="BFBFBF" w:sz="4"/>
          <w:left w:val="single" w:color="BFBFBF" w:sz="4"/>
          <w:bottom w:val="single" w:color="BFBFBF" w:sz="4"/>
          <w:right w:val="single" w:color="BFBFBF" w:sz="4"/>
          <w:insideH w:val="none"/>
          <w:insideV w:val="none"/>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E6E6E6"/>
                <w:sz w:val="19"/>
                <w:szCs w:val="19"/>
              </w:rPr>
              <w:t xml:space="preserve">R1#configure terminal</w:t>
            </w:r>
          </w:p>
          <w:p>
            <w:pPr>
              <w:spacing w:after="20"/>
            </w:pPr>
            <w:r>
              <w:rPr>
                <w:rFonts w:ascii="Consolas" w:cs="Consolas" w:eastAsia="Consolas" w:hAnsi="Consolas"/>
                <w:color w:val="E6E6E6"/>
                <w:sz w:val="19"/>
                <w:szCs w:val="19"/>
              </w:rPr>
              <w:t xml:space="preserve">R1(config)#interface gig0/0</w:t>
            </w:r>
          </w:p>
          <w:p>
            <w:pPr>
              <w:spacing w:after="20"/>
            </w:pPr>
            <w:r>
              <w:rPr>
                <w:rFonts w:ascii="Consolas" w:cs="Consolas" w:eastAsia="Consolas" w:hAnsi="Consolas"/>
                <w:color w:val="E6E6E6"/>
                <w:sz w:val="19"/>
                <w:szCs w:val="19"/>
              </w:rPr>
              <w:t xml:space="preserve">R1(config-if)#ip address 10.0.0.1 255.0.0.0</w:t>
            </w:r>
          </w:p>
          <w:p>
            <w:pPr>
              <w:spacing w:after="20"/>
            </w:pPr>
            <w:r>
              <w:rPr>
                <w:rFonts w:ascii="Consolas" w:cs="Consolas" w:eastAsia="Consolas" w:hAnsi="Consolas"/>
                <w:color w:val="E6E6E6"/>
                <w:sz w:val="19"/>
                <w:szCs w:val="19"/>
              </w:rPr>
              <w:t xml:space="preserve">R1(config-if)#no shutdown</w:t>
            </w:r>
          </w:p>
          <w:p>
            <w:pPr>
              <w:spacing w:after="20"/>
            </w:pPr>
            <w:r>
              <w:rPr>
                <w:rFonts w:ascii="Consolas" w:cs="Consolas" w:eastAsia="Consolas" w:hAnsi="Consolas"/>
                <w:color w:val="E6E6E6"/>
                <w:sz w:val="19"/>
                <w:szCs w:val="19"/>
              </w:rPr>
              <w:t xml:space="preserve">%LINK-5-CHANGED: Interface GigabitEthernet0/0, changed state to up</w:t>
            </w:r>
          </w:p>
          <w:p>
            <w:pPr>
              <w:spacing w:after="20"/>
            </w:pPr>
            <w:r>
              <w:rPr>
                <w:rFonts w:ascii="Consolas" w:cs="Consolas" w:eastAsia="Consolas" w:hAnsi="Consolas"/>
                <w:color w:val="E6E6E6"/>
                <w:sz w:val="19"/>
                <w:szCs w:val="19"/>
              </w:rPr>
              <w:t xml:space="preserve">%LINEPROTO-5-UPDOWN: Line protocol on Interface GigabitEthernet0/0, changed state to up</w:t>
            </w:r>
          </w:p>
          <w:p>
            <w:pPr>
              <w:spacing w:after="20"/>
            </w:pPr>
            <w:r>
              <w:rPr>
                <w:rFonts w:ascii="Consolas" w:cs="Consolas" w:eastAsia="Consolas" w:hAnsi="Consolas"/>
                <w:color w:val="E6E6E6"/>
                <w:sz w:val="19"/>
                <w:szCs w:val="19"/>
              </w:rPr>
              <w:t xml:space="preserve">R1(config-if)#exit</w:t>
            </w:r>
          </w:p>
          <w:p>
            <w:pPr>
              <w:spacing w:after="20"/>
            </w:pPr>
            <w:r>
              <w:rPr>
                <w:rFonts w:ascii="Consolas" w:cs="Consolas" w:eastAsia="Consolas" w:hAnsi="Consolas"/>
                <w:color w:val="E6E6E6"/>
                <w:sz w:val="19"/>
                <w:szCs w:val="19"/>
              </w:rPr>
              <w:t xml:space="preserve">R1(config)#interface gig0/1</w:t>
            </w:r>
          </w:p>
          <w:p>
            <w:pPr>
              <w:spacing w:after="20"/>
            </w:pPr>
            <w:r>
              <w:rPr>
                <w:rFonts w:ascii="Consolas" w:cs="Consolas" w:eastAsia="Consolas" w:hAnsi="Consolas"/>
                <w:color w:val="E6E6E6"/>
                <w:sz w:val="19"/>
                <w:szCs w:val="19"/>
              </w:rPr>
              <w:t xml:space="preserve">R1(config-if)#ip address 20.0.0.1 255.0.0.0</w:t>
            </w:r>
          </w:p>
          <w:p>
            <w:pPr>
              <w:spacing w:after="20"/>
            </w:pPr>
            <w:r>
              <w:rPr>
                <w:rFonts w:ascii="Consolas" w:cs="Consolas" w:eastAsia="Consolas" w:hAnsi="Consolas"/>
                <w:color w:val="E6E6E6"/>
                <w:sz w:val="19"/>
                <w:szCs w:val="19"/>
              </w:rPr>
              <w:t xml:space="preserve">R1(config-if)#no shutdown</w:t>
            </w:r>
          </w:p>
        </w:tc>
      </w:tr>
    </w:tbl>
    <w:p>
      <w:pPr>
        <w:spacing w:before="120"/>
      </w:pPr>
    </w:p>
    <w:p>
      <w:pPr>
        <w:spacing w:after="60" w:before="120"/>
        <w:jc w:val="center"/>
      </w:pPr>
      <w:r>
        <w:drawing>
          <wp:inline distT="0" distB="0" distL="0" distR="0">
            <wp:extent cx="51244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476500"/>
                    </a:xfrm>
                    <a:prstGeom prst="rect">
                      <a:avLst/>
                    </a:prstGeom>
                  </pic:spPr>
                </pic:pic>
              </a:graphicData>
            </a:graphic>
          </wp:inline>
        </w:drawing>
      </w:r>
    </w:p>
    <w:p>
      <w:pPr>
        <w:spacing w:after="200"/>
        <w:jc w:val="center"/>
      </w:pPr>
      <w:r>
        <w:rPr>
          <w:i/>
          <w:iCs/>
          <w:color w:val="595959"/>
          <w:sz w:val="19"/>
          <w:szCs w:val="19"/>
        </w:rPr>
        <w:t xml:space="preserve">Figure 3 — Interface configuration commands entered on R1</w:t>
      </w:r>
    </w:p>
    <w:p>
      <w:pPr>
        <w:spacing w:after="160" w:line="276"/>
      </w:pPr>
      <w:r>
        <w:t xml:space="preserve">The same ip address / no shutdown sequence was repeated on every interface of R2, R3, R4, R5 and R6 using the addressing plan in Section 3.</w:t>
      </w:r>
    </w:p>
    <w:p>
      <w:pPr>
        <w:pStyle w:val="Heading1"/>
        <w:pBdr>
          <w:bottom w:val="single" w:color="2E74B5" w:sz="8" w:space="4"/>
        </w:pBdr>
        <w:spacing w:after="160" w:before="360"/>
      </w:pPr>
      <w:r>
        <w:rPr>
          <w:b/>
          <w:bCs/>
          <w:color w:val="1F3864"/>
        </w:rPr>
        <w:t xml:space="preserve">5. Verifying Directly Connected Routes</w:t>
      </w:r>
    </w:p>
    <w:p>
      <w:pPr>
        <w:spacing w:after="160" w:line="276"/>
      </w:pPr>
      <w:r>
        <w:t xml:space="preserve">After configuring R1 only, Gig0/1 shows protocol down, because the neighboring router (R2) has not yet been configured — there is no device on the other end of the link to complete the up/up state.</w:t>
      </w:r>
    </w:p>
    <w:p>
      <w:pPr>
        <w:spacing w:after="60" w:before="120"/>
        <w:jc w:val="center"/>
      </w:pPr>
      <w:r>
        <w:drawing>
          <wp:inline distT="0" distB="0" distL="0" distR="0">
            <wp:extent cx="50292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962025"/>
                    </a:xfrm>
                    <a:prstGeom prst="rect">
                      <a:avLst/>
                    </a:prstGeom>
                  </pic:spPr>
                </pic:pic>
              </a:graphicData>
            </a:graphic>
          </wp:inline>
        </w:drawing>
      </w:r>
    </w:p>
    <w:p>
      <w:pPr>
        <w:spacing w:after="200"/>
        <w:jc w:val="center"/>
      </w:pPr>
      <w:r>
        <w:rPr>
          <w:i/>
          <w:iCs/>
          <w:color w:val="595959"/>
          <w:sz w:val="19"/>
          <w:szCs w:val="19"/>
        </w:rPr>
        <w:t xml:space="preserve">Figure 4 — show ip interface brief: Gig0/1 protocol down before R2 is configured</w:t>
      </w:r>
    </w:p>
    <w:p>
      <w:pPr>
        <w:spacing w:after="160" w:line="276"/>
      </w:pPr>
      <w:r>
        <w:t xml:space="preserve">Consequently, the 20.0.0.0/8 network is missing from R1's routing table, because a Cisco router only installs a connected route once the interface line protocol is up.</w:t>
      </w:r>
    </w:p>
    <w:p>
      <w:pPr>
        <w:spacing w:after="60" w:before="120"/>
        <w:jc w:val="center"/>
      </w:pPr>
      <w:r>
        <w:drawing>
          <wp:inline distT="0" distB="0" distL="0" distR="0">
            <wp:extent cx="49339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1885950"/>
                    </a:xfrm>
                    <a:prstGeom prst="rect">
                      <a:avLst/>
                    </a:prstGeom>
                  </pic:spPr>
                </pic:pic>
              </a:graphicData>
            </a:graphic>
          </wp:inline>
        </w:drawing>
      </w:r>
    </w:p>
    <w:p>
      <w:pPr>
        <w:spacing w:after="200"/>
        <w:jc w:val="center"/>
      </w:pPr>
      <w:r>
        <w:rPr>
          <w:i/>
          <w:iCs/>
          <w:color w:val="595959"/>
          <w:sz w:val="19"/>
          <w:szCs w:val="19"/>
        </w:rPr>
        <w:t xml:space="preserve">Figure 5 — show ip route: 20.0.0.0 network absent until the R2 link comes up</w:t>
      </w:r>
    </w:p>
    <w:p>
      <w:pPr>
        <w:spacing w:after="60" w:before="120"/>
        <w:jc w:val="center"/>
      </w:pPr>
      <w:r>
        <w:drawing>
          <wp:inline distT="0" distB="0" distL="0" distR="0">
            <wp:extent cx="292417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4175" cy="2324100"/>
                    </a:xfrm>
                    <a:prstGeom prst="rect">
                      <a:avLst/>
                    </a:prstGeom>
                  </pic:spPr>
                </pic:pic>
              </a:graphicData>
            </a:graphic>
          </wp:inline>
        </w:drawing>
      </w:r>
    </w:p>
    <w:p>
      <w:pPr>
        <w:spacing w:after="200"/>
        <w:jc w:val="center"/>
      </w:pPr>
      <w:r>
        <w:rPr>
          <w:i/>
          <w:iCs/>
          <w:color w:val="595959"/>
          <w:sz w:val="19"/>
          <w:szCs w:val="19"/>
        </w:rPr>
        <w:t xml:space="preserve">Figure 6 — Detail: link between R1 and R2 shown down in the topology</w:t>
      </w:r>
    </w:p>
    <w:p>
      <w:pPr>
        <w:spacing w:after="160" w:line="276"/>
      </w:pPr>
      <w:r>
        <w:t xml:space="preserve">Once R2's matching interface (Gig0/0, 20.0.0.2) is configured and enabled, the link comes up and the 20.0.0.0/8 network appears automatically in R1's route table as a directly connected (C) route.</w:t>
      </w:r>
    </w:p>
    <w:p>
      <w:pPr>
        <w:spacing w:after="60" w:before="120"/>
        <w:jc w:val="center"/>
      </w:pPr>
      <w:r>
        <w:drawing>
          <wp:inline distT="0" distB="0" distL="0" distR="0">
            <wp:extent cx="50292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1581150"/>
                    </a:xfrm>
                    <a:prstGeom prst="rect">
                      <a:avLst/>
                    </a:prstGeom>
                  </pic:spPr>
                </pic:pic>
              </a:graphicData>
            </a:graphic>
          </wp:inline>
        </w:drawing>
      </w:r>
    </w:p>
    <w:p>
      <w:pPr>
        <w:spacing w:after="200"/>
        <w:jc w:val="center"/>
      </w:pPr>
      <w:r>
        <w:rPr>
          <w:i/>
          <w:iCs/>
          <w:color w:val="595959"/>
          <w:sz w:val="19"/>
          <w:szCs w:val="19"/>
        </w:rPr>
        <w:t xml:space="preserve">Figure 7 — R2 interfaces after configuration</w:t>
      </w:r>
    </w:p>
    <w:p>
      <w:pPr>
        <w:spacing w:after="60" w:before="120"/>
        <w:jc w:val="center"/>
      </w:pPr>
      <w:r>
        <w:drawing>
          <wp:inline distT="0" distB="0" distL="0" distR="0">
            <wp:extent cx="34766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76625" cy="2524125"/>
                    </a:xfrm>
                    <a:prstGeom prst="rect">
                      <a:avLst/>
                    </a:prstGeom>
                  </pic:spPr>
                </pic:pic>
              </a:graphicData>
            </a:graphic>
          </wp:inline>
        </w:drawing>
      </w:r>
    </w:p>
    <w:p>
      <w:pPr>
        <w:spacing w:after="200"/>
        <w:jc w:val="center"/>
      </w:pPr>
      <w:r>
        <w:rPr>
          <w:i/>
          <w:iCs/>
          <w:color w:val="595959"/>
          <w:sz w:val="19"/>
          <w:szCs w:val="19"/>
        </w:rPr>
        <w:t xml:space="preserve">Figure 8 — Link state up between R1 and R2</w:t>
      </w:r>
    </w:p>
    <w:p>
      <w:pPr>
        <w:spacing w:after="160" w:line="276"/>
      </w:pPr>
      <w:r>
        <w:t xml:space="preserve">R1's routing table now shows the 20.0.0.0/8 network automatically, confirming the directly connected route was installed:</w:t>
      </w:r>
    </w:p>
    <w:p>
      <w:pPr>
        <w:spacing w:after="60" w:before="120"/>
        <w:jc w:val="center"/>
      </w:pPr>
      <w:r>
        <w:drawing>
          <wp:inline distT="0" distB="0" distL="0" distR="0">
            <wp:extent cx="49339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447925"/>
                    </a:xfrm>
                    <a:prstGeom prst="rect">
                      <a:avLst/>
                    </a:prstGeom>
                  </pic:spPr>
                </pic:pic>
              </a:graphicData>
            </a:graphic>
          </wp:inline>
        </w:drawing>
      </w:r>
    </w:p>
    <w:p>
      <w:pPr>
        <w:spacing w:after="200"/>
        <w:jc w:val="center"/>
      </w:pPr>
      <w:r>
        <w:rPr>
          <w:i/>
          <w:iCs/>
          <w:color w:val="595959"/>
          <w:sz w:val="19"/>
          <w:szCs w:val="19"/>
        </w:rPr>
        <w:t xml:space="preserve">Figure 9 — show ip route on R1: 20.0.0.0/8 now present</w:t>
      </w:r>
    </w:p>
    <w:p>
      <w:pPr>
        <w:spacing w:after="160" w:line="276"/>
      </w:pPr>
      <w:r>
        <w:t xml:space="preserve">This same process — assign IP address, enable the interface, verify the link and the connected route — was repeated for every remaining interface on R2, R3, R4, R5 and R6 until all directly connected networks matched the addressing plan in Section 3.</w:t>
      </w:r>
    </w:p>
    <w:p>
      <w:r>
        <w:br w:type="page"/>
      </w:r>
    </w:p>
    <w:p>
      <w:pPr>
        <w:pStyle w:val="Heading1"/>
        <w:pBdr>
          <w:bottom w:val="single" w:color="2E74B5" w:sz="8" w:space="4"/>
        </w:pBdr>
        <w:spacing w:after="160" w:before="360"/>
      </w:pPr>
      <w:r>
        <w:rPr>
          <w:b/>
          <w:bCs/>
          <w:color w:val="1F3864"/>
        </w:rPr>
        <w:t xml:space="preserve">6. Identifying Missing (Non-Connected) Routes</w:t>
      </w:r>
    </w:p>
    <w:p>
      <w:pPr>
        <w:spacing w:after="160" w:line="276"/>
      </w:pPr>
      <w:r>
        <w:t xml:space="preserve">With all interfaces up, each router only knows about the networks it is directly connected to. Networks that are more than one hop away are still missing and must be reached with static routes. End devices were assigned IP addressing on their NICs matching the plan in Section 3.2, and a ping test was run between PC0 and PC2 to confirm whether reachability already exists.</w:t>
      </w:r>
    </w:p>
    <w:p>
      <w:pPr>
        <w:spacing w:after="160" w:line="276"/>
      </w:pPr>
      <w:r>
        <w:t xml:space="preserve">Testing connectivity between PC0 (10.0.0.10) and PC2 (15.0.0.10) fails, since none of the intermediate routers has a route to the remote network yet — this confirms static routes are required.</w:t>
      </w:r>
    </w:p>
    <w:p>
      <w:pPr>
        <w:spacing w:after="60" w:before="12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28875"/>
                    </a:xfrm>
                    <a:prstGeom prst="rect">
                      <a:avLst/>
                    </a:prstGeom>
                  </pic:spPr>
                </pic:pic>
              </a:graphicData>
            </a:graphic>
          </wp:inline>
        </w:drawing>
      </w:r>
    </w:p>
    <w:p>
      <w:pPr>
        <w:spacing w:after="200"/>
        <w:jc w:val="center"/>
      </w:pPr>
      <w:r>
        <w:rPr>
          <w:i/>
          <w:iCs/>
          <w:color w:val="595959"/>
          <w:sz w:val="19"/>
          <w:szCs w:val="19"/>
        </w:rPr>
        <w:t xml:space="preserve">Figure 10 — Ping from PC0 (10.0.0.10) to PC2 (15.0.0.10) times out before static routes exist</w:t>
      </w:r>
    </w:p>
    <w:p>
      <w:pPr>
        <w:spacing w:after="160" w:line="276"/>
      </w:pPr>
      <w:r>
        <w:t xml:space="preserve">Path 10.0.0.10 → 15.0.0.10 requires static routes on R1, R2 and R3 pointing toward the 15.0.0.0/8 network (R4 is directly connected to it). The return path 15.0.0.10 → 10.0.0.10 requires static routes on R4, R3 and R2 pointing back toward 10.0.0.0/8 (R1 is directly connected to it).</w:t>
      </w:r>
    </w:p>
    <w:p>
      <w:pPr>
        <w:pStyle w:val="Heading1"/>
        <w:pBdr>
          <w:bottom w:val="single" w:color="2E74B5" w:sz="8" w:space="4"/>
        </w:pBdr>
        <w:spacing w:after="160" w:before="360"/>
      </w:pPr>
      <w:r>
        <w:rPr>
          <w:b/>
          <w:bCs/>
          <w:color w:val="1F3864"/>
        </w:rPr>
        <w:t xml:space="preserve">7. Static Route Configuration</w:t>
      </w:r>
    </w:p>
    <w:p>
      <w:pPr>
        <w:spacing w:after="160" w:line="276"/>
      </w:pPr>
      <w:r>
        <w:t xml:space="preserve">Static routes were added with the ip route command in the form: ip route &lt;destination network&gt; &lt;subnet mask&gt; &lt;next-hop IP&gt;.</w:t>
      </w:r>
    </w:p>
    <w:p>
      <w:pPr>
        <w:pStyle w:val="Heading2"/>
        <w:spacing w:after="120" w:before="280"/>
      </w:pPr>
      <w:r>
        <w:rPr>
          <w:b/>
          <w:bCs/>
          <w:color w:val="2E74B5"/>
        </w:rPr>
        <w:t xml:space="preserve">7.1 Path: PC0 (10.0.0.10) ↔ PC2 (15.0.0.10)</w:t>
      </w:r>
    </w:p>
    <w:p>
      <w:pPr>
        <w:spacing w:after="80" w:before="200"/>
      </w:pPr>
      <w:r>
        <w:rPr>
          <w:b/>
          <w:bCs/>
          <w:color w:val="2E74B5"/>
        </w:rPr>
        <w:t xml:space="preserve">Forward direction — routing toward 15.0.0.0/8</w:t>
      </w:r>
    </w:p>
    <w:tbl>
      <w:tblPr>
        <w:tblW w:type="pct" w:w="100%"/>
        <w:tblBorders>
          <w:top w:val="single" w:color="9DB6D6" w:sz="4"/>
          <w:left w:val="single" w:color="9DB6D6" w:sz="4"/>
          <w:bottom w:val="single" w:color="9DB6D6" w:sz="4"/>
          <w:right w:val="single" w:color="9DB6D6" w:sz="4"/>
          <w:insideH w:val="single" w:color="9DB6D6" w:sz="4"/>
          <w:insideV w:val="single" w:color="9DB6D6" w:sz="4"/>
        </w:tblBorders>
      </w:tblPr>
      <w:tblGrid>
        <w:gridCol w:w="100"/>
        <w:gridCol w:w="100"/>
      </w:tblGrid>
      <w:tr>
        <w:trPr>
          <w:tblHeader/>
        </w:trPr>
        <w:tc>
          <w:tcPr>
            <w:shd w:fill="2E74B5" w:val="clear"/>
            <w:tcMar>
              <w:top w:type="dxa" w:w="80"/>
              <w:left w:type="dxa" w:w="100"/>
              <w:bottom w:type="dxa" w:w="80"/>
              <w:right w:type="dxa" w:w="100"/>
            </w:tcMar>
            <w:vAlign w:val="center"/>
          </w:tcPr>
          <w:p>
            <w:pPr>
              <w:jc w:val="center"/>
            </w:pPr>
            <w:r>
              <w:rPr>
                <w:b/>
                <w:bCs/>
                <w:color w:val="FFFFFF"/>
                <w:sz w:val="20"/>
                <w:szCs w:val="20"/>
              </w:rPr>
              <w:t xml:space="preserve">Router</w:t>
            </w:r>
          </w:p>
        </w:tc>
        <w:tc>
          <w:tcPr>
            <w:shd w:fill="2E74B5" w:val="clear"/>
            <w:tcMar>
              <w:top w:type="dxa" w:w="80"/>
              <w:left w:type="dxa" w:w="100"/>
              <w:bottom w:type="dxa" w:w="80"/>
              <w:right w:type="dxa" w:w="100"/>
            </w:tcMar>
            <w:vAlign w:val="center"/>
          </w:tcPr>
          <w:p>
            <w:pPr>
              <w:jc w:val="left"/>
            </w:pPr>
            <w:r>
              <w:rPr>
                <w:b/>
                <w:bCs/>
                <w:color w:val="FFFFFF"/>
                <w:sz w:val="20"/>
                <w:szCs w:val="20"/>
              </w:rPr>
              <w:t xml:space="preserve">Configuration</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R1</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ip route 15.0.0.0 255.0.0.0 20.0.0.2</w:t>
            </w:r>
          </w:p>
        </w:tc>
      </w:tr>
      <w:tr>
        <w:tc>
          <w:tcPr>
            <w:tcMar>
              <w:top w:type="dxa" w:w="80"/>
              <w:left w:type="dxa" w:w="100"/>
              <w:bottom w:type="dxa" w:w="80"/>
              <w:right w:type="dxa" w:w="100"/>
            </w:tcMar>
            <w:vAlign w:val="center"/>
          </w:tcPr>
          <w:p>
            <w:pPr>
              <w:jc w:val="center"/>
            </w:pPr>
            <w:r>
              <w:rPr>
                <w:b/>
                <w:bCs/>
                <w:color w:val="000000"/>
                <w:sz w:val="20"/>
                <w:szCs w:val="20"/>
              </w:rPr>
              <w:t xml:space="preserve">R2</w:t>
            </w:r>
          </w:p>
        </w:tc>
        <w:tc>
          <w:tcPr>
            <w:tcMar>
              <w:top w:type="dxa" w:w="80"/>
              <w:left w:type="dxa" w:w="100"/>
              <w:bottom w:type="dxa" w:w="80"/>
              <w:right w:type="dxa" w:w="100"/>
            </w:tcMar>
            <w:vAlign w:val="center"/>
          </w:tcPr>
          <w:p>
            <w:pPr>
              <w:jc w:val="left"/>
            </w:pPr>
            <w:r>
              <w:rPr>
                <w:b w:val="false"/>
                <w:bCs w:val="false"/>
                <w:color w:val="000000"/>
                <w:sz w:val="19"/>
                <w:szCs w:val="19"/>
              </w:rPr>
              <w:t xml:space="preserve">ip route 15.0.0.0 255.0.0.0 30.0.0.2</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R3</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ip route 15.0.0.0 255.0.0.0 172.19.0.2</w:t>
            </w:r>
          </w:p>
        </w:tc>
      </w:tr>
      <w:tr>
        <w:tc>
          <w:tcPr>
            <w:tcMar>
              <w:top w:type="dxa" w:w="80"/>
              <w:left w:type="dxa" w:w="100"/>
              <w:bottom w:type="dxa" w:w="80"/>
              <w:right w:type="dxa" w:w="100"/>
            </w:tcMar>
            <w:vAlign w:val="center"/>
          </w:tcPr>
          <w:p>
            <w:pPr>
              <w:jc w:val="center"/>
            </w:pPr>
            <w:r>
              <w:rPr>
                <w:b/>
                <w:bCs/>
                <w:color w:val="000000"/>
                <w:sz w:val="20"/>
                <w:szCs w:val="20"/>
              </w:rPr>
              <w:t xml:space="preserve">R4</w:t>
            </w:r>
          </w:p>
        </w:tc>
        <w:tc>
          <w:tcPr>
            <w:tcMar>
              <w:top w:type="dxa" w:w="80"/>
              <w:left w:type="dxa" w:w="100"/>
              <w:bottom w:type="dxa" w:w="80"/>
              <w:right w:type="dxa" w:w="100"/>
            </w:tcMar>
            <w:vAlign w:val="center"/>
          </w:tcPr>
          <w:p>
            <w:pPr>
              <w:jc w:val="left"/>
            </w:pPr>
            <w:r>
              <w:rPr>
                <w:b w:val="false"/>
                <w:bCs w:val="false"/>
                <w:color w:val="000000"/>
                <w:sz w:val="19"/>
                <w:szCs w:val="19"/>
              </w:rPr>
              <w:t xml:space="preserve">Directly connected to 15.0.0.0/8 — no static route needed</w:t>
            </w:r>
          </w:p>
        </w:tc>
      </w:tr>
    </w:tbl>
    <w:p>
      <w:pPr>
        <w:spacing w:after="160" w:line="276"/>
      </w:pPr>
      <w:r>
        <w:t xml:space="preserve">The command below shows the route being added on R1, and the resulting routing table with the new static (S) entry for 15.0.0.0/8 via 20.0.0.2:</w:t>
      </w:r>
    </w:p>
    <w:p>
      <w:pPr>
        <w:spacing w:after="60" w:before="120"/>
        <w:jc w:val="center"/>
      </w:pPr>
      <w:r>
        <w:drawing>
          <wp:inline distT="0" distB="0" distL="0" distR="0">
            <wp:extent cx="49339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3000375"/>
                    </a:xfrm>
                    <a:prstGeom prst="rect">
                      <a:avLst/>
                    </a:prstGeom>
                  </pic:spPr>
                </pic:pic>
              </a:graphicData>
            </a:graphic>
          </wp:inline>
        </w:drawing>
      </w:r>
    </w:p>
    <w:p>
      <w:pPr>
        <w:spacing w:after="200"/>
        <w:jc w:val="center"/>
      </w:pPr>
      <w:r>
        <w:rPr>
          <w:i/>
          <w:iCs/>
          <w:color w:val="595959"/>
          <w:sz w:val="19"/>
          <w:szCs w:val="19"/>
        </w:rPr>
        <w:t xml:space="preserve">Figure 11 — R1: ip route 15.0.0.0 255.0.0.0 20.0.0.2 configured; show ip route confirms the new S route</w:t>
      </w:r>
    </w:p>
    <w:p>
      <w:pPr>
        <w:spacing w:after="80" w:before="200"/>
      </w:pPr>
      <w:r>
        <w:rPr>
          <w:b/>
          <w:bCs/>
          <w:color w:val="2E74B5"/>
        </w:rPr>
        <w:t xml:space="preserve">Return direction — routing toward 10.0.0.0/8</w:t>
      </w:r>
    </w:p>
    <w:tbl>
      <w:tblPr>
        <w:tblW w:type="pct" w:w="100%"/>
        <w:tblBorders>
          <w:top w:val="single" w:color="9DB6D6" w:sz="4"/>
          <w:left w:val="single" w:color="9DB6D6" w:sz="4"/>
          <w:bottom w:val="single" w:color="9DB6D6" w:sz="4"/>
          <w:right w:val="single" w:color="9DB6D6" w:sz="4"/>
          <w:insideH w:val="single" w:color="9DB6D6" w:sz="4"/>
          <w:insideV w:val="single" w:color="9DB6D6" w:sz="4"/>
        </w:tblBorders>
      </w:tblPr>
      <w:tblGrid>
        <w:gridCol w:w="100"/>
        <w:gridCol w:w="100"/>
      </w:tblGrid>
      <w:tr>
        <w:trPr>
          <w:tblHeader/>
        </w:trPr>
        <w:tc>
          <w:tcPr>
            <w:shd w:fill="2E74B5" w:val="clear"/>
            <w:tcMar>
              <w:top w:type="dxa" w:w="80"/>
              <w:left w:type="dxa" w:w="100"/>
              <w:bottom w:type="dxa" w:w="80"/>
              <w:right w:type="dxa" w:w="100"/>
            </w:tcMar>
            <w:vAlign w:val="center"/>
          </w:tcPr>
          <w:p>
            <w:pPr>
              <w:jc w:val="center"/>
            </w:pPr>
            <w:r>
              <w:rPr>
                <w:b/>
                <w:bCs/>
                <w:color w:val="FFFFFF"/>
                <w:sz w:val="20"/>
                <w:szCs w:val="20"/>
              </w:rPr>
              <w:t xml:space="preserve">Router</w:t>
            </w:r>
          </w:p>
        </w:tc>
        <w:tc>
          <w:tcPr>
            <w:shd w:fill="2E74B5" w:val="clear"/>
            <w:tcMar>
              <w:top w:type="dxa" w:w="80"/>
              <w:left w:type="dxa" w:w="100"/>
              <w:bottom w:type="dxa" w:w="80"/>
              <w:right w:type="dxa" w:w="100"/>
            </w:tcMar>
            <w:vAlign w:val="center"/>
          </w:tcPr>
          <w:p>
            <w:pPr>
              <w:jc w:val="left"/>
            </w:pPr>
            <w:r>
              <w:rPr>
                <w:b/>
                <w:bCs/>
                <w:color w:val="FFFFFF"/>
                <w:sz w:val="20"/>
                <w:szCs w:val="20"/>
              </w:rPr>
              <w:t xml:space="preserve">Configuration</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R4</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ip route 10.0.0.0 255.0.0.0 172.19.0.1</w:t>
            </w:r>
          </w:p>
        </w:tc>
      </w:tr>
      <w:tr>
        <w:tc>
          <w:tcPr>
            <w:tcMar>
              <w:top w:type="dxa" w:w="80"/>
              <w:left w:type="dxa" w:w="100"/>
              <w:bottom w:type="dxa" w:w="80"/>
              <w:right w:type="dxa" w:w="100"/>
            </w:tcMar>
            <w:vAlign w:val="center"/>
          </w:tcPr>
          <w:p>
            <w:pPr>
              <w:jc w:val="center"/>
            </w:pPr>
            <w:r>
              <w:rPr>
                <w:b/>
                <w:bCs/>
                <w:color w:val="000000"/>
                <w:sz w:val="20"/>
                <w:szCs w:val="20"/>
              </w:rPr>
              <w:t xml:space="preserve">R3</w:t>
            </w:r>
          </w:p>
        </w:tc>
        <w:tc>
          <w:tcPr>
            <w:tcMar>
              <w:top w:type="dxa" w:w="80"/>
              <w:left w:type="dxa" w:w="100"/>
              <w:bottom w:type="dxa" w:w="80"/>
              <w:right w:type="dxa" w:w="100"/>
            </w:tcMar>
            <w:vAlign w:val="center"/>
          </w:tcPr>
          <w:p>
            <w:pPr>
              <w:jc w:val="left"/>
            </w:pPr>
            <w:r>
              <w:rPr>
                <w:b w:val="false"/>
                <w:bCs w:val="false"/>
                <w:color w:val="000000"/>
                <w:sz w:val="19"/>
                <w:szCs w:val="19"/>
              </w:rPr>
              <w:t xml:space="preserve">ip route 10.0.0.0 255.0.0.0 30.0.0.1</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R2</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ip route 10.0.0.0 255.0.0.0 20.0.0.1</w:t>
            </w:r>
          </w:p>
        </w:tc>
      </w:tr>
      <w:tr>
        <w:tc>
          <w:tcPr>
            <w:tcMar>
              <w:top w:type="dxa" w:w="80"/>
              <w:left w:type="dxa" w:w="100"/>
              <w:bottom w:type="dxa" w:w="80"/>
              <w:right w:type="dxa" w:w="100"/>
            </w:tcMar>
            <w:vAlign w:val="center"/>
          </w:tcPr>
          <w:p>
            <w:pPr>
              <w:jc w:val="center"/>
            </w:pPr>
            <w:r>
              <w:rPr>
                <w:b/>
                <w:bCs/>
                <w:color w:val="000000"/>
                <w:sz w:val="20"/>
                <w:szCs w:val="20"/>
              </w:rPr>
              <w:t xml:space="preserve">R1</w:t>
            </w:r>
          </w:p>
        </w:tc>
        <w:tc>
          <w:tcPr>
            <w:tcMar>
              <w:top w:type="dxa" w:w="80"/>
              <w:left w:type="dxa" w:w="100"/>
              <w:bottom w:type="dxa" w:w="80"/>
              <w:right w:type="dxa" w:w="100"/>
            </w:tcMar>
            <w:vAlign w:val="center"/>
          </w:tcPr>
          <w:p>
            <w:pPr>
              <w:jc w:val="left"/>
            </w:pPr>
            <w:r>
              <w:rPr>
                <w:b w:val="false"/>
                <w:bCs w:val="false"/>
                <w:color w:val="000000"/>
                <w:sz w:val="19"/>
                <w:szCs w:val="19"/>
              </w:rPr>
              <w:t xml:space="preserve">Directly connected to 10.0.0.0/8 — no static route needed</w:t>
            </w:r>
          </w:p>
        </w:tc>
      </w:tr>
    </w:tbl>
    <w:p>
      <w:pPr>
        <w:spacing w:after="160" w:line="276"/>
      </w:pPr>
      <w:r>
        <w:t xml:space="preserve">Before the return-path routes are added, PC2 can already reach as far as R4, but the reply is rejected further upstream ('Destination host unreachable' from 15.0.0.1) because R4 does not yet know how to route back to 10.0.0.0/8:</w:t>
      </w:r>
    </w:p>
    <w:p>
      <w:pPr>
        <w:spacing w:after="60" w:before="120"/>
        <w:jc w:val="center"/>
      </w:pPr>
      <w:r>
        <w:drawing>
          <wp:inline distT="0" distB="0" distL="0" distR="0">
            <wp:extent cx="52101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0175" cy="2524125"/>
                    </a:xfrm>
                    <a:prstGeom prst="rect">
                      <a:avLst/>
                    </a:prstGeom>
                  </pic:spPr>
                </pic:pic>
              </a:graphicData>
            </a:graphic>
          </wp:inline>
        </w:drawing>
      </w:r>
    </w:p>
    <w:p>
      <w:pPr>
        <w:spacing w:after="200"/>
        <w:jc w:val="center"/>
      </w:pPr>
      <w:r>
        <w:rPr>
          <w:i/>
          <w:iCs/>
          <w:color w:val="595959"/>
          <w:sz w:val="19"/>
          <w:szCs w:val="19"/>
        </w:rPr>
        <w:t xml:space="preserve">Figure 12 — Return path from PC2 (15.0.0.10) still failing until R4, R3 and R2 get their static route back to 10.0.0.0/8</w:t>
      </w:r>
    </w:p>
    <w:p>
      <w:pPr>
        <w:spacing w:after="160" w:line="276"/>
      </w:pPr>
      <w:r>
        <w:t xml:space="preserve">Once the return-path static routes above are added, verification confirms full success — ping from PC0 to PC2 now succeeds:</w:t>
      </w:r>
    </w:p>
    <w:p>
      <w:pPr>
        <w:spacing w:after="60" w:before="120"/>
        <w:jc w:val="center"/>
      </w:pPr>
      <w:r>
        <w:drawing>
          <wp:inline distT="0" distB="0" distL="0" distR="0">
            <wp:extent cx="475297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1495425"/>
                    </a:xfrm>
                    <a:prstGeom prst="rect">
                      <a:avLst/>
                    </a:prstGeom>
                  </pic:spPr>
                </pic:pic>
              </a:graphicData>
            </a:graphic>
          </wp:inline>
        </w:drawing>
      </w:r>
    </w:p>
    <w:p>
      <w:pPr>
        <w:spacing w:after="200"/>
        <w:jc w:val="center"/>
      </w:pPr>
      <w:r>
        <w:rPr>
          <w:i/>
          <w:iCs/>
          <w:color w:val="595959"/>
          <w:sz w:val="19"/>
          <w:szCs w:val="19"/>
        </w:rPr>
        <w:t xml:space="preserve">Figure 13 — Successful ping: 10.0.0.10 → 15.0.0.10 (0% loss)</w:t>
      </w:r>
    </w:p>
    <w:p>
      <w:pPr>
        <w:pStyle w:val="Heading2"/>
        <w:spacing w:after="120" w:before="280"/>
      </w:pPr>
      <w:r>
        <w:rPr>
          <w:b/>
          <w:bCs/>
          <w:color w:val="2E74B5"/>
        </w:rPr>
        <w:t xml:space="preserve">7.2 Path: PC0 (10.0.0.10) ↔ PC1 (162.14.0.10)</w:t>
      </w:r>
    </w:p>
    <w:p>
      <w:pPr>
        <w:spacing w:after="80" w:before="200"/>
      </w:pPr>
      <w:r>
        <w:rPr>
          <w:b/>
          <w:bCs/>
          <w:color w:val="2E74B5"/>
        </w:rPr>
        <w:t xml:space="preserve">Forward direction — routing toward 162.0.0.0/8</w:t>
      </w:r>
    </w:p>
    <w:tbl>
      <w:tblPr>
        <w:tblW w:type="pct" w:w="100%"/>
        <w:tblBorders>
          <w:top w:val="single" w:color="9DB6D6" w:sz="4"/>
          <w:left w:val="single" w:color="9DB6D6" w:sz="4"/>
          <w:bottom w:val="single" w:color="9DB6D6" w:sz="4"/>
          <w:right w:val="single" w:color="9DB6D6" w:sz="4"/>
          <w:insideH w:val="single" w:color="9DB6D6" w:sz="4"/>
          <w:insideV w:val="single" w:color="9DB6D6" w:sz="4"/>
        </w:tblBorders>
      </w:tblPr>
      <w:tblGrid>
        <w:gridCol w:w="100"/>
        <w:gridCol w:w="100"/>
      </w:tblGrid>
      <w:tr>
        <w:trPr>
          <w:tblHeader/>
        </w:trPr>
        <w:tc>
          <w:tcPr>
            <w:shd w:fill="2E74B5" w:val="clear"/>
            <w:tcMar>
              <w:top w:type="dxa" w:w="80"/>
              <w:left w:type="dxa" w:w="100"/>
              <w:bottom w:type="dxa" w:w="80"/>
              <w:right w:type="dxa" w:w="100"/>
            </w:tcMar>
            <w:vAlign w:val="center"/>
          </w:tcPr>
          <w:p>
            <w:pPr>
              <w:jc w:val="center"/>
            </w:pPr>
            <w:r>
              <w:rPr>
                <w:b/>
                <w:bCs/>
                <w:color w:val="FFFFFF"/>
                <w:sz w:val="20"/>
                <w:szCs w:val="20"/>
              </w:rPr>
              <w:t xml:space="preserve">Router</w:t>
            </w:r>
          </w:p>
        </w:tc>
        <w:tc>
          <w:tcPr>
            <w:shd w:fill="2E74B5" w:val="clear"/>
            <w:tcMar>
              <w:top w:type="dxa" w:w="80"/>
              <w:left w:type="dxa" w:w="100"/>
              <w:bottom w:type="dxa" w:w="80"/>
              <w:right w:type="dxa" w:w="100"/>
            </w:tcMar>
            <w:vAlign w:val="center"/>
          </w:tcPr>
          <w:p>
            <w:pPr>
              <w:jc w:val="left"/>
            </w:pPr>
            <w:r>
              <w:rPr>
                <w:b/>
                <w:bCs/>
                <w:color w:val="FFFFFF"/>
                <w:sz w:val="20"/>
                <w:szCs w:val="20"/>
              </w:rPr>
              <w:t xml:space="preserve">Configuration</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R1</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ip route 162.0.0.0 255.0.0.0 20.0.0.2</w:t>
            </w:r>
          </w:p>
        </w:tc>
      </w:tr>
      <w:tr>
        <w:tc>
          <w:tcPr>
            <w:tcMar>
              <w:top w:type="dxa" w:w="80"/>
              <w:left w:type="dxa" w:w="100"/>
              <w:bottom w:type="dxa" w:w="80"/>
              <w:right w:type="dxa" w:w="100"/>
            </w:tcMar>
            <w:vAlign w:val="center"/>
          </w:tcPr>
          <w:p>
            <w:pPr>
              <w:jc w:val="center"/>
            </w:pPr>
            <w:r>
              <w:rPr>
                <w:b/>
                <w:bCs/>
                <w:color w:val="000000"/>
                <w:sz w:val="20"/>
                <w:szCs w:val="20"/>
              </w:rPr>
              <w:t xml:space="preserve">R2</w:t>
            </w:r>
          </w:p>
        </w:tc>
        <w:tc>
          <w:tcPr>
            <w:tcMar>
              <w:top w:type="dxa" w:w="80"/>
              <w:left w:type="dxa" w:w="100"/>
              <w:bottom w:type="dxa" w:w="80"/>
              <w:right w:type="dxa" w:w="100"/>
            </w:tcMar>
            <w:vAlign w:val="center"/>
          </w:tcPr>
          <w:p>
            <w:pPr>
              <w:jc w:val="left"/>
            </w:pPr>
            <w:r>
              <w:rPr>
                <w:b w:val="false"/>
                <w:bCs w:val="false"/>
                <w:color w:val="000000"/>
                <w:sz w:val="19"/>
                <w:szCs w:val="19"/>
              </w:rPr>
              <w:t xml:space="preserve">ip route 162.0.0.0 255.0.0.0 30.0.0.2</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R3</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ip route 162.0.0.0 255.0.0.0 21.0.0.2</w:t>
            </w:r>
          </w:p>
        </w:tc>
      </w:tr>
      <w:tr>
        <w:tc>
          <w:tcPr>
            <w:tcMar>
              <w:top w:type="dxa" w:w="80"/>
              <w:left w:type="dxa" w:w="100"/>
              <w:bottom w:type="dxa" w:w="80"/>
              <w:right w:type="dxa" w:w="100"/>
            </w:tcMar>
            <w:vAlign w:val="center"/>
          </w:tcPr>
          <w:p>
            <w:pPr>
              <w:jc w:val="center"/>
            </w:pPr>
            <w:r>
              <w:rPr>
                <w:b/>
                <w:bCs/>
                <w:color w:val="000000"/>
                <w:sz w:val="20"/>
                <w:szCs w:val="20"/>
              </w:rPr>
              <w:t xml:space="preserve">R5</w:t>
            </w:r>
          </w:p>
        </w:tc>
        <w:tc>
          <w:tcPr>
            <w:tcMar>
              <w:top w:type="dxa" w:w="80"/>
              <w:left w:type="dxa" w:w="100"/>
              <w:bottom w:type="dxa" w:w="80"/>
              <w:right w:type="dxa" w:w="100"/>
            </w:tcMar>
            <w:vAlign w:val="center"/>
          </w:tcPr>
          <w:p>
            <w:pPr>
              <w:jc w:val="left"/>
            </w:pPr>
            <w:r>
              <w:rPr>
                <w:b w:val="false"/>
                <w:bCs w:val="false"/>
                <w:color w:val="000000"/>
                <w:sz w:val="19"/>
                <w:szCs w:val="19"/>
              </w:rPr>
              <w:t xml:space="preserve">ip route 162.0.0.0 255.0.0.0 192.168.168.2</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R6</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Directly connected to 162.0.0.0/8 — no static route needed</w:t>
            </w:r>
          </w:p>
        </w:tc>
      </w:tr>
    </w:tbl>
    <w:p>
      <w:pPr>
        <w:spacing w:after="80" w:before="200"/>
      </w:pPr>
      <w:r>
        <w:rPr>
          <w:b/>
          <w:bCs/>
          <w:color w:val="2E74B5"/>
        </w:rPr>
        <w:t xml:space="preserve">Return direction — routing toward 10.0.0.0/8</w:t>
      </w:r>
    </w:p>
    <w:tbl>
      <w:tblPr>
        <w:tblW w:type="pct" w:w="100%"/>
        <w:tblBorders>
          <w:top w:val="single" w:color="9DB6D6" w:sz="4"/>
          <w:left w:val="single" w:color="9DB6D6" w:sz="4"/>
          <w:bottom w:val="single" w:color="9DB6D6" w:sz="4"/>
          <w:right w:val="single" w:color="9DB6D6" w:sz="4"/>
          <w:insideH w:val="single" w:color="9DB6D6" w:sz="4"/>
          <w:insideV w:val="single" w:color="9DB6D6" w:sz="4"/>
        </w:tblBorders>
      </w:tblPr>
      <w:tblGrid>
        <w:gridCol w:w="100"/>
        <w:gridCol w:w="100"/>
      </w:tblGrid>
      <w:tr>
        <w:trPr>
          <w:tblHeader/>
        </w:trPr>
        <w:tc>
          <w:tcPr>
            <w:shd w:fill="2E74B5" w:val="clear"/>
            <w:tcMar>
              <w:top w:type="dxa" w:w="80"/>
              <w:left w:type="dxa" w:w="100"/>
              <w:bottom w:type="dxa" w:w="80"/>
              <w:right w:type="dxa" w:w="100"/>
            </w:tcMar>
            <w:vAlign w:val="center"/>
          </w:tcPr>
          <w:p>
            <w:pPr>
              <w:jc w:val="center"/>
            </w:pPr>
            <w:r>
              <w:rPr>
                <w:b/>
                <w:bCs/>
                <w:color w:val="FFFFFF"/>
                <w:sz w:val="20"/>
                <w:szCs w:val="20"/>
              </w:rPr>
              <w:t xml:space="preserve">Router</w:t>
            </w:r>
          </w:p>
        </w:tc>
        <w:tc>
          <w:tcPr>
            <w:shd w:fill="2E74B5" w:val="clear"/>
            <w:tcMar>
              <w:top w:type="dxa" w:w="80"/>
              <w:left w:type="dxa" w:w="100"/>
              <w:bottom w:type="dxa" w:w="80"/>
              <w:right w:type="dxa" w:w="100"/>
            </w:tcMar>
            <w:vAlign w:val="center"/>
          </w:tcPr>
          <w:p>
            <w:pPr>
              <w:jc w:val="left"/>
            </w:pPr>
            <w:r>
              <w:rPr>
                <w:b/>
                <w:bCs/>
                <w:color w:val="FFFFFF"/>
                <w:sz w:val="20"/>
                <w:szCs w:val="20"/>
              </w:rPr>
              <w:t xml:space="preserve">Configuration</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R6</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ip route 10.0.0.0 255.0.0.0 192.168.168.1</w:t>
            </w:r>
          </w:p>
        </w:tc>
      </w:tr>
      <w:tr>
        <w:tc>
          <w:tcPr>
            <w:tcMar>
              <w:top w:type="dxa" w:w="80"/>
              <w:left w:type="dxa" w:w="100"/>
              <w:bottom w:type="dxa" w:w="80"/>
              <w:right w:type="dxa" w:w="100"/>
            </w:tcMar>
            <w:vAlign w:val="center"/>
          </w:tcPr>
          <w:p>
            <w:pPr>
              <w:jc w:val="center"/>
            </w:pPr>
            <w:r>
              <w:rPr>
                <w:b/>
                <w:bCs/>
                <w:color w:val="000000"/>
                <w:sz w:val="20"/>
                <w:szCs w:val="20"/>
              </w:rPr>
              <w:t xml:space="preserve">R5</w:t>
            </w:r>
          </w:p>
        </w:tc>
        <w:tc>
          <w:tcPr>
            <w:tcMar>
              <w:top w:type="dxa" w:w="80"/>
              <w:left w:type="dxa" w:w="100"/>
              <w:bottom w:type="dxa" w:w="80"/>
              <w:right w:type="dxa" w:w="100"/>
            </w:tcMar>
            <w:vAlign w:val="center"/>
          </w:tcPr>
          <w:p>
            <w:pPr>
              <w:jc w:val="left"/>
            </w:pPr>
            <w:r>
              <w:rPr>
                <w:b w:val="false"/>
                <w:bCs w:val="false"/>
                <w:color w:val="000000"/>
                <w:sz w:val="19"/>
                <w:szCs w:val="19"/>
              </w:rPr>
              <w:t xml:space="preserve">ip route 10.0.0.0 255.0.0.0 21.0.0.1</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R3</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Route to 10.0.0.0/8 already exists (added in Section 7.1)</w:t>
            </w:r>
          </w:p>
        </w:tc>
      </w:tr>
      <w:tr>
        <w:tc>
          <w:tcPr>
            <w:tcMar>
              <w:top w:type="dxa" w:w="80"/>
              <w:left w:type="dxa" w:w="100"/>
              <w:bottom w:type="dxa" w:w="80"/>
              <w:right w:type="dxa" w:w="100"/>
            </w:tcMar>
            <w:vAlign w:val="center"/>
          </w:tcPr>
          <w:p>
            <w:pPr>
              <w:jc w:val="center"/>
            </w:pPr>
            <w:r>
              <w:rPr>
                <w:b/>
                <w:bCs/>
                <w:color w:val="000000"/>
                <w:sz w:val="20"/>
                <w:szCs w:val="20"/>
              </w:rPr>
              <w:t xml:space="preserve">R2</w:t>
            </w:r>
          </w:p>
        </w:tc>
        <w:tc>
          <w:tcPr>
            <w:tcMar>
              <w:top w:type="dxa" w:w="80"/>
              <w:left w:type="dxa" w:w="100"/>
              <w:bottom w:type="dxa" w:w="80"/>
              <w:right w:type="dxa" w:w="100"/>
            </w:tcMar>
            <w:vAlign w:val="center"/>
          </w:tcPr>
          <w:p>
            <w:pPr>
              <w:jc w:val="left"/>
            </w:pPr>
            <w:r>
              <w:rPr>
                <w:b w:val="false"/>
                <w:bCs w:val="false"/>
                <w:color w:val="000000"/>
                <w:sz w:val="19"/>
                <w:szCs w:val="19"/>
              </w:rPr>
              <w:t xml:space="preserve">Route to 10.0.0.0/8 already exists (added in Section 7.1)</w:t>
            </w:r>
          </w:p>
        </w:tc>
      </w:tr>
      <w:tr>
        <w:tc>
          <w:tcPr>
            <w:shd w:fill="F2F6FB" w:val="clear"/>
            <w:tcMar>
              <w:top w:type="dxa" w:w="80"/>
              <w:left w:type="dxa" w:w="100"/>
              <w:bottom w:type="dxa" w:w="80"/>
              <w:right w:type="dxa" w:w="100"/>
            </w:tcMar>
            <w:vAlign w:val="center"/>
          </w:tcPr>
          <w:p>
            <w:pPr>
              <w:jc w:val="center"/>
            </w:pPr>
            <w:r>
              <w:rPr>
                <w:b/>
                <w:bCs/>
                <w:color w:val="000000"/>
                <w:sz w:val="20"/>
                <w:szCs w:val="20"/>
              </w:rPr>
              <w:t xml:space="preserve">R1</w:t>
            </w:r>
          </w:p>
        </w:tc>
        <w:tc>
          <w:tcPr>
            <w:shd w:fill="F2F6FB" w:val="clear"/>
            <w:tcMar>
              <w:top w:type="dxa" w:w="80"/>
              <w:left w:type="dxa" w:w="100"/>
              <w:bottom w:type="dxa" w:w="80"/>
              <w:right w:type="dxa" w:w="100"/>
            </w:tcMar>
            <w:vAlign w:val="center"/>
          </w:tcPr>
          <w:p>
            <w:pPr>
              <w:jc w:val="left"/>
            </w:pPr>
            <w:r>
              <w:rPr>
                <w:b w:val="false"/>
                <w:bCs w:val="false"/>
                <w:color w:val="000000"/>
                <w:sz w:val="19"/>
                <w:szCs w:val="19"/>
              </w:rPr>
              <w:t xml:space="preserve">Directly connected to 10.0.0.0/8 — no static route needed</w:t>
            </w:r>
          </w:p>
        </w:tc>
      </w:tr>
    </w:tbl>
    <w:p>
      <w:pPr>
        <w:spacing w:after="160" w:line="276"/>
      </w:pPr>
      <w:r>
        <w:t xml:space="preserve">With all static routes in place, every host can now reach every other host across the topology:</w:t>
      </w:r>
    </w:p>
    <w:p>
      <w:pPr>
        <w:spacing w:after="60" w:before="120"/>
        <w:jc w:val="center"/>
      </w:pPr>
      <w:r>
        <w:drawing>
          <wp:inline distT="0" distB="0" distL="0" distR="0">
            <wp:extent cx="57626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171700"/>
                    </a:xfrm>
                    <a:prstGeom prst="rect">
                      <a:avLst/>
                    </a:prstGeom>
                  </pic:spPr>
                </pic:pic>
              </a:graphicData>
            </a:graphic>
          </wp:inline>
        </w:drawing>
      </w:r>
    </w:p>
    <w:p>
      <w:pPr>
        <w:spacing w:after="200"/>
        <w:jc w:val="center"/>
      </w:pPr>
      <w:r>
        <w:rPr>
          <w:i/>
          <w:iCs/>
          <w:color w:val="595959"/>
          <w:sz w:val="19"/>
          <w:szCs w:val="19"/>
        </w:rPr>
        <w:t xml:space="preserve">Figure 14 — Full topology after configuration: all links up, static routes installed, end-to-end ping successful</w:t>
      </w:r>
    </w:p>
    <w:p>
      <w:pPr>
        <w:pStyle w:val="Heading1"/>
        <w:pBdr>
          <w:bottom w:val="single" w:color="2E74B5" w:sz="8" w:space="4"/>
        </w:pBdr>
        <w:spacing w:after="160" w:before="360"/>
      </w:pPr>
      <w:r>
        <w:rPr>
          <w:b/>
          <w:bCs/>
          <w:color w:val="1F3864"/>
        </w:rPr>
        <w:t xml:space="preserve">8. End-to-End Path Summary</w:t>
      </w:r>
    </w:p>
    <w:p>
      <w:pPr>
        <w:pStyle w:val="Heading2"/>
        <w:spacing w:after="120" w:before="280"/>
      </w:pPr>
      <w:r>
        <w:rPr>
          <w:b/>
          <w:bCs/>
          <w:color w:val="2E74B5"/>
        </w:rPr>
        <w:t xml:space="preserve">8.1 PC0 (10.0.0.10) → PC2 (15.0.0.10)</w:t>
      </w:r>
    </w:p>
    <w:p>
      <w:pPr>
        <w:spacing w:after="160" w:line="276"/>
      </w:pPr>
      <w:r>
        <w:rPr>
          <w:b/>
          <w:bCs/>
        </w:rPr>
        <w:t xml:space="preserve">PC0 → R1 → R2 → R3 → R4 → PC2</w:t>
      </w:r>
    </w:p>
    <w:p>
      <w:pPr>
        <w:pStyle w:val="Heading2"/>
        <w:spacing w:after="120" w:before="280"/>
      </w:pPr>
      <w:r>
        <w:rPr>
          <w:b/>
          <w:bCs/>
          <w:color w:val="2E74B5"/>
        </w:rPr>
        <w:t xml:space="preserve">8.2 PC0 (10.0.0.10) → PC1 (162.14.0.10)</w:t>
      </w:r>
    </w:p>
    <w:p>
      <w:pPr>
        <w:spacing w:after="160" w:line="276"/>
      </w:pPr>
      <w:r>
        <w:rPr>
          <w:b/>
          <w:bCs/>
        </w:rPr>
        <w:t xml:space="preserve">PC0 → R1 → R2 → R3 → R5 → R6 → PC1</w:t>
      </w:r>
    </w:p>
    <w:p>
      <w:pPr>
        <w:pStyle w:val="Heading1"/>
        <w:pBdr>
          <w:bottom w:val="single" w:color="2E74B5" w:sz="8" w:space="4"/>
        </w:pBdr>
        <w:spacing w:after="160" w:before="360"/>
      </w:pPr>
      <w:r>
        <w:rPr>
          <w:b/>
          <w:bCs/>
          <w:color w:val="1F3864"/>
        </w:rPr>
        <w:t xml:space="preserve">9. Conclusion</w:t>
      </w:r>
    </w:p>
    <w:p>
      <w:pPr>
        <w:spacing w:after="160" w:line="276"/>
      </w:pPr>
      <w:r>
        <w:t xml:space="preserve">All eight required networks were successfully installed into the routing table of every router, using a combination of directly connected routes (from interface addressing) and manually configured static routes. Ping tests confirmed full, bidirectional reachability between PC0, PC1 and PC2 across all six routers, meeting the project objective.</w:t>
      </w:r>
    </w:p>
    <w:p>
      <w:pPr>
        <w:spacing w:after="160" w:line="276"/>
      </w:pPr>
      <w:r>
        <w:t xml:space="preserve">Key takeaways from this exercise:</w:t>
      </w:r>
    </w:p>
    <w:p>
      <w:pPr>
        <w:pStyle w:val="ListParagraph"/>
        <w:numPr>
          <w:ilvl w:val="0"/>
          <w:numId w:val="1"/>
        </w:numPr>
        <w:spacing w:after="80"/>
      </w:pPr>
      <w:r>
        <w:t xml:space="preserve">A directly connected route only appears once both ends of a link are configured and the line protocol is up.</w:t>
      </w:r>
    </w:p>
    <w:p>
      <w:pPr>
        <w:pStyle w:val="ListParagraph"/>
        <w:numPr>
          <w:ilvl w:val="0"/>
          <w:numId w:val="1"/>
        </w:numPr>
        <w:spacing w:after="80"/>
      </w:pPr>
      <w:r>
        <w:t xml:space="preserve">Static routes must be configured in both directions — the forward path and the return path each need their own route on every intermediate router.</w:t>
      </w:r>
    </w:p>
    <w:p>
      <w:pPr>
        <w:pStyle w:val="ListParagraph"/>
        <w:numPr>
          <w:ilvl w:val="0"/>
          <w:numId w:val="1"/>
        </w:numPr>
        <w:spacing w:after="80"/>
      </w:pPr>
      <w:r>
        <w:t xml:space="preserve">A router that already carries a route to a network from an earlier task (e.g. R2/R3 already routing to 10.0.0.0/8) does not need that route re-added for a new destination.</w:t>
      </w:r>
    </w:p>
    <w:p>
      <w:pPr>
        <w:pStyle w:val="ListParagraph"/>
        <w:numPr>
          <w:ilvl w:val="0"/>
          <w:numId w:val="1"/>
        </w:numPr>
        <w:spacing w:after="80"/>
      </w:pPr>
      <w:r>
        <w:t xml:space="preserve">show ip interface brief and show ip route are the primary tools for diagnosing missing connectivity before and after static route configuration.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Project 1 — Static 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a16bd2e052958e8c94bd7bb6fd00131b119b3a.png"/><Relationship Id="rId10" Type="http://schemas.openxmlformats.org/officeDocument/2006/relationships/image" Target="media/b59d6851486d46e1c0bbf2fb21803c3821c4fbe6.png"/><Relationship Id="rId11" Type="http://schemas.openxmlformats.org/officeDocument/2006/relationships/image" Target="media/ef494f96c06e99731571cbfc9dc065ba6dae548c.png"/><Relationship Id="rId12" Type="http://schemas.openxmlformats.org/officeDocument/2006/relationships/image" Target="media/1883b8f5b4b8e38abbe2385ba0f30a1c6cd65732.png"/><Relationship Id="rId13" Type="http://schemas.openxmlformats.org/officeDocument/2006/relationships/image" Target="media/df29eb29280fb8159bcf17b13db2422df9d05576.png"/><Relationship Id="rId14" Type="http://schemas.openxmlformats.org/officeDocument/2006/relationships/image" Target="media/e12a3a98a5bde3f9391baba0b03a7604ef08fa5f.png"/><Relationship Id="rId15" Type="http://schemas.openxmlformats.org/officeDocument/2006/relationships/image" Target="media/0d82f495cefc40deb2c686ad7b73233c38dbbec2.png"/><Relationship Id="rId16" Type="http://schemas.openxmlformats.org/officeDocument/2006/relationships/image" Target="media/29c1bd4b69d942b251e7b3ed3d2df8518c8703b4.png"/><Relationship Id="rId17" Type="http://schemas.openxmlformats.org/officeDocument/2006/relationships/image" Target="media/802eda1a7714b97d1c519da2b52832b42bc935a3.png"/><Relationship Id="rId18" Type="http://schemas.openxmlformats.org/officeDocument/2006/relationships/image" Target="media/712da1901e29bf20bcba69cb231191b6308896fe.png"/><Relationship Id="rId19" Type="http://schemas.openxmlformats.org/officeDocument/2006/relationships/image" Target="media/c9013035ab8984cff9041efa557e0cf2c4888ad4.png"/><Relationship Id="rId20" Type="http://schemas.openxmlformats.org/officeDocument/2006/relationships/image" Target="media/1f09334e8f559e490138bb10ec5f697b680e3f86.png"/><Relationship Id="rId21" Type="http://schemas.openxmlformats.org/officeDocument/2006/relationships/image" Target="media/fd38a75d5a2f680a78a4bef304119335b1a02805.png"/><Relationship Id="rId22" Type="http://schemas.openxmlformats.org/officeDocument/2006/relationships/image" Target="media/4af574eb59f49709dcbcc6ae62c142d2aad6e316.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2026-08-22T11:14:46.972Z</dcterms:created>
  <dcterms:modified xsi:type="dcterms:W3CDTF">2026-08-22T11:14:46.972Z</dcterms:modified>
</cp:coreProperties>
</file>

<file path=docProps/custom.xml><?xml version="1.0" encoding="utf-8"?>
<Properties xmlns="http://schemas.openxmlformats.org/officeDocument/2006/custom-properties" xmlns:vt="http://schemas.openxmlformats.org/officeDocument/2006/docPropsVTypes"/>
</file>