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56C" w:rsidRPr="00FC0986" w:rsidRDefault="0035356C" w:rsidP="0035356C">
      <w:pPr>
        <w:bidi/>
        <w:jc w:val="center"/>
        <w:rPr>
          <w:b/>
          <w:bCs/>
          <w:sz w:val="72"/>
          <w:szCs w:val="72"/>
          <w:u w:val="single"/>
        </w:rPr>
      </w:pPr>
      <w:r w:rsidRPr="00FC0986">
        <w:rPr>
          <w:b/>
          <w:bCs/>
          <w:sz w:val="72"/>
          <w:szCs w:val="72"/>
          <w:u w:val="single"/>
        </w:rPr>
        <w:t>CURRICULUM VITAE</w:t>
      </w:r>
    </w:p>
    <w:p w:rsidR="0035356C" w:rsidRPr="005C6522"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Nom : MAOUCHE</w:t>
      </w:r>
    </w:p>
    <w:p w:rsidR="0035356C" w:rsidRPr="005C6522"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noProof/>
          <w:sz w:val="24"/>
          <w:lang w:eastAsia="fr-FR"/>
        </w:rPr>
        <w:drawing>
          <wp:anchor distT="0" distB="0" distL="114300" distR="114300" simplePos="0" relativeHeight="251658240" behindDoc="0" locked="0" layoutInCell="1" allowOverlap="1">
            <wp:simplePos x="0" y="0"/>
            <wp:positionH relativeFrom="column">
              <wp:posOffset>4443730</wp:posOffset>
            </wp:positionH>
            <wp:positionV relativeFrom="paragraph">
              <wp:posOffset>29210</wp:posOffset>
            </wp:positionV>
            <wp:extent cx="1236942" cy="131605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399" cy="1315478"/>
                    </a:xfrm>
                    <a:prstGeom prst="rect">
                      <a:avLst/>
                    </a:prstGeom>
                  </pic:spPr>
                </pic:pic>
              </a:graphicData>
            </a:graphic>
          </wp:anchor>
        </w:drawing>
      </w:r>
      <w:r w:rsidRPr="005C6522">
        <w:rPr>
          <w:rStyle w:val="Accentuation"/>
          <w:b/>
          <w:sz w:val="24"/>
        </w:rPr>
        <w:t>Prénom : M</w:t>
      </w:r>
      <w:r w:rsidR="00506844" w:rsidRPr="005C6522">
        <w:rPr>
          <w:rStyle w:val="Accentuation"/>
          <w:b/>
          <w:sz w:val="24"/>
        </w:rPr>
        <w:t>ohamed</w:t>
      </w:r>
    </w:p>
    <w:p w:rsidR="0035356C" w:rsidRPr="005C6522"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 xml:space="preserve">Date &amp; Lieu de Naissance : </w:t>
      </w:r>
      <w:r w:rsidR="00506844" w:rsidRPr="005C6522">
        <w:rPr>
          <w:rStyle w:val="Accentuation"/>
          <w:b/>
          <w:sz w:val="24"/>
        </w:rPr>
        <w:t xml:space="preserve">21/09/1991 </w:t>
      </w:r>
      <w:r w:rsidRPr="005C6522">
        <w:rPr>
          <w:rStyle w:val="Accentuation"/>
          <w:b/>
          <w:sz w:val="24"/>
        </w:rPr>
        <w:t>à EL HARRACH - ALGER</w:t>
      </w:r>
    </w:p>
    <w:p w:rsidR="0035356C" w:rsidRPr="005C6522"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Adresse : Cité El Merdja</w:t>
      </w:r>
      <w:r w:rsidR="00593137" w:rsidRPr="005C6522">
        <w:rPr>
          <w:rStyle w:val="Accentuation"/>
          <w:b/>
          <w:sz w:val="24"/>
        </w:rPr>
        <w:t xml:space="preserve"> </w:t>
      </w:r>
      <w:r w:rsidR="000D2359">
        <w:rPr>
          <w:rStyle w:val="Accentuation"/>
          <w:b/>
          <w:sz w:val="24"/>
        </w:rPr>
        <w:t>-</w:t>
      </w:r>
      <w:r w:rsidRPr="005C6522">
        <w:rPr>
          <w:rStyle w:val="Accentuation"/>
          <w:b/>
          <w:sz w:val="24"/>
        </w:rPr>
        <w:t>2</w:t>
      </w:r>
      <w:r w:rsidR="000D2359">
        <w:rPr>
          <w:rStyle w:val="Accentuation"/>
          <w:b/>
          <w:sz w:val="24"/>
        </w:rPr>
        <w:t>-</w:t>
      </w:r>
      <w:r w:rsidRPr="005C6522">
        <w:rPr>
          <w:rStyle w:val="Accentuation"/>
          <w:b/>
          <w:sz w:val="24"/>
        </w:rPr>
        <w:t xml:space="preserve"> N</w:t>
      </w:r>
      <w:r w:rsidR="000D2359">
        <w:rPr>
          <w:rStyle w:val="Accentuation"/>
          <w:b/>
          <w:sz w:val="24"/>
        </w:rPr>
        <w:t xml:space="preserve">° </w:t>
      </w:r>
      <w:r w:rsidRPr="005C6522">
        <w:rPr>
          <w:rStyle w:val="Accentuation"/>
          <w:b/>
          <w:sz w:val="24"/>
        </w:rPr>
        <w:t>70 BARAKI - ALGER</w:t>
      </w:r>
    </w:p>
    <w:p w:rsidR="0035356C" w:rsidRPr="005C6522"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 xml:space="preserve">Situation Familiale : </w:t>
      </w:r>
      <w:r w:rsidR="00DB304A">
        <w:rPr>
          <w:rStyle w:val="Accentuation"/>
          <w:b/>
          <w:sz w:val="24"/>
        </w:rPr>
        <w:t>M</w:t>
      </w:r>
      <w:r w:rsidRPr="005C6522">
        <w:rPr>
          <w:rStyle w:val="Accentuation"/>
          <w:b/>
          <w:sz w:val="24"/>
        </w:rPr>
        <w:t>ari</w:t>
      </w:r>
      <w:r w:rsidR="0032472F" w:rsidRPr="005C6522">
        <w:rPr>
          <w:rStyle w:val="Accentuation"/>
          <w:b/>
          <w:sz w:val="24"/>
        </w:rPr>
        <w:t>e</w:t>
      </w:r>
      <w:r w:rsidR="000A51E9">
        <w:rPr>
          <w:rStyle w:val="Accentuation"/>
          <w:b/>
          <w:sz w:val="24"/>
        </w:rPr>
        <w:t xml:space="preserve"> avec D</w:t>
      </w:r>
      <w:r w:rsidR="000A51E9" w:rsidRPr="000A51E9">
        <w:rPr>
          <w:rStyle w:val="Accentuation"/>
          <w:b/>
          <w:sz w:val="24"/>
        </w:rPr>
        <w:t>eux enfants</w:t>
      </w:r>
      <w:r w:rsidR="000A51E9">
        <w:rPr>
          <w:rStyle w:val="Accentuation"/>
          <w:b/>
          <w:sz w:val="24"/>
        </w:rPr>
        <w:t xml:space="preserve"> </w:t>
      </w:r>
    </w:p>
    <w:p w:rsidR="0035356C" w:rsidRPr="005C6522"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Nationalité </w:t>
      </w:r>
      <w:r w:rsidR="00A40DA4" w:rsidRPr="005C6522">
        <w:rPr>
          <w:rStyle w:val="Accentuation"/>
          <w:b/>
          <w:sz w:val="24"/>
        </w:rPr>
        <w:t>: Algérienne</w:t>
      </w:r>
      <w:r w:rsidRPr="005C6522">
        <w:rPr>
          <w:rStyle w:val="Accentuation"/>
          <w:b/>
          <w:sz w:val="24"/>
        </w:rPr>
        <w:t>.</w:t>
      </w:r>
    </w:p>
    <w:p w:rsidR="00640752" w:rsidRPr="005C6522" w:rsidRDefault="00640752"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 xml:space="preserve">Email : </w:t>
      </w:r>
      <w:r w:rsidR="005C6522" w:rsidRPr="005C6522">
        <w:rPr>
          <w:rStyle w:val="Accentuation"/>
          <w:b/>
          <w:sz w:val="24"/>
        </w:rPr>
        <w:t>MAOUCHEMOHAMED91@GMAIL.COM</w:t>
      </w:r>
    </w:p>
    <w:p w:rsidR="0035356C" w:rsidRDefault="0035356C" w:rsidP="0035356C">
      <w:pPr>
        <w:pBdr>
          <w:top w:val="thickThinSmallGap" w:sz="36" w:space="0" w:color="auto"/>
          <w:bottom w:val="thickThinSmallGap" w:sz="36" w:space="1" w:color="auto"/>
        </w:pBdr>
        <w:shd w:val="clear" w:color="auto" w:fill="D9D9D9"/>
        <w:spacing w:after="0" w:line="360" w:lineRule="auto"/>
        <w:rPr>
          <w:rStyle w:val="Accentuation"/>
          <w:b/>
          <w:sz w:val="24"/>
        </w:rPr>
      </w:pPr>
      <w:r w:rsidRPr="005C6522">
        <w:rPr>
          <w:rStyle w:val="Accentuation"/>
          <w:b/>
          <w:sz w:val="24"/>
        </w:rPr>
        <w:t>Numéro de téléphone : 0549</w:t>
      </w:r>
      <w:r w:rsidR="00DB304A">
        <w:rPr>
          <w:rStyle w:val="Accentuation"/>
          <w:b/>
          <w:sz w:val="24"/>
        </w:rPr>
        <w:t>.</w:t>
      </w:r>
      <w:r w:rsidRPr="005C6522">
        <w:rPr>
          <w:rStyle w:val="Accentuation"/>
          <w:b/>
          <w:sz w:val="24"/>
        </w:rPr>
        <w:t>663</w:t>
      </w:r>
      <w:r w:rsidR="00DB304A">
        <w:rPr>
          <w:rStyle w:val="Accentuation"/>
          <w:b/>
          <w:sz w:val="24"/>
        </w:rPr>
        <w:t>.</w:t>
      </w:r>
      <w:r w:rsidRPr="005C6522">
        <w:rPr>
          <w:rStyle w:val="Accentuation"/>
          <w:b/>
          <w:sz w:val="24"/>
        </w:rPr>
        <w:t>676 / 077</w:t>
      </w:r>
      <w:r w:rsidR="00711C08" w:rsidRPr="005C6522">
        <w:rPr>
          <w:rStyle w:val="Accentuation"/>
          <w:b/>
          <w:sz w:val="24"/>
        </w:rPr>
        <w:t>0</w:t>
      </w:r>
      <w:r w:rsidR="00DB304A">
        <w:rPr>
          <w:rStyle w:val="Accentuation"/>
          <w:b/>
          <w:sz w:val="24"/>
        </w:rPr>
        <w:t>.</w:t>
      </w:r>
      <w:r w:rsidR="000A51E9">
        <w:rPr>
          <w:rStyle w:val="Accentuation"/>
          <w:b/>
          <w:sz w:val="24"/>
        </w:rPr>
        <w:t>277.599</w:t>
      </w:r>
      <w:r w:rsidR="00640752" w:rsidRPr="005C6522">
        <w:rPr>
          <w:rStyle w:val="Accentuation"/>
          <w:b/>
          <w:sz w:val="24"/>
        </w:rPr>
        <w:t xml:space="preserve"> </w:t>
      </w:r>
    </w:p>
    <w:p w:rsidR="005C6522" w:rsidRPr="005C6522" w:rsidRDefault="005C6522" w:rsidP="0035356C">
      <w:pPr>
        <w:pBdr>
          <w:top w:val="thickThinSmallGap" w:sz="36" w:space="0" w:color="auto"/>
          <w:bottom w:val="thickThinSmallGap" w:sz="36" w:space="1" w:color="auto"/>
        </w:pBdr>
        <w:shd w:val="clear" w:color="auto" w:fill="D9D9D9"/>
        <w:spacing w:after="0" w:line="360" w:lineRule="auto"/>
        <w:rPr>
          <w:rStyle w:val="Accentuation"/>
          <w:b/>
          <w:sz w:val="24"/>
        </w:rPr>
      </w:pPr>
      <w:r>
        <w:rPr>
          <w:rStyle w:val="Accentuation"/>
          <w:b/>
          <w:sz w:val="24"/>
        </w:rPr>
        <w:t>S</w:t>
      </w:r>
      <w:r w:rsidR="001A48F8">
        <w:rPr>
          <w:rStyle w:val="Accentuation"/>
          <w:b/>
          <w:sz w:val="24"/>
        </w:rPr>
        <w:t>ervice</w:t>
      </w:r>
      <w:r>
        <w:rPr>
          <w:rStyle w:val="Accentuation"/>
          <w:b/>
          <w:sz w:val="24"/>
        </w:rPr>
        <w:t xml:space="preserve"> N</w:t>
      </w:r>
      <w:r w:rsidR="001A48F8">
        <w:rPr>
          <w:rStyle w:val="Accentuation"/>
          <w:b/>
          <w:sz w:val="24"/>
        </w:rPr>
        <w:t>ational</w:t>
      </w:r>
      <w:r>
        <w:rPr>
          <w:rStyle w:val="Accentuation"/>
          <w:b/>
          <w:sz w:val="24"/>
        </w:rPr>
        <w:t xml:space="preserve"> : </w:t>
      </w:r>
      <w:r w:rsidR="001A48F8">
        <w:rPr>
          <w:rStyle w:val="Accentuation"/>
          <w:b/>
          <w:sz w:val="24"/>
        </w:rPr>
        <w:t>Dégagé</w:t>
      </w:r>
      <w:r>
        <w:rPr>
          <w:rStyle w:val="Accentuation"/>
          <w:b/>
          <w:sz w:val="24"/>
        </w:rPr>
        <w:t xml:space="preserve">  </w:t>
      </w:r>
    </w:p>
    <w:p w:rsidR="0035356C" w:rsidRDefault="00242541" w:rsidP="0035356C">
      <w:pPr>
        <w:spacing w:line="360" w:lineRule="auto"/>
        <w:rPr>
          <w:b/>
          <w:bCs/>
          <w:color w:val="000000" w:themeColor="text1"/>
          <w:sz w:val="26"/>
          <w:szCs w:val="26"/>
        </w:rPr>
      </w:pPr>
      <w:r w:rsidRPr="004B7646">
        <w:rPr>
          <w:b/>
          <w:bCs/>
          <w:color w:val="000000" w:themeColor="text1"/>
          <w:sz w:val="26"/>
          <w:szCs w:val="26"/>
          <w:highlight w:val="lightGray"/>
        </w:rPr>
        <w:t>Diplôme</w:t>
      </w:r>
    </w:p>
    <w:p w:rsidR="0035356C" w:rsidRDefault="0035356C" w:rsidP="0035356C">
      <w:pPr>
        <w:pStyle w:val="Paragraphedeliste"/>
        <w:numPr>
          <w:ilvl w:val="0"/>
          <w:numId w:val="1"/>
        </w:numPr>
        <w:spacing w:line="240" w:lineRule="auto"/>
        <w:rPr>
          <w:b/>
          <w:bCs/>
          <w:color w:val="000000" w:themeColor="text1"/>
          <w:sz w:val="26"/>
          <w:szCs w:val="26"/>
        </w:rPr>
      </w:pPr>
      <w:r w:rsidRPr="004B7646">
        <w:rPr>
          <w:b/>
          <w:bCs/>
          <w:color w:val="000000" w:themeColor="text1"/>
          <w:sz w:val="26"/>
          <w:szCs w:val="26"/>
        </w:rPr>
        <w:t xml:space="preserve">Diplôme en bureautique </w:t>
      </w:r>
      <w:r>
        <w:rPr>
          <w:b/>
          <w:bCs/>
          <w:color w:val="000000" w:themeColor="text1"/>
          <w:sz w:val="26"/>
          <w:szCs w:val="26"/>
        </w:rPr>
        <w:t>(</w:t>
      </w:r>
      <w:r w:rsidR="00ED4FC8">
        <w:rPr>
          <w:b/>
          <w:bCs/>
          <w:color w:val="000000" w:themeColor="text1"/>
          <w:sz w:val="26"/>
          <w:szCs w:val="26"/>
        </w:rPr>
        <w:t>Word. Excel. Internet</w:t>
      </w:r>
      <w:r w:rsidR="0032472F">
        <w:rPr>
          <w:b/>
          <w:bCs/>
          <w:color w:val="000000" w:themeColor="text1"/>
          <w:sz w:val="26"/>
          <w:szCs w:val="26"/>
        </w:rPr>
        <w:t>)</w:t>
      </w:r>
    </w:p>
    <w:p w:rsidR="0035356C" w:rsidRDefault="0035356C" w:rsidP="0035356C">
      <w:pPr>
        <w:pStyle w:val="Paragraphedeliste"/>
        <w:numPr>
          <w:ilvl w:val="0"/>
          <w:numId w:val="1"/>
        </w:numPr>
        <w:spacing w:line="240" w:lineRule="auto"/>
        <w:rPr>
          <w:b/>
          <w:bCs/>
          <w:color w:val="000000" w:themeColor="text1"/>
          <w:sz w:val="26"/>
          <w:szCs w:val="26"/>
        </w:rPr>
      </w:pPr>
      <w:r>
        <w:rPr>
          <w:b/>
          <w:bCs/>
          <w:color w:val="000000" w:themeColor="text1"/>
          <w:sz w:val="26"/>
          <w:szCs w:val="26"/>
        </w:rPr>
        <w:t>Diplôme en comptabilité</w:t>
      </w:r>
    </w:p>
    <w:p w:rsidR="0035356C" w:rsidRDefault="0035356C" w:rsidP="0035356C">
      <w:pPr>
        <w:rPr>
          <w:b/>
          <w:bCs/>
          <w:color w:val="000000" w:themeColor="text1"/>
          <w:sz w:val="26"/>
          <w:szCs w:val="26"/>
        </w:rPr>
      </w:pPr>
      <w:r w:rsidRPr="004B7646">
        <w:rPr>
          <w:b/>
          <w:bCs/>
          <w:color w:val="000000" w:themeColor="text1"/>
          <w:sz w:val="26"/>
          <w:szCs w:val="26"/>
          <w:highlight w:val="lightGray"/>
        </w:rPr>
        <w:t>Expérience professionnelle</w:t>
      </w:r>
    </w:p>
    <w:p w:rsidR="0035356C" w:rsidRPr="007D602F" w:rsidRDefault="0035356C" w:rsidP="00157971">
      <w:pPr>
        <w:pStyle w:val="Paragraphedeliste"/>
        <w:numPr>
          <w:ilvl w:val="0"/>
          <w:numId w:val="2"/>
        </w:numPr>
        <w:rPr>
          <w:b/>
          <w:bCs/>
          <w:color w:val="000000" w:themeColor="text1"/>
          <w:sz w:val="26"/>
          <w:szCs w:val="26"/>
        </w:rPr>
      </w:pPr>
      <w:r w:rsidRPr="007D602F">
        <w:rPr>
          <w:b/>
          <w:bCs/>
          <w:color w:val="000000" w:themeColor="text1"/>
          <w:sz w:val="26"/>
          <w:szCs w:val="26"/>
        </w:rPr>
        <w:t xml:space="preserve">6mois stage pratique </w:t>
      </w:r>
      <w:r w:rsidR="00157971" w:rsidRPr="007D602F">
        <w:rPr>
          <w:b/>
          <w:bCs/>
          <w:color w:val="000000" w:themeColor="text1"/>
          <w:sz w:val="26"/>
          <w:szCs w:val="26"/>
        </w:rPr>
        <w:t>comptab</w:t>
      </w:r>
      <w:r w:rsidR="00157971">
        <w:rPr>
          <w:b/>
          <w:bCs/>
          <w:color w:val="000000" w:themeColor="text1"/>
          <w:sz w:val="26"/>
          <w:szCs w:val="26"/>
        </w:rPr>
        <w:t>i</w:t>
      </w:r>
      <w:r w:rsidR="00157971" w:rsidRPr="007D602F">
        <w:rPr>
          <w:b/>
          <w:bCs/>
          <w:color w:val="000000" w:themeColor="text1"/>
          <w:sz w:val="26"/>
          <w:szCs w:val="26"/>
        </w:rPr>
        <w:t>l</w:t>
      </w:r>
      <w:r w:rsidR="00157971">
        <w:rPr>
          <w:b/>
          <w:bCs/>
          <w:color w:val="000000" w:themeColor="text1"/>
          <w:sz w:val="26"/>
          <w:szCs w:val="26"/>
        </w:rPr>
        <w:t>it</w:t>
      </w:r>
      <w:r w:rsidR="00157971" w:rsidRPr="007D602F">
        <w:rPr>
          <w:b/>
          <w:bCs/>
          <w:color w:val="000000" w:themeColor="text1"/>
          <w:sz w:val="26"/>
          <w:szCs w:val="26"/>
        </w:rPr>
        <w:t>é</w:t>
      </w:r>
      <w:r w:rsidR="00C12BC9">
        <w:rPr>
          <w:b/>
          <w:bCs/>
          <w:color w:val="000000" w:themeColor="text1"/>
          <w:sz w:val="26"/>
          <w:szCs w:val="26"/>
        </w:rPr>
        <w:t xml:space="preserve"> </w:t>
      </w:r>
      <w:r w:rsidR="001A1FCC">
        <w:rPr>
          <w:b/>
          <w:bCs/>
          <w:color w:val="000000" w:themeColor="text1"/>
          <w:sz w:val="26"/>
          <w:szCs w:val="26"/>
        </w:rPr>
        <w:t>2012 « SONATRACH »</w:t>
      </w:r>
    </w:p>
    <w:p w:rsidR="0035356C" w:rsidRDefault="0035356C" w:rsidP="00157971">
      <w:pPr>
        <w:pStyle w:val="Paragraphedeliste"/>
        <w:numPr>
          <w:ilvl w:val="0"/>
          <w:numId w:val="2"/>
        </w:numPr>
        <w:rPr>
          <w:b/>
          <w:bCs/>
          <w:color w:val="000000" w:themeColor="text1"/>
          <w:sz w:val="26"/>
          <w:szCs w:val="26"/>
        </w:rPr>
      </w:pPr>
      <w:r w:rsidRPr="007D602F">
        <w:rPr>
          <w:b/>
          <w:bCs/>
          <w:color w:val="000000" w:themeColor="text1"/>
          <w:sz w:val="26"/>
          <w:szCs w:val="26"/>
        </w:rPr>
        <w:t xml:space="preserve">3 mois agent commercial </w:t>
      </w:r>
      <w:r w:rsidR="00C12BC9">
        <w:rPr>
          <w:b/>
          <w:bCs/>
          <w:color w:val="000000" w:themeColor="text1"/>
          <w:sz w:val="26"/>
          <w:szCs w:val="26"/>
        </w:rPr>
        <w:t>2012</w:t>
      </w:r>
    </w:p>
    <w:p w:rsidR="0035356C" w:rsidRDefault="009A286B" w:rsidP="007D7700">
      <w:pPr>
        <w:pStyle w:val="Paragraphedeliste"/>
        <w:numPr>
          <w:ilvl w:val="0"/>
          <w:numId w:val="2"/>
        </w:numPr>
        <w:rPr>
          <w:b/>
          <w:bCs/>
          <w:color w:val="000000" w:themeColor="text1"/>
          <w:sz w:val="26"/>
          <w:szCs w:val="26"/>
        </w:rPr>
      </w:pPr>
      <w:r>
        <w:rPr>
          <w:b/>
          <w:bCs/>
          <w:color w:val="000000" w:themeColor="text1"/>
          <w:sz w:val="26"/>
          <w:szCs w:val="26"/>
        </w:rPr>
        <w:t xml:space="preserve">Depuis </w:t>
      </w:r>
      <w:r w:rsidR="007D7700">
        <w:rPr>
          <w:b/>
          <w:bCs/>
          <w:color w:val="000000" w:themeColor="text1"/>
          <w:sz w:val="26"/>
          <w:szCs w:val="26"/>
        </w:rPr>
        <w:t>01/2013 jusqu'à 08/</w:t>
      </w:r>
      <w:r w:rsidR="004672E8">
        <w:rPr>
          <w:b/>
          <w:bCs/>
          <w:color w:val="000000" w:themeColor="text1"/>
          <w:sz w:val="26"/>
          <w:szCs w:val="26"/>
        </w:rPr>
        <w:t>2014 magasinier</w:t>
      </w:r>
      <w:r w:rsidR="007D7700">
        <w:rPr>
          <w:b/>
          <w:bCs/>
          <w:color w:val="000000" w:themeColor="text1"/>
          <w:sz w:val="26"/>
          <w:szCs w:val="26"/>
        </w:rPr>
        <w:t xml:space="preserve"> </w:t>
      </w:r>
      <w:r w:rsidR="00DC0838">
        <w:rPr>
          <w:b/>
          <w:bCs/>
          <w:color w:val="000000" w:themeColor="text1"/>
          <w:sz w:val="26"/>
          <w:szCs w:val="26"/>
        </w:rPr>
        <w:t>« </w:t>
      </w:r>
      <w:r w:rsidR="007D7700">
        <w:rPr>
          <w:b/>
          <w:bCs/>
          <w:color w:val="000000" w:themeColor="text1"/>
          <w:sz w:val="26"/>
          <w:szCs w:val="26"/>
        </w:rPr>
        <w:t xml:space="preserve">société de distribution des produits pharmaceutique </w:t>
      </w:r>
      <w:r w:rsidR="004672E8">
        <w:rPr>
          <w:b/>
          <w:bCs/>
          <w:color w:val="000000" w:themeColor="text1"/>
          <w:sz w:val="26"/>
          <w:szCs w:val="26"/>
        </w:rPr>
        <w:t>IMPSA</w:t>
      </w:r>
      <w:r w:rsidR="00DC0838">
        <w:rPr>
          <w:b/>
          <w:bCs/>
          <w:color w:val="000000" w:themeColor="text1"/>
          <w:sz w:val="26"/>
          <w:szCs w:val="26"/>
        </w:rPr>
        <w:t> »</w:t>
      </w:r>
    </w:p>
    <w:p w:rsidR="00F90FF9" w:rsidRDefault="00F90FF9" w:rsidP="00F90FF9">
      <w:pPr>
        <w:pStyle w:val="Paragraphedeliste"/>
        <w:ind w:left="501"/>
        <w:rPr>
          <w:b/>
          <w:bCs/>
          <w:color w:val="000000" w:themeColor="text1"/>
          <w:sz w:val="26"/>
          <w:szCs w:val="26"/>
        </w:rPr>
      </w:pPr>
    </w:p>
    <w:p w:rsidR="00F90FF9" w:rsidRPr="00F90FF9" w:rsidRDefault="00F90FF9" w:rsidP="00F90FF9">
      <w:pPr>
        <w:pStyle w:val="Paragraphedeliste"/>
        <w:numPr>
          <w:ilvl w:val="0"/>
          <w:numId w:val="15"/>
        </w:numPr>
        <w:rPr>
          <w:bCs/>
          <w:i/>
          <w:color w:val="365F91" w:themeColor="accent1" w:themeShade="BF"/>
          <w:sz w:val="26"/>
          <w:szCs w:val="26"/>
        </w:rPr>
      </w:pPr>
      <w:r w:rsidRPr="00F90FF9">
        <w:rPr>
          <w:bCs/>
          <w:i/>
          <w:color w:val="365F91" w:themeColor="accent1" w:themeShade="BF"/>
          <w:sz w:val="26"/>
          <w:szCs w:val="26"/>
        </w:rPr>
        <w:t>Préparation et contrôle</w:t>
      </w:r>
      <w:r>
        <w:rPr>
          <w:bCs/>
          <w:i/>
          <w:color w:val="365F91" w:themeColor="accent1" w:themeShade="BF"/>
          <w:sz w:val="26"/>
          <w:szCs w:val="26"/>
        </w:rPr>
        <w:t>r</w:t>
      </w:r>
      <w:r w:rsidRPr="00F90FF9">
        <w:rPr>
          <w:bCs/>
          <w:i/>
          <w:color w:val="365F91" w:themeColor="accent1" w:themeShade="BF"/>
          <w:sz w:val="26"/>
          <w:szCs w:val="26"/>
        </w:rPr>
        <w:t xml:space="preserve"> les commandes</w:t>
      </w:r>
    </w:p>
    <w:p w:rsidR="00F90FF9" w:rsidRPr="007D7700" w:rsidRDefault="00F90FF9" w:rsidP="00F90FF9">
      <w:pPr>
        <w:pStyle w:val="Paragraphedeliste"/>
        <w:ind w:left="501"/>
        <w:rPr>
          <w:b/>
          <w:bCs/>
          <w:color w:val="000000" w:themeColor="text1"/>
          <w:sz w:val="26"/>
          <w:szCs w:val="26"/>
        </w:rPr>
      </w:pPr>
    </w:p>
    <w:p w:rsidR="001A1FCC" w:rsidRDefault="0035356C" w:rsidP="00A5605C">
      <w:pPr>
        <w:pStyle w:val="Paragraphedeliste"/>
        <w:numPr>
          <w:ilvl w:val="0"/>
          <w:numId w:val="2"/>
        </w:numPr>
        <w:rPr>
          <w:b/>
          <w:bCs/>
          <w:color w:val="000000" w:themeColor="text1"/>
          <w:sz w:val="26"/>
          <w:szCs w:val="26"/>
        </w:rPr>
      </w:pPr>
      <w:r>
        <w:rPr>
          <w:b/>
          <w:bCs/>
          <w:color w:val="000000" w:themeColor="text1"/>
          <w:sz w:val="26"/>
          <w:szCs w:val="26"/>
        </w:rPr>
        <w:t xml:space="preserve">Depuis </w:t>
      </w:r>
      <w:r w:rsidR="00A5605C">
        <w:rPr>
          <w:b/>
          <w:bCs/>
          <w:color w:val="000000" w:themeColor="text1"/>
          <w:sz w:val="26"/>
          <w:szCs w:val="26"/>
        </w:rPr>
        <w:t>aout</w:t>
      </w:r>
      <w:r>
        <w:rPr>
          <w:b/>
          <w:bCs/>
          <w:color w:val="000000" w:themeColor="text1"/>
          <w:sz w:val="26"/>
          <w:szCs w:val="26"/>
        </w:rPr>
        <w:t xml:space="preserve"> 2014 </w:t>
      </w:r>
      <w:r w:rsidR="007D7700">
        <w:rPr>
          <w:b/>
          <w:bCs/>
          <w:color w:val="000000" w:themeColor="text1"/>
          <w:sz w:val="26"/>
          <w:szCs w:val="26"/>
        </w:rPr>
        <w:t xml:space="preserve">jusqu'à </w:t>
      </w:r>
      <w:r w:rsidR="00F93344">
        <w:rPr>
          <w:b/>
          <w:bCs/>
          <w:color w:val="000000" w:themeColor="text1"/>
          <w:sz w:val="26"/>
          <w:szCs w:val="26"/>
        </w:rPr>
        <w:t xml:space="preserve">05/2016 </w:t>
      </w:r>
      <w:r w:rsidR="007D7700">
        <w:rPr>
          <w:b/>
          <w:bCs/>
          <w:color w:val="000000" w:themeColor="text1"/>
          <w:sz w:val="26"/>
          <w:szCs w:val="26"/>
        </w:rPr>
        <w:t>chargé</w:t>
      </w:r>
      <w:r w:rsidR="00DC0838">
        <w:rPr>
          <w:b/>
          <w:bCs/>
          <w:color w:val="000000" w:themeColor="text1"/>
          <w:sz w:val="26"/>
          <w:szCs w:val="26"/>
        </w:rPr>
        <w:t xml:space="preserve"> de réclamation « </w:t>
      </w:r>
      <w:r>
        <w:rPr>
          <w:b/>
          <w:bCs/>
          <w:color w:val="000000" w:themeColor="text1"/>
          <w:sz w:val="26"/>
          <w:szCs w:val="26"/>
        </w:rPr>
        <w:t>société de distribution de</w:t>
      </w:r>
      <w:r w:rsidR="00157971">
        <w:rPr>
          <w:b/>
          <w:bCs/>
          <w:color w:val="000000" w:themeColor="text1"/>
          <w:sz w:val="26"/>
          <w:szCs w:val="26"/>
        </w:rPr>
        <w:t>s</w:t>
      </w:r>
      <w:r>
        <w:rPr>
          <w:b/>
          <w:bCs/>
          <w:color w:val="000000" w:themeColor="text1"/>
          <w:sz w:val="26"/>
          <w:szCs w:val="26"/>
        </w:rPr>
        <w:t xml:space="preserve"> produit</w:t>
      </w:r>
      <w:r w:rsidR="007D7700">
        <w:rPr>
          <w:b/>
          <w:bCs/>
          <w:color w:val="000000" w:themeColor="text1"/>
          <w:sz w:val="26"/>
          <w:szCs w:val="26"/>
        </w:rPr>
        <w:t>s</w:t>
      </w:r>
      <w:r>
        <w:rPr>
          <w:b/>
          <w:bCs/>
          <w:color w:val="000000" w:themeColor="text1"/>
          <w:sz w:val="26"/>
          <w:szCs w:val="26"/>
        </w:rPr>
        <w:t xml:space="preserve"> pharmaceutique</w:t>
      </w:r>
      <w:r w:rsidR="00DC0838">
        <w:rPr>
          <w:b/>
          <w:bCs/>
          <w:color w:val="000000" w:themeColor="text1"/>
          <w:sz w:val="26"/>
          <w:szCs w:val="26"/>
        </w:rPr>
        <w:t xml:space="preserve"> IMPSA »</w:t>
      </w:r>
    </w:p>
    <w:p w:rsidR="008C4E8E" w:rsidRDefault="008C4E8E" w:rsidP="001A1FCC">
      <w:pPr>
        <w:pStyle w:val="Paragraphedeliste"/>
        <w:ind w:left="360"/>
        <w:rPr>
          <w:b/>
          <w:bCs/>
          <w:i/>
          <w:color w:val="365F91" w:themeColor="accent1" w:themeShade="BF"/>
          <w:sz w:val="26"/>
          <w:szCs w:val="26"/>
          <w:u w:val="single"/>
        </w:rPr>
      </w:pPr>
    </w:p>
    <w:p w:rsidR="001A1FCC" w:rsidRPr="001A1FCC" w:rsidRDefault="001A1FCC" w:rsidP="001A1FCC">
      <w:pPr>
        <w:pStyle w:val="Paragraphedeliste"/>
        <w:ind w:left="360"/>
        <w:rPr>
          <w:b/>
          <w:bCs/>
          <w:i/>
          <w:color w:val="365F91" w:themeColor="accent1" w:themeShade="BF"/>
          <w:sz w:val="26"/>
          <w:szCs w:val="26"/>
          <w:u w:val="single"/>
        </w:rPr>
      </w:pPr>
      <w:r w:rsidRPr="001A1FCC">
        <w:rPr>
          <w:b/>
          <w:bCs/>
          <w:i/>
          <w:color w:val="365F91" w:themeColor="accent1" w:themeShade="BF"/>
          <w:sz w:val="26"/>
          <w:szCs w:val="26"/>
          <w:u w:val="single"/>
        </w:rPr>
        <w:t>Responsabilités</w:t>
      </w:r>
    </w:p>
    <w:p w:rsidR="001A1FCC"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t xml:space="preserve">Traiter les appels clients conformément à la procédure « Traitement des réclamations clients » </w:t>
      </w:r>
    </w:p>
    <w:p w:rsidR="001A1FCC"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t xml:space="preserve">Assurer un suivi particulier des réclamations liées aux produits psychotropes selon la procédure en vigueur. </w:t>
      </w:r>
    </w:p>
    <w:p w:rsidR="001A1FCC"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lastRenderedPageBreak/>
        <w:t xml:space="preserve">Sensibiliser et orienter l’équipe commerciale quant au respect de la procédure de traitement des réclamations en termes de qualité de saisie et du respect des conditions et délais d’expression de la réclamation. </w:t>
      </w:r>
    </w:p>
    <w:p w:rsidR="001A1FCC"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t xml:space="preserve">      Analyser et mettre en évidence les sources de réclamations et apporter des pistes d’amélioration et/ou de correction en coordination avec le MEC. </w:t>
      </w:r>
    </w:p>
    <w:p w:rsidR="001A1FCC"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t xml:space="preserve">      Analyser le cycle des réclamations de leurs origines jusqu’à leurs résolution en y apportant des suggestions d’amélioration en vue de les éviter et/ou les réduire. </w:t>
      </w:r>
    </w:p>
    <w:p w:rsidR="001A1FCC"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t xml:space="preserve">Suivre le tableau de bord des réclamations et établir des rapports hebdomadaires </w:t>
      </w:r>
    </w:p>
    <w:p w:rsidR="008C4E8E" w:rsidRDefault="001A1FCC" w:rsidP="001A1FCC">
      <w:pPr>
        <w:pStyle w:val="Paragraphedeliste"/>
        <w:numPr>
          <w:ilvl w:val="0"/>
          <w:numId w:val="14"/>
        </w:numPr>
        <w:rPr>
          <w:bCs/>
          <w:i/>
          <w:color w:val="365F91" w:themeColor="accent1" w:themeShade="BF"/>
          <w:sz w:val="26"/>
          <w:szCs w:val="26"/>
        </w:rPr>
      </w:pPr>
      <w:r w:rsidRPr="001A1FCC">
        <w:rPr>
          <w:bCs/>
          <w:i/>
          <w:color w:val="365F91" w:themeColor="accent1" w:themeShade="BF"/>
          <w:sz w:val="26"/>
          <w:szCs w:val="26"/>
        </w:rPr>
        <w:t xml:space="preserve">Traiter les réclamations clients enregistrées sur le CRM (Customer Relationship Management)      </w:t>
      </w:r>
    </w:p>
    <w:p w:rsidR="008C4E8E" w:rsidRDefault="008C4E8E" w:rsidP="008C4E8E">
      <w:pPr>
        <w:pStyle w:val="Paragraphedeliste"/>
        <w:rPr>
          <w:bCs/>
          <w:i/>
          <w:color w:val="365F91" w:themeColor="accent1" w:themeShade="BF"/>
          <w:sz w:val="26"/>
          <w:szCs w:val="26"/>
        </w:rPr>
      </w:pPr>
    </w:p>
    <w:p w:rsidR="0035356C" w:rsidRPr="001A1FCC" w:rsidRDefault="001A1FCC" w:rsidP="008C4E8E">
      <w:pPr>
        <w:pStyle w:val="Paragraphedeliste"/>
        <w:rPr>
          <w:bCs/>
          <w:i/>
          <w:color w:val="365F91" w:themeColor="accent1" w:themeShade="BF"/>
          <w:sz w:val="26"/>
          <w:szCs w:val="26"/>
        </w:rPr>
      </w:pPr>
      <w:r w:rsidRPr="001A1FCC">
        <w:rPr>
          <w:bCs/>
          <w:i/>
          <w:color w:val="365F91" w:themeColor="accent1" w:themeShade="BF"/>
          <w:sz w:val="26"/>
          <w:szCs w:val="26"/>
        </w:rPr>
        <w:t xml:space="preserve">       </w:t>
      </w:r>
    </w:p>
    <w:p w:rsidR="00F93344" w:rsidRDefault="00A40DA4" w:rsidP="004672E8">
      <w:pPr>
        <w:pStyle w:val="Paragraphedeliste"/>
        <w:numPr>
          <w:ilvl w:val="0"/>
          <w:numId w:val="2"/>
        </w:numPr>
        <w:rPr>
          <w:b/>
          <w:bCs/>
          <w:color w:val="000000" w:themeColor="text1"/>
          <w:sz w:val="26"/>
          <w:szCs w:val="26"/>
        </w:rPr>
      </w:pPr>
      <w:r>
        <w:rPr>
          <w:b/>
          <w:bCs/>
          <w:color w:val="000000" w:themeColor="text1"/>
          <w:sz w:val="26"/>
          <w:szCs w:val="26"/>
        </w:rPr>
        <w:t xml:space="preserve">Depuis </w:t>
      </w:r>
      <w:r w:rsidR="00F93344">
        <w:rPr>
          <w:b/>
          <w:bCs/>
          <w:color w:val="000000" w:themeColor="text1"/>
          <w:sz w:val="26"/>
          <w:szCs w:val="26"/>
        </w:rPr>
        <w:t>05/</w:t>
      </w:r>
      <w:r>
        <w:rPr>
          <w:b/>
          <w:bCs/>
          <w:color w:val="000000" w:themeColor="text1"/>
          <w:sz w:val="26"/>
          <w:szCs w:val="26"/>
        </w:rPr>
        <w:t>2016 jusqu'à</w:t>
      </w:r>
      <w:r w:rsidR="004672E8">
        <w:rPr>
          <w:b/>
          <w:bCs/>
          <w:color w:val="000000" w:themeColor="text1"/>
          <w:sz w:val="26"/>
          <w:szCs w:val="26"/>
        </w:rPr>
        <w:t xml:space="preserve"> 02/2018</w:t>
      </w:r>
      <w:r>
        <w:rPr>
          <w:b/>
          <w:bCs/>
          <w:color w:val="000000" w:themeColor="text1"/>
          <w:sz w:val="26"/>
          <w:szCs w:val="26"/>
        </w:rPr>
        <w:t xml:space="preserve"> </w:t>
      </w:r>
      <w:r w:rsidR="007D7700">
        <w:rPr>
          <w:b/>
          <w:bCs/>
          <w:color w:val="000000" w:themeColor="text1"/>
          <w:sz w:val="26"/>
          <w:szCs w:val="26"/>
        </w:rPr>
        <w:t>chargé des</w:t>
      </w:r>
      <w:r w:rsidR="00340F17">
        <w:rPr>
          <w:b/>
          <w:bCs/>
          <w:color w:val="000000" w:themeColor="text1"/>
          <w:sz w:val="26"/>
          <w:szCs w:val="26"/>
        </w:rPr>
        <w:t xml:space="preserve"> moyen</w:t>
      </w:r>
      <w:r w:rsidR="007D7700">
        <w:rPr>
          <w:b/>
          <w:bCs/>
          <w:color w:val="000000" w:themeColor="text1"/>
          <w:sz w:val="26"/>
          <w:szCs w:val="26"/>
        </w:rPr>
        <w:t>s</w:t>
      </w:r>
      <w:r w:rsidR="00340F17">
        <w:rPr>
          <w:b/>
          <w:bCs/>
          <w:color w:val="000000" w:themeColor="text1"/>
          <w:sz w:val="26"/>
          <w:szCs w:val="26"/>
        </w:rPr>
        <w:t xml:space="preserve"> </w:t>
      </w:r>
      <w:r w:rsidR="004672E8">
        <w:rPr>
          <w:b/>
          <w:bCs/>
          <w:color w:val="000000" w:themeColor="text1"/>
          <w:sz w:val="26"/>
          <w:szCs w:val="26"/>
        </w:rPr>
        <w:t xml:space="preserve">généraux « BATIGEC  </w:t>
      </w:r>
      <w:r>
        <w:rPr>
          <w:b/>
          <w:bCs/>
          <w:color w:val="000000" w:themeColor="text1"/>
          <w:sz w:val="26"/>
          <w:szCs w:val="26"/>
        </w:rPr>
        <w:t xml:space="preserve"> </w:t>
      </w:r>
      <w:r w:rsidR="004672E8" w:rsidRPr="004672E8">
        <w:rPr>
          <w:b/>
          <w:bCs/>
          <w:color w:val="000000" w:themeColor="text1"/>
          <w:sz w:val="26"/>
          <w:szCs w:val="26"/>
        </w:rPr>
        <w:t>promotion immobilière</w:t>
      </w:r>
      <w:r w:rsidR="004672E8">
        <w:rPr>
          <w:b/>
          <w:bCs/>
          <w:color w:val="000000" w:themeColor="text1"/>
          <w:sz w:val="26"/>
          <w:szCs w:val="26"/>
        </w:rPr>
        <w:t> »</w:t>
      </w:r>
    </w:p>
    <w:p w:rsidR="001A1FCC" w:rsidRPr="001A1FCC" w:rsidRDefault="001A1FCC" w:rsidP="001A1FCC">
      <w:pPr>
        <w:rPr>
          <w:b/>
          <w:bCs/>
          <w:color w:val="000000" w:themeColor="text1"/>
          <w:sz w:val="26"/>
          <w:szCs w:val="26"/>
        </w:rPr>
      </w:pPr>
    </w:p>
    <w:p w:rsidR="00ED4FC8" w:rsidRPr="00ED4FC8" w:rsidRDefault="00ED4FC8" w:rsidP="00ED4FC8">
      <w:pPr>
        <w:pStyle w:val="Paragraphedeliste"/>
        <w:ind w:left="360"/>
        <w:rPr>
          <w:b/>
          <w:bCs/>
          <w:i/>
          <w:color w:val="215868" w:themeColor="accent5" w:themeShade="80"/>
          <w:sz w:val="28"/>
          <w:szCs w:val="26"/>
          <w:u w:val="single"/>
        </w:rPr>
      </w:pPr>
      <w:r w:rsidRPr="00ED4FC8">
        <w:rPr>
          <w:b/>
          <w:bCs/>
          <w:i/>
          <w:color w:val="215868" w:themeColor="accent5" w:themeShade="80"/>
          <w:sz w:val="28"/>
          <w:szCs w:val="26"/>
          <w:u w:val="single"/>
        </w:rPr>
        <w:t>Responsabilités</w:t>
      </w:r>
    </w:p>
    <w:p w:rsidR="00ED4FC8" w:rsidRPr="00ED4FC8" w:rsidRDefault="00ED4FC8" w:rsidP="00621BC2">
      <w:pPr>
        <w:pStyle w:val="Paragraphedeliste"/>
        <w:numPr>
          <w:ilvl w:val="0"/>
          <w:numId w:val="11"/>
        </w:numPr>
        <w:rPr>
          <w:bCs/>
          <w:i/>
          <w:color w:val="215868" w:themeColor="accent5" w:themeShade="80"/>
          <w:sz w:val="26"/>
          <w:szCs w:val="26"/>
        </w:rPr>
      </w:pPr>
      <w:r w:rsidRPr="00ED4FC8">
        <w:rPr>
          <w:bCs/>
          <w:i/>
          <w:color w:val="215868" w:themeColor="accent5" w:themeShade="80"/>
          <w:sz w:val="26"/>
          <w:szCs w:val="26"/>
        </w:rPr>
        <w:t>Suivi de la maintenance et de l’entretien de tous les locaux dont dispose l’entreprise.</w:t>
      </w:r>
    </w:p>
    <w:p w:rsidR="00ED4FC8" w:rsidRPr="00ED4FC8" w:rsidRDefault="00ED4FC8" w:rsidP="00621BC2">
      <w:pPr>
        <w:pStyle w:val="Paragraphedeliste"/>
        <w:numPr>
          <w:ilvl w:val="0"/>
          <w:numId w:val="10"/>
        </w:numPr>
        <w:rPr>
          <w:bCs/>
          <w:i/>
          <w:color w:val="215868" w:themeColor="accent5" w:themeShade="80"/>
          <w:sz w:val="26"/>
          <w:szCs w:val="26"/>
        </w:rPr>
      </w:pPr>
      <w:r w:rsidRPr="00ED4FC8">
        <w:rPr>
          <w:bCs/>
          <w:i/>
          <w:color w:val="215868" w:themeColor="accent5" w:themeShade="80"/>
          <w:sz w:val="26"/>
          <w:szCs w:val="26"/>
        </w:rPr>
        <w:t xml:space="preserve">Gestion et suivi des contrats avec les sociétés </w:t>
      </w:r>
      <w:r w:rsidRPr="00ED4FC8">
        <w:rPr>
          <w:bCs/>
          <w:i/>
          <w:color w:val="215868" w:themeColor="accent5" w:themeShade="80"/>
          <w:sz w:val="26"/>
          <w:szCs w:val="26"/>
        </w:rPr>
        <w:t>d’entretien et</w:t>
      </w:r>
      <w:r w:rsidRPr="00ED4FC8">
        <w:rPr>
          <w:bCs/>
          <w:i/>
          <w:color w:val="215868" w:themeColor="accent5" w:themeShade="80"/>
          <w:sz w:val="26"/>
          <w:szCs w:val="26"/>
        </w:rPr>
        <w:t xml:space="preserve"> d’autres sociétés de services.</w:t>
      </w:r>
    </w:p>
    <w:p w:rsidR="00ED4FC8" w:rsidRPr="00ED4FC8" w:rsidRDefault="00ED4FC8" w:rsidP="00621BC2">
      <w:pPr>
        <w:pStyle w:val="Paragraphedeliste"/>
        <w:numPr>
          <w:ilvl w:val="0"/>
          <w:numId w:val="9"/>
        </w:numPr>
        <w:rPr>
          <w:bCs/>
          <w:i/>
          <w:color w:val="215868" w:themeColor="accent5" w:themeShade="80"/>
          <w:sz w:val="26"/>
          <w:szCs w:val="26"/>
        </w:rPr>
      </w:pPr>
      <w:r w:rsidRPr="00ED4FC8">
        <w:rPr>
          <w:bCs/>
          <w:i/>
          <w:color w:val="215868" w:themeColor="accent5" w:themeShade="80"/>
          <w:sz w:val="26"/>
          <w:szCs w:val="26"/>
        </w:rPr>
        <w:t>Gérer le parc</w:t>
      </w:r>
      <w:r w:rsidRPr="00ED4FC8">
        <w:rPr>
          <w:bCs/>
          <w:i/>
          <w:color w:val="215868" w:themeColor="accent5" w:themeShade="80"/>
          <w:sz w:val="26"/>
          <w:szCs w:val="26"/>
        </w:rPr>
        <w:t xml:space="preserve"> véhicule et des </w:t>
      </w:r>
      <w:r w:rsidRPr="00ED4FC8">
        <w:rPr>
          <w:bCs/>
          <w:i/>
          <w:color w:val="215868" w:themeColor="accent5" w:themeShade="80"/>
          <w:sz w:val="26"/>
          <w:szCs w:val="26"/>
        </w:rPr>
        <w:t>chauffeurs associés</w:t>
      </w:r>
      <w:r w:rsidRPr="00ED4FC8">
        <w:rPr>
          <w:bCs/>
          <w:i/>
          <w:color w:val="215868" w:themeColor="accent5" w:themeShade="80"/>
          <w:sz w:val="26"/>
          <w:szCs w:val="26"/>
        </w:rPr>
        <w:t>.</w:t>
      </w:r>
    </w:p>
    <w:p w:rsidR="00ED4FC8" w:rsidRPr="00ED4FC8" w:rsidRDefault="00ED4FC8" w:rsidP="00621BC2">
      <w:pPr>
        <w:pStyle w:val="Paragraphedeliste"/>
        <w:numPr>
          <w:ilvl w:val="0"/>
          <w:numId w:val="8"/>
        </w:numPr>
        <w:rPr>
          <w:bCs/>
          <w:i/>
          <w:color w:val="215868" w:themeColor="accent5" w:themeShade="80"/>
          <w:sz w:val="26"/>
          <w:szCs w:val="26"/>
        </w:rPr>
      </w:pPr>
      <w:r w:rsidRPr="00ED4FC8">
        <w:rPr>
          <w:bCs/>
          <w:i/>
          <w:color w:val="215868" w:themeColor="accent5" w:themeShade="80"/>
          <w:sz w:val="26"/>
          <w:szCs w:val="26"/>
        </w:rPr>
        <w:t>Organiser la logistique des déplacements, (billets, réservations, chauffeurs).</w:t>
      </w:r>
    </w:p>
    <w:p w:rsidR="00ED4FC8" w:rsidRPr="00ED4FC8" w:rsidRDefault="00ED4FC8" w:rsidP="00621BC2">
      <w:pPr>
        <w:pStyle w:val="Paragraphedeliste"/>
        <w:numPr>
          <w:ilvl w:val="0"/>
          <w:numId w:val="7"/>
        </w:numPr>
        <w:rPr>
          <w:bCs/>
          <w:i/>
          <w:color w:val="215868" w:themeColor="accent5" w:themeShade="80"/>
          <w:sz w:val="26"/>
          <w:szCs w:val="26"/>
        </w:rPr>
      </w:pPr>
      <w:r w:rsidRPr="00ED4FC8">
        <w:rPr>
          <w:bCs/>
          <w:i/>
          <w:color w:val="215868" w:themeColor="accent5" w:themeShade="80"/>
          <w:sz w:val="26"/>
          <w:szCs w:val="26"/>
        </w:rPr>
        <w:t>Responsable de la recherche de logement et leur aménagement.</w:t>
      </w:r>
    </w:p>
    <w:p w:rsidR="00ED4FC8" w:rsidRPr="00ED4FC8" w:rsidRDefault="00ED4FC8" w:rsidP="00F90FF9">
      <w:pPr>
        <w:pStyle w:val="Paragraphedeliste"/>
        <w:numPr>
          <w:ilvl w:val="0"/>
          <w:numId w:val="7"/>
        </w:numPr>
        <w:rPr>
          <w:bCs/>
          <w:i/>
          <w:color w:val="215868" w:themeColor="accent5" w:themeShade="80"/>
          <w:sz w:val="26"/>
          <w:szCs w:val="26"/>
        </w:rPr>
      </w:pPr>
      <w:r w:rsidRPr="00ED4FC8">
        <w:rPr>
          <w:bCs/>
          <w:i/>
          <w:color w:val="215868" w:themeColor="accent5" w:themeShade="80"/>
          <w:sz w:val="26"/>
          <w:szCs w:val="26"/>
        </w:rPr>
        <w:t>Tenue des reportings : tableaux de bord des Moyens Généraux / Reporting Mensuel.</w:t>
      </w:r>
    </w:p>
    <w:p w:rsidR="00ED4FC8" w:rsidRPr="00ED4FC8" w:rsidRDefault="00ED4FC8" w:rsidP="00621BC2">
      <w:pPr>
        <w:pStyle w:val="Paragraphedeliste"/>
        <w:numPr>
          <w:ilvl w:val="0"/>
          <w:numId w:val="5"/>
        </w:numPr>
        <w:rPr>
          <w:bCs/>
          <w:i/>
          <w:color w:val="215868" w:themeColor="accent5" w:themeShade="80"/>
          <w:sz w:val="26"/>
          <w:szCs w:val="26"/>
        </w:rPr>
      </w:pPr>
      <w:r w:rsidRPr="00ED4FC8">
        <w:rPr>
          <w:bCs/>
          <w:i/>
          <w:color w:val="215868" w:themeColor="accent5" w:themeShade="80"/>
          <w:sz w:val="26"/>
          <w:szCs w:val="26"/>
        </w:rPr>
        <w:t>Gérer l'ensemble des approvisionnements de l'entreprise,</w:t>
      </w:r>
    </w:p>
    <w:p w:rsidR="00ED4FC8" w:rsidRPr="00ED4FC8" w:rsidRDefault="00632A73" w:rsidP="00ED4FC8">
      <w:pPr>
        <w:pStyle w:val="Paragraphedeliste"/>
        <w:ind w:left="360"/>
        <w:rPr>
          <w:bCs/>
          <w:i/>
          <w:color w:val="215868" w:themeColor="accent5" w:themeShade="80"/>
          <w:sz w:val="26"/>
          <w:szCs w:val="26"/>
        </w:rPr>
      </w:pPr>
      <w:r>
        <w:rPr>
          <w:bCs/>
          <w:i/>
          <w:color w:val="215868" w:themeColor="accent5" w:themeShade="80"/>
          <w:sz w:val="26"/>
          <w:szCs w:val="26"/>
        </w:rPr>
        <w:t xml:space="preserve">      </w:t>
      </w:r>
      <w:r w:rsidR="00ED4FC8" w:rsidRPr="00ED4FC8">
        <w:rPr>
          <w:bCs/>
          <w:i/>
          <w:color w:val="215868" w:themeColor="accent5" w:themeShade="80"/>
          <w:sz w:val="26"/>
          <w:szCs w:val="26"/>
        </w:rPr>
        <w:t>Élaborer et faire valider les Demandes d’Achat (DA) et Bons de Commande (BC)</w:t>
      </w:r>
    </w:p>
    <w:p w:rsidR="00ED4FC8" w:rsidRPr="00ED4FC8" w:rsidRDefault="00ED4FC8" w:rsidP="00ED4FC8">
      <w:pPr>
        <w:pStyle w:val="Paragraphedeliste"/>
        <w:ind w:left="360"/>
        <w:rPr>
          <w:bCs/>
          <w:i/>
          <w:color w:val="215868" w:themeColor="accent5" w:themeShade="80"/>
          <w:sz w:val="26"/>
          <w:szCs w:val="26"/>
        </w:rPr>
      </w:pPr>
      <w:r w:rsidRPr="00ED4FC8">
        <w:rPr>
          <w:bCs/>
          <w:i/>
          <w:color w:val="215868" w:themeColor="accent5" w:themeShade="80"/>
          <w:sz w:val="26"/>
          <w:szCs w:val="26"/>
        </w:rPr>
        <w:t xml:space="preserve"> </w:t>
      </w:r>
    </w:p>
    <w:p w:rsidR="004672E8" w:rsidRDefault="004672E8" w:rsidP="004672E8">
      <w:pPr>
        <w:pStyle w:val="Paragraphedeliste"/>
        <w:numPr>
          <w:ilvl w:val="0"/>
          <w:numId w:val="2"/>
        </w:numPr>
        <w:rPr>
          <w:b/>
          <w:bCs/>
          <w:color w:val="000000" w:themeColor="text1"/>
          <w:sz w:val="26"/>
          <w:szCs w:val="26"/>
        </w:rPr>
      </w:pPr>
      <w:r w:rsidRPr="004672E8">
        <w:rPr>
          <w:b/>
          <w:bCs/>
          <w:color w:val="000000" w:themeColor="text1"/>
          <w:sz w:val="26"/>
          <w:szCs w:val="26"/>
        </w:rPr>
        <w:t>Depuis</w:t>
      </w:r>
      <w:r>
        <w:rPr>
          <w:b/>
          <w:bCs/>
          <w:color w:val="000000" w:themeColor="text1"/>
          <w:sz w:val="26"/>
          <w:szCs w:val="26"/>
        </w:rPr>
        <w:t xml:space="preserve"> 02/2018 </w:t>
      </w:r>
      <w:r w:rsidR="00DC0838">
        <w:rPr>
          <w:b/>
          <w:bCs/>
          <w:color w:val="000000" w:themeColor="text1"/>
          <w:sz w:val="26"/>
          <w:szCs w:val="26"/>
        </w:rPr>
        <w:t xml:space="preserve">à </w:t>
      </w:r>
      <w:r>
        <w:rPr>
          <w:b/>
          <w:bCs/>
          <w:color w:val="000000" w:themeColor="text1"/>
          <w:sz w:val="26"/>
          <w:szCs w:val="26"/>
        </w:rPr>
        <w:t>ce jour chargé de parc automobile « </w:t>
      </w:r>
      <w:r w:rsidRPr="004672E8">
        <w:rPr>
          <w:b/>
          <w:bCs/>
          <w:color w:val="000000" w:themeColor="text1"/>
          <w:sz w:val="26"/>
          <w:szCs w:val="26"/>
        </w:rPr>
        <w:t>BMA - Berger</w:t>
      </w:r>
      <w:r w:rsidR="00DC0838">
        <w:rPr>
          <w:b/>
          <w:bCs/>
          <w:color w:val="000000" w:themeColor="text1"/>
          <w:sz w:val="26"/>
          <w:szCs w:val="26"/>
        </w:rPr>
        <w:t>a</w:t>
      </w:r>
      <w:r w:rsidRPr="004672E8">
        <w:rPr>
          <w:b/>
          <w:bCs/>
          <w:color w:val="000000" w:themeColor="text1"/>
          <w:sz w:val="26"/>
          <w:szCs w:val="26"/>
        </w:rPr>
        <w:t>t Monnoye</w:t>
      </w:r>
      <w:r>
        <w:rPr>
          <w:b/>
          <w:bCs/>
          <w:color w:val="000000" w:themeColor="text1"/>
          <w:sz w:val="26"/>
          <w:szCs w:val="26"/>
        </w:rPr>
        <w:t>u</w:t>
      </w:r>
      <w:r w:rsidRPr="004672E8">
        <w:rPr>
          <w:b/>
          <w:bCs/>
          <w:color w:val="000000" w:themeColor="text1"/>
          <w:sz w:val="26"/>
          <w:szCs w:val="26"/>
        </w:rPr>
        <w:t>r Algérie</w:t>
      </w:r>
      <w:r>
        <w:rPr>
          <w:b/>
          <w:bCs/>
          <w:color w:val="000000" w:themeColor="text1"/>
          <w:sz w:val="26"/>
          <w:szCs w:val="26"/>
        </w:rPr>
        <w:t> »</w:t>
      </w:r>
      <w:r w:rsidR="00ED4FC8">
        <w:rPr>
          <w:b/>
          <w:bCs/>
          <w:color w:val="000000" w:themeColor="text1"/>
          <w:sz w:val="26"/>
          <w:szCs w:val="26"/>
        </w:rPr>
        <w:t xml:space="preserve"> </w:t>
      </w:r>
    </w:p>
    <w:p w:rsidR="00ED4FC8" w:rsidRDefault="00ED4FC8" w:rsidP="00ED4FC8">
      <w:pPr>
        <w:pStyle w:val="Paragraphedeliste"/>
        <w:ind w:left="360"/>
        <w:rPr>
          <w:b/>
          <w:bCs/>
          <w:color w:val="000000" w:themeColor="text1"/>
          <w:sz w:val="26"/>
          <w:szCs w:val="26"/>
        </w:rPr>
      </w:pPr>
    </w:p>
    <w:p w:rsidR="00ED4FC8" w:rsidRDefault="00ED4FC8" w:rsidP="00ED4FC8">
      <w:pPr>
        <w:pStyle w:val="Paragraphedeliste"/>
        <w:ind w:left="360"/>
        <w:rPr>
          <w:b/>
          <w:bCs/>
          <w:color w:val="000000" w:themeColor="text1"/>
          <w:sz w:val="28"/>
          <w:szCs w:val="26"/>
          <w:u w:val="single"/>
        </w:rPr>
      </w:pPr>
      <w:r w:rsidRPr="00ED4FC8">
        <w:rPr>
          <w:b/>
          <w:bCs/>
          <w:color w:val="000000" w:themeColor="text1"/>
          <w:sz w:val="28"/>
          <w:szCs w:val="26"/>
          <w:u w:val="single"/>
        </w:rPr>
        <w:t>Responsabilités</w:t>
      </w:r>
    </w:p>
    <w:p w:rsidR="00621BC2" w:rsidRPr="00621BC2" w:rsidRDefault="00621BC2" w:rsidP="00621BC2">
      <w:pPr>
        <w:pStyle w:val="Paragraphedeliste"/>
        <w:ind w:left="360"/>
        <w:rPr>
          <w:b/>
          <w:bCs/>
          <w:color w:val="000000" w:themeColor="text1"/>
          <w:sz w:val="28"/>
          <w:szCs w:val="26"/>
          <w:u w:val="single"/>
        </w:rPr>
      </w:pPr>
    </w:p>
    <w:p w:rsidR="00621BC2" w:rsidRPr="00621BC2" w:rsidRDefault="00621BC2" w:rsidP="00621BC2">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t>Planifier, coordonner et contrôler les activités du parc,</w:t>
      </w:r>
    </w:p>
    <w:p w:rsidR="00621BC2" w:rsidRPr="00632A73" w:rsidRDefault="00621BC2" w:rsidP="00632A73">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lastRenderedPageBreak/>
        <w:t xml:space="preserve">Procéder au contrôle quotidien du matériel et s'assurer de l'existence des carnets et </w:t>
      </w:r>
      <w:r w:rsidR="00632A73" w:rsidRPr="00621BC2">
        <w:rPr>
          <w:bCs/>
          <w:i/>
          <w:color w:val="365F91" w:themeColor="accent1" w:themeShade="BF"/>
          <w:sz w:val="28"/>
          <w:szCs w:val="26"/>
        </w:rPr>
        <w:t>des</w:t>
      </w:r>
      <w:r w:rsidR="00632A73" w:rsidRPr="00632A73">
        <w:rPr>
          <w:bCs/>
          <w:i/>
          <w:color w:val="365F91" w:themeColor="accent1" w:themeShade="BF"/>
          <w:sz w:val="28"/>
          <w:szCs w:val="26"/>
        </w:rPr>
        <w:t xml:space="preserve"> Lots</w:t>
      </w:r>
      <w:r w:rsidRPr="00632A73">
        <w:rPr>
          <w:bCs/>
          <w:i/>
          <w:color w:val="365F91" w:themeColor="accent1" w:themeShade="BF"/>
          <w:sz w:val="28"/>
          <w:szCs w:val="26"/>
        </w:rPr>
        <w:t xml:space="preserve"> de bords,</w:t>
      </w:r>
    </w:p>
    <w:p w:rsidR="00621BC2" w:rsidRPr="00621BC2" w:rsidRDefault="00621BC2" w:rsidP="00621BC2">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t>Suivre l'application du planning de transfert et /ou de mise à disposition</w:t>
      </w:r>
    </w:p>
    <w:p w:rsidR="00621BC2" w:rsidRPr="00632A73" w:rsidRDefault="00621BC2" w:rsidP="00632A73">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t>Établir les plannings d'entretien préventif et curatif et suivre leur exécution (</w:t>
      </w:r>
      <w:r w:rsidR="00632A73" w:rsidRPr="00621BC2">
        <w:rPr>
          <w:bCs/>
          <w:i/>
          <w:color w:val="365F91" w:themeColor="accent1" w:themeShade="BF"/>
          <w:sz w:val="28"/>
          <w:szCs w:val="26"/>
        </w:rPr>
        <w:t>graissage,</w:t>
      </w:r>
      <w:r w:rsidR="00632A73" w:rsidRPr="00632A73">
        <w:rPr>
          <w:bCs/>
          <w:i/>
          <w:color w:val="365F91" w:themeColor="accent1" w:themeShade="BF"/>
          <w:sz w:val="28"/>
          <w:szCs w:val="26"/>
        </w:rPr>
        <w:t xml:space="preserve"> Vidange</w:t>
      </w:r>
      <w:r w:rsidRPr="00632A73">
        <w:rPr>
          <w:bCs/>
          <w:i/>
          <w:color w:val="365F91" w:themeColor="accent1" w:themeShade="BF"/>
          <w:sz w:val="28"/>
          <w:szCs w:val="26"/>
        </w:rPr>
        <w:t>, vulcanisation, petites réparations...)</w:t>
      </w:r>
    </w:p>
    <w:p w:rsidR="00621BC2" w:rsidRPr="00621BC2" w:rsidRDefault="00621BC2" w:rsidP="00621BC2">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t>Suivre les mouvements des véhicules et établir les situations périodiques,</w:t>
      </w:r>
    </w:p>
    <w:p w:rsidR="00621BC2" w:rsidRPr="00621BC2" w:rsidRDefault="00621BC2" w:rsidP="00621BC2">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t>Établir les situations périodiques de consommation des carburants et lubrifiants,</w:t>
      </w:r>
    </w:p>
    <w:p w:rsidR="00621BC2" w:rsidRPr="00621BC2" w:rsidRDefault="00621BC2" w:rsidP="00632A73">
      <w:pPr>
        <w:pStyle w:val="Paragraphedeliste"/>
        <w:numPr>
          <w:ilvl w:val="1"/>
          <w:numId w:val="2"/>
        </w:numPr>
        <w:rPr>
          <w:bCs/>
          <w:i/>
          <w:color w:val="365F91" w:themeColor="accent1" w:themeShade="BF"/>
          <w:sz w:val="28"/>
          <w:szCs w:val="26"/>
        </w:rPr>
      </w:pPr>
      <w:r w:rsidRPr="00621BC2">
        <w:rPr>
          <w:bCs/>
          <w:i/>
          <w:color w:val="365F91" w:themeColor="accent1" w:themeShade="BF"/>
          <w:sz w:val="28"/>
          <w:szCs w:val="26"/>
        </w:rPr>
        <w:t>Établir les rapports et bilans périodiques des activités du parc,</w:t>
      </w:r>
    </w:p>
    <w:p w:rsidR="00621BC2" w:rsidRPr="008C4E8E" w:rsidRDefault="00621BC2" w:rsidP="008C4E8E">
      <w:pPr>
        <w:pStyle w:val="Paragraphedeliste"/>
        <w:numPr>
          <w:ilvl w:val="1"/>
          <w:numId w:val="2"/>
        </w:numPr>
        <w:rPr>
          <w:b/>
          <w:bCs/>
          <w:color w:val="000000" w:themeColor="text1"/>
          <w:sz w:val="28"/>
          <w:szCs w:val="26"/>
          <w:u w:val="single"/>
        </w:rPr>
      </w:pPr>
      <w:r w:rsidRPr="008C4E8E">
        <w:rPr>
          <w:bCs/>
          <w:i/>
          <w:color w:val="365F91" w:themeColor="accent1" w:themeShade="BF"/>
          <w:sz w:val="28"/>
          <w:szCs w:val="26"/>
        </w:rPr>
        <w:t>Gérer le personnel du parc et contribuer à son développement</w:t>
      </w:r>
      <w:r w:rsidRPr="008C4E8E">
        <w:rPr>
          <w:b/>
          <w:bCs/>
          <w:color w:val="000000" w:themeColor="text1"/>
          <w:sz w:val="28"/>
          <w:szCs w:val="26"/>
          <w:u w:val="single"/>
        </w:rPr>
        <w:t>,</w:t>
      </w:r>
    </w:p>
    <w:p w:rsidR="00ED4FC8" w:rsidRPr="00F90FF9" w:rsidRDefault="00621BC2" w:rsidP="00F90FF9">
      <w:pPr>
        <w:pStyle w:val="Paragraphedeliste"/>
        <w:numPr>
          <w:ilvl w:val="1"/>
          <w:numId w:val="2"/>
        </w:numPr>
        <w:rPr>
          <w:bCs/>
          <w:i/>
          <w:color w:val="365F91" w:themeColor="accent1" w:themeShade="BF"/>
          <w:sz w:val="28"/>
          <w:szCs w:val="26"/>
        </w:rPr>
      </w:pPr>
      <w:r w:rsidRPr="00F90FF9">
        <w:rPr>
          <w:bCs/>
          <w:i/>
          <w:color w:val="365F91" w:themeColor="accent1" w:themeShade="BF"/>
          <w:sz w:val="28"/>
          <w:szCs w:val="26"/>
        </w:rPr>
        <w:t>Appliquer et faire appliquer les consignes HSE.</w:t>
      </w:r>
    </w:p>
    <w:p w:rsidR="008C4E8E" w:rsidRPr="008C4E8E" w:rsidRDefault="008C4E8E" w:rsidP="00621BC2">
      <w:pPr>
        <w:pStyle w:val="Paragraphedeliste"/>
        <w:ind w:left="360"/>
        <w:rPr>
          <w:bCs/>
          <w:i/>
          <w:color w:val="365F91" w:themeColor="accent1" w:themeShade="BF"/>
          <w:sz w:val="28"/>
          <w:szCs w:val="26"/>
        </w:rPr>
      </w:pPr>
      <w:bookmarkStart w:id="0" w:name="_GoBack"/>
      <w:bookmarkEnd w:id="0"/>
    </w:p>
    <w:p w:rsidR="0035356C" w:rsidRDefault="0035356C" w:rsidP="0035356C">
      <w:pPr>
        <w:rPr>
          <w:b/>
          <w:bCs/>
          <w:sz w:val="28"/>
          <w:szCs w:val="28"/>
        </w:rPr>
      </w:pPr>
      <w:r w:rsidRPr="00A70008">
        <w:rPr>
          <w:b/>
          <w:bCs/>
          <w:sz w:val="28"/>
          <w:szCs w:val="28"/>
          <w:highlight w:val="lightGray"/>
        </w:rPr>
        <w:t xml:space="preserve">Connaissance </w:t>
      </w:r>
      <w:r w:rsidR="004672E8" w:rsidRPr="00A70008">
        <w:rPr>
          <w:b/>
          <w:bCs/>
          <w:sz w:val="28"/>
          <w:szCs w:val="28"/>
          <w:highlight w:val="lightGray"/>
        </w:rPr>
        <w:t>linguistique et</w:t>
      </w:r>
      <w:r w:rsidRPr="00A70008">
        <w:rPr>
          <w:b/>
          <w:bCs/>
          <w:sz w:val="28"/>
          <w:szCs w:val="28"/>
          <w:highlight w:val="lightGray"/>
        </w:rPr>
        <w:t xml:space="preserve"> autre</w:t>
      </w:r>
    </w:p>
    <w:p w:rsidR="0035356C" w:rsidRPr="00BB02FE" w:rsidRDefault="0035356C" w:rsidP="0035356C">
      <w:pPr>
        <w:pStyle w:val="Paragraphedeliste"/>
        <w:numPr>
          <w:ilvl w:val="0"/>
          <w:numId w:val="3"/>
        </w:numPr>
        <w:spacing w:line="240" w:lineRule="auto"/>
        <w:rPr>
          <w:sz w:val="26"/>
          <w:szCs w:val="26"/>
        </w:rPr>
      </w:pPr>
      <w:r w:rsidRPr="00BB02FE">
        <w:rPr>
          <w:b/>
          <w:bCs/>
          <w:sz w:val="26"/>
          <w:szCs w:val="26"/>
        </w:rPr>
        <w:t>Arabe </w:t>
      </w:r>
      <w:r w:rsidRPr="00BB02FE">
        <w:rPr>
          <w:sz w:val="26"/>
          <w:szCs w:val="26"/>
        </w:rPr>
        <w:t xml:space="preserve">: </w:t>
      </w:r>
      <w:r w:rsidRPr="00796546">
        <w:rPr>
          <w:sz w:val="24"/>
          <w:szCs w:val="24"/>
        </w:rPr>
        <w:t xml:space="preserve">Très bien </w:t>
      </w:r>
      <w:r>
        <w:rPr>
          <w:sz w:val="26"/>
          <w:szCs w:val="26"/>
        </w:rPr>
        <w:t>(</w:t>
      </w:r>
      <w:r w:rsidRPr="00BB02FE">
        <w:rPr>
          <w:sz w:val="26"/>
          <w:szCs w:val="26"/>
        </w:rPr>
        <w:t>écri</w:t>
      </w:r>
      <w:r>
        <w:rPr>
          <w:sz w:val="26"/>
          <w:szCs w:val="26"/>
        </w:rPr>
        <w:t>re</w:t>
      </w:r>
      <w:r w:rsidRPr="00BB02FE">
        <w:rPr>
          <w:sz w:val="26"/>
          <w:szCs w:val="26"/>
        </w:rPr>
        <w:t xml:space="preserve"> et parle</w:t>
      </w:r>
      <w:r>
        <w:rPr>
          <w:sz w:val="26"/>
          <w:szCs w:val="26"/>
        </w:rPr>
        <w:t>r)</w:t>
      </w:r>
      <w:r w:rsidRPr="00BB02FE">
        <w:rPr>
          <w:sz w:val="26"/>
          <w:szCs w:val="26"/>
        </w:rPr>
        <w:t>.</w:t>
      </w:r>
    </w:p>
    <w:p w:rsidR="0035356C" w:rsidRDefault="0035356C" w:rsidP="0035356C">
      <w:pPr>
        <w:pStyle w:val="Paragraphedeliste"/>
        <w:numPr>
          <w:ilvl w:val="0"/>
          <w:numId w:val="3"/>
        </w:numPr>
        <w:spacing w:line="240" w:lineRule="auto"/>
        <w:rPr>
          <w:sz w:val="26"/>
          <w:szCs w:val="26"/>
        </w:rPr>
      </w:pPr>
      <w:r w:rsidRPr="00BB02FE">
        <w:rPr>
          <w:b/>
          <w:bCs/>
          <w:sz w:val="26"/>
          <w:szCs w:val="26"/>
        </w:rPr>
        <w:t>Français</w:t>
      </w:r>
      <w:r>
        <w:rPr>
          <w:sz w:val="26"/>
          <w:szCs w:val="26"/>
        </w:rPr>
        <w:t xml:space="preserve"> : </w:t>
      </w:r>
      <w:r w:rsidR="00ED4FC8" w:rsidRPr="00796546">
        <w:rPr>
          <w:sz w:val="24"/>
          <w:szCs w:val="24"/>
        </w:rPr>
        <w:t>bien</w:t>
      </w:r>
      <w:r w:rsidR="00ED4FC8">
        <w:rPr>
          <w:sz w:val="26"/>
          <w:szCs w:val="26"/>
        </w:rPr>
        <w:t xml:space="preserve"> (</w:t>
      </w:r>
      <w:r w:rsidRPr="00BB02FE">
        <w:rPr>
          <w:sz w:val="26"/>
          <w:szCs w:val="26"/>
        </w:rPr>
        <w:t>écri</w:t>
      </w:r>
      <w:r>
        <w:rPr>
          <w:sz w:val="26"/>
          <w:szCs w:val="26"/>
        </w:rPr>
        <w:t>re</w:t>
      </w:r>
      <w:r w:rsidRPr="00BB02FE">
        <w:rPr>
          <w:sz w:val="26"/>
          <w:szCs w:val="26"/>
        </w:rPr>
        <w:t xml:space="preserve"> et parle</w:t>
      </w:r>
      <w:r>
        <w:rPr>
          <w:sz w:val="26"/>
          <w:szCs w:val="26"/>
        </w:rPr>
        <w:t>r)</w:t>
      </w:r>
      <w:r w:rsidRPr="00BB02FE">
        <w:rPr>
          <w:sz w:val="26"/>
          <w:szCs w:val="26"/>
        </w:rPr>
        <w:t>.</w:t>
      </w:r>
    </w:p>
    <w:p w:rsidR="0035356C" w:rsidRPr="00B12823" w:rsidRDefault="0035356C" w:rsidP="0035356C">
      <w:pPr>
        <w:spacing w:line="360" w:lineRule="auto"/>
        <w:rPr>
          <w:sz w:val="26"/>
          <w:szCs w:val="26"/>
        </w:rPr>
      </w:pPr>
      <w:r w:rsidRPr="00B12823">
        <w:rPr>
          <w:b/>
          <w:bCs/>
          <w:sz w:val="28"/>
          <w:szCs w:val="28"/>
          <w:highlight w:val="lightGray"/>
        </w:rPr>
        <w:t>Profile</w:t>
      </w:r>
    </w:p>
    <w:p w:rsidR="0035356C" w:rsidRDefault="0035356C" w:rsidP="0035356C">
      <w:pPr>
        <w:pStyle w:val="Paragraphedeliste"/>
        <w:numPr>
          <w:ilvl w:val="0"/>
          <w:numId w:val="4"/>
        </w:numPr>
        <w:spacing w:line="240" w:lineRule="auto"/>
        <w:rPr>
          <w:sz w:val="28"/>
          <w:szCs w:val="28"/>
        </w:rPr>
      </w:pPr>
      <w:r w:rsidRPr="00B12823">
        <w:rPr>
          <w:sz w:val="28"/>
          <w:szCs w:val="28"/>
        </w:rPr>
        <w:t xml:space="preserve">Permis de conduire </w:t>
      </w:r>
      <w:r w:rsidR="00ED4FC8" w:rsidRPr="00B12823">
        <w:rPr>
          <w:sz w:val="28"/>
          <w:szCs w:val="28"/>
        </w:rPr>
        <w:t>catégorie</w:t>
      </w:r>
      <w:r w:rsidR="00ED4FC8">
        <w:rPr>
          <w:sz w:val="28"/>
          <w:szCs w:val="28"/>
        </w:rPr>
        <w:t xml:space="preserve"> </w:t>
      </w:r>
      <w:r w:rsidR="00ED4FC8" w:rsidRPr="00B12823">
        <w:rPr>
          <w:sz w:val="28"/>
          <w:szCs w:val="28"/>
        </w:rPr>
        <w:t>-</w:t>
      </w:r>
      <w:r w:rsidRPr="009A47A1">
        <w:rPr>
          <w:b/>
          <w:i/>
          <w:sz w:val="28"/>
          <w:szCs w:val="28"/>
        </w:rPr>
        <w:t>B</w:t>
      </w:r>
      <w:r w:rsidR="009A47A1">
        <w:rPr>
          <w:b/>
          <w:i/>
          <w:sz w:val="28"/>
          <w:szCs w:val="28"/>
        </w:rPr>
        <w:t>-</w:t>
      </w:r>
    </w:p>
    <w:p w:rsidR="00593137" w:rsidRPr="00B12823" w:rsidRDefault="00593137" w:rsidP="0035356C">
      <w:pPr>
        <w:pStyle w:val="Paragraphedeliste"/>
        <w:numPr>
          <w:ilvl w:val="0"/>
          <w:numId w:val="4"/>
        </w:numPr>
        <w:spacing w:line="240" w:lineRule="auto"/>
        <w:rPr>
          <w:sz w:val="28"/>
          <w:szCs w:val="28"/>
        </w:rPr>
      </w:pPr>
      <w:r>
        <w:rPr>
          <w:sz w:val="28"/>
          <w:szCs w:val="28"/>
        </w:rPr>
        <w:t xml:space="preserve">Accepte le déplacement </w:t>
      </w:r>
    </w:p>
    <w:p w:rsidR="00593137" w:rsidRPr="00593137" w:rsidRDefault="0035356C" w:rsidP="00593137">
      <w:pPr>
        <w:pStyle w:val="Paragraphedeliste"/>
        <w:numPr>
          <w:ilvl w:val="0"/>
          <w:numId w:val="4"/>
        </w:numPr>
        <w:spacing w:line="240" w:lineRule="auto"/>
        <w:rPr>
          <w:sz w:val="28"/>
          <w:szCs w:val="26"/>
        </w:rPr>
      </w:pPr>
      <w:r w:rsidRPr="00593137">
        <w:rPr>
          <w:sz w:val="28"/>
          <w:szCs w:val="26"/>
        </w:rPr>
        <w:t>Sérieux, dynamique et motive.</w:t>
      </w:r>
    </w:p>
    <w:p w:rsidR="00593137" w:rsidRPr="00593137" w:rsidRDefault="0035356C" w:rsidP="00593137">
      <w:pPr>
        <w:pStyle w:val="Paragraphedeliste"/>
        <w:numPr>
          <w:ilvl w:val="0"/>
          <w:numId w:val="4"/>
        </w:numPr>
        <w:spacing w:line="240" w:lineRule="auto"/>
        <w:rPr>
          <w:sz w:val="28"/>
          <w:szCs w:val="26"/>
        </w:rPr>
      </w:pPr>
      <w:r w:rsidRPr="00593137">
        <w:rPr>
          <w:sz w:val="28"/>
          <w:szCs w:val="26"/>
        </w:rPr>
        <w:t>Aptitude de travail en groupe.</w:t>
      </w:r>
    </w:p>
    <w:p w:rsidR="00927077" w:rsidRPr="00593137" w:rsidRDefault="0035356C" w:rsidP="00593137">
      <w:pPr>
        <w:pStyle w:val="Paragraphedeliste"/>
        <w:numPr>
          <w:ilvl w:val="0"/>
          <w:numId w:val="4"/>
        </w:numPr>
        <w:spacing w:line="240" w:lineRule="auto"/>
        <w:rPr>
          <w:sz w:val="28"/>
          <w:szCs w:val="26"/>
        </w:rPr>
      </w:pPr>
      <w:r w:rsidRPr="00593137">
        <w:rPr>
          <w:sz w:val="28"/>
          <w:szCs w:val="26"/>
        </w:rPr>
        <w:t xml:space="preserve">Bonne </w:t>
      </w:r>
      <w:r w:rsidR="0082051B" w:rsidRPr="00593137">
        <w:rPr>
          <w:sz w:val="28"/>
          <w:szCs w:val="26"/>
        </w:rPr>
        <w:t>présentation. Ponctuel</w:t>
      </w:r>
    </w:p>
    <w:p w:rsidR="00593137" w:rsidRPr="0035356C" w:rsidRDefault="00593137" w:rsidP="00593137">
      <w:pPr>
        <w:pStyle w:val="Paragraphedeliste"/>
        <w:spacing w:line="240" w:lineRule="auto"/>
        <w:ind w:left="360"/>
        <w:rPr>
          <w:sz w:val="26"/>
          <w:szCs w:val="26"/>
        </w:rPr>
      </w:pPr>
    </w:p>
    <w:sectPr w:rsidR="00593137" w:rsidRPr="0035356C" w:rsidSect="001654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C16" w:rsidRDefault="00470C16" w:rsidP="0035356C">
      <w:pPr>
        <w:spacing w:after="0" w:line="240" w:lineRule="auto"/>
      </w:pPr>
      <w:r>
        <w:separator/>
      </w:r>
    </w:p>
  </w:endnote>
  <w:endnote w:type="continuationSeparator" w:id="0">
    <w:p w:rsidR="00470C16" w:rsidRDefault="00470C16" w:rsidP="0035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C16" w:rsidRDefault="00470C16" w:rsidP="0035356C">
      <w:pPr>
        <w:spacing w:after="0" w:line="240" w:lineRule="auto"/>
      </w:pPr>
      <w:r>
        <w:separator/>
      </w:r>
    </w:p>
  </w:footnote>
  <w:footnote w:type="continuationSeparator" w:id="0">
    <w:p w:rsidR="00470C16" w:rsidRDefault="00470C16" w:rsidP="00353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33E"/>
    <w:multiLevelType w:val="hybridMultilevel"/>
    <w:tmpl w:val="066805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4703547"/>
    <w:multiLevelType w:val="hybridMultilevel"/>
    <w:tmpl w:val="564CFD46"/>
    <w:lvl w:ilvl="0" w:tplc="3ADECBE6">
      <w:numFmt w:val="bullet"/>
      <w:lvlText w:val="•"/>
      <w:lvlJc w:val="left"/>
      <w:pPr>
        <w:ind w:left="1800" w:hanging="360"/>
      </w:pPr>
      <w:rPr>
        <w:rFonts w:ascii="Calibri" w:eastAsia="Batang" w:hAnsi="Calibri"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9F4605A"/>
    <w:multiLevelType w:val="hybridMultilevel"/>
    <w:tmpl w:val="45ECC9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BE2933"/>
    <w:multiLevelType w:val="hybridMultilevel"/>
    <w:tmpl w:val="6D908B3A"/>
    <w:lvl w:ilvl="0" w:tplc="3ADECBE6">
      <w:numFmt w:val="bullet"/>
      <w:lvlText w:val="•"/>
      <w:lvlJc w:val="left"/>
      <w:pPr>
        <w:ind w:left="1800" w:hanging="360"/>
      </w:pPr>
      <w:rPr>
        <w:rFonts w:ascii="Calibri" w:eastAsia="Batang" w:hAnsi="Calibri"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B05342D"/>
    <w:multiLevelType w:val="hybridMultilevel"/>
    <w:tmpl w:val="DC985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BD590D"/>
    <w:multiLevelType w:val="hybridMultilevel"/>
    <w:tmpl w:val="E36C2E94"/>
    <w:lvl w:ilvl="0" w:tplc="040C000B">
      <w:start w:val="1"/>
      <w:numFmt w:val="bullet"/>
      <w:lvlText w:val=""/>
      <w:lvlJc w:val="left"/>
      <w:pPr>
        <w:ind w:left="501" w:hanging="360"/>
      </w:pPr>
      <w:rPr>
        <w:rFonts w:ascii="Wingdings" w:hAnsi="Wingdings" w:hint="default"/>
      </w:rPr>
    </w:lvl>
    <w:lvl w:ilvl="1" w:tplc="3ADECBE6">
      <w:numFmt w:val="bullet"/>
      <w:lvlText w:val="•"/>
      <w:lvlJc w:val="left"/>
      <w:pPr>
        <w:ind w:left="1068" w:hanging="360"/>
      </w:pPr>
      <w:rPr>
        <w:rFonts w:ascii="Calibri" w:eastAsia="Batang" w:hAnsi="Calibri"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7E3CF6"/>
    <w:multiLevelType w:val="hybridMultilevel"/>
    <w:tmpl w:val="E146F6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0403311"/>
    <w:multiLevelType w:val="hybridMultilevel"/>
    <w:tmpl w:val="BB2AE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B022F3"/>
    <w:multiLevelType w:val="hybridMultilevel"/>
    <w:tmpl w:val="1400C5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7FC4228"/>
    <w:multiLevelType w:val="hybridMultilevel"/>
    <w:tmpl w:val="90E4F61C"/>
    <w:lvl w:ilvl="0" w:tplc="3ADECBE6">
      <w:numFmt w:val="bullet"/>
      <w:lvlText w:val="•"/>
      <w:lvlJc w:val="left"/>
      <w:pPr>
        <w:ind w:left="785" w:hanging="360"/>
      </w:pPr>
      <w:rPr>
        <w:rFonts w:ascii="Calibri" w:eastAsia="Batang" w:hAnsi="Calibri" w:cs="Arial" w:hint="default"/>
      </w:rPr>
    </w:lvl>
    <w:lvl w:ilvl="1" w:tplc="040C0003" w:tentative="1">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505" w:hanging="360"/>
      </w:pPr>
      <w:rPr>
        <w:rFonts w:ascii="Wingdings" w:hAnsi="Wingdings" w:hint="default"/>
      </w:rPr>
    </w:lvl>
    <w:lvl w:ilvl="3" w:tplc="040C0001" w:tentative="1">
      <w:start w:val="1"/>
      <w:numFmt w:val="bullet"/>
      <w:lvlText w:val=""/>
      <w:lvlJc w:val="left"/>
      <w:pPr>
        <w:ind w:left="2225" w:hanging="360"/>
      </w:pPr>
      <w:rPr>
        <w:rFonts w:ascii="Symbol" w:hAnsi="Symbol" w:hint="default"/>
      </w:rPr>
    </w:lvl>
    <w:lvl w:ilvl="4" w:tplc="040C0003" w:tentative="1">
      <w:start w:val="1"/>
      <w:numFmt w:val="bullet"/>
      <w:lvlText w:val="o"/>
      <w:lvlJc w:val="left"/>
      <w:pPr>
        <w:ind w:left="2945" w:hanging="360"/>
      </w:pPr>
      <w:rPr>
        <w:rFonts w:ascii="Courier New" w:hAnsi="Courier New" w:cs="Courier New" w:hint="default"/>
      </w:rPr>
    </w:lvl>
    <w:lvl w:ilvl="5" w:tplc="040C0005" w:tentative="1">
      <w:start w:val="1"/>
      <w:numFmt w:val="bullet"/>
      <w:lvlText w:val=""/>
      <w:lvlJc w:val="left"/>
      <w:pPr>
        <w:ind w:left="3665" w:hanging="360"/>
      </w:pPr>
      <w:rPr>
        <w:rFonts w:ascii="Wingdings" w:hAnsi="Wingdings" w:hint="default"/>
      </w:rPr>
    </w:lvl>
    <w:lvl w:ilvl="6" w:tplc="040C0001" w:tentative="1">
      <w:start w:val="1"/>
      <w:numFmt w:val="bullet"/>
      <w:lvlText w:val=""/>
      <w:lvlJc w:val="left"/>
      <w:pPr>
        <w:ind w:left="4385" w:hanging="360"/>
      </w:pPr>
      <w:rPr>
        <w:rFonts w:ascii="Symbol" w:hAnsi="Symbol" w:hint="default"/>
      </w:rPr>
    </w:lvl>
    <w:lvl w:ilvl="7" w:tplc="040C0003" w:tentative="1">
      <w:start w:val="1"/>
      <w:numFmt w:val="bullet"/>
      <w:lvlText w:val="o"/>
      <w:lvlJc w:val="left"/>
      <w:pPr>
        <w:ind w:left="5105" w:hanging="360"/>
      </w:pPr>
      <w:rPr>
        <w:rFonts w:ascii="Courier New" w:hAnsi="Courier New" w:cs="Courier New" w:hint="default"/>
      </w:rPr>
    </w:lvl>
    <w:lvl w:ilvl="8" w:tplc="040C0005" w:tentative="1">
      <w:start w:val="1"/>
      <w:numFmt w:val="bullet"/>
      <w:lvlText w:val=""/>
      <w:lvlJc w:val="left"/>
      <w:pPr>
        <w:ind w:left="5825" w:hanging="360"/>
      </w:pPr>
      <w:rPr>
        <w:rFonts w:ascii="Wingdings" w:hAnsi="Wingdings" w:hint="default"/>
      </w:rPr>
    </w:lvl>
  </w:abstractNum>
  <w:abstractNum w:abstractNumId="10" w15:restartNumberingAfterBreak="0">
    <w:nsid w:val="4EE86175"/>
    <w:multiLevelType w:val="hybridMultilevel"/>
    <w:tmpl w:val="57CA733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EA4F29"/>
    <w:multiLevelType w:val="hybridMultilevel"/>
    <w:tmpl w:val="50BEEC8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9E91A55"/>
    <w:multiLevelType w:val="hybridMultilevel"/>
    <w:tmpl w:val="F8A8D6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B5E7123"/>
    <w:multiLevelType w:val="hybridMultilevel"/>
    <w:tmpl w:val="4A60B734"/>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4" w15:restartNumberingAfterBreak="0">
    <w:nsid w:val="5BA63C85"/>
    <w:multiLevelType w:val="hybridMultilevel"/>
    <w:tmpl w:val="19D8E8F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0"/>
  </w:num>
  <w:num w:numId="4">
    <w:abstractNumId w:val="11"/>
  </w:num>
  <w:num w:numId="5">
    <w:abstractNumId w:val="6"/>
  </w:num>
  <w:num w:numId="6">
    <w:abstractNumId w:val="13"/>
  </w:num>
  <w:num w:numId="7">
    <w:abstractNumId w:val="12"/>
  </w:num>
  <w:num w:numId="8">
    <w:abstractNumId w:val="2"/>
  </w:num>
  <w:num w:numId="9">
    <w:abstractNumId w:val="8"/>
  </w:num>
  <w:num w:numId="10">
    <w:abstractNumId w:val="0"/>
  </w:num>
  <w:num w:numId="11">
    <w:abstractNumId w:val="14"/>
  </w:num>
  <w:num w:numId="12">
    <w:abstractNumId w:val="3"/>
  </w:num>
  <w:num w:numId="13">
    <w:abstractNumId w:val="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5356C"/>
    <w:rsid w:val="000A0DDA"/>
    <w:rsid w:val="000A51E9"/>
    <w:rsid w:val="000D2359"/>
    <w:rsid w:val="001135C9"/>
    <w:rsid w:val="00157971"/>
    <w:rsid w:val="0016545F"/>
    <w:rsid w:val="001914EB"/>
    <w:rsid w:val="001A1FCC"/>
    <w:rsid w:val="001A48F8"/>
    <w:rsid w:val="0020216A"/>
    <w:rsid w:val="00211FF2"/>
    <w:rsid w:val="00242541"/>
    <w:rsid w:val="00256DCA"/>
    <w:rsid w:val="0032472F"/>
    <w:rsid w:val="00340F17"/>
    <w:rsid w:val="0035356C"/>
    <w:rsid w:val="00382148"/>
    <w:rsid w:val="004672E8"/>
    <w:rsid w:val="00470C16"/>
    <w:rsid w:val="004A3FFA"/>
    <w:rsid w:val="00506844"/>
    <w:rsid w:val="0053060B"/>
    <w:rsid w:val="005451FD"/>
    <w:rsid w:val="005737B8"/>
    <w:rsid w:val="00593137"/>
    <w:rsid w:val="005C6522"/>
    <w:rsid w:val="00621BC2"/>
    <w:rsid w:val="00632A73"/>
    <w:rsid w:val="00640752"/>
    <w:rsid w:val="006E68BA"/>
    <w:rsid w:val="00711C08"/>
    <w:rsid w:val="007336EF"/>
    <w:rsid w:val="00733C01"/>
    <w:rsid w:val="00741B85"/>
    <w:rsid w:val="00785156"/>
    <w:rsid w:val="007A02FB"/>
    <w:rsid w:val="007A0B6D"/>
    <w:rsid w:val="007A311B"/>
    <w:rsid w:val="007A6DFB"/>
    <w:rsid w:val="007D7700"/>
    <w:rsid w:val="0082051B"/>
    <w:rsid w:val="0088305F"/>
    <w:rsid w:val="008C4E8E"/>
    <w:rsid w:val="00917C5B"/>
    <w:rsid w:val="00927077"/>
    <w:rsid w:val="00946EFE"/>
    <w:rsid w:val="009A286B"/>
    <w:rsid w:val="009A47A1"/>
    <w:rsid w:val="009D6E5E"/>
    <w:rsid w:val="009E6F9D"/>
    <w:rsid w:val="009E7EE7"/>
    <w:rsid w:val="00A076A6"/>
    <w:rsid w:val="00A27161"/>
    <w:rsid w:val="00A40DA4"/>
    <w:rsid w:val="00A5605C"/>
    <w:rsid w:val="00A70F97"/>
    <w:rsid w:val="00AA2858"/>
    <w:rsid w:val="00B23954"/>
    <w:rsid w:val="00B44FF1"/>
    <w:rsid w:val="00C12BC9"/>
    <w:rsid w:val="00C911C8"/>
    <w:rsid w:val="00D04A1C"/>
    <w:rsid w:val="00D2309D"/>
    <w:rsid w:val="00DB304A"/>
    <w:rsid w:val="00DC0838"/>
    <w:rsid w:val="00ED4FC8"/>
    <w:rsid w:val="00EE2CC0"/>
    <w:rsid w:val="00EF2066"/>
    <w:rsid w:val="00F90FF9"/>
    <w:rsid w:val="00F93344"/>
    <w:rsid w:val="00FA5BC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9AD"/>
  <w15:docId w15:val="{0A19AB30-8EF7-464D-81EC-784C7C78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6C"/>
    <w:rPr>
      <w:rFonts w:ascii="Calibri" w:eastAsia="Batang" w:hAnsi="Calibri" w:cs="Arial"/>
    </w:rPr>
  </w:style>
  <w:style w:type="paragraph" w:styleId="Titre1">
    <w:name w:val="heading 1"/>
    <w:basedOn w:val="Normal"/>
    <w:next w:val="Normal"/>
    <w:link w:val="Titre1Car"/>
    <w:uiPriority w:val="9"/>
    <w:qFormat/>
    <w:rsid w:val="00640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356C"/>
    <w:pPr>
      <w:ind w:left="720"/>
      <w:contextualSpacing/>
    </w:pPr>
  </w:style>
  <w:style w:type="paragraph" w:styleId="En-tte">
    <w:name w:val="header"/>
    <w:basedOn w:val="Normal"/>
    <w:link w:val="En-tteCar"/>
    <w:uiPriority w:val="99"/>
    <w:unhideWhenUsed/>
    <w:rsid w:val="0035356C"/>
    <w:pPr>
      <w:tabs>
        <w:tab w:val="center" w:pos="4536"/>
        <w:tab w:val="right" w:pos="9072"/>
      </w:tabs>
      <w:spacing w:after="0" w:line="240" w:lineRule="auto"/>
    </w:pPr>
  </w:style>
  <w:style w:type="character" w:customStyle="1" w:styleId="En-tteCar">
    <w:name w:val="En-tête Car"/>
    <w:basedOn w:val="Policepardfaut"/>
    <w:link w:val="En-tte"/>
    <w:uiPriority w:val="99"/>
    <w:rsid w:val="0035356C"/>
    <w:rPr>
      <w:rFonts w:ascii="Calibri" w:eastAsia="Batang" w:hAnsi="Calibri" w:cs="Arial"/>
    </w:rPr>
  </w:style>
  <w:style w:type="paragraph" w:styleId="Pieddepage">
    <w:name w:val="footer"/>
    <w:basedOn w:val="Normal"/>
    <w:link w:val="PieddepageCar"/>
    <w:uiPriority w:val="99"/>
    <w:unhideWhenUsed/>
    <w:rsid w:val="003535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56C"/>
    <w:rPr>
      <w:rFonts w:ascii="Calibri" w:eastAsia="Batang" w:hAnsi="Calibri" w:cs="Arial"/>
    </w:rPr>
  </w:style>
  <w:style w:type="paragraph" w:styleId="Textedebulles">
    <w:name w:val="Balloon Text"/>
    <w:basedOn w:val="Normal"/>
    <w:link w:val="TextedebullesCar"/>
    <w:uiPriority w:val="99"/>
    <w:semiHidden/>
    <w:unhideWhenUsed/>
    <w:rsid w:val="003535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356C"/>
    <w:rPr>
      <w:rFonts w:ascii="Tahoma" w:eastAsia="Batang" w:hAnsi="Tahoma" w:cs="Tahoma"/>
      <w:sz w:val="16"/>
      <w:szCs w:val="16"/>
    </w:rPr>
  </w:style>
  <w:style w:type="character" w:customStyle="1" w:styleId="Titre1Car">
    <w:name w:val="Titre 1 Car"/>
    <w:basedOn w:val="Policepardfaut"/>
    <w:link w:val="Titre1"/>
    <w:uiPriority w:val="9"/>
    <w:rsid w:val="00640752"/>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640752"/>
    <w:rPr>
      <w:i/>
      <w:iCs/>
    </w:rPr>
  </w:style>
  <w:style w:type="character" w:styleId="lev">
    <w:name w:val="Strong"/>
    <w:basedOn w:val="Policepardfaut"/>
    <w:uiPriority w:val="22"/>
    <w:qFormat/>
    <w:rsid w:val="005C6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543</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CHAPINOU</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CHAPINOU</dc:creator>
  <cp:lastModifiedBy>Mohamed MAOUCHE</cp:lastModifiedBy>
  <cp:revision>25</cp:revision>
  <cp:lastPrinted>2016-07-10T15:18:00Z</cp:lastPrinted>
  <dcterms:created xsi:type="dcterms:W3CDTF">2017-07-04T07:56:00Z</dcterms:created>
  <dcterms:modified xsi:type="dcterms:W3CDTF">2019-10-21T09:14:00Z</dcterms:modified>
</cp:coreProperties>
</file>