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807" w:rsidRDefault="00295807" w:rsidP="00295807">
      <w:pPr>
        <w:jc w:val="both"/>
        <w:rPr>
          <w:rFonts w:ascii="Arial" w:eastAsia="Arial" w:hAnsi="Arial" w:cs="Arial"/>
          <w:b/>
        </w:rPr>
      </w:pPr>
      <w:r>
        <w:rPr>
          <w:noProof/>
        </w:rPr>
        <mc:AlternateContent>
          <mc:Choice Requires="wps">
            <w:drawing>
              <wp:anchor distT="0" distB="0" distL="118745" distR="118745" simplePos="0" relativeHeight="251658240" behindDoc="0" locked="0" layoutInCell="1" hidden="0" allowOverlap="1" wp14:anchorId="187E5935" wp14:editId="42310784">
                <wp:simplePos x="0" y="0"/>
                <wp:positionH relativeFrom="margin">
                  <wp:posOffset>-692785</wp:posOffset>
                </wp:positionH>
                <wp:positionV relativeFrom="paragraph">
                  <wp:posOffset>-288290</wp:posOffset>
                </wp:positionV>
                <wp:extent cx="7619365" cy="1533525"/>
                <wp:effectExtent l="0" t="0" r="635" b="9525"/>
                <wp:wrapSquare wrapText="bothSides" distT="0" distB="0" distL="118745" distR="118745"/>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19365" cy="1533525"/>
                        </a:xfrm>
                        <a:prstGeom prst="rect">
                          <a:avLst/>
                        </a:prstGeom>
                        <a:solidFill>
                          <a:schemeClr val="bg2">
                            <a:lumMod val="90000"/>
                          </a:schemeClr>
                        </a:solidFill>
                        <a:ln w="12700" cap="flat" cmpd="sng" algn="ctr">
                          <a:noFill/>
                          <a:prstDash val="solid"/>
                          <a:miter lim="800000"/>
                        </a:ln>
                        <a:effectLst/>
                      </wps:spPr>
                      <wps:txbx>
                        <w:txbxContent>
                          <w:p w:rsidR="00635AAB" w:rsidRDefault="003B56C6" w:rsidP="00086204">
                            <w:pPr>
                              <w:rPr>
                                <w:rFonts w:ascii="Britannic Bold" w:hAnsi="Britannic Bold"/>
                                <w:b/>
                                <w:bCs/>
                                <w:color w:val="1F3864" w:themeColor="accent1" w:themeShade="80"/>
                                <w:sz w:val="36"/>
                                <w:szCs w:val="36"/>
                              </w:rPr>
                            </w:pPr>
                          </w:p>
                          <w:p w:rsidR="005E13FD" w:rsidRDefault="00295807" w:rsidP="00635AAB">
                            <w:pPr>
                              <w:jc w:val="center"/>
                              <w:rPr>
                                <w:rFonts w:asciiTheme="majorBidi" w:hAnsiTheme="majorBidi" w:cstheme="majorBidi"/>
                                <w:b/>
                                <w:bCs/>
                                <w:color w:val="2E74B5" w:themeColor="accent5" w:themeShade="BF"/>
                                <w:sz w:val="36"/>
                                <w:szCs w:val="36"/>
                              </w:rPr>
                            </w:pPr>
                            <w:r>
                              <w:rPr>
                                <w:rFonts w:asciiTheme="majorBidi" w:hAnsiTheme="majorBidi" w:cstheme="majorBidi"/>
                                <w:b/>
                                <w:bCs/>
                                <w:color w:val="2E74B5" w:themeColor="accent5" w:themeShade="BF"/>
                                <w:sz w:val="36"/>
                                <w:szCs w:val="36"/>
                              </w:rPr>
                              <w:t>BACHIR RAHMOUNI</w:t>
                            </w:r>
                          </w:p>
                          <w:p w:rsidR="000C2F88" w:rsidRPr="00382899" w:rsidRDefault="000C2F88" w:rsidP="00635AAB">
                            <w:pPr>
                              <w:jc w:val="center"/>
                              <w:rPr>
                                <w:rFonts w:asciiTheme="majorBidi" w:hAnsiTheme="majorBidi" w:cstheme="majorBidi"/>
                                <w:b/>
                                <w:bCs/>
                                <w:color w:val="2E74B5" w:themeColor="accent5" w:themeShade="BF"/>
                                <w:sz w:val="36"/>
                                <w:szCs w:val="36"/>
                              </w:rPr>
                            </w:pPr>
                          </w:p>
                          <w:p w:rsidR="005E13FD" w:rsidRPr="00295807" w:rsidRDefault="0091357D" w:rsidP="00295807">
                            <w:pPr>
                              <w:pStyle w:val="ListParagraph"/>
                              <w:numPr>
                                <w:ilvl w:val="0"/>
                                <w:numId w:val="3"/>
                              </w:numPr>
                              <w:jc w:val="center"/>
                              <w:rPr>
                                <w:rFonts w:asciiTheme="minorBidi" w:hAnsiTheme="minorBidi" w:cstheme="minorBidi"/>
                                <w:sz w:val="20"/>
                                <w:szCs w:val="20"/>
                                <w:lang w:val="en-US"/>
                              </w:rPr>
                            </w:pPr>
                            <w:r w:rsidRPr="00295807">
                              <w:rPr>
                                <w:rFonts w:asciiTheme="minorBidi" w:hAnsiTheme="minorBidi" w:cstheme="minorBidi"/>
                                <w:color w:val="1F3864" w:themeColor="accent1" w:themeShade="80"/>
                                <w:sz w:val="20"/>
                                <w:szCs w:val="20"/>
                                <w:lang w:val="en-US"/>
                              </w:rPr>
                              <w:t xml:space="preserve">: </w:t>
                            </w:r>
                            <w:r w:rsidR="00295807" w:rsidRPr="00295807">
                              <w:rPr>
                                <w:rFonts w:asciiTheme="minorBidi" w:hAnsiTheme="minorBidi" w:cstheme="minorBidi"/>
                                <w:color w:val="1F3864" w:themeColor="accent1" w:themeShade="80"/>
                                <w:sz w:val="20"/>
                                <w:szCs w:val="20"/>
                                <w:lang w:val="en-US"/>
                              </w:rPr>
                              <w:t>Mecheria</w:t>
                            </w:r>
                            <w:r w:rsidR="00295807">
                              <w:rPr>
                                <w:rFonts w:asciiTheme="minorBidi" w:hAnsiTheme="minorBidi" w:cstheme="minorBidi"/>
                                <w:color w:val="1F3864" w:themeColor="accent1" w:themeShade="80"/>
                                <w:sz w:val="20"/>
                                <w:szCs w:val="20"/>
                                <w:lang w:val="en-US"/>
                              </w:rPr>
                              <w:t>(Naama)</w:t>
                            </w:r>
                            <w:r w:rsidRPr="00295807">
                              <w:rPr>
                                <w:rFonts w:asciiTheme="minorBidi" w:hAnsiTheme="minorBidi" w:cstheme="minorBidi"/>
                                <w:color w:val="1F3864" w:themeColor="accent1" w:themeShade="80"/>
                                <w:sz w:val="20"/>
                                <w:szCs w:val="20"/>
                                <w:lang w:val="en-US"/>
                              </w:rPr>
                              <w:t xml:space="preserve"> – Algeria</w:t>
                            </w:r>
                            <w:r w:rsidR="00295807">
                              <w:rPr>
                                <w:rFonts w:asciiTheme="minorBidi" w:hAnsiTheme="minorBidi" w:cstheme="minorBidi"/>
                                <w:color w:val="1F3864" w:themeColor="accent1" w:themeShade="80"/>
                                <w:sz w:val="20"/>
                                <w:szCs w:val="20"/>
                                <w:lang w:val="en-US"/>
                              </w:rPr>
                              <w:t xml:space="preserve"> </w:t>
                            </w:r>
                            <w:r w:rsidRPr="00295807">
                              <w:rPr>
                                <w:rFonts w:asciiTheme="minorBidi" w:hAnsiTheme="minorBidi" w:cstheme="minorBidi"/>
                                <w:color w:val="1F3864" w:themeColor="accent1" w:themeShade="80"/>
                                <w:sz w:val="20"/>
                                <w:szCs w:val="20"/>
                                <w:lang w:val="en-US"/>
                              </w:rPr>
                              <w:t xml:space="preserve"> </w:t>
                            </w:r>
                            <w:r w:rsidRPr="00D02827">
                              <w:sym w:font="Wingdings 2" w:char="F028"/>
                            </w:r>
                            <w:r w:rsidRPr="00295807">
                              <w:rPr>
                                <w:rFonts w:asciiTheme="minorBidi" w:hAnsiTheme="minorBidi" w:cstheme="minorBidi"/>
                                <w:color w:val="1F3864" w:themeColor="accent1" w:themeShade="80"/>
                                <w:sz w:val="20"/>
                                <w:szCs w:val="20"/>
                                <w:lang w:val="en-US"/>
                              </w:rPr>
                              <w:t>: +213 (0)</w:t>
                            </w:r>
                            <w:r w:rsidR="00295807" w:rsidRPr="00295807">
                              <w:rPr>
                                <w:rFonts w:asciiTheme="minorBidi" w:hAnsiTheme="minorBidi" w:cstheme="minorBidi"/>
                                <w:color w:val="1F3864" w:themeColor="accent1" w:themeShade="80"/>
                                <w:sz w:val="20"/>
                                <w:szCs w:val="20"/>
                                <w:lang w:val="en-US"/>
                              </w:rPr>
                              <w:t>662 132 956</w:t>
                            </w:r>
                            <w:r w:rsidR="00FB2756">
                              <w:rPr>
                                <w:rFonts w:asciiTheme="minorBidi" w:hAnsiTheme="minorBidi" w:cstheme="minorBidi"/>
                                <w:color w:val="1F3864" w:themeColor="accent1" w:themeShade="80"/>
                                <w:sz w:val="20"/>
                                <w:szCs w:val="20"/>
                                <w:lang w:val="en-US"/>
                              </w:rPr>
                              <w:t xml:space="preserve"> / +213 (0)551 116 841</w:t>
                            </w:r>
                            <w:r w:rsidRPr="00295807">
                              <w:rPr>
                                <w:rFonts w:asciiTheme="minorBidi" w:hAnsiTheme="minorBidi" w:cstheme="minorBidi"/>
                                <w:color w:val="1F3864" w:themeColor="accent1" w:themeShade="80"/>
                                <w:sz w:val="20"/>
                                <w:szCs w:val="20"/>
                                <w:lang w:val="en-US"/>
                              </w:rPr>
                              <w:t xml:space="preserve"> </w:t>
                            </w:r>
                            <w:r w:rsidRPr="00D02827">
                              <w:sym w:font="Wingdings" w:char="F02B"/>
                            </w:r>
                            <w:r w:rsidRPr="00295807">
                              <w:rPr>
                                <w:rFonts w:asciiTheme="minorBidi" w:hAnsiTheme="minorBidi" w:cstheme="minorBidi"/>
                                <w:color w:val="1F3864" w:themeColor="accent1" w:themeShade="80"/>
                                <w:sz w:val="20"/>
                                <w:szCs w:val="20"/>
                                <w:lang w:val="en-US"/>
                              </w:rPr>
                              <w:t xml:space="preserve">: </w:t>
                            </w:r>
                            <w:hyperlink r:id="rId8" w:history="1">
                              <w:r w:rsidR="00295807" w:rsidRPr="00295807">
                                <w:rPr>
                                  <w:rStyle w:val="Hyperlink"/>
                                  <w:rFonts w:asciiTheme="minorBidi" w:hAnsiTheme="minorBidi" w:cstheme="minorBidi"/>
                                  <w:sz w:val="20"/>
                                  <w:szCs w:val="20"/>
                                  <w:lang w:val="en-US"/>
                                </w:rPr>
                                <w:t>rahm_b@yahoo.com</w:t>
                              </w:r>
                            </w:hyperlink>
                          </w:p>
                          <w:p w:rsidR="00295807" w:rsidRDefault="00295807" w:rsidP="00110C4B">
                            <w:pPr>
                              <w:jc w:val="center"/>
                              <w:rPr>
                                <w:rStyle w:val="Hyperlink"/>
                                <w:rFonts w:asciiTheme="minorBidi" w:hAnsiTheme="minorBidi" w:cstheme="minorBidi"/>
                                <w:color w:val="1F3864" w:themeColor="accent1" w:themeShade="80"/>
                                <w:sz w:val="20"/>
                                <w:szCs w:val="20"/>
                                <w:lang w:val="en-US"/>
                              </w:rPr>
                            </w:pPr>
                          </w:p>
                          <w:p w:rsidR="00635AAB" w:rsidRPr="00295807" w:rsidRDefault="00295807" w:rsidP="00295807">
                            <w:pPr>
                              <w:rPr>
                                <w:rFonts w:asciiTheme="minorHAnsi" w:hAnsiTheme="minorHAnsi"/>
                                <w:b/>
                                <w:color w:val="1F3864" w:themeColor="accent1" w:themeShade="80"/>
                                <w:sz w:val="18"/>
                                <w:szCs w:val="18"/>
                              </w:rPr>
                            </w:pPr>
                            <w:r>
                              <w:rPr>
                                <w:rFonts w:asciiTheme="minorHAnsi" w:hAnsiTheme="minorHAnsi"/>
                                <w:noProof/>
                                <w:color w:val="1F3864" w:themeColor="accent1" w:themeShade="80"/>
                                <w:sz w:val="18"/>
                                <w:szCs w:val="18"/>
                                <w:lang w:val="en-US"/>
                              </w:rPr>
                              <w:t xml:space="preserve">                                                                                                  </w:t>
                            </w:r>
                            <w:r>
                              <w:rPr>
                                <w:rFonts w:asciiTheme="minorHAnsi" w:hAnsiTheme="minorHAnsi"/>
                                <w:color w:val="1F3864" w:themeColor="accent1" w:themeShade="80"/>
                                <w:sz w:val="18"/>
                                <w:szCs w:val="18"/>
                              </w:rPr>
                              <w:t xml:space="preserve"> </w:t>
                            </w:r>
                            <w:hyperlink r:id="rId9" w:history="1">
                              <w:r w:rsidRPr="00295807">
                                <w:rPr>
                                  <w:rStyle w:val="Hyperlink"/>
                                  <w:rFonts w:asciiTheme="minorHAnsi" w:hAnsiTheme="minorHAnsi"/>
                                  <w:b/>
                                  <w:color w:val="auto"/>
                                  <w:sz w:val="18"/>
                                  <w:szCs w:val="18"/>
                                </w:rPr>
                                <w:t>https://www.linkedin.com/feed/?trk</w:t>
                              </w:r>
                            </w:hyperlink>
                            <w:r w:rsidRPr="00295807">
                              <w:rPr>
                                <w:rFonts w:asciiTheme="minorHAnsi" w:hAnsiTheme="minorHAnsi"/>
                                <w:b/>
                                <w:sz w:val="18"/>
                                <w:szCs w:val="18"/>
                              </w:rPr>
                              <w:t>=</w:t>
                            </w:r>
                          </w:p>
                          <w:p w:rsidR="00295807" w:rsidRDefault="00295807" w:rsidP="00295807">
                            <w:pPr>
                              <w:ind w:left="2880" w:firstLine="720"/>
                              <w:rPr>
                                <w:rFonts w:asciiTheme="minorHAnsi" w:hAnsiTheme="minorHAnsi"/>
                                <w:color w:val="1F3864" w:themeColor="accent1" w:themeShade="80"/>
                                <w:sz w:val="18"/>
                                <w:szCs w:val="18"/>
                              </w:rPr>
                            </w:pPr>
                            <w:r w:rsidRPr="00295807">
                              <w:rPr>
                                <w:rFonts w:asciiTheme="minorHAnsi" w:hAnsiTheme="minorHAnsi"/>
                                <w:b/>
                                <w:color w:val="1F3864" w:themeColor="accent1" w:themeShade="80"/>
                                <w:sz w:val="18"/>
                                <w:szCs w:val="18"/>
                              </w:rPr>
                              <w:t xml:space="preserve">           ID Skype:</w:t>
                            </w:r>
                            <w:r>
                              <w:rPr>
                                <w:rFonts w:asciiTheme="minorHAnsi" w:hAnsiTheme="minorHAnsi"/>
                                <w:color w:val="1F3864" w:themeColor="accent1" w:themeShade="80"/>
                                <w:sz w:val="18"/>
                                <w:szCs w:val="18"/>
                              </w:rPr>
                              <w:t xml:space="preserve"> </w:t>
                            </w:r>
                            <w:r w:rsidR="002D76ED">
                              <w:rPr>
                                <w:rFonts w:asciiTheme="minorHAnsi" w:hAnsiTheme="minorHAnsi"/>
                                <w:color w:val="1F3864" w:themeColor="accent1" w:themeShade="80"/>
                                <w:sz w:val="18"/>
                                <w:szCs w:val="18"/>
                              </w:rPr>
                              <w:t>B Lead</w:t>
                            </w:r>
                          </w:p>
                          <w:p w:rsidR="00295807" w:rsidRDefault="00295807" w:rsidP="00110C4B">
                            <w:pPr>
                              <w:jc w:val="center"/>
                              <w:rPr>
                                <w:rFonts w:asciiTheme="minorHAnsi" w:hAnsiTheme="minorHAnsi"/>
                                <w:color w:val="1F3864" w:themeColor="accent1" w:themeShade="80"/>
                                <w:sz w:val="18"/>
                                <w:szCs w:val="18"/>
                              </w:rPr>
                            </w:pPr>
                          </w:p>
                          <w:p w:rsidR="00295807" w:rsidRDefault="00295807" w:rsidP="00110C4B">
                            <w:pPr>
                              <w:jc w:val="center"/>
                              <w:rPr>
                                <w:rFonts w:asciiTheme="minorHAnsi" w:hAnsiTheme="minorHAnsi"/>
                                <w:color w:val="1F3864" w:themeColor="accent1" w:themeShade="80"/>
                                <w:sz w:val="18"/>
                                <w:szCs w:val="18"/>
                              </w:rPr>
                            </w:pPr>
                          </w:p>
                          <w:p w:rsidR="00295807" w:rsidRDefault="00295807" w:rsidP="00110C4B">
                            <w:pPr>
                              <w:jc w:val="center"/>
                              <w:rPr>
                                <w:rFonts w:asciiTheme="minorHAnsi" w:hAnsiTheme="minorHAnsi"/>
                                <w:color w:val="1F3864" w:themeColor="accent1" w:themeShade="80"/>
                                <w:sz w:val="18"/>
                                <w:szCs w:val="18"/>
                              </w:rPr>
                            </w:pPr>
                          </w:p>
                          <w:p w:rsidR="00295807" w:rsidRPr="00110C4B" w:rsidRDefault="00295807" w:rsidP="00110C4B">
                            <w:pPr>
                              <w:jc w:val="center"/>
                              <w:rPr>
                                <w:rFonts w:asciiTheme="minorHAnsi" w:hAnsiTheme="minorHAnsi"/>
                                <w:color w:val="1F3864" w:themeColor="accent1" w:themeShade="8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left:0;text-align:left;margin-left:-54.55pt;margin-top:-22.7pt;width:599.95pt;height:120.75pt;z-index:251658240;visibility:visible;mso-wrap-style:square;mso-height-percent:0;mso-wrap-distance-left:9.35pt;mso-wrap-distance-top:0;mso-wrap-distance-right:9.35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uUigIAAA4FAAAOAAAAZHJzL2Uyb0RvYy54bWysVE1v2zAMvQ/YfxB0X52kST+MOkXQosOA&#10;rC3WDj0zsvyBSaImKbG7X19Kdtqs22mYDwIlUuTj86MuLnut2E4636Ip+PRowpk0AsvW1AX//njz&#10;6YwzH8CUoNDIgj9Lzy+XHz9cdDaXM2xQldIxSmJ83tmCNyHYPMu8aKQGf4RWGnJW6DQE2ro6Kx10&#10;lF2rbDaZnGQdutI6FNJ7Or0enHyZ8leVFOGuqrwMTBWcsIW0urRu4potLyCvHdimFSMM+AcUGlpD&#10;RV9TXUMAtnXtH6l0Kxx6rMKRQJ1hVbVCph6om+nkXTcPDViZeiFyvH2lyf+/tOJ2d+9YWxZ8zpkB&#10;Tb/oG5EGplaSzSM9nfU5RT3Yexcb9HaN4ocnR/abJ278GNNXTsdYao/1ievnV65lH5igw9OT6fnx&#10;yYIzQb7p4vh4MVvEchnk++vW+fBZombRKLgjXIlj2K19GEL3IQkZqra8aZVKmyggeaUc2wH9+k09&#10;S1fVVn/Fcjg7n9A3lkx6i+EJgD/MpAzrCOHslIKZANJopSCQqS2x5k3NGaiaxC+CSzUMRhCED/II&#10;7xp8MxRMaQfF6TaQ7FWrC34WYexxKBOvySTcsck3YqMV+k1PqaO5wfKZ/p3DQdTeipuW6q3Bh3tw&#10;pGLCS5MZ7mipFFITOFqcNeh+/e08xpO4yMtZR1NBDf7cgpOcqS+GZHc+nc/jGKXNfHE6o4079GwO&#10;PWarr5DYn9IbYEUyY3xQe7NyqJ9ogFexKrnACKpdcKJ3MK/CMKv0AAi5WqUgGhwLYW0erIip9zw/&#10;9k/g7KiVQDK7xf38QP5OMkNsvGlwtQ1YtUlPb6yO6qahS4IYH4g41Yf7FPX2jC1fAAAA//8DAFBL&#10;AwQUAAYACAAAACEA/XAylOAAAAANAQAADwAAAGRycy9kb3ducmV2LnhtbEyPwU7DMBBE70j8g7VI&#10;3FrbVYmSEKeKikDiBqUSVzc2cUS8jmK3DXw92xO9zWifZmeqzewHdrJT7AMqkEsBzGIbTI+dgv3H&#10;8yIHFpNGo4eAVsGPjbCpb28qXZpwxnd72qWOUQjGUitwKY0l57F11uu4DKNFun2FyetEduq4mfSZ&#10;wv3AV0Jk3Ose6YPTo906237vjl7BK//NPrfyBffzJN5c3uRPzSoqdX83N4/Akp3TPwyX+lQdaup0&#10;CEc0kQ0KFlIUklhS64c1sAsiCkFzDqSKTAKvK369ov4DAAD//wMAUEsBAi0AFAAGAAgAAAAhALaD&#10;OJL+AAAA4QEAABMAAAAAAAAAAAAAAAAAAAAAAFtDb250ZW50X1R5cGVzXS54bWxQSwECLQAUAAYA&#10;CAAAACEAOP0h/9YAAACUAQAACwAAAAAAAAAAAAAAAAAvAQAAX3JlbHMvLnJlbHNQSwECLQAUAAYA&#10;CAAAACEA71ILlIoCAAAOBQAADgAAAAAAAAAAAAAAAAAuAgAAZHJzL2Uyb0RvYy54bWxQSwECLQAU&#10;AAYACAAAACEA/XAylOAAAAANAQAADwAAAAAAAAAAAAAAAADkBAAAZHJzL2Rvd25yZXYueG1sUEsF&#10;BgAAAAAEAAQA8wAAAPEFAAAAAA==&#10;" fillcolor="#cfcdcd [2894]" stroked="f" strokeweight="1pt">
                <v:path arrowok="t"/>
                <v:textbox>
                  <w:txbxContent>
                    <w:p w:rsidR="00635AAB" w:rsidRDefault="00D93F94" w:rsidP="00086204">
                      <w:pPr>
                        <w:rPr>
                          <w:rFonts w:ascii="Britannic Bold" w:hAnsi="Britannic Bold"/>
                          <w:b/>
                          <w:bCs/>
                          <w:color w:val="1F3864" w:themeColor="accent1" w:themeShade="80"/>
                          <w:sz w:val="36"/>
                          <w:szCs w:val="36"/>
                        </w:rPr>
                      </w:pPr>
                    </w:p>
                    <w:p w:rsidR="005E13FD" w:rsidRDefault="00295807" w:rsidP="00635AAB">
                      <w:pPr>
                        <w:jc w:val="center"/>
                        <w:rPr>
                          <w:rFonts w:asciiTheme="majorBidi" w:hAnsiTheme="majorBidi" w:cstheme="majorBidi"/>
                          <w:b/>
                          <w:bCs/>
                          <w:color w:val="2E74B5" w:themeColor="accent5" w:themeShade="BF"/>
                          <w:sz w:val="36"/>
                          <w:szCs w:val="36"/>
                        </w:rPr>
                      </w:pPr>
                      <w:r>
                        <w:rPr>
                          <w:rFonts w:asciiTheme="majorBidi" w:hAnsiTheme="majorBidi" w:cstheme="majorBidi"/>
                          <w:b/>
                          <w:bCs/>
                          <w:color w:val="2E74B5" w:themeColor="accent5" w:themeShade="BF"/>
                          <w:sz w:val="36"/>
                          <w:szCs w:val="36"/>
                        </w:rPr>
                        <w:t>BACHIR RAHMOUNI</w:t>
                      </w:r>
                    </w:p>
                    <w:p w:rsidR="000C2F88" w:rsidRPr="00382899" w:rsidRDefault="000C2F88" w:rsidP="00635AAB">
                      <w:pPr>
                        <w:jc w:val="center"/>
                        <w:rPr>
                          <w:rFonts w:asciiTheme="majorBidi" w:hAnsiTheme="majorBidi" w:cstheme="majorBidi"/>
                          <w:b/>
                          <w:bCs/>
                          <w:color w:val="2E74B5" w:themeColor="accent5" w:themeShade="BF"/>
                          <w:sz w:val="36"/>
                          <w:szCs w:val="36"/>
                        </w:rPr>
                      </w:pPr>
                    </w:p>
                    <w:p w:rsidR="005E13FD" w:rsidRPr="00295807" w:rsidRDefault="0091357D" w:rsidP="00295807">
                      <w:pPr>
                        <w:pStyle w:val="ListParagraph"/>
                        <w:numPr>
                          <w:ilvl w:val="0"/>
                          <w:numId w:val="3"/>
                        </w:numPr>
                        <w:jc w:val="center"/>
                        <w:rPr>
                          <w:rFonts w:asciiTheme="minorBidi" w:hAnsiTheme="minorBidi" w:cstheme="minorBidi"/>
                          <w:sz w:val="20"/>
                          <w:szCs w:val="20"/>
                          <w:lang w:val="en-US"/>
                        </w:rPr>
                      </w:pPr>
                      <w:r w:rsidRPr="00295807">
                        <w:rPr>
                          <w:rFonts w:asciiTheme="minorBidi" w:hAnsiTheme="minorBidi" w:cstheme="minorBidi"/>
                          <w:color w:val="1F3864" w:themeColor="accent1" w:themeShade="80"/>
                          <w:sz w:val="20"/>
                          <w:szCs w:val="20"/>
                          <w:lang w:val="en-US"/>
                        </w:rPr>
                        <w:t xml:space="preserve">: </w:t>
                      </w:r>
                      <w:r w:rsidR="00295807" w:rsidRPr="00295807">
                        <w:rPr>
                          <w:rFonts w:asciiTheme="minorBidi" w:hAnsiTheme="minorBidi" w:cstheme="minorBidi"/>
                          <w:color w:val="1F3864" w:themeColor="accent1" w:themeShade="80"/>
                          <w:sz w:val="20"/>
                          <w:szCs w:val="20"/>
                          <w:lang w:val="en-US"/>
                        </w:rPr>
                        <w:t>Mecheria</w:t>
                      </w:r>
                      <w:r w:rsidR="00295807">
                        <w:rPr>
                          <w:rFonts w:asciiTheme="minorBidi" w:hAnsiTheme="minorBidi" w:cstheme="minorBidi"/>
                          <w:color w:val="1F3864" w:themeColor="accent1" w:themeShade="80"/>
                          <w:sz w:val="20"/>
                          <w:szCs w:val="20"/>
                          <w:lang w:val="en-US"/>
                        </w:rPr>
                        <w:t>(Naama)</w:t>
                      </w:r>
                      <w:r w:rsidRPr="00295807">
                        <w:rPr>
                          <w:rFonts w:asciiTheme="minorBidi" w:hAnsiTheme="minorBidi" w:cstheme="minorBidi"/>
                          <w:color w:val="1F3864" w:themeColor="accent1" w:themeShade="80"/>
                          <w:sz w:val="20"/>
                          <w:szCs w:val="20"/>
                          <w:lang w:val="en-US"/>
                        </w:rPr>
                        <w:t xml:space="preserve"> – Algeria</w:t>
                      </w:r>
                      <w:r w:rsidR="00295807">
                        <w:rPr>
                          <w:rFonts w:asciiTheme="minorBidi" w:hAnsiTheme="minorBidi" w:cstheme="minorBidi"/>
                          <w:color w:val="1F3864" w:themeColor="accent1" w:themeShade="80"/>
                          <w:sz w:val="20"/>
                          <w:szCs w:val="20"/>
                          <w:lang w:val="en-US"/>
                        </w:rPr>
                        <w:t xml:space="preserve"> </w:t>
                      </w:r>
                      <w:r w:rsidRPr="00295807">
                        <w:rPr>
                          <w:rFonts w:asciiTheme="minorBidi" w:hAnsiTheme="minorBidi" w:cstheme="minorBidi"/>
                          <w:color w:val="1F3864" w:themeColor="accent1" w:themeShade="80"/>
                          <w:sz w:val="20"/>
                          <w:szCs w:val="20"/>
                          <w:lang w:val="en-US"/>
                        </w:rPr>
                        <w:t xml:space="preserve"> </w:t>
                      </w:r>
                      <w:r w:rsidRPr="00D02827">
                        <w:sym w:font="Wingdings 2" w:char="F028"/>
                      </w:r>
                      <w:r w:rsidRPr="00295807">
                        <w:rPr>
                          <w:rFonts w:asciiTheme="minorBidi" w:hAnsiTheme="minorBidi" w:cstheme="minorBidi"/>
                          <w:color w:val="1F3864" w:themeColor="accent1" w:themeShade="80"/>
                          <w:sz w:val="20"/>
                          <w:szCs w:val="20"/>
                          <w:lang w:val="en-US"/>
                        </w:rPr>
                        <w:t>: +213 (0)</w:t>
                      </w:r>
                      <w:r w:rsidR="00295807" w:rsidRPr="00295807">
                        <w:rPr>
                          <w:rFonts w:asciiTheme="minorBidi" w:hAnsiTheme="minorBidi" w:cstheme="minorBidi"/>
                          <w:color w:val="1F3864" w:themeColor="accent1" w:themeShade="80"/>
                          <w:sz w:val="20"/>
                          <w:szCs w:val="20"/>
                          <w:lang w:val="en-US"/>
                        </w:rPr>
                        <w:t>662 132 956</w:t>
                      </w:r>
                      <w:r w:rsidR="00FB2756">
                        <w:rPr>
                          <w:rFonts w:asciiTheme="minorBidi" w:hAnsiTheme="minorBidi" w:cstheme="minorBidi"/>
                          <w:color w:val="1F3864" w:themeColor="accent1" w:themeShade="80"/>
                          <w:sz w:val="20"/>
                          <w:szCs w:val="20"/>
                          <w:lang w:val="en-US"/>
                        </w:rPr>
                        <w:t xml:space="preserve"> / +213 (0)551 116 841</w:t>
                      </w:r>
                      <w:r w:rsidRPr="00295807">
                        <w:rPr>
                          <w:rFonts w:asciiTheme="minorBidi" w:hAnsiTheme="minorBidi" w:cstheme="minorBidi"/>
                          <w:color w:val="1F3864" w:themeColor="accent1" w:themeShade="80"/>
                          <w:sz w:val="20"/>
                          <w:szCs w:val="20"/>
                          <w:lang w:val="en-US"/>
                        </w:rPr>
                        <w:t xml:space="preserve"> </w:t>
                      </w:r>
                      <w:r w:rsidRPr="00D02827">
                        <w:sym w:font="Wingdings" w:char="F02B"/>
                      </w:r>
                      <w:r w:rsidRPr="00295807">
                        <w:rPr>
                          <w:rFonts w:asciiTheme="minorBidi" w:hAnsiTheme="minorBidi" w:cstheme="minorBidi"/>
                          <w:color w:val="1F3864" w:themeColor="accent1" w:themeShade="80"/>
                          <w:sz w:val="20"/>
                          <w:szCs w:val="20"/>
                          <w:lang w:val="en-US"/>
                        </w:rPr>
                        <w:t xml:space="preserve">: </w:t>
                      </w:r>
                      <w:hyperlink r:id="rId10" w:history="1">
                        <w:r w:rsidR="00295807" w:rsidRPr="00295807">
                          <w:rPr>
                            <w:rStyle w:val="Hyperlink"/>
                            <w:rFonts w:asciiTheme="minorBidi" w:hAnsiTheme="minorBidi" w:cstheme="minorBidi"/>
                            <w:sz w:val="20"/>
                            <w:szCs w:val="20"/>
                            <w:lang w:val="en-US"/>
                          </w:rPr>
                          <w:t>rahm_b@yahoo.com</w:t>
                        </w:r>
                      </w:hyperlink>
                    </w:p>
                    <w:p w:rsidR="00295807" w:rsidRDefault="00295807" w:rsidP="00110C4B">
                      <w:pPr>
                        <w:jc w:val="center"/>
                        <w:rPr>
                          <w:rStyle w:val="Hyperlink"/>
                          <w:rFonts w:asciiTheme="minorBidi" w:hAnsiTheme="minorBidi" w:cstheme="minorBidi"/>
                          <w:color w:val="1F3864" w:themeColor="accent1" w:themeShade="80"/>
                          <w:sz w:val="20"/>
                          <w:szCs w:val="20"/>
                          <w:lang w:val="en-US"/>
                        </w:rPr>
                      </w:pPr>
                    </w:p>
                    <w:p w:rsidR="00635AAB" w:rsidRPr="00295807" w:rsidRDefault="00295807" w:rsidP="00295807">
                      <w:pPr>
                        <w:rPr>
                          <w:rFonts w:asciiTheme="minorHAnsi" w:hAnsiTheme="minorHAnsi"/>
                          <w:b/>
                          <w:color w:val="1F3864" w:themeColor="accent1" w:themeShade="80"/>
                          <w:sz w:val="18"/>
                          <w:szCs w:val="18"/>
                        </w:rPr>
                      </w:pPr>
                      <w:r>
                        <w:rPr>
                          <w:rFonts w:asciiTheme="minorHAnsi" w:hAnsiTheme="minorHAnsi"/>
                          <w:noProof/>
                          <w:color w:val="1F3864" w:themeColor="accent1" w:themeShade="80"/>
                          <w:sz w:val="18"/>
                          <w:szCs w:val="18"/>
                          <w:lang w:val="en-US"/>
                        </w:rPr>
                        <w:t xml:space="preserve">                                                                                                  </w:t>
                      </w:r>
                      <w:r>
                        <w:rPr>
                          <w:rFonts w:asciiTheme="minorHAnsi" w:hAnsiTheme="minorHAnsi"/>
                          <w:color w:val="1F3864" w:themeColor="accent1" w:themeShade="80"/>
                          <w:sz w:val="18"/>
                          <w:szCs w:val="18"/>
                        </w:rPr>
                        <w:t xml:space="preserve"> </w:t>
                      </w:r>
                      <w:hyperlink r:id="rId11" w:history="1">
                        <w:r w:rsidRPr="00295807">
                          <w:rPr>
                            <w:rStyle w:val="Hyperlink"/>
                            <w:rFonts w:asciiTheme="minorHAnsi" w:hAnsiTheme="minorHAnsi"/>
                            <w:b/>
                            <w:color w:val="auto"/>
                            <w:sz w:val="18"/>
                            <w:szCs w:val="18"/>
                          </w:rPr>
                          <w:t>https://www.linkedin.com/feed/?trk</w:t>
                        </w:r>
                      </w:hyperlink>
                      <w:r w:rsidRPr="00295807">
                        <w:rPr>
                          <w:rFonts w:asciiTheme="minorHAnsi" w:hAnsiTheme="minorHAnsi"/>
                          <w:b/>
                          <w:sz w:val="18"/>
                          <w:szCs w:val="18"/>
                        </w:rPr>
                        <w:t>=</w:t>
                      </w:r>
                    </w:p>
                    <w:p w:rsidR="00295807" w:rsidRDefault="00295807" w:rsidP="00295807">
                      <w:pPr>
                        <w:ind w:left="2880" w:firstLine="720"/>
                        <w:rPr>
                          <w:rFonts w:asciiTheme="minorHAnsi" w:hAnsiTheme="minorHAnsi"/>
                          <w:color w:val="1F3864" w:themeColor="accent1" w:themeShade="80"/>
                          <w:sz w:val="18"/>
                          <w:szCs w:val="18"/>
                        </w:rPr>
                      </w:pPr>
                      <w:r w:rsidRPr="00295807">
                        <w:rPr>
                          <w:rFonts w:asciiTheme="minorHAnsi" w:hAnsiTheme="minorHAnsi"/>
                          <w:b/>
                          <w:color w:val="1F3864" w:themeColor="accent1" w:themeShade="80"/>
                          <w:sz w:val="18"/>
                          <w:szCs w:val="18"/>
                        </w:rPr>
                        <w:t xml:space="preserve">           ID Skype:</w:t>
                      </w:r>
                      <w:r>
                        <w:rPr>
                          <w:rFonts w:asciiTheme="minorHAnsi" w:hAnsiTheme="minorHAnsi"/>
                          <w:color w:val="1F3864" w:themeColor="accent1" w:themeShade="80"/>
                          <w:sz w:val="18"/>
                          <w:szCs w:val="18"/>
                        </w:rPr>
                        <w:t xml:space="preserve"> </w:t>
                      </w:r>
                      <w:r w:rsidR="002D76ED">
                        <w:rPr>
                          <w:rFonts w:asciiTheme="minorHAnsi" w:hAnsiTheme="minorHAnsi"/>
                          <w:color w:val="1F3864" w:themeColor="accent1" w:themeShade="80"/>
                          <w:sz w:val="18"/>
                          <w:szCs w:val="18"/>
                        </w:rPr>
                        <w:t>B Lead</w:t>
                      </w:r>
                    </w:p>
                    <w:p w:rsidR="00295807" w:rsidRDefault="00295807" w:rsidP="00110C4B">
                      <w:pPr>
                        <w:jc w:val="center"/>
                        <w:rPr>
                          <w:rFonts w:asciiTheme="minorHAnsi" w:hAnsiTheme="minorHAnsi"/>
                          <w:color w:val="1F3864" w:themeColor="accent1" w:themeShade="80"/>
                          <w:sz w:val="18"/>
                          <w:szCs w:val="18"/>
                        </w:rPr>
                      </w:pPr>
                    </w:p>
                    <w:p w:rsidR="00295807" w:rsidRDefault="00295807" w:rsidP="00110C4B">
                      <w:pPr>
                        <w:jc w:val="center"/>
                        <w:rPr>
                          <w:rFonts w:asciiTheme="minorHAnsi" w:hAnsiTheme="minorHAnsi"/>
                          <w:color w:val="1F3864" w:themeColor="accent1" w:themeShade="80"/>
                          <w:sz w:val="18"/>
                          <w:szCs w:val="18"/>
                        </w:rPr>
                      </w:pPr>
                    </w:p>
                    <w:p w:rsidR="00295807" w:rsidRDefault="00295807" w:rsidP="00110C4B">
                      <w:pPr>
                        <w:jc w:val="center"/>
                        <w:rPr>
                          <w:rFonts w:asciiTheme="minorHAnsi" w:hAnsiTheme="minorHAnsi"/>
                          <w:color w:val="1F3864" w:themeColor="accent1" w:themeShade="80"/>
                          <w:sz w:val="18"/>
                          <w:szCs w:val="18"/>
                        </w:rPr>
                      </w:pPr>
                    </w:p>
                    <w:p w:rsidR="00295807" w:rsidRPr="00110C4B" w:rsidRDefault="00295807" w:rsidP="00110C4B">
                      <w:pPr>
                        <w:jc w:val="center"/>
                        <w:rPr>
                          <w:rFonts w:asciiTheme="minorHAnsi" w:hAnsiTheme="minorHAnsi"/>
                          <w:color w:val="1F3864" w:themeColor="accent1" w:themeShade="80"/>
                          <w:sz w:val="18"/>
                          <w:szCs w:val="18"/>
                        </w:rPr>
                      </w:pPr>
                    </w:p>
                  </w:txbxContent>
                </v:textbox>
                <w10:wrap type="square" anchorx="margin"/>
              </v:rect>
            </w:pict>
          </mc:Fallback>
        </mc:AlternateContent>
      </w:r>
    </w:p>
    <w:p w:rsidR="00295807" w:rsidRDefault="00295807">
      <w:pPr>
        <w:ind w:left="-284"/>
        <w:jc w:val="both"/>
        <w:rPr>
          <w:rFonts w:ascii="Arial" w:eastAsia="Arial" w:hAnsi="Arial" w:cs="Arial"/>
          <w:b/>
        </w:rPr>
      </w:pPr>
    </w:p>
    <w:p w:rsidR="000C2F88" w:rsidRDefault="000C2F88">
      <w:pPr>
        <w:ind w:left="-284"/>
        <w:jc w:val="both"/>
        <w:rPr>
          <w:rFonts w:ascii="Arial" w:eastAsia="Arial" w:hAnsi="Arial" w:cs="Arial"/>
          <w:b/>
        </w:rPr>
      </w:pPr>
    </w:p>
    <w:p w:rsidR="000C2F88" w:rsidRDefault="000C2F88">
      <w:pPr>
        <w:ind w:left="-284"/>
        <w:jc w:val="both"/>
        <w:rPr>
          <w:rFonts w:ascii="Arial" w:eastAsia="Arial" w:hAnsi="Arial" w:cs="Arial"/>
          <w:b/>
        </w:rPr>
      </w:pPr>
    </w:p>
    <w:p w:rsidR="000C2F88" w:rsidRDefault="000C2F88">
      <w:pPr>
        <w:ind w:left="-284"/>
        <w:jc w:val="both"/>
        <w:rPr>
          <w:rFonts w:ascii="Arial" w:eastAsia="Arial" w:hAnsi="Arial" w:cs="Arial"/>
          <w:b/>
        </w:rPr>
      </w:pPr>
    </w:p>
    <w:p w:rsidR="000C2F88" w:rsidRDefault="000C2F88">
      <w:pPr>
        <w:ind w:left="-284"/>
        <w:jc w:val="both"/>
        <w:rPr>
          <w:rFonts w:ascii="Arial" w:eastAsia="Arial" w:hAnsi="Arial" w:cs="Arial"/>
          <w:b/>
        </w:rPr>
      </w:pPr>
    </w:p>
    <w:p w:rsidR="000C2F88" w:rsidRDefault="000C2F88">
      <w:pPr>
        <w:ind w:left="-284"/>
        <w:jc w:val="both"/>
        <w:rPr>
          <w:rFonts w:ascii="Arial" w:eastAsia="Arial" w:hAnsi="Arial" w:cs="Arial"/>
          <w:b/>
        </w:rPr>
      </w:pPr>
    </w:p>
    <w:p w:rsidR="000C2F88" w:rsidRDefault="000C2F88">
      <w:pPr>
        <w:ind w:left="-284"/>
        <w:jc w:val="both"/>
        <w:rPr>
          <w:rFonts w:ascii="Arial" w:eastAsia="Arial" w:hAnsi="Arial" w:cs="Arial"/>
          <w:b/>
        </w:rPr>
      </w:pPr>
    </w:p>
    <w:p w:rsidR="00295807" w:rsidRDefault="00295807" w:rsidP="00295807">
      <w:pPr>
        <w:autoSpaceDE w:val="0"/>
        <w:autoSpaceDN w:val="0"/>
        <w:adjustRightInd w:val="0"/>
        <w:rPr>
          <w:rFonts w:ascii="Tahoma" w:hAnsi="Tahoma" w:cs="Tahoma"/>
          <w:b/>
          <w:bCs/>
          <w:sz w:val="28"/>
          <w:szCs w:val="28"/>
        </w:rPr>
      </w:pPr>
      <w:r w:rsidRPr="00353332">
        <w:rPr>
          <w:rFonts w:ascii="Tahoma" w:hAnsi="Tahoma" w:cs="Tahoma"/>
          <w:b/>
          <w:bCs/>
          <w:sz w:val="28"/>
          <w:szCs w:val="28"/>
        </w:rPr>
        <w:t xml:space="preserve">QUALIFICATIONS’ </w:t>
      </w:r>
      <w:r w:rsidRPr="00353332">
        <w:rPr>
          <w:rFonts w:ascii="Tahoma" w:hAnsi="Tahoma" w:cs="Tahoma"/>
          <w:b/>
          <w:bCs/>
          <w:sz w:val="28"/>
          <w:szCs w:val="28"/>
        </w:rPr>
        <w:tab/>
        <w:t>ABSTRACT:</w:t>
      </w:r>
    </w:p>
    <w:p w:rsidR="003528F5" w:rsidRDefault="003528F5" w:rsidP="00295807">
      <w:pPr>
        <w:autoSpaceDE w:val="0"/>
        <w:autoSpaceDN w:val="0"/>
        <w:adjustRightInd w:val="0"/>
        <w:rPr>
          <w:rFonts w:ascii="Tahoma" w:hAnsi="Tahoma" w:cs="Tahoma"/>
          <w:b/>
          <w:bCs/>
          <w:sz w:val="28"/>
          <w:szCs w:val="28"/>
        </w:rPr>
      </w:pPr>
    </w:p>
    <w:p w:rsidR="003528F5" w:rsidRPr="00353332" w:rsidRDefault="003528F5" w:rsidP="00295807">
      <w:pPr>
        <w:autoSpaceDE w:val="0"/>
        <w:autoSpaceDN w:val="0"/>
        <w:adjustRightInd w:val="0"/>
        <w:rPr>
          <w:rFonts w:ascii="Tahoma" w:hAnsi="Tahoma" w:cs="Tahoma"/>
          <w:b/>
          <w:bCs/>
          <w:sz w:val="28"/>
          <w:szCs w:val="28"/>
        </w:rPr>
      </w:pPr>
    </w:p>
    <w:p w:rsidR="00295807" w:rsidRPr="002A7CA9" w:rsidRDefault="00295807" w:rsidP="00295807">
      <w:pPr>
        <w:autoSpaceDE w:val="0"/>
        <w:autoSpaceDN w:val="0"/>
        <w:adjustRightInd w:val="0"/>
        <w:rPr>
          <w:rFonts w:ascii="Tahoma" w:hAnsi="Tahoma" w:cs="Tahoma"/>
          <w:b/>
          <w:bCs/>
          <w:color w:val="00B1F1"/>
          <w:sz w:val="22"/>
          <w:szCs w:val="22"/>
        </w:rPr>
      </w:pPr>
    </w:p>
    <w:p w:rsidR="00295807" w:rsidRDefault="00295807" w:rsidP="00295807">
      <w:pPr>
        <w:autoSpaceDE w:val="0"/>
        <w:autoSpaceDN w:val="0"/>
        <w:adjustRightInd w:val="0"/>
        <w:jc w:val="both"/>
        <w:rPr>
          <w:color w:val="000000"/>
        </w:rPr>
      </w:pPr>
      <w:r w:rsidRPr="003A0694">
        <w:rPr>
          <w:color w:val="000000"/>
        </w:rPr>
        <w:t>I am an energetic, ambitious person who has developed a mature and responsible approach to any task that I undertake, with a</w:t>
      </w:r>
      <w:r>
        <w:rPr>
          <w:color w:val="000000"/>
        </w:rPr>
        <w:t xml:space="preserve"> proven experience of almost 19</w:t>
      </w:r>
      <w:r w:rsidRPr="003A0694">
        <w:rPr>
          <w:color w:val="000000"/>
        </w:rPr>
        <w:t xml:space="preserve"> years </w:t>
      </w:r>
      <w:r w:rsidRPr="004002BC">
        <w:rPr>
          <w:color w:val="000000"/>
        </w:rPr>
        <w:t xml:space="preserve">in </w:t>
      </w:r>
      <w:r>
        <w:rPr>
          <w:color w:val="000000"/>
        </w:rPr>
        <w:t>oil &amp;gas; including but not limited to  Gas</w:t>
      </w:r>
      <w:r w:rsidRPr="004002BC">
        <w:rPr>
          <w:color w:val="000000"/>
        </w:rPr>
        <w:t xml:space="preserve"> Process</w:t>
      </w:r>
      <w:r>
        <w:rPr>
          <w:color w:val="000000"/>
        </w:rPr>
        <w:t>ing</w:t>
      </w:r>
      <w:r w:rsidRPr="004002BC">
        <w:rPr>
          <w:color w:val="000000"/>
        </w:rPr>
        <w:t xml:space="preserve"> (Gas treatment, DCS, field Instrumentation)</w:t>
      </w:r>
      <w:r>
        <w:rPr>
          <w:color w:val="000000"/>
        </w:rPr>
        <w:t>,</w:t>
      </w:r>
      <w:r w:rsidRPr="004002BC">
        <w:rPr>
          <w:color w:val="000000"/>
        </w:rPr>
        <w:t xml:space="preserve"> </w:t>
      </w:r>
      <w:r>
        <w:rPr>
          <w:color w:val="000000"/>
        </w:rPr>
        <w:t>involving</w:t>
      </w:r>
      <w:r w:rsidRPr="004002BC">
        <w:rPr>
          <w:color w:val="000000"/>
        </w:rPr>
        <w:t xml:space="preserve"> Process and safety procedures </w:t>
      </w:r>
      <w:r>
        <w:rPr>
          <w:color w:val="000000"/>
        </w:rPr>
        <w:t>review</w:t>
      </w:r>
      <w:r w:rsidRPr="004002BC">
        <w:rPr>
          <w:color w:val="000000"/>
        </w:rPr>
        <w:t xml:space="preserve">, HAZOP, detailed engineering </w:t>
      </w:r>
      <w:r>
        <w:rPr>
          <w:color w:val="000000"/>
        </w:rPr>
        <w:t xml:space="preserve">configuration </w:t>
      </w:r>
      <w:r w:rsidRPr="004002BC">
        <w:rPr>
          <w:color w:val="000000"/>
        </w:rPr>
        <w:t xml:space="preserve">with Support </w:t>
      </w:r>
      <w:r>
        <w:rPr>
          <w:color w:val="000000"/>
        </w:rPr>
        <w:t>of</w:t>
      </w:r>
      <w:r w:rsidRPr="004002BC">
        <w:rPr>
          <w:color w:val="000000"/>
        </w:rPr>
        <w:t xml:space="preserve"> Construction, commissioning, Start-Up, Operation &amp; Safety (Green /Brownfield’s</w:t>
      </w:r>
      <w:r>
        <w:rPr>
          <w:color w:val="000000"/>
        </w:rPr>
        <w:t>, Oil &amp; Gas); as well as ,HSE including the: commissioning, start up, operations &amp; shutdown. Enjoying a huge Knowledge regarding the i</w:t>
      </w:r>
      <w:r w:rsidRPr="004002BC">
        <w:rPr>
          <w:color w:val="000000"/>
        </w:rPr>
        <w:t xml:space="preserve">nternational codes &amp; standards </w:t>
      </w:r>
      <w:r>
        <w:rPr>
          <w:color w:val="000000"/>
        </w:rPr>
        <w:t>linked to</w:t>
      </w:r>
      <w:r w:rsidRPr="004002BC">
        <w:rPr>
          <w:color w:val="000000"/>
        </w:rPr>
        <w:t xml:space="preserve"> various engineering specifications, practices, safety procedures, and certification and QA/QC awareness.</w:t>
      </w:r>
      <w:r>
        <w:rPr>
          <w:color w:val="000000"/>
        </w:rPr>
        <w:t xml:space="preserve"> Additionally, I’ve strong technical &amp; interpersonal skills with the practical approach to training&amp; development issues as well as a great eye for details as an HSE trainer and </w:t>
      </w:r>
      <w:r w:rsidRPr="003A0694">
        <w:rPr>
          <w:color w:val="000000"/>
        </w:rPr>
        <w:t xml:space="preserve">a genuine interest as a </w:t>
      </w:r>
      <w:r>
        <w:rPr>
          <w:color w:val="000000"/>
        </w:rPr>
        <w:t>CMAS supervisor.</w:t>
      </w:r>
    </w:p>
    <w:p w:rsidR="003528F5" w:rsidRDefault="003528F5" w:rsidP="00295807">
      <w:pPr>
        <w:autoSpaceDE w:val="0"/>
        <w:autoSpaceDN w:val="0"/>
        <w:adjustRightInd w:val="0"/>
        <w:jc w:val="both"/>
        <w:rPr>
          <w:color w:val="000000"/>
        </w:rPr>
      </w:pPr>
    </w:p>
    <w:p w:rsidR="003528F5" w:rsidRDefault="003528F5" w:rsidP="00295807">
      <w:pPr>
        <w:autoSpaceDE w:val="0"/>
        <w:autoSpaceDN w:val="0"/>
        <w:adjustRightInd w:val="0"/>
        <w:jc w:val="both"/>
        <w:rPr>
          <w:color w:val="000000"/>
        </w:rPr>
      </w:pPr>
    </w:p>
    <w:p w:rsidR="00AC284C" w:rsidRDefault="00AC284C">
      <w:pPr>
        <w:ind w:left="-284"/>
        <w:jc w:val="both"/>
        <w:rPr>
          <w:rFonts w:ascii="Arial" w:eastAsia="Arial" w:hAnsi="Arial" w:cs="Arial"/>
          <w:b/>
        </w:rPr>
        <w:sectPr w:rsidR="00AC284C">
          <w:headerReference w:type="even" r:id="rId12"/>
          <w:headerReference w:type="default" r:id="rId13"/>
          <w:footerReference w:type="even" r:id="rId14"/>
          <w:footerReference w:type="default" r:id="rId15"/>
          <w:headerReference w:type="first" r:id="rId16"/>
          <w:footerReference w:type="first" r:id="rId17"/>
          <w:pgSz w:w="11909" w:h="16834"/>
          <w:pgMar w:top="454" w:right="1179" w:bottom="279" w:left="1091" w:header="720" w:footer="370" w:gutter="0"/>
          <w:pgNumType w:start="1"/>
          <w:cols w:space="720"/>
          <w:titlePg/>
        </w:sectPr>
      </w:pPr>
    </w:p>
    <w:p w:rsidR="00295807" w:rsidRDefault="00295807">
      <w:pPr>
        <w:ind w:left="-284"/>
        <w:jc w:val="both"/>
        <w:rPr>
          <w:rFonts w:ascii="Arial" w:eastAsia="Arial" w:hAnsi="Arial" w:cs="Arial"/>
          <w:b/>
        </w:rPr>
      </w:pPr>
    </w:p>
    <w:p w:rsidR="00295807" w:rsidRPr="00353332" w:rsidRDefault="00295807" w:rsidP="00295807">
      <w:pPr>
        <w:autoSpaceDE w:val="0"/>
        <w:autoSpaceDN w:val="0"/>
        <w:adjustRightInd w:val="0"/>
        <w:rPr>
          <w:rFonts w:ascii="Century Gothic" w:hAnsi="Century Gothic"/>
          <w:b/>
          <w:bCs/>
          <w:sz w:val="28"/>
          <w:szCs w:val="28"/>
        </w:rPr>
      </w:pPr>
      <w:r w:rsidRPr="00353332">
        <w:rPr>
          <w:rFonts w:ascii="Century Gothic" w:hAnsi="Century Gothic"/>
          <w:b/>
          <w:bCs/>
          <w:sz w:val="28"/>
          <w:szCs w:val="28"/>
        </w:rPr>
        <w:t>SKILLS &amp;ACHIEVEMENTS:</w:t>
      </w:r>
    </w:p>
    <w:p w:rsidR="00295807" w:rsidRDefault="00295807" w:rsidP="00295807">
      <w:pPr>
        <w:autoSpaceDE w:val="0"/>
        <w:autoSpaceDN w:val="0"/>
        <w:adjustRightInd w:val="0"/>
        <w:rPr>
          <w:b/>
          <w:bCs/>
          <w:color w:val="00B1F1"/>
        </w:rPr>
      </w:pPr>
    </w:p>
    <w:p w:rsidR="003528F5" w:rsidRDefault="003528F5" w:rsidP="00295807">
      <w:pPr>
        <w:autoSpaceDE w:val="0"/>
        <w:autoSpaceDN w:val="0"/>
        <w:adjustRightInd w:val="0"/>
        <w:rPr>
          <w:b/>
          <w:bCs/>
          <w:color w:val="00B1F1"/>
        </w:rPr>
      </w:pPr>
    </w:p>
    <w:p w:rsidR="003528F5" w:rsidRPr="004002BC" w:rsidRDefault="003528F5" w:rsidP="00295807">
      <w:pPr>
        <w:autoSpaceDE w:val="0"/>
        <w:autoSpaceDN w:val="0"/>
        <w:adjustRightInd w:val="0"/>
        <w:rPr>
          <w:b/>
          <w:bCs/>
          <w:color w:val="00B1F1"/>
        </w:rPr>
      </w:pPr>
    </w:p>
    <w:p w:rsidR="00295807" w:rsidRDefault="00295807" w:rsidP="00295807">
      <w:pPr>
        <w:numPr>
          <w:ilvl w:val="0"/>
          <w:numId w:val="4"/>
        </w:numPr>
        <w:rPr>
          <w:lang w:val="en-US"/>
        </w:rPr>
      </w:pPr>
      <w:r>
        <w:rPr>
          <w:lang w:val="en-US"/>
        </w:rPr>
        <w:t xml:space="preserve">Earned a fertile </w:t>
      </w:r>
      <w:r w:rsidRPr="00C866DD">
        <w:rPr>
          <w:lang w:val="en-US"/>
        </w:rPr>
        <w:t>background</w:t>
      </w:r>
      <w:r>
        <w:rPr>
          <w:lang w:val="en-US"/>
        </w:rPr>
        <w:t xml:space="preserve"> regarding </w:t>
      </w:r>
      <w:r w:rsidRPr="00C866DD">
        <w:rPr>
          <w:lang w:val="en-US"/>
        </w:rPr>
        <w:t xml:space="preserve">control safety &amp; health hazards engineering concepts. </w:t>
      </w:r>
    </w:p>
    <w:p w:rsidR="00295807" w:rsidRDefault="00295807" w:rsidP="00295807">
      <w:pPr>
        <w:numPr>
          <w:ilvl w:val="0"/>
          <w:numId w:val="4"/>
        </w:numPr>
        <w:rPr>
          <w:lang w:val="en-US"/>
        </w:rPr>
      </w:pPr>
      <w:r>
        <w:rPr>
          <w:lang w:val="en-US"/>
        </w:rPr>
        <w:t>Enjoying with a paramount notions linking to</w:t>
      </w:r>
      <w:r w:rsidRPr="00C866DD">
        <w:rPr>
          <w:lang w:val="en-US"/>
        </w:rPr>
        <w:t xml:space="preserve"> technologies</w:t>
      </w:r>
      <w:r>
        <w:rPr>
          <w:lang w:val="en-US"/>
        </w:rPr>
        <w:t>’ safety control</w:t>
      </w:r>
      <w:r w:rsidRPr="00C866DD">
        <w:rPr>
          <w:lang w:val="en-US"/>
        </w:rPr>
        <w:t xml:space="preserve">, </w:t>
      </w:r>
      <w:r>
        <w:rPr>
          <w:lang w:val="en-US"/>
        </w:rPr>
        <w:t>countable</w:t>
      </w:r>
      <w:r w:rsidRPr="00C866DD">
        <w:rPr>
          <w:lang w:val="en-US"/>
        </w:rPr>
        <w:t xml:space="preserve"> and devices.</w:t>
      </w:r>
    </w:p>
    <w:p w:rsidR="00295807" w:rsidRDefault="00295807" w:rsidP="00295807">
      <w:pPr>
        <w:numPr>
          <w:ilvl w:val="0"/>
          <w:numId w:val="4"/>
        </w:numPr>
        <w:rPr>
          <w:lang w:val="en-US"/>
        </w:rPr>
      </w:pPr>
      <w:r>
        <w:rPr>
          <w:lang w:val="en-US"/>
        </w:rPr>
        <w:t xml:space="preserve">Mastering the core issues ascribable to </w:t>
      </w:r>
      <w:r w:rsidRPr="00C866DD">
        <w:rPr>
          <w:lang w:val="en-US"/>
        </w:rPr>
        <w:t>safety codes and regulations.</w:t>
      </w:r>
    </w:p>
    <w:p w:rsidR="00295807" w:rsidRDefault="00295807" w:rsidP="00295807">
      <w:pPr>
        <w:numPr>
          <w:ilvl w:val="0"/>
          <w:numId w:val="4"/>
        </w:numPr>
        <w:rPr>
          <w:lang w:val="en-US"/>
        </w:rPr>
      </w:pPr>
      <w:r>
        <w:rPr>
          <w:lang w:val="en-US"/>
        </w:rPr>
        <w:t>Assigned a key management role with a proven track record in view of the challenges arisen in Training &amp; development matters.</w:t>
      </w:r>
    </w:p>
    <w:p w:rsidR="00295807" w:rsidRPr="00C866DD" w:rsidRDefault="00295807" w:rsidP="00295807">
      <w:pPr>
        <w:numPr>
          <w:ilvl w:val="0"/>
          <w:numId w:val="4"/>
        </w:numPr>
        <w:rPr>
          <w:lang w:val="en-US"/>
        </w:rPr>
      </w:pPr>
      <w:r>
        <w:rPr>
          <w:lang w:val="en-US"/>
        </w:rPr>
        <w:t xml:space="preserve">Possessing an excellent </w:t>
      </w:r>
      <w:r w:rsidRPr="00C866DD">
        <w:rPr>
          <w:lang w:val="en-US"/>
        </w:rPr>
        <w:t>Knowledge of physical and chemical hazards as well a</w:t>
      </w:r>
      <w:r>
        <w:rPr>
          <w:lang w:val="en-US"/>
        </w:rPr>
        <w:t xml:space="preserve">s toxicological implications on the </w:t>
      </w:r>
      <w:r w:rsidRPr="00C866DD">
        <w:rPr>
          <w:lang w:val="en-US"/>
        </w:rPr>
        <w:t>human health.</w:t>
      </w:r>
    </w:p>
    <w:p w:rsidR="00295807" w:rsidRPr="00C866DD" w:rsidRDefault="00295807" w:rsidP="00295807">
      <w:pPr>
        <w:numPr>
          <w:ilvl w:val="0"/>
          <w:numId w:val="4"/>
        </w:numPr>
        <w:rPr>
          <w:lang w:val="en-US"/>
        </w:rPr>
      </w:pPr>
      <w:r>
        <w:rPr>
          <w:lang w:val="en-US"/>
        </w:rPr>
        <w:t>Coupled with the ability &amp;</w:t>
      </w:r>
      <w:r w:rsidRPr="00C866DD">
        <w:rPr>
          <w:lang w:val="en-US"/>
        </w:rPr>
        <w:t xml:space="preserve"> </w:t>
      </w:r>
      <w:r>
        <w:rPr>
          <w:lang w:val="en-US"/>
        </w:rPr>
        <w:t xml:space="preserve">knowledge regarding norms, </w:t>
      </w:r>
      <w:r w:rsidRPr="00C866DD">
        <w:rPr>
          <w:lang w:val="en-US"/>
        </w:rPr>
        <w:t>standard, regulatory compliance and chemical plant processing equipment.</w:t>
      </w:r>
    </w:p>
    <w:p w:rsidR="00295807" w:rsidRDefault="00295807" w:rsidP="00295807">
      <w:pPr>
        <w:numPr>
          <w:ilvl w:val="0"/>
          <w:numId w:val="4"/>
        </w:numPr>
        <w:rPr>
          <w:lang w:val="en-US"/>
        </w:rPr>
      </w:pPr>
      <w:r w:rsidRPr="00706B08">
        <w:rPr>
          <w:lang w:val="en-US"/>
        </w:rPr>
        <w:t xml:space="preserve">Having a good communication know-how and experience </w:t>
      </w:r>
      <w:r>
        <w:rPr>
          <w:lang w:val="en-US"/>
        </w:rPr>
        <w:t xml:space="preserve">that allow me to bridge links </w:t>
      </w:r>
      <w:r w:rsidRPr="00706B08">
        <w:rPr>
          <w:lang w:val="en-US"/>
        </w:rPr>
        <w:t xml:space="preserve">comfortably at all levels </w:t>
      </w:r>
      <w:r w:rsidRPr="00C866DD">
        <w:rPr>
          <w:lang w:val="en-US"/>
        </w:rPr>
        <w:t xml:space="preserve">with </w:t>
      </w:r>
      <w:r>
        <w:rPr>
          <w:lang w:val="en-US"/>
        </w:rPr>
        <w:t xml:space="preserve">both </w:t>
      </w:r>
      <w:r w:rsidRPr="00C866DD">
        <w:rPr>
          <w:lang w:val="en-US"/>
        </w:rPr>
        <w:t>management and multitasking skills.</w:t>
      </w:r>
    </w:p>
    <w:p w:rsidR="00295807" w:rsidRPr="00295807" w:rsidRDefault="00295807" w:rsidP="00295807">
      <w:pPr>
        <w:numPr>
          <w:ilvl w:val="0"/>
          <w:numId w:val="4"/>
        </w:numPr>
        <w:rPr>
          <w:lang w:val="en-US"/>
        </w:rPr>
      </w:pPr>
      <w:r w:rsidRPr="00295807">
        <w:rPr>
          <w:color w:val="000000"/>
        </w:rPr>
        <w:t>Tempered with Factory and Site’s requirements &amp; procedures acceptance.</w:t>
      </w:r>
    </w:p>
    <w:p w:rsidR="00A017AC" w:rsidRDefault="00A017AC">
      <w:pPr>
        <w:ind w:left="-284"/>
        <w:jc w:val="both"/>
        <w:rPr>
          <w:rFonts w:ascii="Arial" w:eastAsia="Arial" w:hAnsi="Arial" w:cs="Arial"/>
          <w:b/>
        </w:rPr>
      </w:pPr>
    </w:p>
    <w:p w:rsidR="000C2F88" w:rsidRDefault="000C2F88">
      <w:pPr>
        <w:ind w:left="-284"/>
        <w:jc w:val="both"/>
        <w:rPr>
          <w:rFonts w:ascii="Arial" w:eastAsia="Arial" w:hAnsi="Arial" w:cs="Arial"/>
          <w:b/>
        </w:rPr>
      </w:pPr>
    </w:p>
    <w:p w:rsidR="000C2F88" w:rsidRDefault="000C2F88">
      <w:pPr>
        <w:ind w:left="-284"/>
        <w:jc w:val="both"/>
        <w:rPr>
          <w:rFonts w:ascii="Arial" w:eastAsia="Arial" w:hAnsi="Arial" w:cs="Arial"/>
          <w:b/>
        </w:rPr>
      </w:pPr>
    </w:p>
    <w:tbl>
      <w:tblPr>
        <w:tblStyle w:val="a"/>
        <w:tblpPr w:leftFromText="180" w:rightFromText="180" w:vertAnchor="text" w:horzAnchor="margin" w:tblpY="-454"/>
        <w:tblW w:w="9638" w:type="dxa"/>
        <w:tblLayout w:type="fixed"/>
        <w:tblLook w:val="0400" w:firstRow="0" w:lastRow="0" w:firstColumn="0" w:lastColumn="0" w:noHBand="0" w:noVBand="1"/>
      </w:tblPr>
      <w:tblGrid>
        <w:gridCol w:w="2409"/>
        <w:gridCol w:w="7229"/>
      </w:tblGrid>
      <w:tr w:rsidR="008F6D5A" w:rsidTr="008F6D5A">
        <w:trPr>
          <w:trHeight w:val="70"/>
        </w:trPr>
        <w:tc>
          <w:tcPr>
            <w:tcW w:w="2409" w:type="dxa"/>
          </w:tcPr>
          <w:p w:rsidR="0071508C" w:rsidRDefault="0071508C" w:rsidP="008F6D5A">
            <w:pPr>
              <w:rPr>
                <w:rFonts w:ascii="Arial" w:eastAsia="Arial" w:hAnsi="Arial" w:cs="Arial"/>
                <w:b/>
                <w:sz w:val="18"/>
                <w:szCs w:val="18"/>
              </w:rPr>
            </w:pPr>
            <w:r>
              <w:rPr>
                <w:rFonts w:ascii="Arial" w:eastAsia="Arial" w:hAnsi="Arial" w:cs="Arial"/>
                <w:b/>
                <w:sz w:val="18"/>
                <w:szCs w:val="18"/>
              </w:rPr>
              <w:lastRenderedPageBreak/>
              <w:t xml:space="preserve">    </w:t>
            </w:r>
          </w:p>
          <w:p w:rsidR="008F6D5A" w:rsidRDefault="008F6D5A" w:rsidP="008F6D5A">
            <w:pPr>
              <w:jc w:val="center"/>
              <w:rPr>
                <w:rFonts w:ascii="Arial" w:eastAsia="Arial" w:hAnsi="Arial" w:cs="Arial"/>
                <w:b/>
                <w:sz w:val="18"/>
                <w:szCs w:val="18"/>
              </w:rPr>
            </w:pPr>
            <w:r>
              <w:rPr>
                <w:rFonts w:ascii="Arial" w:eastAsia="Arial" w:hAnsi="Arial" w:cs="Arial"/>
                <w:b/>
                <w:sz w:val="32"/>
                <w:szCs w:val="32"/>
              </w:rPr>
              <w:t>ABB Algeria</w:t>
            </w:r>
          </w:p>
          <w:p w:rsidR="008F6D5A" w:rsidRDefault="008F6D5A" w:rsidP="008F6D5A">
            <w:pPr>
              <w:jc w:val="center"/>
              <w:rPr>
                <w:rFonts w:ascii="Arial" w:eastAsia="Arial" w:hAnsi="Arial" w:cs="Arial"/>
                <w:b/>
                <w:sz w:val="20"/>
                <w:szCs w:val="20"/>
              </w:rPr>
            </w:pPr>
          </w:p>
          <w:p w:rsidR="008F6D5A" w:rsidRPr="000C2F88" w:rsidRDefault="008F6D5A" w:rsidP="008F6D5A">
            <w:pPr>
              <w:jc w:val="center"/>
              <w:rPr>
                <w:rFonts w:ascii="Arial" w:eastAsia="Arial" w:hAnsi="Arial" w:cs="Arial"/>
                <w:sz w:val="16"/>
                <w:szCs w:val="16"/>
              </w:rPr>
            </w:pPr>
            <w:r>
              <w:rPr>
                <w:rFonts w:ascii="Arial" w:eastAsia="Arial" w:hAnsi="Arial" w:cs="Arial"/>
                <w:sz w:val="16"/>
                <w:szCs w:val="16"/>
              </w:rPr>
              <w:t>Naama – Algeria</w:t>
            </w:r>
          </w:p>
          <w:p w:rsidR="008F6D5A" w:rsidRDefault="008F6D5A" w:rsidP="008F6D5A">
            <w:pPr>
              <w:jc w:val="center"/>
              <w:rPr>
                <w:rFonts w:ascii="Arial" w:eastAsia="Arial" w:hAnsi="Arial" w:cs="Arial"/>
                <w:sz w:val="18"/>
                <w:szCs w:val="18"/>
                <w:u w:val="single"/>
              </w:rPr>
            </w:pPr>
          </w:p>
          <w:p w:rsidR="008F6D5A" w:rsidRDefault="008F6D5A" w:rsidP="0071508C">
            <w:pPr>
              <w:jc w:val="center"/>
              <w:rPr>
                <w:rFonts w:ascii="Arial" w:eastAsia="Arial" w:hAnsi="Arial" w:cs="Arial"/>
                <w:b/>
                <w:color w:val="2E75B5"/>
                <w:sz w:val="22"/>
                <w:szCs w:val="22"/>
                <w:u w:val="single"/>
              </w:rPr>
            </w:pPr>
            <w:bookmarkStart w:id="0" w:name="_gjdgxs" w:colFirst="0" w:colLast="0"/>
            <w:bookmarkEnd w:id="0"/>
            <w:r>
              <w:rPr>
                <w:rFonts w:ascii="Arial" w:eastAsia="Arial" w:hAnsi="Arial" w:cs="Arial"/>
                <w:sz w:val="18"/>
                <w:szCs w:val="18"/>
                <w:u w:val="single"/>
              </w:rPr>
              <w:t xml:space="preserve">01/2018 – </w:t>
            </w:r>
            <w:r w:rsidR="0071508C">
              <w:rPr>
                <w:rFonts w:ascii="Arial" w:eastAsia="Arial" w:hAnsi="Arial" w:cs="Arial"/>
                <w:sz w:val="18"/>
                <w:szCs w:val="18"/>
                <w:u w:val="single"/>
              </w:rPr>
              <w:t>09/2019</w:t>
            </w:r>
            <w:bookmarkStart w:id="1" w:name="_GoBack"/>
            <w:bookmarkEnd w:id="1"/>
          </w:p>
        </w:tc>
        <w:tc>
          <w:tcPr>
            <w:tcW w:w="7229" w:type="dxa"/>
          </w:tcPr>
          <w:p w:rsidR="008F6D5A" w:rsidRDefault="008F6D5A" w:rsidP="008F6D5A">
            <w:pPr>
              <w:spacing w:line="276" w:lineRule="auto"/>
              <w:jc w:val="both"/>
              <w:rPr>
                <w:rFonts w:ascii="Arial" w:eastAsia="Arial" w:hAnsi="Arial" w:cs="Arial"/>
                <w:b/>
                <w:color w:val="1F4E79"/>
                <w:sz w:val="20"/>
                <w:szCs w:val="20"/>
              </w:rPr>
            </w:pPr>
          </w:p>
          <w:p w:rsidR="008F6D5A" w:rsidRDefault="008F6D5A" w:rsidP="008F6D5A">
            <w:pPr>
              <w:spacing w:line="276" w:lineRule="auto"/>
              <w:jc w:val="both"/>
              <w:rPr>
                <w:rFonts w:ascii="Arial" w:eastAsia="Arial" w:hAnsi="Arial" w:cs="Arial"/>
                <w:b/>
                <w:color w:val="1F4E79"/>
                <w:sz w:val="20"/>
                <w:szCs w:val="20"/>
              </w:rPr>
            </w:pPr>
            <w:r>
              <w:rPr>
                <w:rFonts w:ascii="Arial" w:eastAsia="Arial" w:hAnsi="Arial" w:cs="Arial"/>
                <w:b/>
                <w:color w:val="1F4E79"/>
                <w:sz w:val="20"/>
                <w:szCs w:val="20"/>
              </w:rPr>
              <w:t>HSE Site Responsible</w:t>
            </w:r>
          </w:p>
          <w:p w:rsidR="008F6D5A" w:rsidRDefault="008F6D5A" w:rsidP="008F6D5A">
            <w:pPr>
              <w:spacing w:line="276" w:lineRule="auto"/>
              <w:jc w:val="both"/>
              <w:rPr>
                <w:rFonts w:ascii="Arial" w:eastAsia="Arial" w:hAnsi="Arial" w:cs="Arial"/>
                <w:b/>
                <w:color w:val="2E75B5"/>
                <w:sz w:val="20"/>
                <w:szCs w:val="20"/>
              </w:rPr>
            </w:pPr>
          </w:p>
          <w:p w:rsidR="008F6D5A" w:rsidRPr="00295807" w:rsidRDefault="008F6D5A" w:rsidP="008F6D5A">
            <w:pPr>
              <w:numPr>
                <w:ilvl w:val="0"/>
                <w:numId w:val="1"/>
              </w:numPr>
              <w:jc w:val="both"/>
              <w:rPr>
                <w:rFonts w:ascii="Arial" w:eastAsia="Arial" w:hAnsi="Arial" w:cs="Arial"/>
                <w:sz w:val="20"/>
                <w:szCs w:val="20"/>
              </w:rPr>
            </w:pPr>
            <w:r w:rsidRPr="00295807">
              <w:rPr>
                <w:rFonts w:ascii="Arial" w:eastAsia="Arial" w:hAnsi="Arial" w:cs="Arial"/>
                <w:sz w:val="20"/>
                <w:szCs w:val="20"/>
              </w:rPr>
              <w:t>Evaluates and interprets monitoring and sampling results, makes determinations, and</w:t>
            </w:r>
            <w:r>
              <w:rPr>
                <w:rFonts w:ascii="Arial" w:eastAsia="Arial" w:hAnsi="Arial" w:cs="Arial"/>
                <w:sz w:val="20"/>
                <w:szCs w:val="20"/>
              </w:rPr>
              <w:t xml:space="preserve"> d</w:t>
            </w:r>
            <w:r w:rsidRPr="00295807">
              <w:rPr>
                <w:rFonts w:ascii="Arial" w:eastAsia="Arial" w:hAnsi="Arial" w:cs="Arial"/>
                <w:sz w:val="20"/>
                <w:szCs w:val="20"/>
              </w:rPr>
              <w:t>evelops corrective strategies.</w:t>
            </w:r>
          </w:p>
          <w:p w:rsidR="008F6D5A" w:rsidRDefault="008F6D5A" w:rsidP="008F6D5A">
            <w:pPr>
              <w:numPr>
                <w:ilvl w:val="0"/>
                <w:numId w:val="1"/>
              </w:numPr>
              <w:jc w:val="both"/>
              <w:rPr>
                <w:rFonts w:ascii="Arial" w:eastAsia="Arial" w:hAnsi="Arial" w:cs="Arial"/>
                <w:sz w:val="20"/>
                <w:szCs w:val="20"/>
              </w:rPr>
            </w:pPr>
            <w:r w:rsidRPr="00295807">
              <w:rPr>
                <w:rFonts w:ascii="Arial" w:eastAsia="Arial" w:hAnsi="Arial" w:cs="Arial"/>
                <w:sz w:val="20"/>
                <w:szCs w:val="20"/>
              </w:rPr>
              <w:t>Prepares accurate and complete technical reports of survey findings, and provides</w:t>
            </w:r>
            <w:r>
              <w:rPr>
                <w:rFonts w:ascii="Arial" w:eastAsia="Arial" w:hAnsi="Arial" w:cs="Arial"/>
                <w:sz w:val="20"/>
                <w:szCs w:val="20"/>
              </w:rPr>
              <w:t xml:space="preserve"> r</w:t>
            </w:r>
            <w:r w:rsidRPr="00B50F2F">
              <w:rPr>
                <w:rFonts w:ascii="Arial" w:eastAsia="Arial" w:hAnsi="Arial" w:cs="Arial"/>
                <w:sz w:val="20"/>
                <w:szCs w:val="20"/>
              </w:rPr>
              <w:t>ecommendations on how to correct hazardous conditions.</w:t>
            </w:r>
          </w:p>
          <w:p w:rsidR="008F6D5A" w:rsidRDefault="008F6D5A" w:rsidP="008F6D5A">
            <w:pPr>
              <w:numPr>
                <w:ilvl w:val="0"/>
                <w:numId w:val="1"/>
              </w:numPr>
              <w:jc w:val="both"/>
              <w:rPr>
                <w:rFonts w:ascii="Arial" w:eastAsia="Arial" w:hAnsi="Arial" w:cs="Arial"/>
                <w:sz w:val="20"/>
                <w:szCs w:val="20"/>
              </w:rPr>
            </w:pPr>
            <w:r w:rsidRPr="00FF21D0">
              <w:rPr>
                <w:rFonts w:ascii="Arial" w:eastAsia="Arial" w:hAnsi="Arial" w:cs="Arial"/>
                <w:sz w:val="20"/>
                <w:szCs w:val="20"/>
              </w:rPr>
              <w:t>Demonstrate integration of diverse perspectives</w:t>
            </w:r>
            <w:r>
              <w:rPr>
                <w:rFonts w:ascii="Arial" w:eastAsia="Arial" w:hAnsi="Arial" w:cs="Arial"/>
                <w:sz w:val="20"/>
                <w:szCs w:val="20"/>
              </w:rPr>
              <w:t>.</w:t>
            </w:r>
          </w:p>
          <w:p w:rsidR="008F6D5A" w:rsidRPr="00B50F2F" w:rsidRDefault="008F6D5A" w:rsidP="008F6D5A">
            <w:pPr>
              <w:numPr>
                <w:ilvl w:val="0"/>
                <w:numId w:val="1"/>
              </w:numPr>
              <w:jc w:val="both"/>
              <w:rPr>
                <w:rFonts w:ascii="Arial" w:eastAsia="Arial" w:hAnsi="Arial" w:cs="Arial"/>
                <w:sz w:val="20"/>
                <w:szCs w:val="20"/>
              </w:rPr>
            </w:pPr>
            <w:r w:rsidRPr="00FF21D0">
              <w:rPr>
                <w:rFonts w:ascii="Arial" w:eastAsia="Arial" w:hAnsi="Arial" w:cs="Arial"/>
                <w:sz w:val="20"/>
                <w:szCs w:val="20"/>
              </w:rPr>
              <w:t>Identify opportunities for reducing complexity</w:t>
            </w:r>
            <w:r>
              <w:rPr>
                <w:rFonts w:ascii="Arial" w:eastAsia="Arial" w:hAnsi="Arial" w:cs="Arial"/>
                <w:sz w:val="20"/>
                <w:szCs w:val="20"/>
              </w:rPr>
              <w:t xml:space="preserve"> and </w:t>
            </w:r>
            <w:r w:rsidRPr="00FF21D0">
              <w:rPr>
                <w:rFonts w:ascii="Arial" w:eastAsia="Arial" w:hAnsi="Arial" w:cs="Arial"/>
                <w:sz w:val="20"/>
                <w:szCs w:val="20"/>
              </w:rPr>
              <w:t>Demonstrate ability for continuous improvement</w:t>
            </w:r>
          </w:p>
          <w:p w:rsidR="008F6D5A" w:rsidRDefault="008F6D5A" w:rsidP="008F6D5A">
            <w:pPr>
              <w:numPr>
                <w:ilvl w:val="0"/>
                <w:numId w:val="1"/>
              </w:numPr>
              <w:jc w:val="both"/>
              <w:rPr>
                <w:rFonts w:ascii="Arial" w:eastAsia="Arial" w:hAnsi="Arial" w:cs="Arial"/>
                <w:sz w:val="20"/>
                <w:szCs w:val="20"/>
              </w:rPr>
            </w:pPr>
            <w:r w:rsidRPr="00295807">
              <w:rPr>
                <w:rFonts w:ascii="Arial" w:eastAsia="Arial" w:hAnsi="Arial" w:cs="Arial"/>
                <w:sz w:val="20"/>
                <w:szCs w:val="20"/>
              </w:rPr>
              <w:t>Advises and provides technical guidance and information to ABB’s employees regarding</w:t>
            </w:r>
            <w:r>
              <w:rPr>
                <w:rFonts w:ascii="Arial" w:eastAsia="Arial" w:hAnsi="Arial" w:cs="Arial"/>
                <w:sz w:val="20"/>
                <w:szCs w:val="20"/>
              </w:rPr>
              <w:t xml:space="preserve"> o</w:t>
            </w:r>
            <w:r w:rsidRPr="00295807">
              <w:rPr>
                <w:rFonts w:ascii="Arial" w:eastAsia="Arial" w:hAnsi="Arial" w:cs="Arial"/>
                <w:sz w:val="20"/>
                <w:szCs w:val="20"/>
              </w:rPr>
              <w:t>ccupationa</w:t>
            </w:r>
            <w:r>
              <w:rPr>
                <w:rFonts w:ascii="Arial" w:eastAsia="Arial" w:hAnsi="Arial" w:cs="Arial"/>
                <w:sz w:val="20"/>
                <w:szCs w:val="20"/>
              </w:rPr>
              <w:t>l safety.</w:t>
            </w:r>
          </w:p>
          <w:p w:rsidR="008F6D5A" w:rsidRDefault="008F6D5A" w:rsidP="008F6D5A">
            <w:pPr>
              <w:numPr>
                <w:ilvl w:val="0"/>
                <w:numId w:val="1"/>
              </w:numPr>
              <w:jc w:val="both"/>
              <w:rPr>
                <w:rFonts w:ascii="Arial" w:eastAsia="Arial" w:hAnsi="Arial" w:cs="Arial"/>
                <w:sz w:val="20"/>
                <w:szCs w:val="20"/>
              </w:rPr>
            </w:pPr>
            <w:r w:rsidRPr="002C293A">
              <w:rPr>
                <w:rFonts w:ascii="Arial" w:eastAsia="Arial" w:hAnsi="Arial" w:cs="Arial"/>
                <w:sz w:val="20"/>
                <w:szCs w:val="20"/>
              </w:rPr>
              <w:t>Entitled to enforce the circulating strategies through getting into touch with different business units.</w:t>
            </w:r>
          </w:p>
          <w:p w:rsidR="008F6D5A" w:rsidRDefault="008F6D5A" w:rsidP="008F6D5A">
            <w:pPr>
              <w:numPr>
                <w:ilvl w:val="0"/>
                <w:numId w:val="1"/>
              </w:numPr>
              <w:jc w:val="both"/>
              <w:rPr>
                <w:rFonts w:ascii="Arial" w:eastAsia="Arial" w:hAnsi="Arial" w:cs="Arial"/>
                <w:sz w:val="20"/>
                <w:szCs w:val="20"/>
              </w:rPr>
            </w:pPr>
            <w:r w:rsidRPr="00E67FA8">
              <w:rPr>
                <w:rFonts w:ascii="Arial" w:eastAsia="Arial" w:hAnsi="Arial" w:cs="Arial"/>
                <w:sz w:val="20"/>
                <w:szCs w:val="20"/>
              </w:rPr>
              <w:t>Knowledge of international codes / standards such as NFPA, API &amp; IP, etc.</w:t>
            </w:r>
          </w:p>
          <w:p w:rsidR="008F6D5A" w:rsidRPr="009E501A" w:rsidRDefault="008F6D5A" w:rsidP="008F6D5A">
            <w:pPr>
              <w:numPr>
                <w:ilvl w:val="0"/>
                <w:numId w:val="1"/>
              </w:numPr>
              <w:jc w:val="both"/>
              <w:rPr>
                <w:rFonts w:ascii="Arial" w:eastAsia="Arial" w:hAnsi="Arial" w:cs="Arial"/>
                <w:sz w:val="20"/>
                <w:szCs w:val="20"/>
              </w:rPr>
            </w:pPr>
            <w:r w:rsidRPr="009E38CD">
              <w:rPr>
                <w:rFonts w:ascii="Arial" w:eastAsia="Arial" w:hAnsi="Arial" w:cs="Arial"/>
                <w:sz w:val="20"/>
                <w:szCs w:val="20"/>
              </w:rPr>
              <w:t>Maintain up-to-date knowledge of methods, access to databases and access to appropriate software</w:t>
            </w:r>
          </w:p>
          <w:p w:rsidR="008F6D5A" w:rsidRPr="00295807" w:rsidRDefault="008F6D5A" w:rsidP="008F6D5A">
            <w:pPr>
              <w:numPr>
                <w:ilvl w:val="0"/>
                <w:numId w:val="1"/>
              </w:numPr>
              <w:jc w:val="both"/>
              <w:rPr>
                <w:rFonts w:ascii="Arial" w:eastAsia="Arial" w:hAnsi="Arial" w:cs="Arial"/>
                <w:sz w:val="20"/>
                <w:szCs w:val="20"/>
              </w:rPr>
            </w:pPr>
            <w:r w:rsidRPr="00295807">
              <w:rPr>
                <w:rFonts w:ascii="Arial" w:eastAsia="Arial" w:hAnsi="Arial" w:cs="Arial"/>
                <w:sz w:val="20"/>
                <w:szCs w:val="20"/>
              </w:rPr>
              <w:t>Participates in incident investigations and assist managers in creating corrective /preventive actions.</w:t>
            </w:r>
          </w:p>
          <w:p w:rsidR="008F6D5A" w:rsidRPr="00295807" w:rsidRDefault="008F6D5A" w:rsidP="008F6D5A">
            <w:pPr>
              <w:numPr>
                <w:ilvl w:val="0"/>
                <w:numId w:val="1"/>
              </w:numPr>
              <w:jc w:val="both"/>
              <w:rPr>
                <w:rFonts w:ascii="Arial" w:eastAsia="Arial" w:hAnsi="Arial" w:cs="Arial"/>
                <w:sz w:val="20"/>
                <w:szCs w:val="20"/>
              </w:rPr>
            </w:pPr>
            <w:r w:rsidRPr="00295807">
              <w:rPr>
                <w:rFonts w:ascii="Arial" w:eastAsia="Arial" w:hAnsi="Arial" w:cs="Arial"/>
                <w:sz w:val="20"/>
                <w:szCs w:val="20"/>
              </w:rPr>
              <w:t>Involves appropriate groups and individuals in identification and resolution of incidents as</w:t>
            </w:r>
            <w:r>
              <w:rPr>
                <w:rFonts w:ascii="Arial" w:eastAsia="Arial" w:hAnsi="Arial" w:cs="Arial"/>
                <w:sz w:val="20"/>
                <w:szCs w:val="20"/>
              </w:rPr>
              <w:t xml:space="preserve"> </w:t>
            </w:r>
            <w:r w:rsidRPr="00295807">
              <w:rPr>
                <w:rFonts w:ascii="Arial" w:eastAsia="Arial" w:hAnsi="Arial" w:cs="Arial"/>
                <w:sz w:val="20"/>
                <w:szCs w:val="20"/>
              </w:rPr>
              <w:t xml:space="preserve">appropriate.   </w:t>
            </w:r>
          </w:p>
          <w:p w:rsidR="008F6D5A" w:rsidRPr="00295807" w:rsidRDefault="008F6D5A" w:rsidP="008F6D5A">
            <w:pPr>
              <w:numPr>
                <w:ilvl w:val="0"/>
                <w:numId w:val="1"/>
              </w:numPr>
              <w:jc w:val="both"/>
              <w:rPr>
                <w:rFonts w:ascii="Arial" w:eastAsia="Arial" w:hAnsi="Arial" w:cs="Arial"/>
                <w:sz w:val="20"/>
                <w:szCs w:val="20"/>
              </w:rPr>
            </w:pPr>
            <w:r w:rsidRPr="00295807">
              <w:rPr>
                <w:rFonts w:ascii="Arial" w:eastAsia="Arial" w:hAnsi="Arial" w:cs="Arial"/>
                <w:sz w:val="20"/>
                <w:szCs w:val="20"/>
              </w:rPr>
              <w:t>Knowledge of toxicological effects of occupational hazards.</w:t>
            </w:r>
          </w:p>
          <w:p w:rsidR="008F6D5A" w:rsidRPr="00295807" w:rsidRDefault="008F6D5A" w:rsidP="008F6D5A">
            <w:pPr>
              <w:numPr>
                <w:ilvl w:val="0"/>
                <w:numId w:val="1"/>
              </w:numPr>
              <w:jc w:val="both"/>
              <w:rPr>
                <w:rFonts w:ascii="Arial" w:eastAsia="Arial" w:hAnsi="Arial" w:cs="Arial"/>
                <w:sz w:val="20"/>
                <w:szCs w:val="20"/>
              </w:rPr>
            </w:pPr>
            <w:r w:rsidRPr="00295807">
              <w:rPr>
                <w:rFonts w:ascii="Arial" w:eastAsia="Arial" w:hAnsi="Arial" w:cs="Arial"/>
                <w:sz w:val="20"/>
                <w:szCs w:val="20"/>
              </w:rPr>
              <w:t>Assists in development and delivery of occupational safety and health training.</w:t>
            </w:r>
          </w:p>
          <w:p w:rsidR="008F6D5A" w:rsidRPr="003528F5" w:rsidRDefault="008F6D5A" w:rsidP="008F6D5A">
            <w:pPr>
              <w:numPr>
                <w:ilvl w:val="0"/>
                <w:numId w:val="1"/>
              </w:numPr>
              <w:jc w:val="both"/>
              <w:rPr>
                <w:sz w:val="20"/>
                <w:szCs w:val="20"/>
              </w:rPr>
            </w:pPr>
            <w:r w:rsidRPr="00295807">
              <w:rPr>
                <w:rFonts w:ascii="Arial" w:eastAsia="Arial" w:hAnsi="Arial" w:cs="Arial"/>
                <w:sz w:val="20"/>
                <w:szCs w:val="20"/>
              </w:rPr>
              <w:t>Assesses work place for occupational health hazards by observing</w:t>
            </w:r>
            <w:r>
              <w:rPr>
                <w:sz w:val="20"/>
                <w:szCs w:val="20"/>
              </w:rPr>
              <w:t xml:space="preserve"> </w:t>
            </w:r>
            <w:r w:rsidRPr="009E501A">
              <w:rPr>
                <w:rFonts w:ascii="Arial" w:eastAsia="Arial" w:hAnsi="Arial" w:cs="Arial"/>
                <w:sz w:val="20"/>
                <w:szCs w:val="20"/>
              </w:rPr>
              <w:t>work conditions</w:t>
            </w:r>
            <w:r>
              <w:rPr>
                <w:sz w:val="20"/>
                <w:szCs w:val="20"/>
              </w:rPr>
              <w:t>.</w:t>
            </w:r>
          </w:p>
        </w:tc>
      </w:tr>
      <w:tr w:rsidR="008F6D5A" w:rsidTr="008F6D5A">
        <w:tc>
          <w:tcPr>
            <w:tcW w:w="2409" w:type="dxa"/>
          </w:tcPr>
          <w:p w:rsidR="008F6D5A" w:rsidRDefault="008F6D5A" w:rsidP="008F6D5A">
            <w:pPr>
              <w:rPr>
                <w:rFonts w:ascii="Arial" w:eastAsia="Arial" w:hAnsi="Arial" w:cs="Arial"/>
                <w:b/>
                <w:sz w:val="18"/>
                <w:szCs w:val="18"/>
              </w:rPr>
            </w:pPr>
          </w:p>
          <w:p w:rsidR="008F6D5A" w:rsidRDefault="008F6D5A" w:rsidP="008F6D5A">
            <w:pPr>
              <w:jc w:val="center"/>
              <w:rPr>
                <w:rFonts w:ascii="Arial" w:eastAsia="Arial" w:hAnsi="Arial" w:cs="Arial"/>
                <w:b/>
                <w:sz w:val="32"/>
                <w:szCs w:val="32"/>
              </w:rPr>
            </w:pPr>
            <w:r>
              <w:rPr>
                <w:rFonts w:ascii="Arial" w:eastAsia="Arial" w:hAnsi="Arial" w:cs="Arial"/>
                <w:b/>
                <w:sz w:val="32"/>
                <w:szCs w:val="32"/>
              </w:rPr>
              <w:t>SONATRACH</w:t>
            </w:r>
          </w:p>
          <w:p w:rsidR="008F6D5A" w:rsidRDefault="008F6D5A" w:rsidP="008F6D5A">
            <w:pPr>
              <w:jc w:val="center"/>
              <w:rPr>
                <w:rFonts w:ascii="Arial" w:eastAsia="Arial" w:hAnsi="Arial" w:cs="Arial"/>
                <w:i/>
                <w:sz w:val="18"/>
                <w:szCs w:val="18"/>
              </w:rPr>
            </w:pPr>
            <w:r>
              <w:rPr>
                <w:rFonts w:ascii="Arial" w:eastAsia="Arial" w:hAnsi="Arial" w:cs="Arial"/>
                <w:i/>
                <w:sz w:val="18"/>
                <w:szCs w:val="18"/>
              </w:rPr>
              <w:t>(With In-Salah Gas JV)</w:t>
            </w:r>
          </w:p>
          <w:p w:rsidR="008F6D5A" w:rsidRDefault="008F6D5A" w:rsidP="008F6D5A">
            <w:pPr>
              <w:jc w:val="center"/>
              <w:rPr>
                <w:rFonts w:ascii="Arial" w:eastAsia="Arial" w:hAnsi="Arial" w:cs="Arial"/>
                <w:sz w:val="18"/>
                <w:szCs w:val="18"/>
              </w:rPr>
            </w:pPr>
            <w:r>
              <w:rPr>
                <w:rFonts w:ascii="Arial" w:eastAsia="Arial" w:hAnsi="Arial" w:cs="Arial"/>
                <w:sz w:val="18"/>
                <w:szCs w:val="18"/>
              </w:rPr>
              <w:t>In Salah – Algeria</w:t>
            </w:r>
          </w:p>
          <w:p w:rsidR="008F6D5A" w:rsidRDefault="008F6D5A" w:rsidP="008F6D5A">
            <w:pPr>
              <w:jc w:val="center"/>
              <w:rPr>
                <w:rFonts w:ascii="Arial" w:eastAsia="Arial" w:hAnsi="Arial" w:cs="Arial"/>
                <w:sz w:val="18"/>
                <w:szCs w:val="18"/>
              </w:rPr>
            </w:pPr>
          </w:p>
          <w:p w:rsidR="008F6D5A" w:rsidRDefault="008F6D5A" w:rsidP="008F6D5A">
            <w:pPr>
              <w:jc w:val="center"/>
              <w:rPr>
                <w:rFonts w:ascii="Arial" w:eastAsia="Arial" w:hAnsi="Arial" w:cs="Arial"/>
                <w:b/>
                <w:sz w:val="18"/>
                <w:szCs w:val="18"/>
              </w:rPr>
            </w:pPr>
            <w:r>
              <w:rPr>
                <w:rFonts w:ascii="Arial" w:eastAsia="Arial" w:hAnsi="Arial" w:cs="Arial"/>
                <w:sz w:val="18"/>
                <w:szCs w:val="18"/>
                <w:u w:val="single"/>
              </w:rPr>
              <w:t>04/2016 – 12/2017</w:t>
            </w:r>
          </w:p>
        </w:tc>
        <w:tc>
          <w:tcPr>
            <w:tcW w:w="7229" w:type="dxa"/>
          </w:tcPr>
          <w:p w:rsidR="008F6D5A" w:rsidRDefault="008F6D5A" w:rsidP="008F6D5A">
            <w:pPr>
              <w:jc w:val="both"/>
              <w:rPr>
                <w:rFonts w:ascii="Arial" w:eastAsia="Arial" w:hAnsi="Arial" w:cs="Arial"/>
                <w:b/>
                <w:color w:val="1F4E79"/>
                <w:sz w:val="22"/>
                <w:szCs w:val="22"/>
              </w:rPr>
            </w:pPr>
          </w:p>
          <w:p w:rsidR="008F6D5A" w:rsidRDefault="008F6D5A" w:rsidP="008F6D5A">
            <w:pPr>
              <w:jc w:val="both"/>
              <w:rPr>
                <w:rFonts w:ascii="Arial" w:eastAsia="Arial" w:hAnsi="Arial" w:cs="Arial"/>
                <w:b/>
                <w:color w:val="1F4E79"/>
                <w:sz w:val="22"/>
                <w:szCs w:val="22"/>
              </w:rPr>
            </w:pPr>
            <w:r>
              <w:rPr>
                <w:rFonts w:ascii="Arial" w:eastAsia="Arial" w:hAnsi="Arial" w:cs="Arial"/>
                <w:b/>
                <w:color w:val="1F4E79"/>
                <w:sz w:val="22"/>
                <w:szCs w:val="22"/>
              </w:rPr>
              <w:t>Training &amp; Development CMAS Supervisor</w:t>
            </w:r>
          </w:p>
          <w:p w:rsidR="008F6D5A" w:rsidRDefault="008F6D5A" w:rsidP="008F6D5A">
            <w:pPr>
              <w:ind w:left="744" w:hanging="284"/>
              <w:jc w:val="both"/>
              <w:rPr>
                <w:rFonts w:ascii="Arial" w:eastAsia="Arial" w:hAnsi="Arial" w:cs="Arial"/>
                <w:b/>
                <w:color w:val="1F4E79"/>
                <w:sz w:val="20"/>
                <w:szCs w:val="20"/>
              </w:rPr>
            </w:pP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Perform assessments’ competency upon operations technicians to fulfil the required standards.</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 xml:space="preserve">Keep up with assessment records in view of CMAS database.  </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Ensure the Operations technicians coaching and training</w:t>
            </w:r>
            <w:r>
              <w:rPr>
                <w:rFonts w:ascii="Arial" w:eastAsia="Arial" w:hAnsi="Arial" w:cs="Arial"/>
                <w:sz w:val="20"/>
                <w:szCs w:val="20"/>
              </w:rPr>
              <w:t xml:space="preserve"> regarding Gas processing &amp; HSE</w:t>
            </w:r>
            <w:r w:rsidRPr="00B50F2F">
              <w:rPr>
                <w:rFonts w:ascii="Arial" w:eastAsia="Arial" w:hAnsi="Arial" w:cs="Arial"/>
                <w:sz w:val="20"/>
                <w:szCs w:val="20"/>
              </w:rPr>
              <w:t>.</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 xml:space="preserve">Provide day-to-day enrolment activities, weekly training statistics, and the updated plans.  </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 xml:space="preserve">Make proposals, advice and suggestions about CMAS training plan as per the CPF procedures. </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Participate in developing and promoting on- and off-job safety educational programs, to address safety issues or concerns.</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 xml:space="preserve"> Collect and analyse attendant’s feedback (management team members and students) regarding training to identify improvement opportunities             </w:t>
            </w:r>
          </w:p>
          <w:p w:rsidR="008F6D5A" w:rsidRPr="009E38CD"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Assess the proficiency and assist the staff perform</w:t>
            </w:r>
            <w:r>
              <w:rPr>
                <w:rFonts w:ascii="Arial" w:eastAsia="Arial" w:hAnsi="Arial" w:cs="Arial"/>
                <w:sz w:val="20"/>
                <w:szCs w:val="20"/>
              </w:rPr>
              <w:t>ance to reach the target plans.</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Able to mirror the personal efforts to end up with new techniques that are regulatory ascribable to all the training materials.</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 xml:space="preserve">Able  to bridge partnership and  negotiate heatedly with the stakeholders the key subject matters as well as ensuring a high quality expertise to be in the same line with the training requirements, and if need arises acting as L &amp; D advisor on field projects.        </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Identify training and development opportunities and build up the training plan.</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Expand the current training and development programs and create new horizons to fill in the gaps, fulfil the needs of the business matter to land a helping hand in the annual CMAS KPIs achievements.</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Demonstrate capacity and strengthen the tie of commitment regarding design, implementation and CMAS training programs’ delivery to build up a blended &amp; referential learning portfolio.</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Entitled to monitor MSPs and trainees through delivering courses and assess their proficiency and performance to get attached to the target plans, as well as assigned the tasks to follow up their final training projects and presentations in collaboration with the other coaches &amp; mentors.</w:t>
            </w:r>
          </w:p>
          <w:p w:rsidR="008F6D5A" w:rsidRPr="00B50F2F" w:rsidRDefault="008F6D5A" w:rsidP="008F6D5A">
            <w:pPr>
              <w:numPr>
                <w:ilvl w:val="0"/>
                <w:numId w:val="1"/>
              </w:numPr>
              <w:jc w:val="both"/>
              <w:rPr>
                <w:rFonts w:ascii="Arial" w:eastAsia="Arial" w:hAnsi="Arial" w:cs="Arial"/>
                <w:sz w:val="20"/>
                <w:szCs w:val="20"/>
              </w:rPr>
            </w:pPr>
            <w:r w:rsidRPr="00B50F2F">
              <w:rPr>
                <w:rFonts w:ascii="Arial" w:eastAsia="Arial" w:hAnsi="Arial" w:cs="Arial"/>
                <w:sz w:val="20"/>
                <w:szCs w:val="20"/>
              </w:rPr>
              <w:t xml:space="preserve">Draw up a monthly report bearing an assessment to their profiles and </w:t>
            </w:r>
            <w:r w:rsidRPr="00B50F2F">
              <w:rPr>
                <w:rFonts w:ascii="Arial" w:eastAsia="Arial" w:hAnsi="Arial" w:cs="Arial"/>
                <w:sz w:val="20"/>
                <w:szCs w:val="20"/>
              </w:rPr>
              <w:lastRenderedPageBreak/>
              <w:t xml:space="preserve">performances to be reported later to the management. </w:t>
            </w:r>
          </w:p>
          <w:p w:rsidR="008F6D5A" w:rsidRDefault="008F6D5A" w:rsidP="008F6D5A">
            <w:pPr>
              <w:numPr>
                <w:ilvl w:val="0"/>
                <w:numId w:val="1"/>
              </w:numPr>
              <w:jc w:val="both"/>
              <w:rPr>
                <w:sz w:val="20"/>
                <w:szCs w:val="20"/>
              </w:rPr>
            </w:pPr>
            <w:r w:rsidRPr="00B50F2F">
              <w:rPr>
                <w:rFonts w:ascii="Arial" w:eastAsia="Arial" w:hAnsi="Arial" w:cs="Arial"/>
                <w:sz w:val="20"/>
                <w:szCs w:val="20"/>
              </w:rPr>
              <w:t>Suggest the appropriate complementary trainings to fulfil their profiles’ requirements as per the JV standards.</w:t>
            </w:r>
          </w:p>
        </w:tc>
      </w:tr>
    </w:tbl>
    <w:p w:rsidR="000C2F88" w:rsidRDefault="000C2F88">
      <w:pPr>
        <w:ind w:left="-284"/>
        <w:jc w:val="both"/>
        <w:rPr>
          <w:rFonts w:ascii="Arial" w:eastAsia="Arial" w:hAnsi="Arial" w:cs="Arial"/>
          <w:b/>
        </w:rPr>
      </w:pPr>
    </w:p>
    <w:p w:rsidR="000C2F88" w:rsidRDefault="000C2F88">
      <w:pPr>
        <w:ind w:left="-284"/>
        <w:jc w:val="both"/>
        <w:rPr>
          <w:rFonts w:ascii="Arial" w:eastAsia="Arial" w:hAnsi="Arial" w:cs="Arial"/>
          <w:b/>
        </w:rPr>
      </w:pPr>
    </w:p>
    <w:p w:rsidR="000C2F88" w:rsidRDefault="000C2F88">
      <w:pPr>
        <w:ind w:left="-284"/>
        <w:jc w:val="both"/>
        <w:rPr>
          <w:rFonts w:ascii="Arial" w:eastAsia="Arial" w:hAnsi="Arial" w:cs="Arial"/>
          <w:b/>
        </w:rPr>
      </w:pPr>
    </w:p>
    <w:p w:rsidR="00A017AC" w:rsidRDefault="002D76ED">
      <w:pPr>
        <w:ind w:left="-284"/>
        <w:jc w:val="both"/>
        <w:rPr>
          <w:rFonts w:ascii="Arial" w:eastAsia="Arial" w:hAnsi="Arial" w:cs="Arial"/>
          <w:b/>
        </w:rPr>
      </w:pPr>
      <w:r>
        <w:rPr>
          <w:rFonts w:ascii="Arial" w:eastAsia="Arial" w:hAnsi="Arial" w:cs="Arial"/>
          <w:b/>
        </w:rPr>
        <w:t>WORK EXPERIENCE</w:t>
      </w:r>
    </w:p>
    <w:p w:rsidR="00A017AC" w:rsidRPr="00BC3548" w:rsidRDefault="00A017AC" w:rsidP="00BC3548">
      <w:pPr>
        <w:rPr>
          <w:rFonts w:ascii="Arial" w:eastAsia="Arial" w:hAnsi="Arial" w:cs="Arial"/>
        </w:rPr>
      </w:pPr>
    </w:p>
    <w:tbl>
      <w:tblPr>
        <w:tblStyle w:val="a0"/>
        <w:tblW w:w="9638" w:type="dxa"/>
        <w:tblLayout w:type="fixed"/>
        <w:tblLook w:val="0400" w:firstRow="0" w:lastRow="0" w:firstColumn="0" w:lastColumn="0" w:noHBand="0" w:noVBand="1"/>
      </w:tblPr>
      <w:tblGrid>
        <w:gridCol w:w="2409"/>
        <w:gridCol w:w="7229"/>
      </w:tblGrid>
      <w:tr w:rsidR="00A017AC" w:rsidTr="009E501A">
        <w:trPr>
          <w:trHeight w:val="6384"/>
        </w:trPr>
        <w:tc>
          <w:tcPr>
            <w:tcW w:w="2409" w:type="dxa"/>
          </w:tcPr>
          <w:p w:rsidR="00A017AC" w:rsidRDefault="00A017AC" w:rsidP="000C2F88">
            <w:pPr>
              <w:rPr>
                <w:rFonts w:ascii="Arial" w:eastAsia="Arial" w:hAnsi="Arial" w:cs="Arial"/>
                <w:b/>
                <w:sz w:val="18"/>
                <w:szCs w:val="18"/>
              </w:rPr>
            </w:pPr>
          </w:p>
          <w:p w:rsidR="00B50F2F" w:rsidRPr="00B50F2F" w:rsidRDefault="00B50F2F" w:rsidP="00B50F2F">
            <w:pPr>
              <w:jc w:val="center"/>
              <w:rPr>
                <w:rFonts w:ascii="Arial" w:eastAsia="Arial" w:hAnsi="Arial" w:cs="Arial"/>
                <w:b/>
                <w:sz w:val="28"/>
                <w:szCs w:val="28"/>
              </w:rPr>
            </w:pPr>
            <w:r w:rsidRPr="00B50F2F">
              <w:rPr>
                <w:rFonts w:ascii="Arial" w:eastAsia="Arial" w:hAnsi="Arial" w:cs="Arial"/>
                <w:b/>
                <w:sz w:val="28"/>
                <w:szCs w:val="28"/>
              </w:rPr>
              <w:t>SONATRACH</w:t>
            </w:r>
          </w:p>
          <w:p w:rsidR="00B50F2F" w:rsidRPr="00B50F2F" w:rsidRDefault="00B50F2F" w:rsidP="00B50F2F">
            <w:pPr>
              <w:jc w:val="center"/>
              <w:rPr>
                <w:rFonts w:ascii="Arial" w:eastAsia="Arial" w:hAnsi="Arial" w:cs="Arial"/>
                <w:sz w:val="18"/>
                <w:szCs w:val="18"/>
              </w:rPr>
            </w:pPr>
            <w:r w:rsidRPr="00B50F2F">
              <w:rPr>
                <w:rFonts w:ascii="Arial" w:eastAsia="Arial" w:hAnsi="Arial" w:cs="Arial"/>
                <w:sz w:val="18"/>
                <w:szCs w:val="18"/>
              </w:rPr>
              <w:t>(With In-Salah Gas JV)</w:t>
            </w:r>
          </w:p>
          <w:p w:rsidR="00A017AC" w:rsidRPr="00B50F2F" w:rsidRDefault="00B50F2F" w:rsidP="00B50F2F">
            <w:pPr>
              <w:ind w:left="360"/>
              <w:rPr>
                <w:rFonts w:ascii="Arial" w:eastAsia="Arial" w:hAnsi="Arial" w:cs="Arial"/>
                <w:sz w:val="18"/>
                <w:szCs w:val="18"/>
              </w:rPr>
            </w:pPr>
            <w:r w:rsidRPr="00B50F2F">
              <w:rPr>
                <w:rFonts w:ascii="Arial" w:eastAsia="Arial" w:hAnsi="Arial" w:cs="Arial"/>
                <w:sz w:val="18"/>
                <w:szCs w:val="18"/>
              </w:rPr>
              <w:t>In Salah – Algeria</w:t>
            </w:r>
          </w:p>
          <w:p w:rsidR="00A017AC" w:rsidRDefault="00A017AC">
            <w:pPr>
              <w:ind w:left="360"/>
              <w:jc w:val="center"/>
              <w:rPr>
                <w:rFonts w:ascii="Arial" w:eastAsia="Arial" w:hAnsi="Arial" w:cs="Arial"/>
                <w:sz w:val="20"/>
                <w:szCs w:val="20"/>
                <w:u w:val="single"/>
              </w:rPr>
            </w:pPr>
          </w:p>
          <w:p w:rsidR="00A017AC" w:rsidRDefault="00B50F2F" w:rsidP="00B50F2F">
            <w:pPr>
              <w:ind w:left="360"/>
              <w:jc w:val="center"/>
              <w:rPr>
                <w:rFonts w:ascii="Arial" w:eastAsia="Arial" w:hAnsi="Arial" w:cs="Arial"/>
                <w:b/>
                <w:sz w:val="20"/>
                <w:szCs w:val="20"/>
              </w:rPr>
            </w:pPr>
            <w:r>
              <w:rPr>
                <w:rFonts w:ascii="Arial" w:eastAsia="Arial" w:hAnsi="Arial" w:cs="Arial"/>
                <w:sz w:val="20"/>
                <w:szCs w:val="20"/>
                <w:u w:val="single"/>
              </w:rPr>
              <w:t>03/</w:t>
            </w:r>
            <w:r w:rsidR="0091357D">
              <w:rPr>
                <w:rFonts w:ascii="Arial" w:eastAsia="Arial" w:hAnsi="Arial" w:cs="Arial"/>
                <w:sz w:val="20"/>
                <w:szCs w:val="20"/>
                <w:u w:val="single"/>
              </w:rPr>
              <w:t>20</w:t>
            </w:r>
            <w:r>
              <w:rPr>
                <w:rFonts w:ascii="Arial" w:eastAsia="Arial" w:hAnsi="Arial" w:cs="Arial"/>
                <w:sz w:val="20"/>
                <w:szCs w:val="20"/>
                <w:u w:val="single"/>
              </w:rPr>
              <w:t>15</w:t>
            </w:r>
            <w:r w:rsidR="0091357D">
              <w:rPr>
                <w:rFonts w:ascii="Arial" w:eastAsia="Arial" w:hAnsi="Arial" w:cs="Arial"/>
                <w:sz w:val="20"/>
                <w:szCs w:val="20"/>
                <w:u w:val="single"/>
              </w:rPr>
              <w:t xml:space="preserve"> – </w:t>
            </w:r>
            <w:r>
              <w:rPr>
                <w:rFonts w:ascii="Arial" w:eastAsia="Arial" w:hAnsi="Arial" w:cs="Arial"/>
                <w:sz w:val="20"/>
                <w:szCs w:val="20"/>
                <w:u w:val="single"/>
              </w:rPr>
              <w:t>04/</w:t>
            </w:r>
            <w:r w:rsidR="0091357D">
              <w:rPr>
                <w:rFonts w:ascii="Arial" w:eastAsia="Arial" w:hAnsi="Arial" w:cs="Arial"/>
                <w:sz w:val="20"/>
                <w:szCs w:val="20"/>
                <w:u w:val="single"/>
              </w:rPr>
              <w:t>20</w:t>
            </w:r>
            <w:r>
              <w:rPr>
                <w:rFonts w:ascii="Arial" w:eastAsia="Arial" w:hAnsi="Arial" w:cs="Arial"/>
                <w:sz w:val="20"/>
                <w:szCs w:val="20"/>
                <w:u w:val="single"/>
              </w:rPr>
              <w:t>16</w:t>
            </w:r>
          </w:p>
        </w:tc>
        <w:tc>
          <w:tcPr>
            <w:tcW w:w="7229" w:type="dxa"/>
          </w:tcPr>
          <w:p w:rsidR="00A017AC" w:rsidRDefault="00A017AC">
            <w:pPr>
              <w:jc w:val="both"/>
              <w:rPr>
                <w:rFonts w:ascii="Arial" w:eastAsia="Arial" w:hAnsi="Arial" w:cs="Arial"/>
                <w:b/>
                <w:color w:val="1F4E79"/>
                <w:sz w:val="22"/>
                <w:szCs w:val="22"/>
              </w:rPr>
            </w:pPr>
          </w:p>
          <w:p w:rsidR="00A017AC" w:rsidRDefault="00B50F2F">
            <w:pPr>
              <w:jc w:val="both"/>
              <w:rPr>
                <w:rFonts w:ascii="Arial" w:eastAsia="Arial" w:hAnsi="Arial" w:cs="Arial"/>
                <w:b/>
                <w:color w:val="1F4E79"/>
                <w:sz w:val="22"/>
                <w:szCs w:val="22"/>
              </w:rPr>
            </w:pPr>
            <w:r>
              <w:rPr>
                <w:rFonts w:ascii="Arial" w:eastAsia="Arial" w:hAnsi="Arial" w:cs="Arial"/>
                <w:b/>
                <w:color w:val="1F4E79"/>
                <w:sz w:val="22"/>
                <w:szCs w:val="22"/>
              </w:rPr>
              <w:t>HSE Trainer</w:t>
            </w:r>
          </w:p>
          <w:p w:rsidR="00A017AC" w:rsidRDefault="00A017AC">
            <w:pPr>
              <w:jc w:val="both"/>
              <w:rPr>
                <w:rFonts w:ascii="Arial" w:eastAsia="Arial" w:hAnsi="Arial" w:cs="Arial"/>
                <w:b/>
                <w:color w:val="1F4E79"/>
                <w:sz w:val="20"/>
                <w:szCs w:val="20"/>
              </w:rPr>
            </w:pP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Developed, designed and delivered the HSE occupational training programs.</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Trained hundreds of workers within various fields, including but not limited to Construction and general industries.      </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Developed a safety training programs, tests, policies &amp; procedures.</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Ensure compliance to all relevant health, safety and environmental management policies, procedures and controls across the department to guarantee employee safety, legislative compliance, by delivery of the HSE Management Program to guarantee employee safety.  </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Tempered with a strong communication skills, dedicated as per the constant contact with management &amp; supervisory staff.  </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Enforced a Proactive approach to safety matters.</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To review staff HSE training matrix and certificates according the learning from incidents</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Draw up a statistical monthly reports bearing trainings </w:t>
            </w:r>
            <w:r w:rsidR="009E501A" w:rsidRPr="00AC7EAD">
              <w:rPr>
                <w:rFonts w:ascii="Arial" w:eastAsia="Arial" w:hAnsi="Arial" w:cs="Arial"/>
                <w:sz w:val="20"/>
                <w:szCs w:val="20"/>
              </w:rPr>
              <w:t>enrolment</w:t>
            </w:r>
            <w:r w:rsidRPr="00AC7EAD">
              <w:rPr>
                <w:rFonts w:ascii="Arial" w:eastAsia="Arial" w:hAnsi="Arial" w:cs="Arial"/>
                <w:sz w:val="20"/>
                <w:szCs w:val="20"/>
              </w:rPr>
              <w:t xml:space="preserve"> and highlighting the Mandatory Safety Training status for the JV staff.</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Promoting 100% safe work environment.</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To assist Operations management in ensuring the HSE competency requirements of all personnel and minimizing risk in operations, promoting a proactive attitude to HSE and organizing any additional</w:t>
            </w:r>
            <w:r>
              <w:rPr>
                <w:rFonts w:ascii="Arial" w:eastAsia="Arial" w:hAnsi="Arial" w:cs="Arial"/>
                <w:sz w:val="20"/>
                <w:szCs w:val="20"/>
              </w:rPr>
              <w:t xml:space="preserve"> </w:t>
            </w:r>
            <w:r w:rsidRPr="00AC7EAD">
              <w:rPr>
                <w:rFonts w:ascii="Arial" w:eastAsia="Arial" w:hAnsi="Arial" w:cs="Arial"/>
                <w:sz w:val="20"/>
                <w:szCs w:val="20"/>
              </w:rPr>
              <w:t>necessary training.</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Reported the recommendations to management upon the procedure’s process enhancement and/or the procedure’s process to be improved in the future.</w:t>
            </w:r>
          </w:p>
          <w:p w:rsidR="00A017AC" w:rsidRPr="00AC7EAD" w:rsidRDefault="00AC7EAD" w:rsidP="00AC7EAD">
            <w:pPr>
              <w:numPr>
                <w:ilvl w:val="0"/>
                <w:numId w:val="1"/>
              </w:numPr>
              <w:jc w:val="both"/>
              <w:rPr>
                <w:sz w:val="20"/>
                <w:szCs w:val="20"/>
              </w:rPr>
            </w:pPr>
            <w:r w:rsidRPr="00AC7EAD">
              <w:rPr>
                <w:rFonts w:ascii="Arial" w:eastAsia="Arial" w:hAnsi="Arial" w:cs="Arial"/>
                <w:sz w:val="20"/>
                <w:szCs w:val="20"/>
              </w:rPr>
              <w:t>Ensure safety at the construction sites, particularly, the worker’s safety which is a main and major concern.</w:t>
            </w:r>
          </w:p>
        </w:tc>
      </w:tr>
      <w:tr w:rsidR="00A017AC" w:rsidTr="009E501A">
        <w:tc>
          <w:tcPr>
            <w:tcW w:w="2409" w:type="dxa"/>
          </w:tcPr>
          <w:p w:rsidR="00A017AC" w:rsidRDefault="00A017AC">
            <w:pPr>
              <w:rPr>
                <w:rFonts w:ascii="Arial" w:eastAsia="Arial" w:hAnsi="Arial" w:cs="Arial"/>
                <w:sz w:val="16"/>
                <w:szCs w:val="16"/>
              </w:rPr>
            </w:pPr>
          </w:p>
          <w:p w:rsidR="00AC7EAD" w:rsidRPr="00AC7EAD" w:rsidRDefault="00AC7EAD" w:rsidP="00AC7EAD">
            <w:pPr>
              <w:jc w:val="center"/>
              <w:rPr>
                <w:rFonts w:ascii="Arial" w:eastAsia="Arial" w:hAnsi="Arial" w:cs="Arial"/>
                <w:b/>
                <w:sz w:val="32"/>
                <w:szCs w:val="32"/>
              </w:rPr>
            </w:pPr>
            <w:r w:rsidRPr="00AC7EAD">
              <w:rPr>
                <w:rFonts w:ascii="Arial" w:eastAsia="Arial" w:hAnsi="Arial" w:cs="Arial"/>
                <w:b/>
                <w:sz w:val="32"/>
                <w:szCs w:val="32"/>
              </w:rPr>
              <w:t>SONATRACH</w:t>
            </w:r>
          </w:p>
          <w:p w:rsidR="00AC7EAD" w:rsidRPr="00AC7EAD" w:rsidRDefault="00AC7EAD" w:rsidP="00AC7EAD">
            <w:pPr>
              <w:jc w:val="center"/>
              <w:rPr>
                <w:rFonts w:ascii="Arial" w:eastAsia="Arial" w:hAnsi="Arial" w:cs="Arial"/>
                <w:sz w:val="18"/>
                <w:szCs w:val="18"/>
              </w:rPr>
            </w:pPr>
            <w:r w:rsidRPr="00AC7EAD">
              <w:rPr>
                <w:rFonts w:ascii="Arial" w:eastAsia="Arial" w:hAnsi="Arial" w:cs="Arial"/>
                <w:sz w:val="18"/>
                <w:szCs w:val="18"/>
              </w:rPr>
              <w:t>(With In-Salah Gas JV)</w:t>
            </w:r>
          </w:p>
          <w:p w:rsidR="00AC7EAD" w:rsidRPr="00AC7EAD" w:rsidRDefault="00AC7EAD" w:rsidP="00AC7EAD">
            <w:pPr>
              <w:jc w:val="center"/>
              <w:rPr>
                <w:rFonts w:ascii="Arial" w:eastAsia="Arial" w:hAnsi="Arial" w:cs="Arial"/>
                <w:sz w:val="18"/>
                <w:szCs w:val="18"/>
              </w:rPr>
            </w:pPr>
            <w:r w:rsidRPr="00AC7EAD">
              <w:rPr>
                <w:rFonts w:ascii="Arial" w:eastAsia="Arial" w:hAnsi="Arial" w:cs="Arial"/>
                <w:sz w:val="18"/>
                <w:szCs w:val="18"/>
              </w:rPr>
              <w:t>In Salah – Algeria</w:t>
            </w:r>
          </w:p>
          <w:p w:rsidR="00AC7EAD" w:rsidRPr="00AC7EAD" w:rsidRDefault="00AC7EAD" w:rsidP="00AC7EAD">
            <w:pPr>
              <w:jc w:val="center"/>
              <w:rPr>
                <w:rFonts w:ascii="Arial" w:eastAsia="Arial" w:hAnsi="Arial" w:cs="Arial"/>
                <w:sz w:val="18"/>
                <w:szCs w:val="18"/>
              </w:rPr>
            </w:pPr>
          </w:p>
          <w:p w:rsidR="00A017AC" w:rsidRDefault="00AC7EAD" w:rsidP="00AC7EAD">
            <w:pPr>
              <w:ind w:left="360"/>
              <w:jc w:val="center"/>
              <w:rPr>
                <w:rFonts w:ascii="Arial" w:eastAsia="Arial" w:hAnsi="Arial" w:cs="Arial"/>
                <w:b/>
                <w:sz w:val="18"/>
                <w:szCs w:val="18"/>
              </w:rPr>
            </w:pPr>
            <w:r>
              <w:rPr>
                <w:rFonts w:ascii="Arial" w:eastAsia="Arial" w:hAnsi="Arial" w:cs="Arial"/>
                <w:sz w:val="18"/>
                <w:szCs w:val="18"/>
              </w:rPr>
              <w:t>08</w:t>
            </w:r>
            <w:r w:rsidRPr="00AC7EAD">
              <w:rPr>
                <w:rFonts w:ascii="Arial" w:eastAsia="Arial" w:hAnsi="Arial" w:cs="Arial"/>
                <w:sz w:val="18"/>
                <w:szCs w:val="18"/>
              </w:rPr>
              <w:t>/201</w:t>
            </w:r>
            <w:r>
              <w:rPr>
                <w:rFonts w:ascii="Arial" w:eastAsia="Arial" w:hAnsi="Arial" w:cs="Arial"/>
                <w:sz w:val="18"/>
                <w:szCs w:val="18"/>
              </w:rPr>
              <w:t>4 – 03</w:t>
            </w:r>
            <w:r w:rsidRPr="00AC7EAD">
              <w:rPr>
                <w:rFonts w:ascii="Arial" w:eastAsia="Arial" w:hAnsi="Arial" w:cs="Arial"/>
                <w:sz w:val="18"/>
                <w:szCs w:val="18"/>
              </w:rPr>
              <w:t>/201</w:t>
            </w:r>
            <w:r>
              <w:rPr>
                <w:rFonts w:ascii="Arial" w:eastAsia="Arial" w:hAnsi="Arial" w:cs="Arial"/>
                <w:sz w:val="18"/>
                <w:szCs w:val="18"/>
              </w:rPr>
              <w:t>5</w:t>
            </w:r>
          </w:p>
        </w:tc>
        <w:tc>
          <w:tcPr>
            <w:tcW w:w="7229" w:type="dxa"/>
          </w:tcPr>
          <w:p w:rsidR="00A017AC" w:rsidRDefault="00A017AC">
            <w:pPr>
              <w:jc w:val="both"/>
              <w:rPr>
                <w:rFonts w:ascii="Arial" w:eastAsia="Arial" w:hAnsi="Arial" w:cs="Arial"/>
                <w:b/>
                <w:color w:val="1F4E79"/>
                <w:sz w:val="22"/>
                <w:szCs w:val="22"/>
              </w:rPr>
            </w:pPr>
          </w:p>
          <w:p w:rsidR="00A017AC" w:rsidRDefault="00AC7EAD">
            <w:pPr>
              <w:jc w:val="both"/>
              <w:rPr>
                <w:rFonts w:ascii="Arial" w:eastAsia="Arial" w:hAnsi="Arial" w:cs="Arial"/>
                <w:b/>
                <w:color w:val="1F4E79"/>
                <w:sz w:val="22"/>
                <w:szCs w:val="22"/>
              </w:rPr>
            </w:pPr>
            <w:r>
              <w:rPr>
                <w:rFonts w:ascii="Arial" w:eastAsia="Arial" w:hAnsi="Arial" w:cs="Arial"/>
                <w:b/>
                <w:color w:val="1F4E79"/>
                <w:sz w:val="22"/>
                <w:szCs w:val="22"/>
              </w:rPr>
              <w:t>Safety Shutdown Engineer</w:t>
            </w:r>
          </w:p>
          <w:p w:rsidR="00A017AC" w:rsidRDefault="00A017AC">
            <w:pPr>
              <w:rPr>
                <w:rFonts w:ascii="Arial" w:eastAsia="Arial" w:hAnsi="Arial" w:cs="Arial"/>
                <w:color w:val="343434"/>
                <w:sz w:val="20"/>
                <w:szCs w:val="20"/>
              </w:rPr>
            </w:pP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Ensure fully the Company’s Shutdown, as per EHS is inherited within the plan. </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Understand all the details linked to the project’s scope. </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Conduct regulatory safety’s work site involving: inspections / audits / walk </w:t>
            </w:r>
            <w:r w:rsidR="009E501A" w:rsidRPr="00AC7EAD">
              <w:rPr>
                <w:rFonts w:ascii="Arial" w:eastAsia="Arial" w:hAnsi="Arial" w:cs="Arial"/>
                <w:sz w:val="20"/>
                <w:szCs w:val="20"/>
              </w:rPr>
              <w:t>about</w:t>
            </w:r>
            <w:r w:rsidRPr="00AC7EAD">
              <w:rPr>
                <w:rFonts w:ascii="Arial" w:eastAsia="Arial" w:hAnsi="Arial" w:cs="Arial"/>
                <w:sz w:val="20"/>
                <w:szCs w:val="20"/>
              </w:rPr>
              <w:t>.</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Take a part in any Incident management respect in case an accident has been occurred, as well as, have a positive emergencies’ responses when need arises.</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Prepare and/or review TRA for each task. </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Hands on Crisis Management, Fire Protection, Hazardous Material Response, Emergency Response, and Usage of Life Support equipment.</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Make sure that the PPE to be supplied and utilized is meeting the required recommendations and quality. </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Attend the daily progress/planning meetings as advised by the Company’s personnel.</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Assist the safety department including but not limited to preparing and posting postures, delivering presentations and putting the tool box talks at the personnel’s disposal translated into different languages if required.</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   Ensure the co-ordination tasks between various divisions, sections and disciplines, particularly, preparing the baselines to be learned and conducting initial gas testing notions regarding entry’s confined spaces.</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lastRenderedPageBreak/>
              <w:t xml:space="preserve">Ensure that the workers are attached to the submission of their daily tool box talk and that they keep with the documentation up. </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Minimizing the risks and make insurance that the tools/tackles linked to working at height are respectfully addressed to all the personnel, particularly those working on site. </w:t>
            </w:r>
          </w:p>
          <w:p w:rsidR="00AC7EAD" w:rsidRPr="00AC7EAD" w:rsidRDefault="00AC7EAD" w:rsidP="00AC7EAD">
            <w:pPr>
              <w:numPr>
                <w:ilvl w:val="0"/>
                <w:numId w:val="1"/>
              </w:numPr>
              <w:jc w:val="both"/>
              <w:rPr>
                <w:rFonts w:ascii="Arial" w:eastAsia="Arial" w:hAnsi="Arial" w:cs="Arial"/>
                <w:sz w:val="20"/>
                <w:szCs w:val="20"/>
              </w:rPr>
            </w:pPr>
            <w:r w:rsidRPr="00AC7EAD">
              <w:rPr>
                <w:rFonts w:ascii="Arial" w:eastAsia="Arial" w:hAnsi="Arial" w:cs="Arial"/>
                <w:sz w:val="20"/>
                <w:szCs w:val="20"/>
              </w:rPr>
              <w:t xml:space="preserve">Ensure that the contractor’s personnel fulfilled the safety’s procedures as well as the JV’s PTW. </w:t>
            </w:r>
          </w:p>
          <w:p w:rsidR="00A017AC" w:rsidRPr="008B769E" w:rsidRDefault="00AC7EAD" w:rsidP="00AC7EAD">
            <w:pPr>
              <w:numPr>
                <w:ilvl w:val="0"/>
                <w:numId w:val="1"/>
              </w:numPr>
              <w:jc w:val="both"/>
              <w:rPr>
                <w:color w:val="343434"/>
                <w:sz w:val="20"/>
                <w:szCs w:val="20"/>
              </w:rPr>
            </w:pPr>
            <w:r w:rsidRPr="00AC7EAD">
              <w:rPr>
                <w:rFonts w:ascii="Arial" w:eastAsia="Arial" w:hAnsi="Arial" w:cs="Arial"/>
                <w:sz w:val="20"/>
                <w:szCs w:val="20"/>
              </w:rPr>
              <w:t>Ensure that all the Personnel subjected to the respective Safety trainings with lawful and valid certificates, with the support of the contractor’s work conduction</w:t>
            </w:r>
            <w:r>
              <w:rPr>
                <w:rFonts w:ascii="Arial" w:eastAsia="Arial" w:hAnsi="Arial" w:cs="Arial"/>
                <w:sz w:val="20"/>
                <w:szCs w:val="20"/>
              </w:rPr>
              <w:t>.</w:t>
            </w:r>
          </w:p>
          <w:p w:rsidR="008B769E" w:rsidRDefault="008B769E" w:rsidP="008B769E">
            <w:pPr>
              <w:ind w:left="720"/>
              <w:jc w:val="both"/>
              <w:rPr>
                <w:color w:val="343434"/>
                <w:sz w:val="20"/>
                <w:szCs w:val="20"/>
              </w:rPr>
            </w:pPr>
          </w:p>
        </w:tc>
      </w:tr>
    </w:tbl>
    <w:p w:rsidR="00A017AC" w:rsidRDefault="00A017AC">
      <w:pPr>
        <w:rPr>
          <w:rFonts w:ascii="Arial" w:eastAsia="Arial" w:hAnsi="Arial" w:cs="Arial"/>
        </w:rPr>
      </w:pPr>
    </w:p>
    <w:tbl>
      <w:tblPr>
        <w:tblStyle w:val="a0"/>
        <w:tblW w:w="9638" w:type="dxa"/>
        <w:tblLayout w:type="fixed"/>
        <w:tblLook w:val="0400" w:firstRow="0" w:lastRow="0" w:firstColumn="0" w:lastColumn="0" w:noHBand="0" w:noVBand="1"/>
      </w:tblPr>
      <w:tblGrid>
        <w:gridCol w:w="2409"/>
        <w:gridCol w:w="7229"/>
      </w:tblGrid>
      <w:tr w:rsidR="008B769E" w:rsidTr="009E501A">
        <w:trPr>
          <w:trHeight w:val="6384"/>
        </w:trPr>
        <w:tc>
          <w:tcPr>
            <w:tcW w:w="2409" w:type="dxa"/>
          </w:tcPr>
          <w:p w:rsidR="008B769E" w:rsidRDefault="008B769E" w:rsidP="00A83AB7">
            <w:pPr>
              <w:jc w:val="center"/>
              <w:rPr>
                <w:rFonts w:ascii="Arial" w:eastAsia="Arial" w:hAnsi="Arial" w:cs="Arial"/>
                <w:b/>
                <w:sz w:val="18"/>
                <w:szCs w:val="18"/>
              </w:rPr>
            </w:pPr>
          </w:p>
          <w:p w:rsidR="008B769E" w:rsidRPr="00B50F2F" w:rsidRDefault="008B769E" w:rsidP="00A83AB7">
            <w:pPr>
              <w:jc w:val="center"/>
              <w:rPr>
                <w:rFonts w:ascii="Arial" w:eastAsia="Arial" w:hAnsi="Arial" w:cs="Arial"/>
                <w:b/>
                <w:sz w:val="28"/>
                <w:szCs w:val="28"/>
              </w:rPr>
            </w:pPr>
            <w:r>
              <w:rPr>
                <w:rFonts w:ascii="Arial" w:eastAsia="Arial" w:hAnsi="Arial" w:cs="Arial"/>
                <w:b/>
                <w:sz w:val="28"/>
                <w:szCs w:val="28"/>
              </w:rPr>
              <w:t>RASGAS</w:t>
            </w:r>
          </w:p>
          <w:p w:rsidR="008B769E" w:rsidRPr="00B50F2F" w:rsidRDefault="008B769E" w:rsidP="00A83AB7">
            <w:pPr>
              <w:ind w:left="360"/>
              <w:rPr>
                <w:rFonts w:ascii="Arial" w:eastAsia="Arial" w:hAnsi="Arial" w:cs="Arial"/>
                <w:sz w:val="18"/>
                <w:szCs w:val="18"/>
              </w:rPr>
            </w:pPr>
            <w:r>
              <w:rPr>
                <w:rFonts w:ascii="Arial" w:eastAsia="Arial" w:hAnsi="Arial" w:cs="Arial"/>
                <w:sz w:val="18"/>
                <w:szCs w:val="18"/>
              </w:rPr>
              <w:t>Ras Laffan – Qatar</w:t>
            </w:r>
          </w:p>
          <w:p w:rsidR="008B769E" w:rsidRDefault="008B769E" w:rsidP="00A83AB7">
            <w:pPr>
              <w:ind w:left="360"/>
              <w:jc w:val="center"/>
              <w:rPr>
                <w:rFonts w:ascii="Arial" w:eastAsia="Arial" w:hAnsi="Arial" w:cs="Arial"/>
                <w:sz w:val="20"/>
                <w:szCs w:val="20"/>
                <w:u w:val="single"/>
              </w:rPr>
            </w:pPr>
          </w:p>
          <w:p w:rsidR="008B769E" w:rsidRDefault="008B769E" w:rsidP="008B769E">
            <w:pPr>
              <w:ind w:left="360"/>
              <w:jc w:val="center"/>
              <w:rPr>
                <w:rFonts w:ascii="Arial" w:eastAsia="Arial" w:hAnsi="Arial" w:cs="Arial"/>
                <w:b/>
                <w:sz w:val="20"/>
                <w:szCs w:val="20"/>
              </w:rPr>
            </w:pPr>
            <w:r>
              <w:rPr>
                <w:rFonts w:ascii="Arial" w:eastAsia="Arial" w:hAnsi="Arial" w:cs="Arial"/>
                <w:sz w:val="20"/>
                <w:szCs w:val="20"/>
                <w:u w:val="single"/>
              </w:rPr>
              <w:t>05/2013 – 05/2014</w:t>
            </w:r>
          </w:p>
        </w:tc>
        <w:tc>
          <w:tcPr>
            <w:tcW w:w="7229" w:type="dxa"/>
          </w:tcPr>
          <w:p w:rsidR="008B769E" w:rsidRDefault="008B769E" w:rsidP="00A83AB7">
            <w:pPr>
              <w:jc w:val="both"/>
              <w:rPr>
                <w:rFonts w:ascii="Arial" w:eastAsia="Arial" w:hAnsi="Arial" w:cs="Arial"/>
                <w:b/>
                <w:color w:val="1F4E79"/>
                <w:sz w:val="22"/>
                <w:szCs w:val="22"/>
              </w:rPr>
            </w:pPr>
          </w:p>
          <w:p w:rsidR="008B769E" w:rsidRDefault="008B769E" w:rsidP="00A83AB7">
            <w:pPr>
              <w:jc w:val="both"/>
              <w:rPr>
                <w:rFonts w:ascii="Arial" w:eastAsia="Arial" w:hAnsi="Arial" w:cs="Arial"/>
                <w:b/>
                <w:color w:val="1F4E79"/>
                <w:sz w:val="22"/>
                <w:szCs w:val="22"/>
              </w:rPr>
            </w:pPr>
            <w:r>
              <w:rPr>
                <w:rFonts w:ascii="Arial" w:eastAsia="Arial" w:hAnsi="Arial" w:cs="Arial"/>
                <w:b/>
                <w:color w:val="1F4E79"/>
                <w:sz w:val="22"/>
                <w:szCs w:val="22"/>
              </w:rPr>
              <w:t>HSE Officer</w:t>
            </w:r>
          </w:p>
          <w:p w:rsidR="008B769E" w:rsidRDefault="008B769E" w:rsidP="00A83AB7">
            <w:pPr>
              <w:jc w:val="both"/>
              <w:rPr>
                <w:rFonts w:ascii="Arial" w:eastAsia="Arial" w:hAnsi="Arial" w:cs="Arial"/>
                <w:b/>
                <w:color w:val="1F4E79"/>
                <w:sz w:val="20"/>
                <w:szCs w:val="20"/>
              </w:rPr>
            </w:pP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Focal point for Pre-Commissioning activates (flooding, cleaning, gauging, hydrostatic testing, intelligent pigging, swabbing and de-watering), responsible for demonstrating safety leadership and ensuring safe execution of all work.</w:t>
            </w:r>
            <w:r w:rsidRPr="002C293A">
              <w:rPr>
                <w:rFonts w:ascii="Arial" w:eastAsia="Arial" w:hAnsi="Arial" w:cs="Arial"/>
                <w:sz w:val="20"/>
                <w:szCs w:val="20"/>
              </w:rPr>
              <w:tab/>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Follow up the work activities on site to ensure the system compliance &amp; implementation properly as per the company’s HSE policy and project’s HSE plan.</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Manage fluctuating levels of personal and activities on-site during project ramp up</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Assume the responsibility upon safety regulations and environmental laws’ interpretation on site.</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Advanced Control knowledge, experience with H2S operations</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 xml:space="preserve">Provide inputs to maintain and update the company’s engineering safety specifications. </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Enjoy a sharp vision toward the aspects of Permit to Work functions including TRA &amp; isolation risk assessments.</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Attend HSE Meetings and provide technical support in this respect.</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 xml:space="preserve">Keep up with the report’s general information, Hazard condition &amp; fulfilling other requirements. </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Monitor Contractor performance and provide advice as necessary, to ensure design goals, design philosophies and specification are achieved.</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Review the procedures, work upon a map road and signage and safety plant signage.</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Responsible for leading plant field safety by setting a positive example, monitoring   and reporting unsafe conditions/ hazards or near lost , moreover set up the guidelines for other operators and contractors in view of the safe work’s practices.</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Carry out the necessary periodical audits/inspections for the follow- up and review.</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 xml:space="preserve"> Interface with various project team members on resolving related issues that require effective communication, initiative, flexibility and the ability to induce collaboration.</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 xml:space="preserve">Assist the plant Commissioning and Start-Up including but not limited to the preparation of hand over documents. </w:t>
            </w:r>
          </w:p>
          <w:p w:rsidR="008B769E" w:rsidRPr="00AC7EAD" w:rsidRDefault="002C293A" w:rsidP="002C293A">
            <w:pPr>
              <w:numPr>
                <w:ilvl w:val="0"/>
                <w:numId w:val="1"/>
              </w:numPr>
              <w:jc w:val="both"/>
              <w:rPr>
                <w:sz w:val="20"/>
                <w:szCs w:val="20"/>
              </w:rPr>
            </w:pPr>
            <w:r w:rsidRPr="002C293A">
              <w:rPr>
                <w:rFonts w:ascii="Arial" w:eastAsia="Arial" w:hAnsi="Arial" w:cs="Arial"/>
                <w:sz w:val="20"/>
                <w:szCs w:val="20"/>
              </w:rPr>
              <w:t>Proceed for accidents, incidents, Near misses, Spills and fire’ investigations whatsoever to end up with the core Causes and recommend corrective actions.</w:t>
            </w:r>
          </w:p>
        </w:tc>
      </w:tr>
      <w:tr w:rsidR="008B769E" w:rsidTr="009E501A">
        <w:tc>
          <w:tcPr>
            <w:tcW w:w="2409" w:type="dxa"/>
          </w:tcPr>
          <w:p w:rsidR="008B769E" w:rsidRDefault="008B769E" w:rsidP="00A83AB7">
            <w:pPr>
              <w:rPr>
                <w:rFonts w:ascii="Arial" w:eastAsia="Arial" w:hAnsi="Arial" w:cs="Arial"/>
                <w:sz w:val="16"/>
                <w:szCs w:val="16"/>
              </w:rPr>
            </w:pPr>
          </w:p>
          <w:p w:rsidR="008B769E" w:rsidRPr="00AC7EAD" w:rsidRDefault="008B769E" w:rsidP="00A83AB7">
            <w:pPr>
              <w:jc w:val="center"/>
              <w:rPr>
                <w:rFonts w:ascii="Arial" w:eastAsia="Arial" w:hAnsi="Arial" w:cs="Arial"/>
                <w:b/>
                <w:sz w:val="32"/>
                <w:szCs w:val="32"/>
              </w:rPr>
            </w:pPr>
            <w:r w:rsidRPr="00AC7EAD">
              <w:rPr>
                <w:rFonts w:ascii="Arial" w:eastAsia="Arial" w:hAnsi="Arial" w:cs="Arial"/>
                <w:b/>
                <w:sz w:val="32"/>
                <w:szCs w:val="32"/>
              </w:rPr>
              <w:t>SONATRACH</w:t>
            </w:r>
          </w:p>
          <w:p w:rsidR="008B769E" w:rsidRPr="00AC7EAD" w:rsidRDefault="008B769E" w:rsidP="00A83AB7">
            <w:pPr>
              <w:jc w:val="center"/>
              <w:rPr>
                <w:rFonts w:ascii="Arial" w:eastAsia="Arial" w:hAnsi="Arial" w:cs="Arial"/>
                <w:sz w:val="18"/>
                <w:szCs w:val="18"/>
              </w:rPr>
            </w:pPr>
            <w:r w:rsidRPr="00AC7EAD">
              <w:rPr>
                <w:rFonts w:ascii="Arial" w:eastAsia="Arial" w:hAnsi="Arial" w:cs="Arial"/>
                <w:sz w:val="18"/>
                <w:szCs w:val="18"/>
              </w:rPr>
              <w:t>(With In-Salah Gas JV)</w:t>
            </w:r>
          </w:p>
          <w:p w:rsidR="008B769E" w:rsidRPr="00AC7EAD" w:rsidRDefault="008B769E" w:rsidP="00A83AB7">
            <w:pPr>
              <w:jc w:val="center"/>
              <w:rPr>
                <w:rFonts w:ascii="Arial" w:eastAsia="Arial" w:hAnsi="Arial" w:cs="Arial"/>
                <w:sz w:val="18"/>
                <w:szCs w:val="18"/>
              </w:rPr>
            </w:pPr>
            <w:r w:rsidRPr="00AC7EAD">
              <w:rPr>
                <w:rFonts w:ascii="Arial" w:eastAsia="Arial" w:hAnsi="Arial" w:cs="Arial"/>
                <w:sz w:val="18"/>
                <w:szCs w:val="18"/>
              </w:rPr>
              <w:t>In Salah – Algeria</w:t>
            </w:r>
          </w:p>
          <w:p w:rsidR="008B769E" w:rsidRPr="00AC7EAD" w:rsidRDefault="008B769E" w:rsidP="00A83AB7">
            <w:pPr>
              <w:jc w:val="center"/>
              <w:rPr>
                <w:rFonts w:ascii="Arial" w:eastAsia="Arial" w:hAnsi="Arial" w:cs="Arial"/>
                <w:sz w:val="18"/>
                <w:szCs w:val="18"/>
              </w:rPr>
            </w:pPr>
          </w:p>
          <w:p w:rsidR="008B769E" w:rsidRDefault="00BC3548" w:rsidP="008B769E">
            <w:pPr>
              <w:ind w:left="360"/>
              <w:jc w:val="center"/>
              <w:rPr>
                <w:rFonts w:ascii="Arial" w:eastAsia="Arial" w:hAnsi="Arial" w:cs="Arial"/>
                <w:b/>
                <w:sz w:val="18"/>
                <w:szCs w:val="18"/>
              </w:rPr>
            </w:pPr>
            <w:r>
              <w:rPr>
                <w:rFonts w:ascii="Arial" w:eastAsia="Arial" w:hAnsi="Arial" w:cs="Arial"/>
                <w:sz w:val="18"/>
                <w:szCs w:val="18"/>
              </w:rPr>
              <w:t>05</w:t>
            </w:r>
            <w:r w:rsidR="008B769E" w:rsidRPr="00AC7EAD">
              <w:rPr>
                <w:rFonts w:ascii="Arial" w:eastAsia="Arial" w:hAnsi="Arial" w:cs="Arial"/>
                <w:sz w:val="18"/>
                <w:szCs w:val="18"/>
              </w:rPr>
              <w:t>/20</w:t>
            </w:r>
            <w:r w:rsidR="008B769E">
              <w:rPr>
                <w:rFonts w:ascii="Arial" w:eastAsia="Arial" w:hAnsi="Arial" w:cs="Arial"/>
                <w:sz w:val="18"/>
                <w:szCs w:val="18"/>
              </w:rPr>
              <w:t>07 – 04</w:t>
            </w:r>
            <w:r w:rsidR="008B769E" w:rsidRPr="00AC7EAD">
              <w:rPr>
                <w:rFonts w:ascii="Arial" w:eastAsia="Arial" w:hAnsi="Arial" w:cs="Arial"/>
                <w:sz w:val="18"/>
                <w:szCs w:val="18"/>
              </w:rPr>
              <w:t>/201</w:t>
            </w:r>
            <w:r w:rsidR="008B769E">
              <w:rPr>
                <w:rFonts w:ascii="Arial" w:eastAsia="Arial" w:hAnsi="Arial" w:cs="Arial"/>
                <w:sz w:val="18"/>
                <w:szCs w:val="18"/>
              </w:rPr>
              <w:t>3</w:t>
            </w:r>
          </w:p>
        </w:tc>
        <w:tc>
          <w:tcPr>
            <w:tcW w:w="7229" w:type="dxa"/>
          </w:tcPr>
          <w:p w:rsidR="008B769E" w:rsidRDefault="008B769E" w:rsidP="00A83AB7">
            <w:pPr>
              <w:jc w:val="both"/>
              <w:rPr>
                <w:rFonts w:ascii="Arial" w:eastAsia="Arial" w:hAnsi="Arial" w:cs="Arial"/>
                <w:b/>
                <w:color w:val="1F4E79"/>
                <w:sz w:val="22"/>
                <w:szCs w:val="22"/>
              </w:rPr>
            </w:pPr>
          </w:p>
          <w:p w:rsidR="008B769E" w:rsidRDefault="008B769E" w:rsidP="00A83AB7">
            <w:pPr>
              <w:jc w:val="both"/>
              <w:rPr>
                <w:rFonts w:ascii="Arial" w:eastAsia="Arial" w:hAnsi="Arial" w:cs="Arial"/>
                <w:b/>
                <w:color w:val="1F4E79"/>
                <w:sz w:val="22"/>
                <w:szCs w:val="22"/>
              </w:rPr>
            </w:pPr>
            <w:r>
              <w:rPr>
                <w:rFonts w:ascii="Arial" w:eastAsia="Arial" w:hAnsi="Arial" w:cs="Arial"/>
                <w:b/>
                <w:color w:val="1F4E79"/>
                <w:sz w:val="22"/>
                <w:szCs w:val="22"/>
              </w:rPr>
              <w:t>Operations HSE Engineer</w:t>
            </w:r>
          </w:p>
          <w:p w:rsidR="008B769E" w:rsidRDefault="008B769E" w:rsidP="00A83AB7">
            <w:pPr>
              <w:rPr>
                <w:rFonts w:ascii="Arial" w:eastAsia="Arial" w:hAnsi="Arial" w:cs="Arial"/>
                <w:color w:val="343434"/>
                <w:sz w:val="20"/>
                <w:szCs w:val="20"/>
              </w:rPr>
            </w:pP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Handle the tasks of identifying the substandard conditions and core causes linked to safety and industrial hygiene problems.</w:t>
            </w:r>
          </w:p>
          <w:p w:rsid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Proceed for Safety commissioning and land a helping hand to operations team during the start-up.</w:t>
            </w:r>
          </w:p>
          <w:p w:rsidR="00FF21D0" w:rsidRPr="002C293A" w:rsidRDefault="00FF21D0" w:rsidP="00FF21D0">
            <w:pPr>
              <w:numPr>
                <w:ilvl w:val="0"/>
                <w:numId w:val="1"/>
              </w:numPr>
              <w:jc w:val="both"/>
              <w:rPr>
                <w:rFonts w:ascii="Arial" w:eastAsia="Arial" w:hAnsi="Arial" w:cs="Arial"/>
                <w:sz w:val="20"/>
                <w:szCs w:val="20"/>
              </w:rPr>
            </w:pPr>
            <w:r w:rsidRPr="00FF21D0">
              <w:rPr>
                <w:rFonts w:ascii="Arial" w:eastAsia="Arial" w:hAnsi="Arial" w:cs="Arial"/>
                <w:sz w:val="20"/>
                <w:szCs w:val="20"/>
              </w:rPr>
              <w:t>Demonstrate the ability to foster effective teamwork and collaboration</w:t>
            </w:r>
            <w:r>
              <w:rPr>
                <w:rFonts w:ascii="Arial" w:eastAsia="Arial" w:hAnsi="Arial" w:cs="Arial"/>
                <w:sz w:val="20"/>
                <w:szCs w:val="20"/>
              </w:rPr>
              <w:t>.</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Follow all relevant Security policies, processes, procedures and instructions to ensure security compliance in all aspects of work, by applying them on individuals and information assets.</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 xml:space="preserve">Assume the responsibility in monitoring and assigning tasks to </w:t>
            </w:r>
            <w:r w:rsidRPr="002C293A">
              <w:rPr>
                <w:rFonts w:ascii="Arial" w:eastAsia="Arial" w:hAnsi="Arial" w:cs="Arial"/>
                <w:sz w:val="20"/>
                <w:szCs w:val="20"/>
              </w:rPr>
              <w:lastRenderedPageBreak/>
              <w:t>suppliers to support company’s safety initiatives.</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Participate in various safety studies/activities, such as: PHAs, HAZID, HAZOPs, MOC, JSAs, LOPA, incident investigations, compliance reviews, or insurance surveys.</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Perform the assessment’s tasks regarding safety processes and provide recommendations in areas in need of improvements.</w:t>
            </w:r>
          </w:p>
          <w:p w:rsid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 xml:space="preserve">Assigned responsibilities of identifying and </w:t>
            </w:r>
            <w:r w:rsidR="0014591A">
              <w:rPr>
                <w:rFonts w:ascii="Arial" w:eastAsia="Arial" w:hAnsi="Arial" w:cs="Arial"/>
                <w:sz w:val="20"/>
                <w:szCs w:val="20"/>
              </w:rPr>
              <w:t>solving the basic safety issues.</w:t>
            </w:r>
          </w:p>
          <w:p w:rsidR="0014591A" w:rsidRPr="002C293A" w:rsidRDefault="0014591A" w:rsidP="0014591A">
            <w:pPr>
              <w:numPr>
                <w:ilvl w:val="0"/>
                <w:numId w:val="1"/>
              </w:numPr>
              <w:jc w:val="both"/>
              <w:rPr>
                <w:rFonts w:ascii="Arial" w:eastAsia="Arial" w:hAnsi="Arial" w:cs="Arial"/>
                <w:sz w:val="20"/>
                <w:szCs w:val="20"/>
              </w:rPr>
            </w:pPr>
            <w:r w:rsidRPr="0014591A">
              <w:rPr>
                <w:rFonts w:ascii="Arial" w:eastAsia="Arial" w:hAnsi="Arial" w:cs="Arial"/>
                <w:sz w:val="20"/>
                <w:szCs w:val="20"/>
              </w:rPr>
              <w:t>Performs field inspections and witn</w:t>
            </w:r>
            <w:r>
              <w:rPr>
                <w:rFonts w:ascii="Arial" w:eastAsia="Arial" w:hAnsi="Arial" w:cs="Arial"/>
                <w:sz w:val="20"/>
                <w:szCs w:val="20"/>
              </w:rPr>
              <w:t>esses tests;</w:t>
            </w:r>
            <w:r w:rsidRPr="0014591A">
              <w:rPr>
                <w:rFonts w:ascii="Arial" w:eastAsia="Arial" w:hAnsi="Arial" w:cs="Arial"/>
                <w:sz w:val="20"/>
                <w:szCs w:val="20"/>
              </w:rPr>
              <w:t xml:space="preserve"> tests of new and existing fire protection, hazardous materials and similar systems and equipment for code and specification adherence and proper operation.</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Entitled to monitor and track safety systems through the use of computer software &amp; spreadsheets.</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Perform site visits and conduct HSE Audits and Inspection and follow up on non-conformance and corrective action.</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Give the instructions and ensure safely and properly the performance of work in case of plant emergencies.</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Plan and arrange safety campaigns.</w:t>
            </w:r>
          </w:p>
          <w:p w:rsidR="00FF21D0" w:rsidRPr="00FF21D0" w:rsidRDefault="002C293A" w:rsidP="00FF21D0">
            <w:pPr>
              <w:numPr>
                <w:ilvl w:val="0"/>
                <w:numId w:val="1"/>
              </w:numPr>
              <w:jc w:val="both"/>
              <w:rPr>
                <w:rFonts w:ascii="Arial" w:eastAsia="Arial" w:hAnsi="Arial" w:cs="Arial"/>
                <w:sz w:val="20"/>
                <w:szCs w:val="20"/>
              </w:rPr>
            </w:pPr>
            <w:r w:rsidRPr="002C293A">
              <w:rPr>
                <w:rFonts w:ascii="Arial" w:eastAsia="Arial" w:hAnsi="Arial" w:cs="Arial"/>
                <w:sz w:val="20"/>
                <w:szCs w:val="20"/>
              </w:rPr>
              <w:t xml:space="preserve">Maintain HSE Development statistics and </w:t>
            </w:r>
            <w:r w:rsidR="00BC3548" w:rsidRPr="002C293A">
              <w:rPr>
                <w:rFonts w:ascii="Arial" w:eastAsia="Arial" w:hAnsi="Arial" w:cs="Arial"/>
                <w:sz w:val="20"/>
                <w:szCs w:val="20"/>
              </w:rPr>
              <w:t>analyse</w:t>
            </w:r>
            <w:r w:rsidRPr="002C293A">
              <w:rPr>
                <w:rFonts w:ascii="Arial" w:eastAsia="Arial" w:hAnsi="Arial" w:cs="Arial"/>
                <w:sz w:val="20"/>
                <w:szCs w:val="20"/>
              </w:rPr>
              <w:t xml:space="preserve"> HSE statistical trends.</w:t>
            </w:r>
          </w:p>
          <w:p w:rsidR="002C293A" w:rsidRPr="002C293A" w:rsidRDefault="00FF21D0" w:rsidP="00FF21D0">
            <w:pPr>
              <w:numPr>
                <w:ilvl w:val="0"/>
                <w:numId w:val="1"/>
              </w:numPr>
              <w:jc w:val="both"/>
              <w:rPr>
                <w:rFonts w:ascii="Arial" w:eastAsia="Arial" w:hAnsi="Arial" w:cs="Arial"/>
                <w:sz w:val="20"/>
                <w:szCs w:val="20"/>
              </w:rPr>
            </w:pPr>
            <w:r w:rsidRPr="00FF21D0">
              <w:rPr>
                <w:rFonts w:ascii="Arial" w:eastAsia="Arial" w:hAnsi="Arial" w:cs="Arial"/>
                <w:sz w:val="20"/>
                <w:szCs w:val="20"/>
              </w:rPr>
              <w:t>Demonstrate competency in core safety programs, including: Permit to Work; Energy Isolation; Ground Disturbance; Confined Space Entry; Working at heights; Lifting Operations; Driving Safety; Management of Change</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 xml:space="preserve">Report, collect and investigate safety observations and near loss reports. </w:t>
            </w:r>
          </w:p>
          <w:p w:rsidR="00A0449F" w:rsidRPr="002C293A" w:rsidRDefault="00A0449F" w:rsidP="00A0449F">
            <w:pPr>
              <w:numPr>
                <w:ilvl w:val="0"/>
                <w:numId w:val="1"/>
              </w:numPr>
              <w:jc w:val="both"/>
              <w:rPr>
                <w:rFonts w:ascii="Arial" w:eastAsia="Arial" w:hAnsi="Arial" w:cs="Arial"/>
                <w:sz w:val="20"/>
                <w:szCs w:val="20"/>
              </w:rPr>
            </w:pPr>
            <w:r w:rsidRPr="00A0449F">
              <w:rPr>
                <w:rFonts w:ascii="Arial" w:eastAsia="Arial" w:hAnsi="Arial" w:cs="Arial"/>
                <w:sz w:val="20"/>
                <w:szCs w:val="20"/>
              </w:rPr>
              <w:t>Responds to emergencies and provides fire protection/hazardous materials knowledge and expertise in order to mitigate the incident</w:t>
            </w:r>
            <w:r>
              <w:rPr>
                <w:rFonts w:ascii="Arial" w:eastAsia="Arial" w:hAnsi="Arial" w:cs="Arial"/>
                <w:sz w:val="20"/>
                <w:szCs w:val="20"/>
              </w:rPr>
              <w:t>.</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Enforce security and safety operational practices &amp; procedures linked</w:t>
            </w:r>
            <w:r>
              <w:rPr>
                <w:rFonts w:ascii="Arial" w:eastAsia="Arial" w:hAnsi="Arial" w:cs="Arial"/>
                <w:sz w:val="20"/>
                <w:szCs w:val="20"/>
              </w:rPr>
              <w:t xml:space="preserve"> </w:t>
            </w:r>
            <w:r w:rsidRPr="002C293A">
              <w:rPr>
                <w:rFonts w:ascii="Arial" w:eastAsia="Arial" w:hAnsi="Arial" w:cs="Arial"/>
                <w:sz w:val="20"/>
                <w:szCs w:val="20"/>
              </w:rPr>
              <w:t xml:space="preserve">to general works, as well as ensure that all the operational activities are carried out in accordance with company’s safety policies, statutory regulations &amp; guidelines.  </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Provide a summary of the met objectives and completed tasks per each due period.</w:t>
            </w:r>
          </w:p>
          <w:p w:rsidR="002C293A" w:rsidRPr="002C293A" w:rsidRDefault="002C293A" w:rsidP="002C293A">
            <w:pPr>
              <w:numPr>
                <w:ilvl w:val="0"/>
                <w:numId w:val="1"/>
              </w:numPr>
              <w:jc w:val="both"/>
              <w:rPr>
                <w:rFonts w:ascii="Arial" w:eastAsia="Arial" w:hAnsi="Arial" w:cs="Arial"/>
                <w:sz w:val="20"/>
                <w:szCs w:val="20"/>
              </w:rPr>
            </w:pPr>
            <w:r w:rsidRPr="002C293A">
              <w:rPr>
                <w:rFonts w:ascii="Arial" w:eastAsia="Arial" w:hAnsi="Arial" w:cs="Arial"/>
                <w:sz w:val="20"/>
                <w:szCs w:val="20"/>
              </w:rPr>
              <w:t>Monitor safety performance through inspections and adherence within the company’s HSE policies.</w:t>
            </w:r>
          </w:p>
          <w:p w:rsidR="008B769E" w:rsidRDefault="002C293A" w:rsidP="002C293A">
            <w:pPr>
              <w:numPr>
                <w:ilvl w:val="0"/>
                <w:numId w:val="1"/>
              </w:numPr>
              <w:jc w:val="both"/>
              <w:rPr>
                <w:color w:val="343434"/>
                <w:sz w:val="20"/>
                <w:szCs w:val="20"/>
              </w:rPr>
            </w:pPr>
            <w:r w:rsidRPr="002C293A">
              <w:rPr>
                <w:rFonts w:ascii="Arial" w:eastAsia="Arial" w:hAnsi="Arial" w:cs="Arial"/>
                <w:sz w:val="20"/>
                <w:szCs w:val="20"/>
              </w:rPr>
              <w:t>Conduct the security survey in order to develop the appropriate security plans and procedures to meet with the company's security targets.</w:t>
            </w:r>
          </w:p>
        </w:tc>
      </w:tr>
    </w:tbl>
    <w:tbl>
      <w:tblPr>
        <w:tblStyle w:val="a1"/>
        <w:tblpPr w:leftFromText="180" w:rightFromText="180" w:vertAnchor="text" w:horzAnchor="margin" w:tblpY="58"/>
        <w:tblW w:w="9638" w:type="dxa"/>
        <w:tblLayout w:type="fixed"/>
        <w:tblLook w:val="0400" w:firstRow="0" w:lastRow="0" w:firstColumn="0" w:lastColumn="0" w:noHBand="0" w:noVBand="1"/>
      </w:tblPr>
      <w:tblGrid>
        <w:gridCol w:w="2409"/>
        <w:gridCol w:w="7229"/>
      </w:tblGrid>
      <w:tr w:rsidR="003C2022" w:rsidTr="003C2022">
        <w:trPr>
          <w:trHeight w:val="2971"/>
        </w:trPr>
        <w:tc>
          <w:tcPr>
            <w:tcW w:w="2409" w:type="dxa"/>
          </w:tcPr>
          <w:p w:rsidR="003C2022" w:rsidRDefault="003C2022" w:rsidP="003C2022">
            <w:pPr>
              <w:jc w:val="both"/>
              <w:rPr>
                <w:rFonts w:ascii="Arial" w:eastAsia="Arial" w:hAnsi="Arial" w:cs="Arial"/>
                <w:sz w:val="22"/>
                <w:szCs w:val="22"/>
                <w:u w:val="single"/>
              </w:rPr>
            </w:pPr>
          </w:p>
          <w:p w:rsidR="003C2022" w:rsidRPr="002D76ED" w:rsidRDefault="003C2022" w:rsidP="003C2022">
            <w:pPr>
              <w:jc w:val="both"/>
              <w:rPr>
                <w:rFonts w:ascii="Arial" w:eastAsia="Arial" w:hAnsi="Arial" w:cs="Arial"/>
                <w:b/>
                <w:sz w:val="22"/>
                <w:szCs w:val="22"/>
              </w:rPr>
            </w:pPr>
            <w:r w:rsidRPr="002D76ED">
              <w:rPr>
                <w:rFonts w:ascii="Arial" w:eastAsia="Arial" w:hAnsi="Arial" w:cs="Arial"/>
                <w:b/>
                <w:sz w:val="22"/>
                <w:szCs w:val="22"/>
              </w:rPr>
              <w:t>PROFESSIONAL SKILLS</w:t>
            </w:r>
          </w:p>
          <w:p w:rsidR="003C2022" w:rsidRDefault="003C2022" w:rsidP="003C2022">
            <w:pPr>
              <w:rPr>
                <w:rFonts w:ascii="Arial" w:eastAsia="Arial" w:hAnsi="Arial" w:cs="Arial"/>
                <w:b/>
                <w:sz w:val="18"/>
                <w:szCs w:val="18"/>
              </w:rPr>
            </w:pPr>
          </w:p>
        </w:tc>
        <w:tc>
          <w:tcPr>
            <w:tcW w:w="7229" w:type="dxa"/>
          </w:tcPr>
          <w:p w:rsidR="003C2022" w:rsidRDefault="003C2022" w:rsidP="003C2022">
            <w:pPr>
              <w:spacing w:before="100"/>
              <w:rPr>
                <w:rFonts w:ascii="Arial" w:eastAsia="Arial" w:hAnsi="Arial" w:cs="Arial"/>
                <w:color w:val="000000"/>
                <w:sz w:val="18"/>
                <w:szCs w:val="18"/>
              </w:rPr>
            </w:pPr>
          </w:p>
          <w:p w:rsidR="003C2022" w:rsidRDefault="003C2022" w:rsidP="003C2022">
            <w:pPr>
              <w:numPr>
                <w:ilvl w:val="0"/>
                <w:numId w:val="1"/>
              </w:numPr>
              <w:ind w:left="744" w:hanging="284"/>
              <w:jc w:val="both"/>
              <w:rPr>
                <w:sz w:val="20"/>
                <w:szCs w:val="20"/>
              </w:rPr>
            </w:pPr>
            <w:r>
              <w:rPr>
                <w:rFonts w:ascii="Arial" w:eastAsia="Arial" w:hAnsi="Arial" w:cs="Arial"/>
                <w:sz w:val="20"/>
                <w:szCs w:val="20"/>
              </w:rPr>
              <w:t>Training delivery.</w:t>
            </w:r>
          </w:p>
          <w:p w:rsidR="003C2022" w:rsidRPr="000B1FE4" w:rsidRDefault="003C2022" w:rsidP="003C2022">
            <w:pPr>
              <w:numPr>
                <w:ilvl w:val="0"/>
                <w:numId w:val="1"/>
              </w:numPr>
              <w:ind w:left="744" w:hanging="284"/>
              <w:jc w:val="both"/>
              <w:rPr>
                <w:sz w:val="20"/>
                <w:szCs w:val="20"/>
              </w:rPr>
            </w:pPr>
            <w:r>
              <w:rPr>
                <w:rFonts w:ascii="Arial" w:eastAsia="Arial" w:hAnsi="Arial" w:cs="Arial"/>
                <w:sz w:val="20"/>
                <w:szCs w:val="20"/>
              </w:rPr>
              <w:t>Good communication skills / Interpersonal skills.</w:t>
            </w:r>
          </w:p>
          <w:p w:rsidR="003C2022" w:rsidRDefault="003C2022" w:rsidP="003C2022">
            <w:pPr>
              <w:numPr>
                <w:ilvl w:val="0"/>
                <w:numId w:val="1"/>
              </w:numPr>
              <w:ind w:left="744" w:hanging="284"/>
              <w:jc w:val="both"/>
              <w:rPr>
                <w:sz w:val="20"/>
                <w:szCs w:val="20"/>
              </w:rPr>
            </w:pPr>
            <w:r>
              <w:rPr>
                <w:rFonts w:ascii="Arial" w:eastAsia="Arial" w:hAnsi="Arial" w:cs="Arial"/>
                <w:sz w:val="20"/>
                <w:szCs w:val="20"/>
              </w:rPr>
              <w:t>Gas processing,commissioning,start up</w:t>
            </w:r>
          </w:p>
          <w:p w:rsidR="003C2022" w:rsidRDefault="003C2022" w:rsidP="003C2022">
            <w:pPr>
              <w:numPr>
                <w:ilvl w:val="0"/>
                <w:numId w:val="1"/>
              </w:numPr>
              <w:ind w:left="744" w:hanging="284"/>
              <w:jc w:val="both"/>
              <w:rPr>
                <w:sz w:val="20"/>
                <w:szCs w:val="20"/>
              </w:rPr>
            </w:pPr>
            <w:r>
              <w:rPr>
                <w:rFonts w:ascii="Arial" w:eastAsia="Arial" w:hAnsi="Arial" w:cs="Arial"/>
                <w:sz w:val="20"/>
                <w:szCs w:val="20"/>
              </w:rPr>
              <w:t>Meticulous work approach.</w:t>
            </w:r>
          </w:p>
          <w:p w:rsidR="003C2022" w:rsidRPr="000B1FE4" w:rsidRDefault="003C2022" w:rsidP="003C2022">
            <w:pPr>
              <w:numPr>
                <w:ilvl w:val="0"/>
                <w:numId w:val="1"/>
              </w:numPr>
              <w:ind w:left="744" w:hanging="284"/>
              <w:jc w:val="both"/>
              <w:rPr>
                <w:sz w:val="20"/>
                <w:szCs w:val="20"/>
              </w:rPr>
            </w:pPr>
            <w:r>
              <w:rPr>
                <w:rFonts w:ascii="Arial" w:eastAsia="Arial" w:hAnsi="Arial" w:cs="Arial"/>
                <w:sz w:val="20"/>
                <w:szCs w:val="20"/>
              </w:rPr>
              <w:t>Analytical skills.</w:t>
            </w:r>
          </w:p>
          <w:p w:rsidR="003C2022" w:rsidRDefault="003C2022" w:rsidP="003C2022">
            <w:pPr>
              <w:numPr>
                <w:ilvl w:val="0"/>
                <w:numId w:val="1"/>
              </w:numPr>
              <w:ind w:left="744" w:hanging="284"/>
              <w:jc w:val="both"/>
              <w:rPr>
                <w:sz w:val="20"/>
                <w:szCs w:val="20"/>
              </w:rPr>
            </w:pPr>
            <w:r>
              <w:rPr>
                <w:rFonts w:ascii="Arial" w:eastAsia="Arial" w:hAnsi="Arial" w:cs="Arial"/>
                <w:sz w:val="20"/>
                <w:szCs w:val="20"/>
              </w:rPr>
              <w:t>Audit, Incident Investigation</w:t>
            </w:r>
          </w:p>
          <w:p w:rsidR="003C2022" w:rsidRDefault="003C2022" w:rsidP="003C2022">
            <w:pPr>
              <w:numPr>
                <w:ilvl w:val="0"/>
                <w:numId w:val="1"/>
              </w:numPr>
              <w:ind w:left="744" w:hanging="284"/>
              <w:jc w:val="both"/>
              <w:rPr>
                <w:sz w:val="20"/>
                <w:szCs w:val="20"/>
              </w:rPr>
            </w:pPr>
            <w:r w:rsidRPr="000B1FE4">
              <w:rPr>
                <w:rFonts w:ascii="Arial" w:eastAsia="Arial" w:hAnsi="Arial" w:cs="Arial"/>
                <w:sz w:val="20"/>
                <w:szCs w:val="20"/>
              </w:rPr>
              <w:t>Decision making ability.</w:t>
            </w:r>
          </w:p>
          <w:p w:rsidR="003C2022" w:rsidRPr="000B1FE4" w:rsidRDefault="003C2022" w:rsidP="003C2022">
            <w:pPr>
              <w:numPr>
                <w:ilvl w:val="0"/>
                <w:numId w:val="1"/>
              </w:numPr>
              <w:ind w:left="744" w:hanging="284"/>
              <w:jc w:val="both"/>
              <w:rPr>
                <w:sz w:val="20"/>
                <w:szCs w:val="20"/>
              </w:rPr>
            </w:pPr>
            <w:r w:rsidRPr="000B1FE4">
              <w:rPr>
                <w:rFonts w:ascii="Arial" w:eastAsia="Arial" w:hAnsi="Arial" w:cs="Arial"/>
                <w:sz w:val="20"/>
                <w:szCs w:val="20"/>
              </w:rPr>
              <w:t>HAZID, HAZOPs, MOC, JSAs, LOPA</w:t>
            </w:r>
          </w:p>
          <w:p w:rsidR="003C2022" w:rsidRDefault="003C2022" w:rsidP="003C2022">
            <w:pPr>
              <w:numPr>
                <w:ilvl w:val="0"/>
                <w:numId w:val="1"/>
              </w:numPr>
              <w:ind w:left="744" w:hanging="284"/>
              <w:jc w:val="both"/>
              <w:rPr>
                <w:sz w:val="20"/>
                <w:szCs w:val="20"/>
              </w:rPr>
            </w:pPr>
            <w:r>
              <w:rPr>
                <w:rFonts w:ascii="Arial" w:eastAsia="Arial" w:hAnsi="Arial" w:cs="Arial"/>
                <w:sz w:val="20"/>
                <w:szCs w:val="20"/>
              </w:rPr>
              <w:t>Good experience (Excel, Power Point, MS Office,).</w:t>
            </w:r>
          </w:p>
          <w:p w:rsidR="003C2022" w:rsidRDefault="003C2022" w:rsidP="003C2022">
            <w:pPr>
              <w:numPr>
                <w:ilvl w:val="0"/>
                <w:numId w:val="1"/>
              </w:numPr>
              <w:ind w:left="744" w:hanging="284"/>
              <w:jc w:val="both"/>
              <w:rPr>
                <w:sz w:val="20"/>
                <w:szCs w:val="20"/>
              </w:rPr>
            </w:pPr>
            <w:r>
              <w:rPr>
                <w:rFonts w:ascii="Arial" w:eastAsia="Arial" w:hAnsi="Arial" w:cs="Arial"/>
                <w:sz w:val="20"/>
                <w:szCs w:val="20"/>
              </w:rPr>
              <w:t>Safety first mind set.</w:t>
            </w:r>
          </w:p>
          <w:p w:rsidR="003C2022" w:rsidRDefault="003C2022" w:rsidP="003C2022">
            <w:pPr>
              <w:numPr>
                <w:ilvl w:val="0"/>
                <w:numId w:val="1"/>
              </w:numPr>
              <w:ind w:left="744" w:hanging="284"/>
              <w:jc w:val="both"/>
              <w:rPr>
                <w:sz w:val="20"/>
                <w:szCs w:val="20"/>
              </w:rPr>
            </w:pPr>
            <w:r>
              <w:rPr>
                <w:rFonts w:ascii="Arial" w:eastAsia="Arial" w:hAnsi="Arial" w:cs="Arial"/>
                <w:sz w:val="20"/>
                <w:szCs w:val="20"/>
              </w:rPr>
              <w:t xml:space="preserve">Driving license ,Category </w:t>
            </w:r>
            <w:r w:rsidRPr="002C293A">
              <w:rPr>
                <w:rFonts w:ascii="Arial" w:eastAsia="Arial" w:hAnsi="Arial" w:cs="Arial"/>
                <w:b/>
                <w:sz w:val="20"/>
                <w:szCs w:val="20"/>
              </w:rPr>
              <w:t>B</w:t>
            </w:r>
          </w:p>
          <w:p w:rsidR="003C2022" w:rsidRDefault="003C2022" w:rsidP="003C2022">
            <w:pPr>
              <w:spacing w:after="100"/>
              <w:ind w:left="720"/>
              <w:rPr>
                <w:rFonts w:ascii="Arial" w:eastAsia="Arial" w:hAnsi="Arial" w:cs="Arial"/>
                <w:color w:val="000000"/>
                <w:sz w:val="18"/>
                <w:szCs w:val="18"/>
              </w:rPr>
            </w:pPr>
          </w:p>
        </w:tc>
      </w:tr>
      <w:tr w:rsidR="003C2022" w:rsidTr="003C2022">
        <w:trPr>
          <w:trHeight w:val="960"/>
        </w:trPr>
        <w:tc>
          <w:tcPr>
            <w:tcW w:w="2409" w:type="dxa"/>
          </w:tcPr>
          <w:p w:rsidR="003C2022" w:rsidRPr="002D76ED" w:rsidRDefault="003C2022" w:rsidP="003C2022">
            <w:pPr>
              <w:jc w:val="both"/>
              <w:rPr>
                <w:rFonts w:ascii="Arial" w:eastAsia="Arial" w:hAnsi="Arial" w:cs="Arial"/>
                <w:b/>
                <w:sz w:val="22"/>
                <w:szCs w:val="22"/>
              </w:rPr>
            </w:pPr>
            <w:r w:rsidRPr="002D76ED">
              <w:rPr>
                <w:rFonts w:ascii="Arial" w:eastAsia="Arial" w:hAnsi="Arial" w:cs="Arial"/>
                <w:b/>
                <w:sz w:val="22"/>
                <w:szCs w:val="22"/>
              </w:rPr>
              <w:t>LANGUAGES</w:t>
            </w:r>
          </w:p>
          <w:p w:rsidR="003C2022" w:rsidRDefault="003C2022" w:rsidP="003C2022">
            <w:pPr>
              <w:rPr>
                <w:rFonts w:ascii="Arial" w:eastAsia="Arial" w:hAnsi="Arial" w:cs="Arial"/>
                <w:b/>
                <w:sz w:val="18"/>
                <w:szCs w:val="18"/>
              </w:rPr>
            </w:pPr>
          </w:p>
        </w:tc>
        <w:tc>
          <w:tcPr>
            <w:tcW w:w="7229" w:type="dxa"/>
          </w:tcPr>
          <w:p w:rsidR="003C2022" w:rsidRDefault="003C2022" w:rsidP="003C2022">
            <w:pPr>
              <w:spacing w:before="100"/>
              <w:rPr>
                <w:rFonts w:ascii="Arial" w:eastAsia="Arial" w:hAnsi="Arial" w:cs="Arial"/>
                <w:color w:val="000000"/>
                <w:sz w:val="18"/>
                <w:szCs w:val="18"/>
              </w:rPr>
            </w:pPr>
          </w:p>
          <w:p w:rsidR="003C2022" w:rsidRDefault="003C2022" w:rsidP="003C2022">
            <w:pPr>
              <w:numPr>
                <w:ilvl w:val="0"/>
                <w:numId w:val="1"/>
              </w:numPr>
              <w:ind w:left="744" w:hanging="284"/>
              <w:jc w:val="both"/>
              <w:rPr>
                <w:sz w:val="20"/>
                <w:szCs w:val="20"/>
              </w:rPr>
            </w:pPr>
            <w:r>
              <w:rPr>
                <w:rFonts w:ascii="Arial" w:eastAsia="Arial" w:hAnsi="Arial" w:cs="Arial"/>
                <w:sz w:val="20"/>
                <w:szCs w:val="20"/>
              </w:rPr>
              <w:t>Arabic</w:t>
            </w:r>
          </w:p>
          <w:p w:rsidR="003C2022" w:rsidRDefault="003C2022" w:rsidP="003C2022">
            <w:pPr>
              <w:numPr>
                <w:ilvl w:val="0"/>
                <w:numId w:val="1"/>
              </w:numPr>
              <w:ind w:left="744" w:hanging="284"/>
              <w:jc w:val="both"/>
              <w:rPr>
                <w:sz w:val="20"/>
                <w:szCs w:val="20"/>
              </w:rPr>
            </w:pPr>
            <w:r>
              <w:rPr>
                <w:rFonts w:ascii="Arial" w:eastAsia="Arial" w:hAnsi="Arial" w:cs="Arial"/>
                <w:sz w:val="20"/>
                <w:szCs w:val="20"/>
              </w:rPr>
              <w:t>English</w:t>
            </w:r>
          </w:p>
          <w:p w:rsidR="003C2022" w:rsidRPr="003C2022" w:rsidRDefault="003C2022" w:rsidP="003C2022">
            <w:pPr>
              <w:numPr>
                <w:ilvl w:val="0"/>
                <w:numId w:val="1"/>
              </w:numPr>
              <w:ind w:left="744" w:hanging="284"/>
              <w:jc w:val="both"/>
              <w:rPr>
                <w:sz w:val="20"/>
                <w:szCs w:val="20"/>
              </w:rPr>
            </w:pPr>
            <w:r>
              <w:rPr>
                <w:rFonts w:ascii="Arial" w:eastAsia="Arial" w:hAnsi="Arial" w:cs="Arial"/>
                <w:sz w:val="20"/>
                <w:szCs w:val="20"/>
              </w:rPr>
              <w:t>French</w:t>
            </w:r>
          </w:p>
        </w:tc>
      </w:tr>
      <w:tr w:rsidR="003C2022" w:rsidTr="009E38CD">
        <w:trPr>
          <w:trHeight w:val="1810"/>
        </w:trPr>
        <w:tc>
          <w:tcPr>
            <w:tcW w:w="2409" w:type="dxa"/>
          </w:tcPr>
          <w:p w:rsidR="003C2022" w:rsidRDefault="003C2022" w:rsidP="003C2022">
            <w:pPr>
              <w:jc w:val="both"/>
              <w:rPr>
                <w:rFonts w:ascii="Arial" w:eastAsia="Arial" w:hAnsi="Arial" w:cs="Arial"/>
                <w:sz w:val="22"/>
                <w:szCs w:val="22"/>
              </w:rPr>
            </w:pPr>
          </w:p>
          <w:p w:rsidR="003C2022" w:rsidRPr="002D76ED" w:rsidRDefault="003C2022" w:rsidP="003C2022">
            <w:pPr>
              <w:jc w:val="both"/>
              <w:rPr>
                <w:rFonts w:ascii="Arial" w:eastAsia="Arial" w:hAnsi="Arial" w:cs="Arial"/>
                <w:b/>
                <w:sz w:val="22"/>
                <w:szCs w:val="22"/>
              </w:rPr>
            </w:pPr>
            <w:r w:rsidRPr="002D76ED">
              <w:rPr>
                <w:rFonts w:ascii="Arial" w:eastAsia="Arial" w:hAnsi="Arial" w:cs="Arial"/>
                <w:b/>
                <w:sz w:val="22"/>
                <w:szCs w:val="22"/>
              </w:rPr>
              <w:t>EDUCATION</w:t>
            </w:r>
          </w:p>
          <w:p w:rsidR="003C2022" w:rsidRPr="003528F5" w:rsidRDefault="003C2022" w:rsidP="003C2022">
            <w:pPr>
              <w:rPr>
                <w:rFonts w:ascii="Arial" w:eastAsia="Arial" w:hAnsi="Arial" w:cs="Arial"/>
                <w:sz w:val="22"/>
                <w:szCs w:val="22"/>
              </w:rPr>
            </w:pPr>
          </w:p>
        </w:tc>
        <w:tc>
          <w:tcPr>
            <w:tcW w:w="7229" w:type="dxa"/>
          </w:tcPr>
          <w:p w:rsidR="003C2022" w:rsidRDefault="003C2022" w:rsidP="003C2022">
            <w:pPr>
              <w:spacing w:before="100"/>
              <w:rPr>
                <w:rFonts w:ascii="Arial" w:eastAsia="Arial" w:hAnsi="Arial" w:cs="Arial"/>
                <w:color w:val="000000"/>
                <w:sz w:val="18"/>
                <w:szCs w:val="18"/>
              </w:rPr>
            </w:pPr>
          </w:p>
          <w:p w:rsidR="003C2022" w:rsidRDefault="003C2022" w:rsidP="003C2022">
            <w:pPr>
              <w:numPr>
                <w:ilvl w:val="0"/>
                <w:numId w:val="1"/>
              </w:numPr>
              <w:jc w:val="both"/>
              <w:rPr>
                <w:rFonts w:ascii="Arial" w:eastAsia="Arial" w:hAnsi="Arial" w:cs="Arial"/>
                <w:sz w:val="20"/>
                <w:szCs w:val="20"/>
              </w:rPr>
            </w:pPr>
            <w:r w:rsidRPr="000B1FE4">
              <w:rPr>
                <w:rFonts w:ascii="Arial" w:eastAsia="Arial" w:hAnsi="Arial" w:cs="Arial"/>
                <w:sz w:val="20"/>
                <w:szCs w:val="20"/>
              </w:rPr>
              <w:t>2007-2008</w:t>
            </w:r>
            <w:r>
              <w:rPr>
                <w:rFonts w:ascii="Arial" w:eastAsia="Arial" w:hAnsi="Arial" w:cs="Arial"/>
                <w:sz w:val="20"/>
                <w:szCs w:val="20"/>
              </w:rPr>
              <w:t xml:space="preserve">; </w:t>
            </w:r>
            <w:r w:rsidRPr="000B1FE4">
              <w:rPr>
                <w:rFonts w:ascii="Arial" w:eastAsia="Arial" w:hAnsi="Arial" w:cs="Arial"/>
                <w:sz w:val="20"/>
                <w:szCs w:val="20"/>
              </w:rPr>
              <w:t>INPED, Boumerdes, Algeria</w:t>
            </w:r>
          </w:p>
          <w:p w:rsidR="003C2022" w:rsidRDefault="003C2022" w:rsidP="001F143D">
            <w:pPr>
              <w:ind w:left="785"/>
              <w:jc w:val="both"/>
              <w:rPr>
                <w:rFonts w:ascii="Arial" w:eastAsia="Arial" w:hAnsi="Arial" w:cs="Arial"/>
                <w:sz w:val="20"/>
                <w:szCs w:val="20"/>
              </w:rPr>
            </w:pPr>
            <w:r w:rsidRPr="000B1FE4">
              <w:rPr>
                <w:rFonts w:ascii="Arial" w:eastAsia="Arial" w:hAnsi="Arial" w:cs="Arial"/>
                <w:sz w:val="20"/>
                <w:szCs w:val="20"/>
              </w:rPr>
              <w:t>Professional Master of QHSE.</w:t>
            </w:r>
          </w:p>
          <w:p w:rsidR="003C2022" w:rsidRPr="000B1FE4" w:rsidRDefault="003C2022" w:rsidP="003C2022">
            <w:pPr>
              <w:numPr>
                <w:ilvl w:val="0"/>
                <w:numId w:val="1"/>
              </w:numPr>
              <w:jc w:val="both"/>
              <w:rPr>
                <w:rFonts w:ascii="Arial" w:eastAsia="Arial" w:hAnsi="Arial" w:cs="Arial"/>
                <w:sz w:val="20"/>
                <w:szCs w:val="20"/>
              </w:rPr>
            </w:pPr>
            <w:r w:rsidRPr="007D719B">
              <w:rPr>
                <w:rFonts w:ascii="Arial" w:eastAsia="Arial" w:hAnsi="Arial" w:cs="Arial"/>
                <w:sz w:val="20"/>
                <w:szCs w:val="20"/>
              </w:rPr>
              <w:t>1993-1996; IAP, Arzew, Oran</w:t>
            </w:r>
            <w:r>
              <w:rPr>
                <w:rFonts w:ascii="Arial" w:eastAsia="Arial" w:hAnsi="Arial" w:cs="Arial"/>
                <w:sz w:val="20"/>
                <w:szCs w:val="20"/>
              </w:rPr>
              <w:t>, Algeria</w:t>
            </w:r>
          </w:p>
          <w:p w:rsidR="003C2022" w:rsidRDefault="003C2022" w:rsidP="001F143D">
            <w:pPr>
              <w:ind w:left="785"/>
              <w:jc w:val="both"/>
              <w:rPr>
                <w:rFonts w:ascii="Arial" w:eastAsia="Arial" w:hAnsi="Arial" w:cs="Arial"/>
                <w:sz w:val="20"/>
                <w:szCs w:val="20"/>
              </w:rPr>
            </w:pPr>
            <w:r w:rsidRPr="000B1FE4">
              <w:rPr>
                <w:rFonts w:ascii="Arial" w:eastAsia="Arial" w:hAnsi="Arial" w:cs="Arial"/>
                <w:sz w:val="20"/>
                <w:szCs w:val="20"/>
              </w:rPr>
              <w:t>BSc Chemistry Engineering specialized in Gas Processing.</w:t>
            </w:r>
          </w:p>
          <w:p w:rsidR="003C2022" w:rsidRPr="00C866DD" w:rsidRDefault="003C2022" w:rsidP="003C2022">
            <w:pPr>
              <w:rPr>
                <w:b/>
                <w:lang w:val="en-US"/>
              </w:rPr>
            </w:pPr>
            <w:r>
              <w:rPr>
                <w:b/>
                <w:lang w:val="en-US"/>
              </w:rPr>
              <w:t xml:space="preserve">             </w:t>
            </w:r>
            <w:r w:rsidRPr="00C866DD">
              <w:rPr>
                <w:b/>
                <w:lang w:val="en-US"/>
              </w:rPr>
              <w:t>1993</w:t>
            </w:r>
          </w:p>
          <w:p w:rsidR="003C2022" w:rsidRPr="003528F5" w:rsidRDefault="003C2022" w:rsidP="003C2022">
            <w:pPr>
              <w:rPr>
                <w:lang w:val="en-US"/>
              </w:rPr>
            </w:pPr>
            <w:r>
              <w:rPr>
                <w:lang w:val="en-US"/>
              </w:rPr>
              <w:t xml:space="preserve">            </w:t>
            </w:r>
            <w:r w:rsidRPr="00C866DD">
              <w:rPr>
                <w:lang w:val="en-US"/>
              </w:rPr>
              <w:t>Sci</w:t>
            </w:r>
            <w:r>
              <w:rPr>
                <w:lang w:val="en-US"/>
              </w:rPr>
              <w:t>entific stream bachelor degree</w:t>
            </w:r>
          </w:p>
        </w:tc>
      </w:tr>
      <w:tr w:rsidR="003C2022" w:rsidTr="003C2022">
        <w:tc>
          <w:tcPr>
            <w:tcW w:w="2409" w:type="dxa"/>
          </w:tcPr>
          <w:p w:rsidR="003C2022" w:rsidRPr="002D76ED" w:rsidRDefault="003C2022" w:rsidP="003C2022">
            <w:pPr>
              <w:jc w:val="both"/>
              <w:rPr>
                <w:rFonts w:ascii="Arial" w:eastAsia="Arial" w:hAnsi="Arial" w:cs="Arial"/>
                <w:b/>
                <w:sz w:val="22"/>
                <w:szCs w:val="22"/>
              </w:rPr>
            </w:pPr>
            <w:r w:rsidRPr="002D76ED">
              <w:rPr>
                <w:rFonts w:ascii="Arial" w:eastAsia="Arial" w:hAnsi="Arial" w:cs="Arial"/>
                <w:b/>
                <w:sz w:val="22"/>
                <w:szCs w:val="22"/>
              </w:rPr>
              <w:lastRenderedPageBreak/>
              <w:t>OTHER TRAININGS</w:t>
            </w:r>
          </w:p>
        </w:tc>
        <w:tc>
          <w:tcPr>
            <w:tcW w:w="7229" w:type="dxa"/>
          </w:tcPr>
          <w:p w:rsidR="002C03F9" w:rsidRDefault="002C03F9" w:rsidP="003C2022">
            <w:pPr>
              <w:jc w:val="both"/>
              <w:rPr>
                <w:rFonts w:ascii="Arial" w:eastAsia="Arial" w:hAnsi="Arial" w:cs="Arial"/>
                <w:color w:val="000000"/>
                <w:sz w:val="18"/>
                <w:szCs w:val="18"/>
              </w:rPr>
            </w:pPr>
          </w:p>
          <w:p w:rsidR="009E38CD" w:rsidRDefault="009E38CD" w:rsidP="003C2022">
            <w:pPr>
              <w:jc w:val="both"/>
              <w:rPr>
                <w:rFonts w:ascii="Arial" w:eastAsia="Arial" w:hAnsi="Arial" w:cs="Arial"/>
                <w:color w:val="000000"/>
                <w:sz w:val="18"/>
                <w:szCs w:val="18"/>
              </w:rPr>
            </w:pPr>
          </w:p>
          <w:p w:rsidR="009E38CD" w:rsidRPr="009E38CD" w:rsidRDefault="009E38CD" w:rsidP="003C2022">
            <w:pPr>
              <w:jc w:val="both"/>
              <w:rPr>
                <w:rFonts w:ascii="Arial" w:eastAsia="Arial" w:hAnsi="Arial" w:cs="Arial"/>
                <w:b/>
                <w:color w:val="2F5496" w:themeColor="accent1" w:themeShade="BF"/>
                <w:sz w:val="22"/>
                <w:szCs w:val="22"/>
              </w:rPr>
            </w:pPr>
            <w:r>
              <w:rPr>
                <w:rFonts w:ascii="Arial" w:eastAsia="Arial" w:hAnsi="Arial" w:cs="Arial"/>
                <w:b/>
                <w:color w:val="2F5496" w:themeColor="accent1" w:themeShade="BF"/>
                <w:sz w:val="22"/>
                <w:szCs w:val="22"/>
              </w:rPr>
              <w:t xml:space="preserve">   </w:t>
            </w:r>
            <w:r w:rsidRPr="009E38CD">
              <w:rPr>
                <w:rFonts w:ascii="Arial" w:eastAsia="Arial" w:hAnsi="Arial" w:cs="Arial"/>
                <w:b/>
                <w:color w:val="1F3864" w:themeColor="accent1" w:themeShade="80"/>
                <w:sz w:val="22"/>
                <w:szCs w:val="22"/>
              </w:rPr>
              <w:t>Management:</w:t>
            </w:r>
          </w:p>
          <w:p w:rsidR="003C2022" w:rsidRPr="000C2F88" w:rsidRDefault="003C2022" w:rsidP="003C2022">
            <w:pPr>
              <w:numPr>
                <w:ilvl w:val="0"/>
                <w:numId w:val="2"/>
              </w:numPr>
              <w:contextualSpacing/>
              <w:rPr>
                <w:rFonts w:ascii="Arial" w:eastAsia="Arial" w:hAnsi="Arial" w:cs="Arial"/>
                <w:color w:val="000000"/>
                <w:sz w:val="18"/>
                <w:szCs w:val="18"/>
              </w:rPr>
            </w:pPr>
            <w:r>
              <w:rPr>
                <w:rFonts w:ascii="Arial" w:eastAsia="Arial" w:hAnsi="Arial" w:cs="Arial"/>
                <w:color w:val="000000"/>
                <w:sz w:val="18"/>
                <w:szCs w:val="18"/>
              </w:rPr>
              <w:t>ISO 14001, OSHAS 18001,</w:t>
            </w:r>
            <w:r w:rsidRPr="000C2F88">
              <w:rPr>
                <w:rFonts w:ascii="Arial" w:eastAsia="Arial" w:hAnsi="Arial" w:cs="Arial"/>
                <w:color w:val="000000"/>
                <w:sz w:val="18"/>
                <w:szCs w:val="18"/>
              </w:rPr>
              <w:t xml:space="preserve"> ISO 9001. </w:t>
            </w:r>
          </w:p>
          <w:p w:rsidR="003C2022" w:rsidRPr="00D56B19" w:rsidRDefault="003C2022" w:rsidP="003C2022">
            <w:pPr>
              <w:numPr>
                <w:ilvl w:val="0"/>
                <w:numId w:val="2"/>
              </w:numPr>
              <w:contextualSpacing/>
              <w:rPr>
                <w:color w:val="000000"/>
                <w:sz w:val="18"/>
                <w:szCs w:val="18"/>
              </w:rPr>
            </w:pPr>
            <w:r>
              <w:rPr>
                <w:rFonts w:ascii="Arial" w:eastAsia="Arial" w:hAnsi="Arial" w:cs="Arial"/>
                <w:color w:val="000000"/>
                <w:sz w:val="18"/>
                <w:szCs w:val="18"/>
              </w:rPr>
              <w:t>QHSE Management.</w:t>
            </w:r>
          </w:p>
          <w:p w:rsidR="003C2022" w:rsidRPr="003528F5" w:rsidRDefault="003C2022" w:rsidP="003C2022">
            <w:pPr>
              <w:numPr>
                <w:ilvl w:val="0"/>
                <w:numId w:val="2"/>
              </w:numPr>
              <w:contextualSpacing/>
              <w:rPr>
                <w:rFonts w:ascii="Arial" w:hAnsi="Arial" w:cs="Arial"/>
                <w:color w:val="000000"/>
                <w:sz w:val="18"/>
                <w:szCs w:val="18"/>
              </w:rPr>
            </w:pPr>
            <w:r>
              <w:rPr>
                <w:rFonts w:ascii="Arial" w:eastAsia="Arial" w:hAnsi="Arial" w:cs="Arial"/>
                <w:color w:val="000000"/>
                <w:sz w:val="18"/>
                <w:szCs w:val="18"/>
              </w:rPr>
              <w:t>Review the procedures</w:t>
            </w:r>
          </w:p>
          <w:p w:rsidR="003C2022" w:rsidRPr="003528F5" w:rsidRDefault="003C2022" w:rsidP="003C2022">
            <w:pPr>
              <w:numPr>
                <w:ilvl w:val="0"/>
                <w:numId w:val="2"/>
              </w:numPr>
              <w:contextualSpacing/>
              <w:rPr>
                <w:rFonts w:ascii="Arial" w:hAnsi="Arial" w:cs="Arial"/>
                <w:color w:val="000000"/>
                <w:sz w:val="18"/>
                <w:szCs w:val="18"/>
              </w:rPr>
            </w:pPr>
            <w:r w:rsidRPr="003528F5">
              <w:rPr>
                <w:rFonts w:ascii="Arial" w:hAnsi="Arial" w:cs="Arial"/>
                <w:sz w:val="18"/>
                <w:szCs w:val="18"/>
                <w:lang w:val="en-US"/>
              </w:rPr>
              <w:t>Train of trainers (JGC).</w:t>
            </w:r>
          </w:p>
          <w:p w:rsidR="003C2022" w:rsidRDefault="003C2022" w:rsidP="003C2022">
            <w:pPr>
              <w:jc w:val="both"/>
              <w:rPr>
                <w:rFonts w:ascii="Arial" w:eastAsia="Arial" w:hAnsi="Arial" w:cs="Arial"/>
                <w:b/>
                <w:color w:val="1F4E79"/>
                <w:sz w:val="22"/>
                <w:szCs w:val="22"/>
              </w:rPr>
            </w:pPr>
            <w:r>
              <w:rPr>
                <w:rFonts w:ascii="Arial" w:eastAsia="Arial" w:hAnsi="Arial" w:cs="Arial"/>
                <w:b/>
                <w:color w:val="1F4E79"/>
                <w:sz w:val="22"/>
                <w:szCs w:val="22"/>
              </w:rPr>
              <w:t xml:space="preserve">   ERT </w:t>
            </w:r>
          </w:p>
          <w:p w:rsidR="003C2022" w:rsidRPr="000C2F88" w:rsidRDefault="003C2022" w:rsidP="003C2022">
            <w:pPr>
              <w:numPr>
                <w:ilvl w:val="0"/>
                <w:numId w:val="2"/>
              </w:numPr>
              <w:contextualSpacing/>
              <w:rPr>
                <w:rFonts w:ascii="Arial" w:eastAsia="Arial" w:hAnsi="Arial" w:cs="Arial"/>
                <w:color w:val="000000"/>
                <w:sz w:val="18"/>
                <w:szCs w:val="18"/>
              </w:rPr>
            </w:pPr>
            <w:r w:rsidRPr="000C2F88">
              <w:rPr>
                <w:rFonts w:ascii="Arial" w:eastAsia="Arial" w:hAnsi="Arial" w:cs="Arial"/>
                <w:color w:val="000000"/>
                <w:sz w:val="18"/>
                <w:szCs w:val="18"/>
              </w:rPr>
              <w:t>Firefighting: at the French firefighting institute (CIISCO) – France.</w:t>
            </w:r>
          </w:p>
          <w:p w:rsidR="003C2022" w:rsidRDefault="003C2022" w:rsidP="003C2022">
            <w:pPr>
              <w:numPr>
                <w:ilvl w:val="0"/>
                <w:numId w:val="2"/>
              </w:numPr>
              <w:rPr>
                <w:rFonts w:ascii="Arial" w:eastAsia="Arial" w:hAnsi="Arial" w:cs="Arial"/>
                <w:color w:val="000000"/>
                <w:sz w:val="18"/>
                <w:szCs w:val="18"/>
              </w:rPr>
            </w:pPr>
            <w:r w:rsidRPr="000C2F88">
              <w:rPr>
                <w:rFonts w:ascii="Arial" w:eastAsia="Arial" w:hAnsi="Arial" w:cs="Arial"/>
                <w:color w:val="000000"/>
                <w:sz w:val="18"/>
                <w:szCs w:val="18"/>
              </w:rPr>
              <w:t>First aid training.</w:t>
            </w:r>
            <w:r w:rsidRPr="000C2F88">
              <w:rPr>
                <w:rFonts w:ascii="Arial" w:eastAsia="Arial" w:hAnsi="Arial" w:cs="Arial"/>
                <w:color w:val="000000"/>
                <w:sz w:val="18"/>
                <w:szCs w:val="18"/>
              </w:rPr>
              <w:tab/>
            </w:r>
          </w:p>
          <w:p w:rsidR="003C2022" w:rsidRPr="00DC79EB" w:rsidRDefault="003C2022" w:rsidP="003C2022">
            <w:pPr>
              <w:numPr>
                <w:ilvl w:val="0"/>
                <w:numId w:val="2"/>
              </w:numPr>
              <w:rPr>
                <w:rFonts w:ascii="Arial" w:eastAsia="Arial" w:hAnsi="Arial" w:cs="Arial"/>
                <w:color w:val="000000"/>
                <w:sz w:val="18"/>
                <w:szCs w:val="18"/>
              </w:rPr>
            </w:pPr>
            <w:r w:rsidRPr="003528F5">
              <w:rPr>
                <w:rFonts w:ascii="Arial" w:hAnsi="Arial" w:cs="Arial"/>
                <w:sz w:val="18"/>
                <w:szCs w:val="18"/>
                <w:lang w:val="en-US"/>
              </w:rPr>
              <w:t>Emergency response training by Rubicon response</w:t>
            </w:r>
          </w:p>
          <w:p w:rsidR="003C2022" w:rsidRPr="00DC79EB" w:rsidRDefault="003C2022" w:rsidP="003C2022">
            <w:pPr>
              <w:numPr>
                <w:ilvl w:val="0"/>
                <w:numId w:val="2"/>
              </w:numPr>
              <w:rPr>
                <w:rFonts w:ascii="Arial" w:eastAsia="Arial" w:hAnsi="Arial" w:cs="Arial"/>
                <w:color w:val="000000"/>
                <w:sz w:val="18"/>
                <w:szCs w:val="18"/>
              </w:rPr>
            </w:pPr>
            <w:r w:rsidRPr="00DC79EB">
              <w:rPr>
                <w:rFonts w:ascii="Arial" w:eastAsia="Arial" w:hAnsi="Arial" w:cs="Arial"/>
                <w:color w:val="000000"/>
                <w:sz w:val="18"/>
                <w:szCs w:val="18"/>
              </w:rPr>
              <w:t>Incident investigation (RASGAS COMPANY).</w:t>
            </w:r>
          </w:p>
          <w:p w:rsidR="003C2022" w:rsidRPr="003528F5" w:rsidRDefault="003C2022" w:rsidP="003C2022">
            <w:pPr>
              <w:numPr>
                <w:ilvl w:val="0"/>
                <w:numId w:val="2"/>
              </w:numPr>
              <w:rPr>
                <w:rFonts w:ascii="Arial" w:eastAsia="Arial" w:hAnsi="Arial" w:cs="Arial"/>
                <w:color w:val="000000"/>
                <w:sz w:val="18"/>
                <w:szCs w:val="18"/>
              </w:rPr>
            </w:pPr>
            <w:r w:rsidRPr="00DC79EB">
              <w:rPr>
                <w:rFonts w:ascii="Arial" w:eastAsia="Arial" w:hAnsi="Arial" w:cs="Arial"/>
                <w:color w:val="000000"/>
                <w:sz w:val="18"/>
                <w:szCs w:val="18"/>
              </w:rPr>
              <w:t>On scene commander (OSC) training (RASGAS COMPANY).</w:t>
            </w:r>
          </w:p>
          <w:p w:rsidR="003C2022" w:rsidRDefault="003C2022" w:rsidP="003C2022">
            <w:pPr>
              <w:jc w:val="both"/>
              <w:rPr>
                <w:rFonts w:ascii="Arial" w:eastAsia="Arial" w:hAnsi="Arial" w:cs="Arial"/>
                <w:b/>
                <w:color w:val="1F4E79"/>
                <w:sz w:val="22"/>
                <w:szCs w:val="22"/>
              </w:rPr>
            </w:pPr>
            <w:r>
              <w:rPr>
                <w:rFonts w:ascii="Arial" w:eastAsia="Arial" w:hAnsi="Arial" w:cs="Arial"/>
                <w:b/>
                <w:color w:val="1F4E79"/>
                <w:sz w:val="22"/>
                <w:szCs w:val="22"/>
              </w:rPr>
              <w:t xml:space="preserve">   Safety </w:t>
            </w:r>
          </w:p>
          <w:p w:rsidR="003C2022" w:rsidRDefault="003C2022" w:rsidP="003C2022">
            <w:pPr>
              <w:numPr>
                <w:ilvl w:val="0"/>
                <w:numId w:val="2"/>
              </w:numPr>
              <w:contextualSpacing/>
              <w:rPr>
                <w:rFonts w:ascii="Arial" w:eastAsia="Arial" w:hAnsi="Arial" w:cs="Arial"/>
                <w:color w:val="000000"/>
                <w:sz w:val="18"/>
                <w:szCs w:val="18"/>
              </w:rPr>
            </w:pPr>
            <w:r w:rsidRPr="003528F5">
              <w:rPr>
                <w:rFonts w:ascii="Arial" w:eastAsia="Arial" w:hAnsi="Arial" w:cs="Arial"/>
                <w:color w:val="000000"/>
                <w:sz w:val="18"/>
                <w:szCs w:val="18"/>
              </w:rPr>
              <w:t>Working at heights Rescue &amp; confined spaces- Lifting op</w:t>
            </w:r>
            <w:r>
              <w:rPr>
                <w:rFonts w:ascii="Arial" w:eastAsia="Arial" w:hAnsi="Arial" w:cs="Arial"/>
                <w:color w:val="000000"/>
                <w:sz w:val="18"/>
                <w:szCs w:val="18"/>
              </w:rPr>
              <w:t>erations- Energy Isolation and Work</w:t>
            </w:r>
            <w:r w:rsidRPr="003528F5">
              <w:rPr>
                <w:rFonts w:ascii="Arial" w:eastAsia="Arial" w:hAnsi="Arial" w:cs="Arial"/>
                <w:color w:val="000000"/>
                <w:sz w:val="18"/>
                <w:szCs w:val="18"/>
              </w:rPr>
              <w:t xml:space="preserve"> permit.</w:t>
            </w:r>
            <w:r w:rsidRPr="003528F5">
              <w:rPr>
                <w:rFonts w:ascii="Arial" w:eastAsia="Arial" w:hAnsi="Arial" w:cs="Arial"/>
                <w:color w:val="000000"/>
                <w:sz w:val="18"/>
                <w:szCs w:val="18"/>
              </w:rPr>
              <w:tab/>
            </w:r>
          </w:p>
          <w:p w:rsidR="003C2022" w:rsidRDefault="003C2022" w:rsidP="003C2022">
            <w:pPr>
              <w:pStyle w:val="ListParagraph"/>
              <w:numPr>
                <w:ilvl w:val="0"/>
                <w:numId w:val="2"/>
              </w:numPr>
              <w:rPr>
                <w:rFonts w:ascii="Arial" w:hAnsi="Arial" w:cs="Arial"/>
                <w:sz w:val="18"/>
                <w:szCs w:val="18"/>
                <w:lang w:val="en-US"/>
              </w:rPr>
            </w:pPr>
            <w:r w:rsidRPr="00DC79EB">
              <w:rPr>
                <w:rFonts w:ascii="Arial" w:hAnsi="Arial" w:cs="Arial"/>
                <w:sz w:val="18"/>
                <w:szCs w:val="18"/>
                <w:lang w:val="en-US"/>
              </w:rPr>
              <w:t>Chemicals hazards awareness.</w:t>
            </w:r>
          </w:p>
          <w:p w:rsidR="003C2022" w:rsidRPr="00DC79EB" w:rsidRDefault="003C2022" w:rsidP="003C2022">
            <w:pPr>
              <w:pStyle w:val="ListParagraph"/>
              <w:numPr>
                <w:ilvl w:val="0"/>
                <w:numId w:val="2"/>
              </w:numPr>
              <w:rPr>
                <w:rFonts w:ascii="Arial" w:hAnsi="Arial" w:cs="Arial"/>
                <w:sz w:val="18"/>
                <w:szCs w:val="18"/>
                <w:lang w:val="en-US"/>
              </w:rPr>
            </w:pPr>
            <w:r>
              <w:t xml:space="preserve"> </w:t>
            </w:r>
            <w:r w:rsidRPr="00DC79EB">
              <w:rPr>
                <w:rFonts w:ascii="Arial" w:hAnsi="Arial" w:cs="Arial"/>
                <w:sz w:val="18"/>
                <w:szCs w:val="18"/>
                <w:lang w:val="en-US"/>
              </w:rPr>
              <w:t>RAS GAS work management system.</w:t>
            </w:r>
          </w:p>
          <w:p w:rsidR="003C2022" w:rsidRDefault="003C2022" w:rsidP="003C2022">
            <w:pPr>
              <w:numPr>
                <w:ilvl w:val="0"/>
                <w:numId w:val="2"/>
              </w:numPr>
              <w:contextualSpacing/>
              <w:rPr>
                <w:rFonts w:ascii="Arial" w:eastAsia="Arial" w:hAnsi="Arial" w:cs="Arial"/>
                <w:color w:val="000000"/>
                <w:sz w:val="18"/>
                <w:szCs w:val="18"/>
              </w:rPr>
            </w:pPr>
            <w:r>
              <w:rPr>
                <w:rFonts w:ascii="Arial" w:hAnsi="Arial" w:cs="Arial"/>
                <w:sz w:val="18"/>
                <w:szCs w:val="18"/>
                <w:lang w:val="en-US"/>
              </w:rPr>
              <w:t>Incident investigation</w:t>
            </w:r>
            <w:r w:rsidRPr="003528F5">
              <w:rPr>
                <w:rFonts w:ascii="Arial" w:hAnsi="Arial" w:cs="Arial"/>
                <w:sz w:val="18"/>
                <w:szCs w:val="18"/>
                <w:lang w:val="en-US"/>
              </w:rPr>
              <w:t xml:space="preserve"> </w:t>
            </w:r>
            <w:r>
              <w:rPr>
                <w:rFonts w:ascii="Arial" w:hAnsi="Arial" w:cs="Arial"/>
                <w:sz w:val="18"/>
                <w:szCs w:val="18"/>
                <w:lang w:val="en-US"/>
              </w:rPr>
              <w:t>(</w:t>
            </w:r>
            <w:r w:rsidRPr="003528F5">
              <w:rPr>
                <w:rFonts w:ascii="Arial" w:hAnsi="Arial" w:cs="Arial"/>
                <w:sz w:val="18"/>
                <w:szCs w:val="18"/>
                <w:lang w:val="en-US"/>
              </w:rPr>
              <w:t>RCA</w:t>
            </w:r>
            <w:r>
              <w:rPr>
                <w:rFonts w:ascii="Arial" w:hAnsi="Arial" w:cs="Arial"/>
                <w:sz w:val="18"/>
                <w:szCs w:val="18"/>
                <w:lang w:val="en-US"/>
              </w:rPr>
              <w:t>)</w:t>
            </w:r>
            <w:r w:rsidRPr="003528F5">
              <w:rPr>
                <w:rFonts w:ascii="Arial" w:hAnsi="Arial" w:cs="Arial"/>
                <w:sz w:val="18"/>
                <w:szCs w:val="18"/>
                <w:lang w:val="en-US"/>
              </w:rPr>
              <w:t>.</w:t>
            </w:r>
          </w:p>
          <w:p w:rsidR="003C2022" w:rsidRPr="003528F5" w:rsidRDefault="003C2022" w:rsidP="003C2022">
            <w:pPr>
              <w:numPr>
                <w:ilvl w:val="0"/>
                <w:numId w:val="2"/>
              </w:numPr>
              <w:contextualSpacing/>
              <w:rPr>
                <w:rFonts w:ascii="Arial" w:eastAsia="Arial" w:hAnsi="Arial" w:cs="Arial"/>
                <w:color w:val="000000"/>
                <w:sz w:val="18"/>
                <w:szCs w:val="18"/>
              </w:rPr>
            </w:pPr>
            <w:r>
              <w:rPr>
                <w:rFonts w:ascii="Arial" w:eastAsia="Arial" w:hAnsi="Arial" w:cs="Arial"/>
                <w:color w:val="000000"/>
                <w:sz w:val="18"/>
                <w:szCs w:val="18"/>
              </w:rPr>
              <w:t>Train of trainers</w:t>
            </w:r>
          </w:p>
        </w:tc>
      </w:tr>
    </w:tbl>
    <w:p w:rsidR="008B769E" w:rsidRPr="00AC284C" w:rsidRDefault="008B769E" w:rsidP="00AC284C">
      <w:pPr>
        <w:tabs>
          <w:tab w:val="left" w:pos="6900"/>
        </w:tabs>
        <w:rPr>
          <w:rFonts w:ascii="Arial" w:eastAsia="Arial" w:hAnsi="Arial" w:cs="Arial"/>
        </w:rPr>
      </w:pPr>
    </w:p>
    <w:sectPr w:rsidR="008B769E" w:rsidRPr="00AC284C" w:rsidSect="00AC284C">
      <w:type w:val="continuous"/>
      <w:pgSz w:w="11909" w:h="16834"/>
      <w:pgMar w:top="454" w:right="1179" w:bottom="279" w:left="1091" w:header="720" w:footer="37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6C6" w:rsidRDefault="003B56C6">
      <w:r>
        <w:separator/>
      </w:r>
    </w:p>
  </w:endnote>
  <w:endnote w:type="continuationSeparator" w:id="0">
    <w:p w:rsidR="003B56C6" w:rsidRDefault="003B5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84C" w:rsidRDefault="00AC28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84C" w:rsidRDefault="00AC28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84C" w:rsidRDefault="00AC2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6C6" w:rsidRDefault="003B56C6">
      <w:r>
        <w:separator/>
      </w:r>
    </w:p>
  </w:footnote>
  <w:footnote w:type="continuationSeparator" w:id="0">
    <w:p w:rsidR="003B56C6" w:rsidRDefault="003B56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84C" w:rsidRDefault="00AC28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257620"/>
      <w:docPartObj>
        <w:docPartGallery w:val="Watermarks"/>
        <w:docPartUnique/>
      </w:docPartObj>
    </w:sdtPr>
    <w:sdtEndPr/>
    <w:sdtContent>
      <w:p w:rsidR="00AC284C" w:rsidRDefault="003B56C6">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4564572" o:spid="_x0000_s2049" type="#_x0000_t136" style="position:absolute;margin-left:0;margin-top:0;width:533.85pt;height:145.55pt;rotation:315;z-index:-251658752;mso-position-horizontal:center;mso-position-horizontal-relative:margin;mso-position-vertical:center;mso-position-vertical-relative:margin" o:allowincell="f" fillcolor="silver" stroked="f">
              <v:fill opacity=".5"/>
              <v:textpath style="font-family:&quot;Calibri&quot;;font-size:1pt" string="RAHMOUNI.B"/>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84C" w:rsidRDefault="00AC28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pt;height:60pt;visibility:visible;mso-wrap-style:square" o:bullet="t">
        <v:imagedata r:id="rId1" o:title=""/>
      </v:shape>
    </w:pict>
  </w:numPicBullet>
  <w:abstractNum w:abstractNumId="0">
    <w:nsid w:val="53DB2D01"/>
    <w:multiLevelType w:val="multilevel"/>
    <w:tmpl w:val="5A8C0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2941235"/>
    <w:multiLevelType w:val="multilevel"/>
    <w:tmpl w:val="62D85DF2"/>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3F15559"/>
    <w:multiLevelType w:val="hybridMultilevel"/>
    <w:tmpl w:val="FD680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ACB0D48"/>
    <w:multiLevelType w:val="hybridMultilevel"/>
    <w:tmpl w:val="733C36DA"/>
    <w:lvl w:ilvl="0" w:tplc="C88E898C">
      <w:start w:val="1"/>
      <w:numFmt w:val="bullet"/>
      <w:lvlText w:val=""/>
      <w:lvlPicBulletId w:val="0"/>
      <w:lvlJc w:val="left"/>
      <w:pPr>
        <w:tabs>
          <w:tab w:val="num" w:pos="720"/>
        </w:tabs>
        <w:ind w:left="720" w:hanging="360"/>
      </w:pPr>
      <w:rPr>
        <w:rFonts w:ascii="Symbol" w:hAnsi="Symbol" w:hint="default"/>
      </w:rPr>
    </w:lvl>
    <w:lvl w:ilvl="1" w:tplc="65D63624" w:tentative="1">
      <w:start w:val="1"/>
      <w:numFmt w:val="bullet"/>
      <w:lvlText w:val=""/>
      <w:lvlJc w:val="left"/>
      <w:pPr>
        <w:tabs>
          <w:tab w:val="num" w:pos="1440"/>
        </w:tabs>
        <w:ind w:left="1440" w:hanging="360"/>
      </w:pPr>
      <w:rPr>
        <w:rFonts w:ascii="Symbol" w:hAnsi="Symbol" w:hint="default"/>
      </w:rPr>
    </w:lvl>
    <w:lvl w:ilvl="2" w:tplc="5E1494CA" w:tentative="1">
      <w:start w:val="1"/>
      <w:numFmt w:val="bullet"/>
      <w:lvlText w:val=""/>
      <w:lvlJc w:val="left"/>
      <w:pPr>
        <w:tabs>
          <w:tab w:val="num" w:pos="2160"/>
        </w:tabs>
        <w:ind w:left="2160" w:hanging="360"/>
      </w:pPr>
      <w:rPr>
        <w:rFonts w:ascii="Symbol" w:hAnsi="Symbol" w:hint="default"/>
      </w:rPr>
    </w:lvl>
    <w:lvl w:ilvl="3" w:tplc="74D0E372" w:tentative="1">
      <w:start w:val="1"/>
      <w:numFmt w:val="bullet"/>
      <w:lvlText w:val=""/>
      <w:lvlJc w:val="left"/>
      <w:pPr>
        <w:tabs>
          <w:tab w:val="num" w:pos="2880"/>
        </w:tabs>
        <w:ind w:left="2880" w:hanging="360"/>
      </w:pPr>
      <w:rPr>
        <w:rFonts w:ascii="Symbol" w:hAnsi="Symbol" w:hint="default"/>
      </w:rPr>
    </w:lvl>
    <w:lvl w:ilvl="4" w:tplc="5122161E" w:tentative="1">
      <w:start w:val="1"/>
      <w:numFmt w:val="bullet"/>
      <w:lvlText w:val=""/>
      <w:lvlJc w:val="left"/>
      <w:pPr>
        <w:tabs>
          <w:tab w:val="num" w:pos="3600"/>
        </w:tabs>
        <w:ind w:left="3600" w:hanging="360"/>
      </w:pPr>
      <w:rPr>
        <w:rFonts w:ascii="Symbol" w:hAnsi="Symbol" w:hint="default"/>
      </w:rPr>
    </w:lvl>
    <w:lvl w:ilvl="5" w:tplc="C868D05E" w:tentative="1">
      <w:start w:val="1"/>
      <w:numFmt w:val="bullet"/>
      <w:lvlText w:val=""/>
      <w:lvlJc w:val="left"/>
      <w:pPr>
        <w:tabs>
          <w:tab w:val="num" w:pos="4320"/>
        </w:tabs>
        <w:ind w:left="4320" w:hanging="360"/>
      </w:pPr>
      <w:rPr>
        <w:rFonts w:ascii="Symbol" w:hAnsi="Symbol" w:hint="default"/>
      </w:rPr>
    </w:lvl>
    <w:lvl w:ilvl="6" w:tplc="36CA2C2C" w:tentative="1">
      <w:start w:val="1"/>
      <w:numFmt w:val="bullet"/>
      <w:lvlText w:val=""/>
      <w:lvlJc w:val="left"/>
      <w:pPr>
        <w:tabs>
          <w:tab w:val="num" w:pos="5040"/>
        </w:tabs>
        <w:ind w:left="5040" w:hanging="360"/>
      </w:pPr>
      <w:rPr>
        <w:rFonts w:ascii="Symbol" w:hAnsi="Symbol" w:hint="default"/>
      </w:rPr>
    </w:lvl>
    <w:lvl w:ilvl="7" w:tplc="DDDA90E4" w:tentative="1">
      <w:start w:val="1"/>
      <w:numFmt w:val="bullet"/>
      <w:lvlText w:val=""/>
      <w:lvlJc w:val="left"/>
      <w:pPr>
        <w:tabs>
          <w:tab w:val="num" w:pos="5760"/>
        </w:tabs>
        <w:ind w:left="5760" w:hanging="360"/>
      </w:pPr>
      <w:rPr>
        <w:rFonts w:ascii="Symbol" w:hAnsi="Symbol" w:hint="default"/>
      </w:rPr>
    </w:lvl>
    <w:lvl w:ilvl="8" w:tplc="F6DE607C"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A017AC"/>
    <w:rsid w:val="000616CB"/>
    <w:rsid w:val="000B1FE4"/>
    <w:rsid w:val="000B5B70"/>
    <w:rsid w:val="000C2F88"/>
    <w:rsid w:val="0014591A"/>
    <w:rsid w:val="001F143D"/>
    <w:rsid w:val="00295807"/>
    <w:rsid w:val="002C03F9"/>
    <w:rsid w:val="002C2691"/>
    <w:rsid w:val="002C293A"/>
    <w:rsid w:val="002D76ED"/>
    <w:rsid w:val="002F019D"/>
    <w:rsid w:val="003528F5"/>
    <w:rsid w:val="00352969"/>
    <w:rsid w:val="003B56C6"/>
    <w:rsid w:val="003C2022"/>
    <w:rsid w:val="00492B3D"/>
    <w:rsid w:val="005461B9"/>
    <w:rsid w:val="0071508C"/>
    <w:rsid w:val="00732342"/>
    <w:rsid w:val="007D719B"/>
    <w:rsid w:val="008B0326"/>
    <w:rsid w:val="008B769E"/>
    <w:rsid w:val="008F6D5A"/>
    <w:rsid w:val="0091357D"/>
    <w:rsid w:val="009951C3"/>
    <w:rsid w:val="009A300F"/>
    <w:rsid w:val="009C1D35"/>
    <w:rsid w:val="009E38CD"/>
    <w:rsid w:val="009E501A"/>
    <w:rsid w:val="00A017AC"/>
    <w:rsid w:val="00A0449F"/>
    <w:rsid w:val="00A465A6"/>
    <w:rsid w:val="00AA2684"/>
    <w:rsid w:val="00AC284C"/>
    <w:rsid w:val="00AC7EAD"/>
    <w:rsid w:val="00AE220D"/>
    <w:rsid w:val="00B35811"/>
    <w:rsid w:val="00B50F2F"/>
    <w:rsid w:val="00BC3548"/>
    <w:rsid w:val="00C50923"/>
    <w:rsid w:val="00CD15F7"/>
    <w:rsid w:val="00D322A9"/>
    <w:rsid w:val="00D56B19"/>
    <w:rsid w:val="00D93F94"/>
    <w:rsid w:val="00DC79EB"/>
    <w:rsid w:val="00E2353A"/>
    <w:rsid w:val="00E671A5"/>
    <w:rsid w:val="00E67FA8"/>
    <w:rsid w:val="00EF41A0"/>
    <w:rsid w:val="00FB2756"/>
    <w:rsid w:val="00FD1426"/>
    <w:rsid w:val="00FF2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C9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sid w:val="00882143"/>
    <w:rPr>
      <w:color w:val="0000FF"/>
      <w:u w:val="single"/>
    </w:rPr>
  </w:style>
  <w:style w:type="paragraph" w:styleId="BalloonText">
    <w:name w:val="Balloon Text"/>
    <w:basedOn w:val="Normal"/>
    <w:semiHidden/>
    <w:rsid w:val="00916E3D"/>
    <w:rPr>
      <w:rFonts w:ascii="Tahoma" w:hAnsi="Tahoma" w:cs="Tahoma"/>
      <w:sz w:val="16"/>
      <w:szCs w:val="16"/>
    </w:rPr>
  </w:style>
  <w:style w:type="character" w:styleId="FollowedHyperlink">
    <w:name w:val="FollowedHyperlink"/>
    <w:rsid w:val="00767B0D"/>
    <w:rPr>
      <w:color w:val="954F72"/>
      <w:u w:val="single"/>
    </w:rPr>
  </w:style>
  <w:style w:type="paragraph" w:styleId="NormalWeb">
    <w:name w:val="Normal (Web)"/>
    <w:basedOn w:val="Normal"/>
    <w:uiPriority w:val="99"/>
    <w:unhideWhenUsed/>
    <w:rsid w:val="00172A08"/>
    <w:pPr>
      <w:spacing w:before="100" w:beforeAutospacing="1" w:after="100" w:afterAutospacing="1"/>
    </w:pPr>
  </w:style>
  <w:style w:type="character" w:customStyle="1" w:styleId="apple-converted-space">
    <w:name w:val="apple-converted-space"/>
    <w:rsid w:val="00172A08"/>
  </w:style>
  <w:style w:type="character" w:customStyle="1" w:styleId="ilad">
    <w:name w:val="il_ad"/>
    <w:rsid w:val="00172A08"/>
  </w:style>
  <w:style w:type="paragraph" w:styleId="Header">
    <w:name w:val="header"/>
    <w:basedOn w:val="Normal"/>
    <w:link w:val="HeaderChar"/>
    <w:uiPriority w:val="99"/>
    <w:rsid w:val="005E13FD"/>
    <w:pPr>
      <w:tabs>
        <w:tab w:val="center" w:pos="4536"/>
        <w:tab w:val="right" w:pos="9072"/>
      </w:tabs>
    </w:pPr>
  </w:style>
  <w:style w:type="character" w:customStyle="1" w:styleId="HeaderChar">
    <w:name w:val="Header Char"/>
    <w:basedOn w:val="DefaultParagraphFont"/>
    <w:link w:val="Header"/>
    <w:uiPriority w:val="99"/>
    <w:rsid w:val="005E13FD"/>
    <w:rPr>
      <w:sz w:val="24"/>
      <w:szCs w:val="24"/>
      <w:lang w:val="en-US" w:eastAsia="en-US"/>
    </w:rPr>
  </w:style>
  <w:style w:type="paragraph" w:styleId="Footer">
    <w:name w:val="footer"/>
    <w:basedOn w:val="Normal"/>
    <w:link w:val="FooterChar"/>
    <w:uiPriority w:val="99"/>
    <w:rsid w:val="005E13FD"/>
    <w:pPr>
      <w:tabs>
        <w:tab w:val="center" w:pos="4536"/>
        <w:tab w:val="right" w:pos="9072"/>
      </w:tabs>
    </w:pPr>
  </w:style>
  <w:style w:type="character" w:customStyle="1" w:styleId="FooterChar">
    <w:name w:val="Footer Char"/>
    <w:basedOn w:val="DefaultParagraphFont"/>
    <w:link w:val="Footer"/>
    <w:uiPriority w:val="99"/>
    <w:rsid w:val="005E13FD"/>
    <w:rPr>
      <w:sz w:val="24"/>
      <w:szCs w:val="24"/>
      <w:lang w:val="en-US" w:eastAsia="en-US"/>
    </w:rPr>
  </w:style>
  <w:style w:type="table" w:styleId="TableGrid">
    <w:name w:val="Table Grid"/>
    <w:basedOn w:val="TableNormal"/>
    <w:rsid w:val="00E53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23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C9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rsid w:val="00882143"/>
    <w:rPr>
      <w:color w:val="0000FF"/>
      <w:u w:val="single"/>
    </w:rPr>
  </w:style>
  <w:style w:type="paragraph" w:styleId="BalloonText">
    <w:name w:val="Balloon Text"/>
    <w:basedOn w:val="Normal"/>
    <w:semiHidden/>
    <w:rsid w:val="00916E3D"/>
    <w:rPr>
      <w:rFonts w:ascii="Tahoma" w:hAnsi="Tahoma" w:cs="Tahoma"/>
      <w:sz w:val="16"/>
      <w:szCs w:val="16"/>
    </w:rPr>
  </w:style>
  <w:style w:type="character" w:styleId="FollowedHyperlink">
    <w:name w:val="FollowedHyperlink"/>
    <w:rsid w:val="00767B0D"/>
    <w:rPr>
      <w:color w:val="954F72"/>
      <w:u w:val="single"/>
    </w:rPr>
  </w:style>
  <w:style w:type="paragraph" w:styleId="NormalWeb">
    <w:name w:val="Normal (Web)"/>
    <w:basedOn w:val="Normal"/>
    <w:uiPriority w:val="99"/>
    <w:unhideWhenUsed/>
    <w:rsid w:val="00172A08"/>
    <w:pPr>
      <w:spacing w:before="100" w:beforeAutospacing="1" w:after="100" w:afterAutospacing="1"/>
    </w:pPr>
  </w:style>
  <w:style w:type="character" w:customStyle="1" w:styleId="apple-converted-space">
    <w:name w:val="apple-converted-space"/>
    <w:rsid w:val="00172A08"/>
  </w:style>
  <w:style w:type="character" w:customStyle="1" w:styleId="ilad">
    <w:name w:val="il_ad"/>
    <w:rsid w:val="00172A08"/>
  </w:style>
  <w:style w:type="paragraph" w:styleId="Header">
    <w:name w:val="header"/>
    <w:basedOn w:val="Normal"/>
    <w:link w:val="HeaderChar"/>
    <w:uiPriority w:val="99"/>
    <w:rsid w:val="005E13FD"/>
    <w:pPr>
      <w:tabs>
        <w:tab w:val="center" w:pos="4536"/>
        <w:tab w:val="right" w:pos="9072"/>
      </w:tabs>
    </w:pPr>
  </w:style>
  <w:style w:type="character" w:customStyle="1" w:styleId="HeaderChar">
    <w:name w:val="Header Char"/>
    <w:basedOn w:val="DefaultParagraphFont"/>
    <w:link w:val="Header"/>
    <w:uiPriority w:val="99"/>
    <w:rsid w:val="005E13FD"/>
    <w:rPr>
      <w:sz w:val="24"/>
      <w:szCs w:val="24"/>
      <w:lang w:val="en-US" w:eastAsia="en-US"/>
    </w:rPr>
  </w:style>
  <w:style w:type="paragraph" w:styleId="Footer">
    <w:name w:val="footer"/>
    <w:basedOn w:val="Normal"/>
    <w:link w:val="FooterChar"/>
    <w:uiPriority w:val="99"/>
    <w:rsid w:val="005E13FD"/>
    <w:pPr>
      <w:tabs>
        <w:tab w:val="center" w:pos="4536"/>
        <w:tab w:val="right" w:pos="9072"/>
      </w:tabs>
    </w:pPr>
  </w:style>
  <w:style w:type="character" w:customStyle="1" w:styleId="FooterChar">
    <w:name w:val="Footer Char"/>
    <w:basedOn w:val="DefaultParagraphFont"/>
    <w:link w:val="Footer"/>
    <w:uiPriority w:val="99"/>
    <w:rsid w:val="005E13FD"/>
    <w:rPr>
      <w:sz w:val="24"/>
      <w:szCs w:val="24"/>
      <w:lang w:val="en-US" w:eastAsia="en-US"/>
    </w:rPr>
  </w:style>
  <w:style w:type="table" w:styleId="TableGrid">
    <w:name w:val="Table Grid"/>
    <w:basedOn w:val="TableNormal"/>
    <w:rsid w:val="00E53B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23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m_b@yahoo.com"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linkedin.com/feed/?tr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rahm_b@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feed/?trk"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JV Gas</Company>
  <LinksUpToDate>false</LinksUpToDate>
  <CharactersWithSpaces>14774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Rahmouni, Bachir</dc:creator>
  <cp:lastModifiedBy>Rahmouni, Bachir</cp:lastModifiedBy>
  <cp:revision>11</cp:revision>
  <dcterms:created xsi:type="dcterms:W3CDTF">2019-04-18T06:35:00Z</dcterms:created>
  <dcterms:modified xsi:type="dcterms:W3CDTF">2019-08-16T15:40:00Z</dcterms:modified>
</cp:coreProperties>
</file>