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3C" w:rsidRDefault="00EE493C" w:rsidP="00EE493C">
      <w:pPr>
        <w:pStyle w:val="Name"/>
        <w:jc w:val="left"/>
        <w:rPr>
          <w:i/>
          <w:iCs/>
          <w:sz w:val="36"/>
          <w:szCs w:val="36"/>
          <w:lang w:val="fr-FR"/>
        </w:rPr>
      </w:pPr>
      <w:r w:rsidRPr="00EE493C">
        <w:rPr>
          <w:b/>
          <w:bCs/>
          <w:i/>
          <w:iCs/>
          <w:sz w:val="36"/>
          <w:szCs w:val="36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43000" cy="1619250"/>
            <wp:effectExtent l="19050" t="0" r="0" b="0"/>
            <wp:wrapSquare wrapText="bothSides"/>
            <wp:docPr id="4" name="Image 1" descr="C:\Users\Packard Bell\AppData\Local\Microsoft\Windows\Temporary Internet Files\Content.Word\Snapchat-15892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 Bell\AppData\Local\Microsoft\Windows\Temporary Internet Files\Content.Word\Snapchat-1589246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93C" w:rsidRPr="00EE493C" w:rsidRDefault="00EE493C" w:rsidP="00EE493C">
      <w:pPr>
        <w:jc w:val="center"/>
        <w:rPr>
          <w:lang w:val="fr-FR"/>
        </w:rPr>
      </w:pPr>
      <w:r>
        <w:rPr>
          <w:lang w:val="fr-FR"/>
        </w:rPr>
        <w:tab/>
      </w:r>
      <w:r w:rsidRPr="00B975B3">
        <w:rPr>
          <w:b/>
          <w:bCs/>
          <w:i/>
          <w:iCs/>
          <w:sz w:val="36"/>
          <w:szCs w:val="36"/>
          <w:lang w:val="fr-FR"/>
        </w:rPr>
        <w:t>DAOUD HALIMA</w:t>
      </w:r>
    </w:p>
    <w:p w:rsidR="00BF1B66" w:rsidRDefault="00BF1B66" w:rsidP="00EE493C">
      <w:pPr>
        <w:pStyle w:val="Name"/>
        <w:jc w:val="left"/>
        <w:rPr>
          <w:i/>
          <w:iCs/>
          <w:sz w:val="36"/>
          <w:szCs w:val="36"/>
          <w:lang w:val="fr-FR"/>
        </w:rPr>
      </w:pPr>
    </w:p>
    <w:tbl>
      <w:tblPr>
        <w:tblW w:w="10101" w:type="dxa"/>
        <w:tblInd w:w="-2" w:type="dxa"/>
        <w:tblLayout w:type="fixed"/>
        <w:tblLook w:val="0000"/>
      </w:tblPr>
      <w:tblGrid>
        <w:gridCol w:w="954"/>
        <w:gridCol w:w="9147"/>
      </w:tblGrid>
      <w:tr w:rsidR="00BF1B66" w:rsidRPr="006762A5" w:rsidTr="00FB75AB">
        <w:trPr>
          <w:cantSplit/>
          <w:trHeight w:val="337"/>
        </w:trPr>
        <w:tc>
          <w:tcPr>
            <w:tcW w:w="10101" w:type="dxa"/>
            <w:gridSpan w:val="2"/>
          </w:tcPr>
          <w:p w:rsidR="00BF1B66" w:rsidRPr="00B975B3" w:rsidRDefault="00BF1B66" w:rsidP="00B975B3">
            <w:pPr>
              <w:pStyle w:val="SectionTitle"/>
              <w:rPr>
                <w:rFonts w:ascii="Calibri" w:hAnsi="Calibri"/>
                <w:b/>
                <w:bCs/>
                <w:i/>
                <w:iCs/>
                <w:lang w:val="fr-FR"/>
              </w:rPr>
            </w:pPr>
            <w:r w:rsidRPr="00B975B3">
              <w:rPr>
                <w:rFonts w:ascii="Calibri" w:hAnsi="Calibri"/>
                <w:b/>
                <w:bCs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  <w:t>details Personnel</w:t>
            </w:r>
          </w:p>
        </w:tc>
      </w:tr>
      <w:tr w:rsidR="00BF1B66" w:rsidRPr="006762A5" w:rsidTr="00FB75AB">
        <w:trPr>
          <w:trHeight w:val="1435"/>
        </w:trPr>
        <w:tc>
          <w:tcPr>
            <w:tcW w:w="954" w:type="dxa"/>
          </w:tcPr>
          <w:p w:rsidR="00BF1B66" w:rsidRPr="006762A5" w:rsidRDefault="00BF1B66" w:rsidP="00FB75AB">
            <w:pPr>
              <w:pStyle w:val="NoTitle"/>
              <w:rPr>
                <w:rFonts w:ascii="Calibri" w:hAnsi="Calibri"/>
                <w:lang w:val="fr-FR"/>
              </w:rPr>
            </w:pPr>
            <w:bookmarkStart w:id="0" w:name="_GoBack"/>
            <w:bookmarkEnd w:id="0"/>
          </w:p>
        </w:tc>
        <w:tc>
          <w:tcPr>
            <w:tcW w:w="9147" w:type="dxa"/>
          </w:tcPr>
          <w:p w:rsidR="00BF1B66" w:rsidRPr="00EE493C" w:rsidRDefault="00BF1B66" w:rsidP="00FB75AB">
            <w:pPr>
              <w:pStyle w:val="Address2"/>
              <w:jc w:val="left"/>
              <w:rPr>
                <w:rFonts w:ascii="Calibri" w:hAnsi="Calibri"/>
                <w:i/>
                <w:iCs/>
                <w:lang w:val="fr-FR"/>
              </w:rPr>
            </w:pPr>
          </w:p>
          <w:p w:rsidR="00BF1B66" w:rsidRPr="00EE493C" w:rsidRDefault="00BF1B66" w:rsidP="00FB75AB">
            <w:pPr>
              <w:pStyle w:val="Address2"/>
              <w:spacing w:line="360" w:lineRule="auto"/>
              <w:ind w:left="-181" w:firstLine="102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>AdDRESse</w:t>
            </w:r>
            <w:r w:rsidRPr="00EE493C"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  <w:t xml:space="preserve"> : </w:t>
            </w:r>
            <w:r w:rsidRPr="00EE493C">
              <w:rPr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>24 RUE CASTOR FAMILIAUX MARAVAL (Oran)</w:t>
            </w:r>
          </w:p>
          <w:p w:rsidR="00BF1B66" w:rsidRPr="00EE493C" w:rsidRDefault="00BF1B66" w:rsidP="00FB75AB">
            <w:pPr>
              <w:pStyle w:val="Address2"/>
              <w:spacing w:line="360" w:lineRule="auto"/>
              <w:ind w:left="-181" w:firstLine="102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 xml:space="preserve">Date de Naissance </w:t>
            </w:r>
            <w:r w:rsidRPr="00EE493C"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  <w:t xml:space="preserve">: </w:t>
            </w:r>
            <w:r w:rsidRPr="00EE493C">
              <w:rPr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>4 MAI 1991</w:t>
            </w:r>
          </w:p>
          <w:p w:rsidR="00BF1B66" w:rsidRPr="00EE493C" w:rsidRDefault="00BF1B66" w:rsidP="00FB75AB">
            <w:pPr>
              <w:pStyle w:val="Address2"/>
              <w:spacing w:line="360" w:lineRule="auto"/>
              <w:ind w:left="-181" w:firstLine="102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 xml:space="preserve">Lieu de Naissance </w:t>
            </w:r>
            <w:r w:rsidRPr="00EE493C"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  <w:t>:</w:t>
            </w:r>
            <w:r w:rsidRPr="00EE493C">
              <w:rPr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 xml:space="preserve"> Oran</w:t>
            </w:r>
          </w:p>
          <w:p w:rsidR="00BF1B66" w:rsidRPr="00EE493C" w:rsidRDefault="00C10D04" w:rsidP="00FB75AB">
            <w:pPr>
              <w:pStyle w:val="Address2"/>
              <w:spacing w:line="360" w:lineRule="auto"/>
              <w:ind w:left="-181" w:firstLine="102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>NATIONALITE </w:t>
            </w:r>
            <w:proofErr w:type="gramStart"/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>:</w:t>
            </w:r>
            <w:r w:rsidR="00BF1B66" w:rsidRPr="00EE493C">
              <w:rPr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>Algérienne</w:t>
            </w:r>
            <w:proofErr w:type="gramEnd"/>
          </w:p>
          <w:p w:rsidR="00BF1B66" w:rsidRPr="00EE493C" w:rsidRDefault="00BF1B66" w:rsidP="00BF1B66">
            <w:pPr>
              <w:pStyle w:val="Address2"/>
              <w:spacing w:line="360" w:lineRule="auto"/>
              <w:ind w:left="-181" w:firstLine="102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 xml:space="preserve">Situation </w:t>
            </w:r>
            <w:r w:rsidR="00C10D04"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>FAMILIALE :</w:t>
            </w:r>
            <w:r w:rsidRPr="00EE493C">
              <w:rPr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 xml:space="preserve"> Mariée</w:t>
            </w:r>
          </w:p>
          <w:p w:rsidR="00BF1B66" w:rsidRPr="00EE493C" w:rsidRDefault="00C10D04" w:rsidP="00FB75AB">
            <w:pPr>
              <w:pStyle w:val="Address2"/>
              <w:ind w:left="-184" w:firstLine="100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>TEL :</w:t>
            </w:r>
            <w:r w:rsidR="00BF1B66"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 xml:space="preserve"> Port </w:t>
            </w:r>
            <w:r w:rsidR="00BF1B66" w:rsidRPr="00EE493C"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  <w:t>: 0782 73 46 15</w:t>
            </w:r>
          </w:p>
          <w:p w:rsidR="00BF1B66" w:rsidRPr="00EE493C" w:rsidRDefault="00BF1B66" w:rsidP="00FB75AB">
            <w:pPr>
              <w:pStyle w:val="Address2"/>
              <w:ind w:left="-184" w:firstLine="100"/>
              <w:jc w:val="left"/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</w:pPr>
          </w:p>
          <w:p w:rsidR="00BF1B66" w:rsidRPr="006762A5" w:rsidRDefault="00BF1B66" w:rsidP="00FB75AB">
            <w:pPr>
              <w:pStyle w:val="Address2"/>
              <w:ind w:left="-184" w:firstLine="100"/>
              <w:jc w:val="left"/>
              <w:rPr>
                <w:rFonts w:ascii="Calibri" w:hAnsi="Calibri"/>
                <w:bCs/>
                <w:sz w:val="22"/>
                <w:szCs w:val="22"/>
                <w:lang w:val="fr-FR"/>
              </w:rPr>
            </w:pPr>
            <w:r w:rsidRPr="00EE493C">
              <w:rPr>
                <w:rFonts w:ascii="Calibri" w:hAnsi="Calibri"/>
                <w:b/>
                <w:i/>
                <w:iCs/>
                <w:sz w:val="24"/>
                <w:szCs w:val="24"/>
                <w:lang w:val="fr-FR"/>
              </w:rPr>
              <w:t xml:space="preserve">Adresse Email </w:t>
            </w:r>
            <w:r w:rsidRPr="00EE493C">
              <w:rPr>
                <w:rFonts w:ascii="Calibri" w:hAnsi="Calibri"/>
                <w:b/>
                <w:i/>
                <w:iCs/>
                <w:sz w:val="22"/>
                <w:szCs w:val="22"/>
                <w:lang w:val="fr-FR"/>
              </w:rPr>
              <w:t xml:space="preserve">: </w:t>
            </w:r>
            <w:hyperlink r:id="rId6" w:history="1">
              <w:r w:rsidRPr="00EE493C">
                <w:rPr>
                  <w:rStyle w:val="Lienhypertexte"/>
                  <w:rFonts w:ascii="Calibri" w:hAnsi="Calibri"/>
                  <w:bCs/>
                  <w:i/>
                  <w:iCs/>
                  <w:sz w:val="22"/>
                  <w:szCs w:val="22"/>
                  <w:lang w:val="fr-FR"/>
                </w:rPr>
                <w:t>D</w:t>
              </w:r>
            </w:hyperlink>
            <w:r w:rsidRPr="00EE493C">
              <w:rPr>
                <w:rStyle w:val="Lienhypertexte"/>
                <w:rFonts w:ascii="Calibri" w:hAnsi="Calibri"/>
                <w:bCs/>
                <w:i/>
                <w:iCs/>
                <w:sz w:val="22"/>
                <w:szCs w:val="22"/>
                <w:lang w:val="fr-FR"/>
              </w:rPr>
              <w:t>aoudhalima1991@gmail.com</w:t>
            </w:r>
          </w:p>
        </w:tc>
      </w:tr>
    </w:tbl>
    <w:p w:rsidR="00BF1B66" w:rsidRDefault="00BF1B66" w:rsidP="00EE493C"/>
    <w:tbl>
      <w:tblPr>
        <w:tblW w:w="10101" w:type="dxa"/>
        <w:tblInd w:w="-2" w:type="dxa"/>
        <w:tblLayout w:type="fixed"/>
        <w:tblLook w:val="0000"/>
      </w:tblPr>
      <w:tblGrid>
        <w:gridCol w:w="10101"/>
      </w:tblGrid>
      <w:tr w:rsidR="00BF1B66" w:rsidRPr="006762A5" w:rsidTr="00FB75AB">
        <w:trPr>
          <w:trHeight w:val="90"/>
        </w:trPr>
        <w:tc>
          <w:tcPr>
            <w:tcW w:w="10101" w:type="dxa"/>
            <w:tcBorders>
              <w:bottom w:val="single" w:sz="8" w:space="0" w:color="808080"/>
            </w:tcBorders>
          </w:tcPr>
          <w:p w:rsidR="00C10D04" w:rsidRDefault="00C10D04" w:rsidP="00EE493C">
            <w:pPr>
              <w:pStyle w:val="SectionTitle"/>
              <w:pBdr>
                <w:bottom w:val="none" w:sz="0" w:space="0" w:color="auto"/>
              </w:pBdr>
              <w:tabs>
                <w:tab w:val="left" w:pos="2520"/>
              </w:tabs>
              <w:spacing w:before="0"/>
              <w:rPr>
                <w:rFonts w:ascii="Calibri" w:hAnsi="Calibri"/>
                <w:b/>
                <w:bCs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</w:pPr>
          </w:p>
          <w:tbl>
            <w:tblPr>
              <w:tblW w:w="10101" w:type="dxa"/>
              <w:tblLayout w:type="fixed"/>
              <w:tblLook w:val="0000"/>
            </w:tblPr>
            <w:tblGrid>
              <w:gridCol w:w="320"/>
              <w:gridCol w:w="9781"/>
            </w:tblGrid>
            <w:tr w:rsidR="00C10D04" w:rsidRPr="006762A5" w:rsidTr="00B56601">
              <w:trPr>
                <w:cantSplit/>
                <w:trHeight w:val="90"/>
              </w:trPr>
              <w:tc>
                <w:tcPr>
                  <w:tcW w:w="10101" w:type="dxa"/>
                  <w:gridSpan w:val="2"/>
                </w:tcPr>
                <w:p w:rsidR="00C10D04" w:rsidRPr="006762A5" w:rsidRDefault="00C10D04" w:rsidP="00EE493C">
                  <w:pPr>
                    <w:pStyle w:val="SectionTitle"/>
                    <w:spacing w:before="0"/>
                    <w:rPr>
                      <w:rFonts w:ascii="Calibri" w:hAnsi="Calibri"/>
                      <w:b/>
                      <w:bCs/>
                      <w:lang w:val="fr-FR"/>
                    </w:rPr>
                  </w:pPr>
                  <w:r w:rsidRPr="00C10D04">
                    <w:rPr>
                      <w:rFonts w:ascii="Calibri" w:hAnsi="Calibri"/>
                      <w:b/>
                      <w:bCs/>
                      <w:i/>
                      <w:iCs/>
                      <w:color w:val="2E74B5" w:themeColor="accent1" w:themeShade="BF"/>
                      <w:sz w:val="28"/>
                      <w:szCs w:val="28"/>
                      <w:lang w:val="fr-FR"/>
                    </w:rPr>
                    <w:t>DIPLOMES OBTENUS</w:t>
                  </w:r>
                </w:p>
              </w:tc>
            </w:tr>
            <w:tr w:rsidR="00C10D04" w:rsidRPr="006762A5" w:rsidTr="00C10D04">
              <w:trPr>
                <w:trHeight w:val="943"/>
              </w:trPr>
              <w:tc>
                <w:tcPr>
                  <w:tcW w:w="320" w:type="dxa"/>
                </w:tcPr>
                <w:p w:rsidR="00C10D04" w:rsidRPr="006762A5" w:rsidRDefault="00C10D04" w:rsidP="00EE493C">
                  <w:pPr>
                    <w:pStyle w:val="NoTitle"/>
                    <w:spacing w:before="0" w:line="240" w:lineRule="auto"/>
                    <w:rPr>
                      <w:rFonts w:ascii="Calibri" w:hAnsi="Calibri"/>
                      <w:lang w:val="fr-FR"/>
                    </w:rPr>
                  </w:pPr>
                </w:p>
              </w:tc>
              <w:tc>
                <w:tcPr>
                  <w:tcW w:w="9781" w:type="dxa"/>
                </w:tcPr>
                <w:p w:rsidR="00C10D04" w:rsidRPr="00EE493C" w:rsidRDefault="00C10D04" w:rsidP="00EE493C">
                  <w:pPr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</w:pPr>
                </w:p>
                <w:p w:rsidR="00C10D04" w:rsidRPr="00EE493C" w:rsidRDefault="00C10D04" w:rsidP="00EE493C">
                  <w:pPr>
                    <w:rPr>
                      <w:rFonts w:asciiTheme="minorHAnsi" w:hAnsiTheme="minorHAnsi"/>
                      <w:i/>
                      <w:iCs/>
                      <w:lang w:val="fr-FR"/>
                    </w:rPr>
                  </w:pPr>
                  <w:r w:rsidRPr="00EE493C"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  <w:t xml:space="preserve">Brevet d'Etudes Fondamentales (B.E.F) </w:t>
                  </w:r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 xml:space="preserve">CEM </w:t>
                  </w:r>
                  <w:proofErr w:type="spellStart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Nemiche</w:t>
                  </w:r>
                  <w:proofErr w:type="spellEnd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 xml:space="preserve"> Boumediene, </w:t>
                  </w:r>
                  <w:proofErr w:type="spellStart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Yaghmoracen</w:t>
                  </w:r>
                  <w:proofErr w:type="spellEnd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, Oran.</w:t>
                  </w:r>
                </w:p>
                <w:p w:rsidR="00C10D04" w:rsidRPr="00EE493C" w:rsidRDefault="00C10D04" w:rsidP="00EE493C">
                  <w:pPr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</w:pPr>
                </w:p>
                <w:p w:rsidR="00C10D04" w:rsidRPr="00EE493C" w:rsidRDefault="00C10D04" w:rsidP="00EE493C">
                  <w:pPr>
                    <w:rPr>
                      <w:rFonts w:asciiTheme="minorHAnsi" w:hAnsiTheme="minorHAnsi"/>
                      <w:i/>
                      <w:iCs/>
                      <w:lang w:val="fr-FR"/>
                    </w:rPr>
                  </w:pPr>
                  <w:r w:rsidRPr="00EE493C"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  <w:t>Baccalauréat (Série Sciences de gestion)</w:t>
                  </w:r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 xml:space="preserve"> (2010) Lycée Mohamed </w:t>
                  </w:r>
                  <w:proofErr w:type="spellStart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Benouthmen</w:t>
                  </w:r>
                  <w:proofErr w:type="spellEnd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 xml:space="preserve"> el-</w:t>
                  </w:r>
                  <w:proofErr w:type="spellStart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kebir</w:t>
                  </w:r>
                  <w:proofErr w:type="spellEnd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, Oran.</w:t>
                  </w:r>
                </w:p>
                <w:p w:rsidR="00C10D04" w:rsidRPr="00EE493C" w:rsidRDefault="00C10D04" w:rsidP="00EE493C">
                  <w:pPr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</w:pPr>
                </w:p>
                <w:p w:rsidR="00C10D04" w:rsidRPr="00C10D04" w:rsidRDefault="00C10D04" w:rsidP="00EE493C">
                  <w:pPr>
                    <w:rPr>
                      <w:rFonts w:asciiTheme="minorHAnsi" w:hAnsiTheme="minorHAnsi"/>
                      <w:lang w:val="fr-FR"/>
                    </w:rPr>
                  </w:pPr>
                  <w:r w:rsidRPr="00EE493C">
                    <w:rPr>
                      <w:rFonts w:asciiTheme="minorHAnsi" w:hAnsiTheme="minorHAnsi"/>
                      <w:b/>
                      <w:bCs/>
                      <w:i/>
                      <w:iCs/>
                      <w:lang w:val="fr-FR"/>
                    </w:rPr>
                    <w:t>Licence en Science de Gestion (option : management)</w:t>
                  </w:r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 xml:space="preserve"> (2015) Université </w:t>
                  </w:r>
                  <w:proofErr w:type="spellStart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Belgaid</w:t>
                  </w:r>
                  <w:proofErr w:type="spellEnd"/>
                  <w:r w:rsidRPr="00EE493C">
                    <w:rPr>
                      <w:rFonts w:asciiTheme="minorHAnsi" w:hAnsiTheme="minorHAnsi"/>
                      <w:i/>
                      <w:iCs/>
                      <w:lang w:val="fr-FR"/>
                    </w:rPr>
                    <w:t>, Oran.</w:t>
                  </w:r>
                </w:p>
              </w:tc>
            </w:tr>
          </w:tbl>
          <w:p w:rsidR="00C10D04" w:rsidRDefault="00C10D04" w:rsidP="00EE493C">
            <w:pPr>
              <w:pStyle w:val="SectionTitle"/>
              <w:pBdr>
                <w:bottom w:val="none" w:sz="0" w:space="0" w:color="auto"/>
              </w:pBdr>
              <w:spacing w:before="0"/>
              <w:rPr>
                <w:rFonts w:ascii="Calibri" w:hAnsi="Calibri"/>
                <w:b/>
                <w:bCs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</w:pPr>
          </w:p>
          <w:p w:rsidR="00BF1B66" w:rsidRPr="00B975B3" w:rsidRDefault="00BF1B66" w:rsidP="00EE493C">
            <w:pPr>
              <w:pStyle w:val="SectionTitle"/>
              <w:pBdr>
                <w:bottom w:val="none" w:sz="0" w:space="0" w:color="auto"/>
              </w:pBdr>
              <w:spacing w:before="0"/>
              <w:rPr>
                <w:rFonts w:ascii="Calibri" w:hAnsi="Calibri"/>
                <w:b/>
                <w:bCs/>
                <w:i/>
                <w:iCs/>
                <w:lang w:val="fr-FR"/>
              </w:rPr>
            </w:pPr>
            <w:r w:rsidRPr="00B975B3">
              <w:rPr>
                <w:rFonts w:ascii="Calibri" w:hAnsi="Calibri"/>
                <w:b/>
                <w:bCs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  <w:t>Experience</w:t>
            </w:r>
          </w:p>
        </w:tc>
      </w:tr>
    </w:tbl>
    <w:p w:rsidR="00BF1B66" w:rsidRPr="006762A5" w:rsidRDefault="00BF1B66" w:rsidP="00BF1B66">
      <w:pPr>
        <w:tabs>
          <w:tab w:val="left" w:pos="2646"/>
        </w:tabs>
        <w:rPr>
          <w:rFonts w:ascii="Calibri" w:hAnsi="Calibri"/>
          <w:lang w:val="fr-FR"/>
        </w:rPr>
      </w:pPr>
      <w:r w:rsidRPr="006762A5">
        <w:rPr>
          <w:rFonts w:ascii="Calibri" w:hAnsi="Calibri"/>
          <w:sz w:val="24"/>
          <w:szCs w:val="24"/>
          <w:lang w:val="fr-FR"/>
        </w:rPr>
        <w:t xml:space="preserve"> *</w:t>
      </w:r>
      <w:r w:rsidRPr="006762A5">
        <w:rPr>
          <w:rFonts w:ascii="Calibri" w:hAnsi="Calibri"/>
          <w:b/>
          <w:sz w:val="24"/>
          <w:szCs w:val="24"/>
          <w:lang w:val="fr-FR"/>
        </w:rPr>
        <w:t>28/11/2016 à ce jour</w:t>
      </w:r>
      <w:r w:rsidRPr="006762A5">
        <w:rPr>
          <w:rFonts w:ascii="Calibri" w:hAnsi="Calibri"/>
          <w:sz w:val="24"/>
          <w:szCs w:val="24"/>
          <w:lang w:val="fr-FR"/>
        </w:rPr>
        <w:t xml:space="preserve"> : </w:t>
      </w:r>
      <w:r w:rsidRPr="00B975B3">
        <w:rPr>
          <w:rFonts w:ascii="Calibri" w:hAnsi="Calibri"/>
          <w:b/>
          <w:bCs/>
          <w:sz w:val="28"/>
          <w:szCs w:val="28"/>
          <w:lang w:val="fr-FR"/>
        </w:rPr>
        <w:t xml:space="preserve">Chargée Paie </w:t>
      </w:r>
      <w:r w:rsidRPr="006762A5">
        <w:rPr>
          <w:rFonts w:ascii="Calibri" w:hAnsi="Calibri"/>
          <w:sz w:val="24"/>
          <w:szCs w:val="24"/>
          <w:lang w:val="fr-FR"/>
        </w:rPr>
        <w:t xml:space="preserve">au sein de hyper marché </w:t>
      </w:r>
      <w:r w:rsidRPr="006762A5">
        <w:rPr>
          <w:rFonts w:ascii="Calibri" w:hAnsi="Calibri"/>
          <w:b/>
          <w:sz w:val="24"/>
          <w:szCs w:val="24"/>
          <w:lang w:val="fr-FR"/>
        </w:rPr>
        <w:t>LIPERCITY –SNC LEZOUL</w:t>
      </w:r>
    </w:p>
    <w:p w:rsidR="00BF1B66" w:rsidRPr="00EE493C" w:rsidRDefault="00BF1B66" w:rsidP="00EE493C">
      <w:pPr>
        <w:pStyle w:val="Paragraphedeliste"/>
        <w:numPr>
          <w:ilvl w:val="0"/>
          <w:numId w:val="5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EE493C">
        <w:rPr>
          <w:rFonts w:ascii="Calibri" w:eastAsia="Calibri" w:hAnsi="Calibri"/>
          <w:sz w:val="24"/>
          <w:szCs w:val="24"/>
          <w:lang w:val="fr-FR"/>
        </w:rPr>
        <w:t>Etablir la paie sur logiciel</w:t>
      </w:r>
      <w:r w:rsidR="00C10D04" w:rsidRPr="00EE493C">
        <w:rPr>
          <w:rFonts w:ascii="Calibri" w:eastAsia="Calibri" w:hAnsi="Calibri"/>
          <w:sz w:val="24"/>
          <w:szCs w:val="24"/>
          <w:lang w:val="fr-FR"/>
        </w:rPr>
        <w:t> PC</w:t>
      </w:r>
      <w:r w:rsidRPr="00EE493C">
        <w:rPr>
          <w:rFonts w:ascii="Calibri" w:eastAsia="Calibri" w:hAnsi="Calibri"/>
          <w:sz w:val="24"/>
          <w:szCs w:val="24"/>
          <w:lang w:val="fr-FR"/>
        </w:rPr>
        <w:t xml:space="preserve"> PAIE.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 xml:space="preserve">Recueillir et traiter les </w:t>
      </w:r>
      <w:r>
        <w:rPr>
          <w:rFonts w:ascii="Calibri" w:eastAsia="Calibri" w:hAnsi="Calibri"/>
          <w:sz w:val="24"/>
          <w:szCs w:val="24"/>
          <w:lang w:val="fr-FR"/>
        </w:rPr>
        <w:t>informations sur les salariés (absence,</w:t>
      </w:r>
      <w:r w:rsidRPr="006E14BF">
        <w:rPr>
          <w:rFonts w:ascii="Calibri" w:eastAsia="Calibri" w:hAnsi="Calibri"/>
          <w:sz w:val="24"/>
          <w:szCs w:val="24"/>
          <w:lang w:val="fr-FR"/>
        </w:rPr>
        <w:t> Maladies</w:t>
      </w:r>
      <w:r>
        <w:rPr>
          <w:rFonts w:ascii="Calibri" w:eastAsia="Calibri" w:hAnsi="Calibri"/>
          <w:sz w:val="24"/>
          <w:szCs w:val="24"/>
          <w:lang w:val="fr-FR"/>
        </w:rPr>
        <w:t>, Promotion, Changement de poste)</w:t>
      </w:r>
      <w:r w:rsidRPr="006E14BF">
        <w:rPr>
          <w:rFonts w:ascii="Calibri" w:eastAsia="Calibri" w:hAnsi="Calibri"/>
          <w:sz w:val="24"/>
          <w:szCs w:val="24"/>
          <w:lang w:val="fr-FR"/>
        </w:rPr>
        <w:t>       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>suivi le solde de tout compte.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>Etablir et Vérifier : l’état de virement, l’état espèce.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 xml:space="preserve">Préparer l’état récapitulatif plus le journal de paie chaque fin du mois. 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>Elaborer des documents de synthèse :</w:t>
      </w:r>
      <w:r>
        <w:rPr>
          <w:rFonts w:ascii="Calibri" w:eastAsia="Calibri" w:hAnsi="Calibri"/>
          <w:sz w:val="24"/>
          <w:szCs w:val="24"/>
          <w:lang w:val="fr-FR"/>
        </w:rPr>
        <w:t xml:space="preserve"> masse salariale…</w:t>
      </w:r>
      <w:r w:rsidRPr="006E14BF">
        <w:rPr>
          <w:rFonts w:ascii="Calibri" w:eastAsia="Calibri" w:hAnsi="Calibri"/>
          <w:sz w:val="24"/>
          <w:szCs w:val="24"/>
          <w:lang w:val="fr-FR"/>
        </w:rPr>
        <w:t>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 xml:space="preserve">Etablir les documents </w:t>
      </w:r>
      <w:r>
        <w:rPr>
          <w:rFonts w:ascii="Calibri" w:eastAsia="Calibri" w:hAnsi="Calibri"/>
          <w:sz w:val="24"/>
          <w:szCs w:val="24"/>
          <w:lang w:val="fr-FR"/>
        </w:rPr>
        <w:t>suivants (</w:t>
      </w:r>
      <w:r w:rsidR="00C10D04" w:rsidRPr="006E14BF">
        <w:rPr>
          <w:rFonts w:ascii="Calibri" w:eastAsia="Calibri" w:hAnsi="Calibri"/>
          <w:sz w:val="24"/>
          <w:szCs w:val="24"/>
          <w:lang w:val="fr-FR"/>
        </w:rPr>
        <w:t>Documents d’STC</w:t>
      </w:r>
      <w:r w:rsidR="00C10D04">
        <w:rPr>
          <w:rFonts w:ascii="Calibri" w:eastAsia="Calibri" w:hAnsi="Calibri"/>
          <w:sz w:val="24"/>
          <w:szCs w:val="24"/>
          <w:lang w:val="fr-FR"/>
        </w:rPr>
        <w:t xml:space="preserve"> Relevé</w:t>
      </w:r>
      <w:r w:rsidRPr="006E14BF">
        <w:rPr>
          <w:rFonts w:ascii="Calibri" w:eastAsia="Calibri" w:hAnsi="Calibri"/>
          <w:sz w:val="24"/>
          <w:szCs w:val="24"/>
          <w:lang w:val="fr-FR"/>
        </w:rPr>
        <w:t xml:space="preserve"> des émoluments</w:t>
      </w:r>
      <w:r>
        <w:rPr>
          <w:rFonts w:ascii="Calibri" w:eastAsia="Calibri" w:hAnsi="Calibri"/>
          <w:sz w:val="24"/>
          <w:szCs w:val="24"/>
          <w:lang w:val="fr-FR"/>
        </w:rPr>
        <w:t>)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 xml:space="preserve">Tenir à jour le livre de paie. 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>Etablir la Déclaration Annuels des Salaires (DAS).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>Etablir la Déclaration ASSIETTE DE COTISATIONS (DAC) sur système.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  <w:lang w:val="fr-FR"/>
        </w:rPr>
      </w:pPr>
      <w:r w:rsidRPr="006E14BF">
        <w:rPr>
          <w:rFonts w:ascii="Calibri" w:eastAsia="Calibri" w:hAnsi="Calibri"/>
          <w:sz w:val="24"/>
          <w:szCs w:val="24"/>
          <w:lang w:val="fr-FR"/>
        </w:rPr>
        <w:t>Signaler à la hiérarchie les anomalies constatées,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 xml:space="preserve">Mettre à jour les numéros de sécurité sociale sur logiciel de la paie. 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lastRenderedPageBreak/>
        <w:t>Mettre à jour la liste des abattements CNAS.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color w:val="000000"/>
          <w:sz w:val="24"/>
          <w:szCs w:val="24"/>
          <w:lang w:val="fr-FR"/>
        </w:rPr>
        <w:t>Contrôler et appliquer les décisions de mise à pied.</w:t>
      </w:r>
    </w:p>
    <w:p w:rsidR="00BF1B66" w:rsidRPr="00EE16A7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>Préparer les fiches de paie de chaque mois.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>Contrôler les titres congés.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 xml:space="preserve">Intégrer les adhérents &amp; le </w:t>
      </w:r>
      <w:r w:rsidR="00C10D04" w:rsidRPr="006E14BF">
        <w:rPr>
          <w:rFonts w:ascii="Calibri" w:hAnsi="Calibri"/>
          <w:sz w:val="24"/>
          <w:szCs w:val="24"/>
          <w:lang w:val="fr-FR"/>
        </w:rPr>
        <w:t>remboursement de</w:t>
      </w:r>
      <w:r w:rsidRPr="006E14BF">
        <w:rPr>
          <w:rFonts w:ascii="Calibri" w:hAnsi="Calibri"/>
          <w:sz w:val="24"/>
          <w:szCs w:val="24"/>
          <w:lang w:val="fr-FR"/>
        </w:rPr>
        <w:t xml:space="preserve"> mutuelle </w:t>
      </w:r>
      <w:proofErr w:type="spellStart"/>
      <w:r w:rsidRPr="006E14BF">
        <w:rPr>
          <w:rFonts w:ascii="Calibri" w:hAnsi="Calibri"/>
          <w:sz w:val="24"/>
          <w:szCs w:val="24"/>
          <w:lang w:val="fr-FR"/>
        </w:rPr>
        <w:t>caarama</w:t>
      </w:r>
      <w:proofErr w:type="spellEnd"/>
      <w:r w:rsidRPr="006E14BF">
        <w:rPr>
          <w:rFonts w:ascii="Calibri" w:hAnsi="Calibri"/>
          <w:sz w:val="24"/>
          <w:szCs w:val="24"/>
          <w:lang w:val="fr-FR"/>
        </w:rPr>
        <w:t xml:space="preserve"> sur logiciel de paie.</w:t>
      </w:r>
    </w:p>
    <w:p w:rsidR="00BF1B66" w:rsidRPr="006E14BF" w:rsidRDefault="00BF1B66" w:rsidP="00BF1B66">
      <w:pPr>
        <w:numPr>
          <w:ilvl w:val="0"/>
          <w:numId w:val="2"/>
        </w:numPr>
        <w:jc w:val="left"/>
        <w:rPr>
          <w:rFonts w:ascii="Calibri" w:hAnsi="Calibri"/>
          <w:sz w:val="24"/>
          <w:szCs w:val="24"/>
          <w:lang w:val="fr-FR"/>
        </w:rPr>
      </w:pPr>
      <w:r w:rsidRPr="006E14BF">
        <w:rPr>
          <w:rFonts w:ascii="Calibri" w:hAnsi="Calibri"/>
          <w:sz w:val="24"/>
          <w:szCs w:val="24"/>
          <w:lang w:val="fr-FR"/>
        </w:rPr>
        <w:t>gérer les entrées et sorties des salariés (paramétrages, intégration en paie).</w:t>
      </w:r>
    </w:p>
    <w:p w:rsidR="00BF1B66" w:rsidRPr="006762A5" w:rsidRDefault="00BF1B66" w:rsidP="00BF1B66">
      <w:pPr>
        <w:pStyle w:val="Paragraphedeliste"/>
        <w:tabs>
          <w:tab w:val="left" w:pos="2646"/>
        </w:tabs>
        <w:rPr>
          <w:rFonts w:ascii="Calibri" w:hAnsi="Calibri" w:cstheme="minorBidi"/>
          <w:szCs w:val="24"/>
          <w:lang w:val="fr-FR"/>
        </w:rPr>
      </w:pPr>
    </w:p>
    <w:p w:rsidR="00BF1B66" w:rsidRPr="00BF1B66" w:rsidRDefault="00BF1B66" w:rsidP="00EE493C">
      <w:pPr>
        <w:shd w:val="clear" w:color="auto" w:fill="FFFFFF"/>
        <w:spacing w:line="251" w:lineRule="atLeast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  <w:r w:rsidRPr="00BF1B66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>*26/07/2016 -23/11/</w:t>
      </w:r>
      <w:r w:rsidR="00C10D04" w:rsidRPr="00BF1B66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>2016</w:t>
      </w:r>
      <w:r w:rsidR="00C10D04" w:rsidRPr="00BF1B66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 </w:t>
      </w:r>
      <w:proofErr w:type="gramStart"/>
      <w:r w:rsidR="00C10D04" w:rsidRPr="00BF1B66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:</w:t>
      </w:r>
      <w:r w:rsidR="00B975B3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>Gestionnaire</w:t>
      </w:r>
      <w:proofErr w:type="gramEnd"/>
      <w:r w:rsidR="00B975B3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 xml:space="preserve"> Ressources Humaines </w:t>
      </w:r>
      <w:r w:rsidRPr="00BF1B66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au sein d’</w:t>
      </w:r>
      <w:r w:rsidRPr="00BF1B66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 xml:space="preserve">UMABT (spa) </w:t>
      </w:r>
      <w:r w:rsidRPr="00BF1B66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 xml:space="preserve">– </w:t>
      </w:r>
      <w:r w:rsidRPr="00BF1B66">
        <w:rPr>
          <w:rFonts w:ascii="Calibri" w:hAnsi="Calibri" w:cstheme="majorBidi"/>
          <w:b/>
          <w:bCs/>
          <w:color w:val="000000" w:themeColor="text1"/>
          <w:sz w:val="24"/>
          <w:szCs w:val="24"/>
          <w:lang w:val="fr-FR" w:eastAsia="fr-FR"/>
        </w:rPr>
        <w:t>Groupe BARKA</w:t>
      </w:r>
    </w:p>
    <w:p w:rsidR="00BF1B66" w:rsidRPr="00EE493C" w:rsidRDefault="00BF1B66" w:rsidP="00EE493C">
      <w:pPr>
        <w:pStyle w:val="Paragraphedeliste"/>
        <w:numPr>
          <w:ilvl w:val="0"/>
          <w:numId w:val="8"/>
        </w:numPr>
        <w:tabs>
          <w:tab w:val="left" w:pos="709"/>
        </w:tabs>
        <w:spacing w:line="276" w:lineRule="auto"/>
        <w:ind w:right="-1"/>
        <w:jc w:val="left"/>
        <w:rPr>
          <w:rFonts w:ascii="Calibri" w:hAnsi="Calibri" w:cs="Arial"/>
          <w:szCs w:val="22"/>
        </w:rPr>
      </w:pPr>
      <w:r w:rsidRPr="00EE493C">
        <w:rPr>
          <w:rFonts w:ascii="Calibri" w:hAnsi="Calibri" w:cs="Arial"/>
          <w:szCs w:val="22"/>
        </w:rPr>
        <w:t>La</w:t>
      </w:r>
      <w:r w:rsidRPr="00EE493C">
        <w:rPr>
          <w:rFonts w:ascii="Calibri" w:hAnsi="Calibri" w:cs="Arial"/>
          <w:szCs w:val="22"/>
          <w:lang w:val="fr-FR"/>
        </w:rPr>
        <w:t xml:space="preserve"> Gestion</w:t>
      </w:r>
      <w:r w:rsidRPr="00EE493C">
        <w:rPr>
          <w:rFonts w:ascii="Calibri" w:hAnsi="Calibri" w:cs="Arial"/>
          <w:szCs w:val="22"/>
        </w:rPr>
        <w:t xml:space="preserve"> du personnel.</w:t>
      </w:r>
    </w:p>
    <w:p w:rsidR="00BF1B66" w:rsidRPr="008C3082" w:rsidRDefault="00BF1B66" w:rsidP="00BF1B66">
      <w:pPr>
        <w:pStyle w:val="Paragraphedeliste"/>
        <w:numPr>
          <w:ilvl w:val="0"/>
          <w:numId w:val="1"/>
        </w:numPr>
        <w:jc w:val="left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>Etablir les états de paie sur logiciel en conformité avec les grilles de salaires.</w:t>
      </w:r>
    </w:p>
    <w:p w:rsidR="00BF1B66" w:rsidRPr="008C3082" w:rsidRDefault="00BF1B66" w:rsidP="00BF1B66">
      <w:pPr>
        <w:pStyle w:val="Paragraphedeliste"/>
        <w:numPr>
          <w:ilvl w:val="0"/>
          <w:numId w:val="1"/>
        </w:numPr>
        <w:tabs>
          <w:tab w:val="left" w:pos="295"/>
        </w:tabs>
        <w:spacing w:line="276" w:lineRule="auto"/>
        <w:ind w:right="-1"/>
        <w:rPr>
          <w:rFonts w:ascii="Calibri" w:hAnsi="Calibri" w:cs="Arial"/>
          <w:szCs w:val="22"/>
          <w:lang w:val="fr-FR"/>
        </w:rPr>
      </w:pPr>
      <w:r w:rsidRPr="008C3082">
        <w:rPr>
          <w:rFonts w:ascii="Calibri" w:hAnsi="Calibri" w:cs="Arial"/>
          <w:szCs w:val="22"/>
          <w:lang w:val="fr-FR"/>
        </w:rPr>
        <w:t>Délegue</w:t>
      </w:r>
      <w:r w:rsidRPr="006762A5">
        <w:rPr>
          <w:rFonts w:ascii="Calibri" w:hAnsi="Calibri" w:cs="Arial"/>
          <w:szCs w:val="22"/>
        </w:rPr>
        <w:t xml:space="preserve"> après de</w:t>
      </w:r>
      <w:r w:rsidRPr="008C3082">
        <w:rPr>
          <w:rFonts w:ascii="Calibri" w:hAnsi="Calibri" w:cs="Arial"/>
          <w:szCs w:val="22"/>
          <w:lang w:val="fr-FR"/>
        </w:rPr>
        <w:t xml:space="preserve"> l’ANEM</w:t>
      </w:r>
      <w:r w:rsidRPr="006762A5">
        <w:rPr>
          <w:rFonts w:ascii="Calibri" w:hAnsi="Calibri" w:cs="Arial"/>
          <w:szCs w:val="22"/>
        </w:rPr>
        <w:t>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tabs>
          <w:tab w:val="left" w:pos="295"/>
        </w:tabs>
        <w:spacing w:line="276" w:lineRule="auto"/>
        <w:ind w:right="-1"/>
        <w:rPr>
          <w:rFonts w:ascii="Calibri" w:hAnsi="Calibri" w:cs="Arial"/>
          <w:szCs w:val="22"/>
        </w:rPr>
      </w:pPr>
      <w:r w:rsidRPr="008C3082">
        <w:rPr>
          <w:rFonts w:ascii="Calibri" w:hAnsi="Calibri" w:cs="Arial"/>
          <w:szCs w:val="22"/>
          <w:lang w:val="fr-FR"/>
        </w:rPr>
        <w:t>Suivi</w:t>
      </w:r>
      <w:r w:rsidRPr="006762A5">
        <w:rPr>
          <w:rFonts w:ascii="Calibri" w:hAnsi="Calibri" w:cs="Arial"/>
          <w:szCs w:val="22"/>
        </w:rPr>
        <w:t xml:space="preserve"> de contentieux.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tabs>
          <w:tab w:val="left" w:pos="295"/>
        </w:tabs>
        <w:spacing w:line="276" w:lineRule="auto"/>
        <w:ind w:right="-1"/>
        <w:rPr>
          <w:rFonts w:ascii="Calibri" w:hAnsi="Calibri" w:cs="Arial"/>
          <w:szCs w:val="22"/>
        </w:rPr>
      </w:pPr>
      <w:r w:rsidRPr="006762A5">
        <w:rPr>
          <w:rFonts w:ascii="Calibri" w:hAnsi="Calibri" w:cs="Arial"/>
          <w:szCs w:val="22"/>
        </w:rPr>
        <w:t>Etablir la declaration CNAS (DAC, DAS).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tabs>
          <w:tab w:val="left" w:pos="295"/>
        </w:tabs>
        <w:spacing w:line="276" w:lineRule="auto"/>
        <w:ind w:right="-1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theme="majorBidi"/>
          <w:color w:val="000000" w:themeColor="text1"/>
          <w:szCs w:val="22"/>
          <w:lang w:val="fr-FR" w:eastAsia="fr-FR"/>
        </w:rPr>
        <w:t>Gérer les absences et congés du personnel.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jc w:val="left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 xml:space="preserve">Contrôler le pointage, établir les états mensuels de présence. 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jc w:val="left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>Réaliser les Fiches de Postes.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jc w:val="left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>Etablir et suivre les contrats de travail ainsi que les PV d’installation.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tabs>
          <w:tab w:val="left" w:pos="295"/>
        </w:tabs>
        <w:spacing w:line="276" w:lineRule="auto"/>
        <w:ind w:right="-1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>Tenir à jour les livres légaux</w:t>
      </w:r>
    </w:p>
    <w:p w:rsidR="00BF1B66" w:rsidRPr="006762A5" w:rsidRDefault="00BF1B66" w:rsidP="00BF1B66">
      <w:pPr>
        <w:pStyle w:val="Paragraphedeliste"/>
        <w:numPr>
          <w:ilvl w:val="0"/>
          <w:numId w:val="1"/>
        </w:numPr>
        <w:jc w:val="left"/>
        <w:rPr>
          <w:rFonts w:ascii="Calibri" w:hAnsi="Calibri" w:cs="Arial"/>
          <w:szCs w:val="22"/>
          <w:lang w:val="fr-FR"/>
        </w:rPr>
      </w:pPr>
      <w:r w:rsidRPr="006762A5">
        <w:rPr>
          <w:rFonts w:ascii="Calibri" w:hAnsi="Calibri" w:cs="Arial"/>
          <w:szCs w:val="22"/>
          <w:lang w:val="fr-FR"/>
        </w:rPr>
        <w:t xml:space="preserve">Procéder au dépôt des dossiers de déclaration du personnel nouvellement recruté </w:t>
      </w:r>
    </w:p>
    <w:p w:rsidR="00BF1B66" w:rsidRDefault="00BF1B66" w:rsidP="00BF1B66">
      <w:pPr>
        <w:pStyle w:val="Achievement"/>
        <w:numPr>
          <w:ilvl w:val="0"/>
          <w:numId w:val="0"/>
        </w:numPr>
        <w:spacing w:after="0"/>
        <w:ind w:right="284"/>
        <w:rPr>
          <w:rFonts w:ascii="Calibri" w:hAnsi="Calibri" w:cstheme="majorBidi"/>
          <w:b/>
          <w:sz w:val="24"/>
          <w:szCs w:val="24"/>
          <w:lang w:val="fr-FR"/>
        </w:rPr>
      </w:pPr>
    </w:p>
    <w:p w:rsidR="00BF1B66" w:rsidRPr="006762A5" w:rsidRDefault="00BF1B66" w:rsidP="00BF1B66">
      <w:pPr>
        <w:pStyle w:val="Achievement"/>
        <w:numPr>
          <w:ilvl w:val="0"/>
          <w:numId w:val="0"/>
        </w:numPr>
        <w:spacing w:after="0"/>
        <w:ind w:right="284"/>
        <w:rPr>
          <w:rFonts w:ascii="Calibri" w:hAnsi="Calibri" w:cstheme="majorBidi"/>
          <w:b/>
          <w:sz w:val="24"/>
          <w:szCs w:val="24"/>
          <w:lang w:val="fr-FR"/>
        </w:rPr>
      </w:pPr>
      <w:r w:rsidRPr="006762A5">
        <w:rPr>
          <w:rFonts w:ascii="Calibri" w:hAnsi="Calibri" w:cstheme="majorBidi"/>
          <w:b/>
          <w:sz w:val="24"/>
          <w:szCs w:val="24"/>
          <w:lang w:val="fr-FR"/>
        </w:rPr>
        <w:t xml:space="preserve">*01/07/2015 - 30/04/2016 : Gestionnaire des ressources humaines SARL E.C.E.A </w:t>
      </w:r>
    </w:p>
    <w:p w:rsidR="00BF1B66" w:rsidRPr="006762A5" w:rsidRDefault="00BF1B66" w:rsidP="00EE493C">
      <w:pPr>
        <w:pStyle w:val="Achievement"/>
        <w:numPr>
          <w:ilvl w:val="0"/>
          <w:numId w:val="7"/>
        </w:numPr>
        <w:spacing w:after="0"/>
        <w:ind w:right="284"/>
        <w:rPr>
          <w:rFonts w:ascii="Calibri" w:hAnsi="Calibri" w:cstheme="majorBidi"/>
          <w:bCs/>
          <w:sz w:val="24"/>
          <w:szCs w:val="24"/>
          <w:lang w:val="fr-FR"/>
        </w:rPr>
      </w:pPr>
      <w:r w:rsidRPr="006762A5">
        <w:rPr>
          <w:rFonts w:ascii="Calibri" w:hAnsi="Calibri" w:cstheme="majorBidi"/>
          <w:bCs/>
          <w:sz w:val="24"/>
          <w:szCs w:val="24"/>
          <w:lang w:val="fr-FR"/>
        </w:rPr>
        <w:t>Déclarations CNAS, CACOBATH.</w:t>
      </w:r>
    </w:p>
    <w:p w:rsidR="00BF1B66" w:rsidRPr="006762A5" w:rsidRDefault="00BF1B66" w:rsidP="00B975B3">
      <w:pPr>
        <w:pStyle w:val="Achievement"/>
        <w:numPr>
          <w:ilvl w:val="0"/>
          <w:numId w:val="4"/>
        </w:numPr>
        <w:spacing w:after="0"/>
        <w:ind w:right="284"/>
        <w:rPr>
          <w:rFonts w:ascii="Calibri" w:hAnsi="Calibri" w:cstheme="majorBidi"/>
          <w:b/>
          <w:sz w:val="24"/>
          <w:szCs w:val="24"/>
          <w:lang w:val="fr-FR"/>
        </w:rPr>
      </w:pPr>
      <w:r w:rsidRPr="006762A5">
        <w:rPr>
          <w:rFonts w:ascii="Calibri" w:hAnsi="Calibri" w:cstheme="majorBidi"/>
          <w:bCs/>
          <w:sz w:val="24"/>
          <w:szCs w:val="24"/>
          <w:lang w:val="fr-FR"/>
        </w:rPr>
        <w:t xml:space="preserve">La paie avec logiciel </w:t>
      </w:r>
      <w:r w:rsidRPr="006762A5">
        <w:rPr>
          <w:rFonts w:ascii="Calibri" w:hAnsi="Calibri" w:cstheme="majorBidi"/>
          <w:b/>
          <w:sz w:val="24"/>
          <w:szCs w:val="24"/>
          <w:lang w:val="fr-FR"/>
        </w:rPr>
        <w:t>KB.</w:t>
      </w:r>
    </w:p>
    <w:p w:rsidR="00BF1B66" w:rsidRPr="006762A5" w:rsidRDefault="00BF1B66" w:rsidP="00B975B3">
      <w:pPr>
        <w:pStyle w:val="Achievement"/>
        <w:numPr>
          <w:ilvl w:val="0"/>
          <w:numId w:val="4"/>
        </w:numPr>
        <w:spacing w:after="0"/>
        <w:ind w:right="284"/>
        <w:rPr>
          <w:rFonts w:ascii="Calibri" w:hAnsi="Calibri" w:cstheme="majorBidi"/>
          <w:bCs/>
          <w:sz w:val="24"/>
          <w:szCs w:val="24"/>
          <w:lang w:val="fr-FR"/>
        </w:rPr>
      </w:pPr>
      <w:r w:rsidRPr="006762A5">
        <w:rPr>
          <w:rFonts w:ascii="Calibri" w:hAnsi="Calibri" w:cstheme="majorBidi"/>
          <w:bCs/>
          <w:sz w:val="24"/>
          <w:szCs w:val="24"/>
          <w:lang w:val="fr-FR"/>
        </w:rPr>
        <w:t>Création des bons de commande.</w:t>
      </w:r>
    </w:p>
    <w:p w:rsidR="00BF1B66" w:rsidRPr="00B975B3" w:rsidRDefault="00BF1B66" w:rsidP="00B975B3">
      <w:pPr>
        <w:pStyle w:val="Paragraphedeliste"/>
        <w:numPr>
          <w:ilvl w:val="0"/>
          <w:numId w:val="4"/>
        </w:numPr>
        <w:shd w:val="clear" w:color="auto" w:fill="FFFFFF"/>
        <w:spacing w:line="251" w:lineRule="atLeast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Gérer les dossiers du personnel.</w:t>
      </w:r>
    </w:p>
    <w:p w:rsidR="00BF1B66" w:rsidRPr="00B975B3" w:rsidRDefault="00BF1B66" w:rsidP="00B975B3">
      <w:pPr>
        <w:pStyle w:val="Paragraphedeliste"/>
        <w:numPr>
          <w:ilvl w:val="0"/>
          <w:numId w:val="4"/>
        </w:numPr>
        <w:shd w:val="clear" w:color="auto" w:fill="FFFFFF"/>
        <w:spacing w:line="251" w:lineRule="atLeast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 xml:space="preserve">Gérer les contrats du personnel (contrat CDI </w:t>
      </w:r>
      <w:r w:rsidR="00C10D04"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- CDD</w:t>
      </w: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).</w:t>
      </w:r>
    </w:p>
    <w:p w:rsidR="00BF1B66" w:rsidRPr="00B975B3" w:rsidRDefault="00BF1B66" w:rsidP="00B975B3">
      <w:pPr>
        <w:pStyle w:val="Paragraphedeliste"/>
        <w:numPr>
          <w:ilvl w:val="0"/>
          <w:numId w:val="4"/>
        </w:numPr>
        <w:shd w:val="clear" w:color="auto" w:fill="FFFFFF"/>
        <w:spacing w:line="251" w:lineRule="atLeast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Gérer les absences et congés du personnel, les titres de congés.</w:t>
      </w:r>
    </w:p>
    <w:p w:rsidR="00BF1B66" w:rsidRPr="00B975B3" w:rsidRDefault="00BF1B66" w:rsidP="00B975B3">
      <w:pPr>
        <w:pStyle w:val="Paragraphedeliste"/>
        <w:numPr>
          <w:ilvl w:val="0"/>
          <w:numId w:val="4"/>
        </w:numPr>
        <w:shd w:val="clear" w:color="auto" w:fill="FFFFFF"/>
        <w:spacing w:line="251" w:lineRule="atLeast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Mettre à jour et suivre</w:t>
      </w:r>
      <w:r w:rsidR="00C10D04"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> les</w:t>
      </w:r>
      <w:r w:rsidRPr="00B975B3"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  <w:t xml:space="preserve"> 7 livres légaux, mouvement du personnel etc.</w:t>
      </w:r>
    </w:p>
    <w:p w:rsidR="00BF1B66" w:rsidRPr="00BF1B66" w:rsidRDefault="00BF1B66" w:rsidP="00BF1B66">
      <w:pPr>
        <w:shd w:val="clear" w:color="auto" w:fill="FFFFFF"/>
        <w:spacing w:line="251" w:lineRule="atLeast"/>
        <w:ind w:left="-892"/>
        <w:jc w:val="left"/>
        <w:rPr>
          <w:rFonts w:ascii="Calibri" w:hAnsi="Calibri" w:cstheme="majorBidi"/>
          <w:color w:val="000000" w:themeColor="text1"/>
          <w:sz w:val="24"/>
          <w:szCs w:val="24"/>
          <w:lang w:val="fr-FR" w:eastAsia="fr-FR"/>
        </w:rPr>
      </w:pPr>
    </w:p>
    <w:p w:rsidR="00BF1B66" w:rsidRPr="006762A5" w:rsidRDefault="00BF1B66" w:rsidP="00C10D04">
      <w:pPr>
        <w:pStyle w:val="Objective"/>
        <w:spacing w:before="0" w:after="0" w:line="240" w:lineRule="auto"/>
        <w:jc w:val="left"/>
        <w:rPr>
          <w:rFonts w:ascii="Calibri" w:hAnsi="Calibri"/>
          <w:b/>
          <w:bCs/>
          <w:sz w:val="24"/>
          <w:szCs w:val="24"/>
          <w:lang w:val="fr-FR"/>
        </w:rPr>
      </w:pPr>
      <w:r w:rsidRPr="00B975B3">
        <w:rPr>
          <w:rFonts w:ascii="Calibri" w:hAnsi="Calibri" w:cstheme="majorBidi"/>
          <w:b/>
          <w:sz w:val="24"/>
          <w:szCs w:val="24"/>
          <w:lang w:val="fr-FR"/>
        </w:rPr>
        <w:t>*</w:t>
      </w:r>
      <w:r w:rsidRPr="00BF1B66">
        <w:rPr>
          <w:rFonts w:ascii="Calibri" w:hAnsi="Calibri" w:cstheme="majorBidi"/>
          <w:b/>
          <w:sz w:val="24"/>
          <w:szCs w:val="24"/>
          <w:lang w:val="fr-FR"/>
        </w:rPr>
        <w:t>01/12/2014 – 09/05/</w:t>
      </w:r>
      <w:r w:rsidR="00C10D04" w:rsidRPr="00BF1B66">
        <w:rPr>
          <w:rFonts w:ascii="Calibri" w:hAnsi="Calibri" w:cstheme="majorBidi"/>
          <w:b/>
          <w:sz w:val="24"/>
          <w:szCs w:val="24"/>
          <w:lang w:val="fr-FR"/>
        </w:rPr>
        <w:t>2015 :</w:t>
      </w:r>
      <w:r w:rsidRPr="006762A5">
        <w:rPr>
          <w:rFonts w:ascii="Calibri" w:hAnsi="Calibri" w:cs="Arial"/>
          <w:szCs w:val="24"/>
          <w:lang w:val="fr-FR"/>
        </w:rPr>
        <w:t xml:space="preserve">Stage pratique à la </w:t>
      </w:r>
      <w:r w:rsidRPr="006762A5">
        <w:rPr>
          <w:rFonts w:ascii="Calibri" w:hAnsi="Calibri"/>
          <w:b/>
          <w:bCs/>
          <w:sz w:val="24"/>
          <w:szCs w:val="24"/>
          <w:lang w:val="fr-FR"/>
        </w:rPr>
        <w:t xml:space="preserve">société de construction </w:t>
      </w:r>
      <w:r w:rsidRPr="006762A5">
        <w:rPr>
          <w:rFonts w:ascii="Calibri" w:hAnsi="Calibri"/>
          <w:b/>
          <w:bCs/>
          <w:i/>
          <w:iCs/>
          <w:sz w:val="28"/>
          <w:szCs w:val="28"/>
          <w:lang w:val="fr-FR"/>
        </w:rPr>
        <w:t xml:space="preserve">ECISA </w:t>
      </w:r>
    </w:p>
    <w:p w:rsidR="00BF1B66" w:rsidRPr="006762A5" w:rsidRDefault="00BF1B66" w:rsidP="00BF1B66">
      <w:pPr>
        <w:pStyle w:val="Objective"/>
        <w:spacing w:before="0" w:after="0" w:line="240" w:lineRule="auto"/>
        <w:ind w:left="425"/>
        <w:jc w:val="left"/>
        <w:rPr>
          <w:rFonts w:ascii="Calibri" w:hAnsi="Calibri"/>
          <w:b/>
          <w:bCs/>
          <w:sz w:val="24"/>
          <w:szCs w:val="24"/>
          <w:lang w:val="fr-FR"/>
        </w:rPr>
      </w:pPr>
      <w:r w:rsidRPr="006762A5">
        <w:rPr>
          <w:rFonts w:ascii="Calibri" w:hAnsi="Calibri"/>
          <w:b/>
          <w:bCs/>
          <w:i/>
          <w:iCs/>
          <w:sz w:val="28"/>
          <w:szCs w:val="28"/>
          <w:lang w:val="fr-FR"/>
        </w:rPr>
        <w:t xml:space="preserve">ALGERIE </w:t>
      </w:r>
      <w:r w:rsidRPr="006762A5">
        <w:rPr>
          <w:rFonts w:ascii="Calibri" w:hAnsi="Calibri"/>
          <w:b/>
          <w:bCs/>
          <w:sz w:val="24"/>
          <w:szCs w:val="24"/>
          <w:lang w:val="fr-FR"/>
        </w:rPr>
        <w:t>département ressource humaine service de la paie.</w:t>
      </w:r>
    </w:p>
    <w:p w:rsidR="00BF1B66" w:rsidRPr="006762A5" w:rsidRDefault="00BF1B66" w:rsidP="00BF1B66">
      <w:pPr>
        <w:pStyle w:val="Achievement"/>
        <w:numPr>
          <w:ilvl w:val="0"/>
          <w:numId w:val="0"/>
        </w:numPr>
        <w:spacing w:after="0"/>
        <w:ind w:right="284"/>
        <w:rPr>
          <w:rFonts w:ascii="Calibri" w:hAnsi="Calibri" w:cstheme="majorBidi"/>
          <w:sz w:val="24"/>
          <w:szCs w:val="24"/>
          <w:lang w:val="fr-FR"/>
        </w:rPr>
      </w:pPr>
      <w:r w:rsidRPr="006762A5">
        <w:rPr>
          <w:rFonts w:ascii="Calibri" w:hAnsi="Calibri" w:cstheme="majorBidi"/>
          <w:sz w:val="24"/>
          <w:szCs w:val="24"/>
          <w:lang w:val="fr-FR"/>
        </w:rPr>
        <w:t xml:space="preserve">Thème du rapport : </w:t>
      </w:r>
      <w:r w:rsidRPr="00B975B3">
        <w:rPr>
          <w:rFonts w:ascii="Calibri" w:hAnsi="Calibri" w:cstheme="majorBidi"/>
          <w:b/>
          <w:bCs/>
          <w:sz w:val="24"/>
          <w:szCs w:val="24"/>
          <w:lang w:val="fr-FR"/>
        </w:rPr>
        <w:t>Gestion</w:t>
      </w:r>
      <w:r w:rsidR="00B975B3" w:rsidRPr="00B975B3">
        <w:rPr>
          <w:rFonts w:ascii="Calibri" w:hAnsi="Calibri" w:cstheme="majorBidi"/>
          <w:b/>
          <w:bCs/>
          <w:sz w:val="24"/>
          <w:szCs w:val="24"/>
          <w:lang w:val="fr-FR"/>
        </w:rPr>
        <w:t xml:space="preserve"> de la paie</w:t>
      </w:r>
      <w:r w:rsidR="00B975B3">
        <w:rPr>
          <w:rFonts w:ascii="Calibri" w:hAnsi="Calibri" w:cstheme="majorBidi"/>
          <w:sz w:val="24"/>
          <w:szCs w:val="24"/>
          <w:lang w:val="fr-FR"/>
        </w:rPr>
        <w:t>.</w:t>
      </w:r>
    </w:p>
    <w:p w:rsidR="00BF1B66" w:rsidRPr="006762A5" w:rsidRDefault="00BF1B66" w:rsidP="00BF1B66">
      <w:pPr>
        <w:pStyle w:val="Achievement"/>
        <w:numPr>
          <w:ilvl w:val="0"/>
          <w:numId w:val="0"/>
        </w:numPr>
        <w:spacing w:after="0"/>
        <w:ind w:right="284"/>
        <w:rPr>
          <w:rFonts w:ascii="Calibri" w:hAnsi="Calibri" w:cstheme="majorBidi"/>
          <w:b/>
          <w:sz w:val="24"/>
          <w:szCs w:val="24"/>
          <w:lang w:val="fr-FR"/>
        </w:rPr>
      </w:pPr>
    </w:p>
    <w:p w:rsidR="00BF1B66" w:rsidRPr="00B975B3" w:rsidRDefault="00BF1B66" w:rsidP="0064486F">
      <w:pPr>
        <w:pStyle w:val="SectionTitle"/>
        <w:pBdr>
          <w:bottom w:val="none" w:sz="0" w:space="0" w:color="auto"/>
        </w:pBdr>
        <w:rPr>
          <w:i/>
          <w:iCs/>
          <w:lang w:val="fr-FR"/>
        </w:rPr>
      </w:pPr>
      <w:r w:rsidRPr="00B975B3">
        <w:rPr>
          <w:rFonts w:ascii="Calibri" w:hAnsi="Calibri"/>
          <w:b/>
          <w:bCs/>
          <w:i/>
          <w:iCs/>
          <w:color w:val="2E74B5" w:themeColor="accent1" w:themeShade="BF"/>
          <w:sz w:val="28"/>
          <w:szCs w:val="28"/>
          <w:lang w:val="fr-FR"/>
        </w:rPr>
        <w:t>LANGUE</w:t>
      </w:r>
    </w:p>
    <w:tbl>
      <w:tblPr>
        <w:tblW w:w="10101" w:type="dxa"/>
        <w:tblInd w:w="-2" w:type="dxa"/>
        <w:tblLayout w:type="fixed"/>
        <w:tblLook w:val="0000"/>
      </w:tblPr>
      <w:tblGrid>
        <w:gridCol w:w="1096"/>
        <w:gridCol w:w="9005"/>
      </w:tblGrid>
      <w:tr w:rsidR="00BF1B66" w:rsidRPr="006762A5" w:rsidTr="00FB75AB">
        <w:trPr>
          <w:trHeight w:val="100"/>
        </w:trPr>
        <w:tc>
          <w:tcPr>
            <w:tcW w:w="1096" w:type="dxa"/>
            <w:tcBorders>
              <w:top w:val="single" w:sz="8" w:space="0" w:color="808080"/>
              <w:bottom w:val="single" w:sz="8" w:space="0" w:color="808080"/>
            </w:tcBorders>
          </w:tcPr>
          <w:p w:rsidR="00BF1B66" w:rsidRPr="006762A5" w:rsidRDefault="00BF1B66" w:rsidP="00FB75AB">
            <w:pPr>
              <w:pStyle w:val="NoTitle"/>
              <w:rPr>
                <w:rFonts w:ascii="Calibri" w:hAnsi="Calibri"/>
                <w:lang w:val="fr-FR"/>
              </w:rPr>
            </w:pPr>
          </w:p>
          <w:p w:rsidR="00BF1B66" w:rsidRPr="006762A5" w:rsidRDefault="00BF1B66" w:rsidP="00FB75AB">
            <w:pPr>
              <w:pStyle w:val="NoTitle"/>
              <w:rPr>
                <w:rFonts w:ascii="Calibri" w:hAnsi="Calibri"/>
                <w:lang w:val="fr-FR"/>
              </w:rPr>
            </w:pPr>
          </w:p>
        </w:tc>
        <w:tc>
          <w:tcPr>
            <w:tcW w:w="9005" w:type="dxa"/>
            <w:tcBorders>
              <w:top w:val="single" w:sz="8" w:space="0" w:color="808080"/>
              <w:bottom w:val="single" w:sz="8" w:space="0" w:color="808080"/>
            </w:tcBorders>
          </w:tcPr>
          <w:p w:rsidR="00BF1B66" w:rsidRPr="00B975B3" w:rsidRDefault="00BF1B66" w:rsidP="00B975B3">
            <w:pPr>
              <w:pStyle w:val="Objective"/>
              <w:spacing w:before="120" w:after="120" w:line="240" w:lineRule="auto"/>
              <w:rPr>
                <w:rFonts w:ascii="Calibri" w:hAnsi="Calibri"/>
                <w:b/>
                <w:sz w:val="24"/>
                <w:szCs w:val="24"/>
                <w:u w:val="single"/>
                <w:lang w:val="fr-FR"/>
              </w:rPr>
            </w:pPr>
            <w:r w:rsidRPr="006762A5">
              <w:rPr>
                <w:rFonts w:ascii="Calibri" w:hAnsi="Calibri"/>
                <w:b/>
                <w:sz w:val="24"/>
                <w:szCs w:val="24"/>
                <w:lang w:val="fr-FR"/>
              </w:rPr>
              <w:t>Arabe, Français</w:t>
            </w:r>
            <w:r w:rsidRPr="006762A5">
              <w:rPr>
                <w:rFonts w:ascii="Calibri" w:hAnsi="Calibri"/>
                <w:bCs/>
                <w:sz w:val="24"/>
                <w:szCs w:val="24"/>
                <w:lang w:val="fr-FR"/>
              </w:rPr>
              <w:t>- excellant (parlé, écrit et compréhension) et</w:t>
            </w:r>
            <w:r w:rsidRPr="006762A5">
              <w:rPr>
                <w:rFonts w:ascii="Calibri" w:hAnsi="Calibri"/>
                <w:b/>
                <w:sz w:val="24"/>
                <w:szCs w:val="24"/>
                <w:lang w:val="fr-FR"/>
              </w:rPr>
              <w:t xml:space="preserve"> Anglais</w:t>
            </w:r>
            <w:r w:rsidR="00C10D04" w:rsidRPr="006762A5">
              <w:rPr>
                <w:rFonts w:ascii="Calibri" w:hAnsi="Calibri"/>
                <w:bCs/>
                <w:sz w:val="24"/>
                <w:szCs w:val="24"/>
                <w:lang w:val="fr-FR"/>
              </w:rPr>
              <w:t>- bien</w:t>
            </w:r>
            <w:r w:rsidRPr="006762A5">
              <w:rPr>
                <w:rFonts w:ascii="Calibri" w:hAnsi="Calibri"/>
                <w:bCs/>
                <w:sz w:val="24"/>
                <w:szCs w:val="24"/>
                <w:lang w:val="fr-FR"/>
              </w:rPr>
              <w:t xml:space="preserve"> (parlé, écrit et compréhension).</w:t>
            </w:r>
          </w:p>
          <w:p w:rsidR="00BF1B66" w:rsidRDefault="00BF1B66" w:rsidP="00BF1B66">
            <w:pPr>
              <w:pStyle w:val="Corpsdetexte"/>
              <w:rPr>
                <w:lang w:val="fr-FR"/>
              </w:rPr>
            </w:pPr>
          </w:p>
          <w:p w:rsidR="00BF1B66" w:rsidRDefault="00BF1B66" w:rsidP="00BF1B66">
            <w:pPr>
              <w:pStyle w:val="Corpsdetexte"/>
              <w:rPr>
                <w:lang w:val="fr-FR"/>
              </w:rPr>
            </w:pPr>
          </w:p>
          <w:p w:rsidR="00BF1B66" w:rsidRPr="00B975B3" w:rsidRDefault="00BF1B66" w:rsidP="00BF1B66">
            <w:pPr>
              <w:pStyle w:val="Corpsdetexte"/>
              <w:tabs>
                <w:tab w:val="left" w:pos="2280"/>
              </w:tabs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r w:rsidRPr="00B975B3">
              <w:rPr>
                <w:rFonts w:ascii="Calibri" w:hAnsi="Calibri"/>
                <w:b/>
                <w:bCs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  <w:t>AUTRES CONNAISSANCES</w:t>
            </w:r>
            <w:r w:rsidRPr="00B975B3">
              <w:rPr>
                <w:rFonts w:ascii="Calibri" w:hAnsi="Calibri"/>
                <w:i/>
                <w:iCs/>
                <w:color w:val="2E74B5" w:themeColor="accent1" w:themeShade="BF"/>
                <w:sz w:val="28"/>
                <w:szCs w:val="28"/>
                <w:lang w:val="fr-FR"/>
              </w:rPr>
              <w:t> </w:t>
            </w:r>
          </w:p>
        </w:tc>
      </w:tr>
      <w:tr w:rsidR="00BF1B66" w:rsidRPr="006762A5" w:rsidTr="00FB75AB">
        <w:trPr>
          <w:trHeight w:val="1505"/>
        </w:trPr>
        <w:tc>
          <w:tcPr>
            <w:tcW w:w="10101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:rsidR="00BF1B66" w:rsidRPr="006762A5" w:rsidRDefault="00BF1B66" w:rsidP="00BF1B66">
            <w:pPr>
              <w:pStyle w:val="NoTitle"/>
              <w:rPr>
                <w:rFonts w:ascii="Calibri" w:hAnsi="Calibri"/>
                <w:sz w:val="22"/>
                <w:szCs w:val="22"/>
                <w:lang w:val="fr-FR"/>
              </w:rPr>
            </w:pPr>
          </w:p>
          <w:p w:rsidR="00BF1B66" w:rsidRPr="006762A5" w:rsidRDefault="00BF1B66" w:rsidP="00FB75AB">
            <w:pPr>
              <w:pStyle w:val="NoTitle"/>
              <w:rPr>
                <w:rFonts w:ascii="Calibri" w:hAnsi="Calibri"/>
                <w:lang w:val="fr-FR"/>
              </w:rPr>
            </w:pPr>
            <w:r w:rsidRPr="006762A5">
              <w:rPr>
                <w:rFonts w:ascii="Calibri" w:hAnsi="Calibri"/>
                <w:bCs/>
                <w:lang w:val="fr-FR"/>
              </w:rPr>
              <w:t xml:space="preserve">travail en GROUPE, MAITRISE de l'Outil Informatique (Word, Excel,PowerPoint, </w:t>
            </w:r>
            <w:r w:rsidRPr="00D10F80">
              <w:rPr>
                <w:rFonts w:ascii="Calibri" w:hAnsi="Calibri"/>
                <w:bCs/>
                <w:color w:val="FFFFFF" w:themeColor="background1"/>
                <w:lang w:val="fr-FR"/>
              </w:rPr>
              <w:t>S</w:t>
            </w:r>
            <w:r>
              <w:rPr>
                <w:rFonts w:ascii="Calibri" w:hAnsi="Calibri"/>
                <w:bCs/>
                <w:lang w:val="fr-FR"/>
              </w:rPr>
              <w:t xml:space="preserve">                     S</w:t>
            </w:r>
            <w:r w:rsidRPr="006762A5">
              <w:rPr>
                <w:rFonts w:ascii="Calibri" w:hAnsi="Calibri"/>
                <w:bCs/>
                <w:lang w:val="fr-FR"/>
              </w:rPr>
              <w:t>PSS). maitrise logiciel de la paie (kb, PC paie)</w:t>
            </w:r>
          </w:p>
        </w:tc>
      </w:tr>
    </w:tbl>
    <w:p w:rsidR="00BF1B66" w:rsidRPr="00BF1B66" w:rsidRDefault="00BF1B66" w:rsidP="00BF1B66">
      <w:pPr>
        <w:ind w:firstLine="708"/>
        <w:rPr>
          <w:lang w:val="fr-FR"/>
        </w:rPr>
      </w:pPr>
    </w:p>
    <w:sectPr w:rsidR="00BF1B66" w:rsidRPr="00BF1B66" w:rsidSect="003B7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32D6005B"/>
    <w:multiLevelType w:val="hybridMultilevel"/>
    <w:tmpl w:val="CDF2512A"/>
    <w:lvl w:ilvl="0" w:tplc="040C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">
    <w:nsid w:val="411456E6"/>
    <w:multiLevelType w:val="hybridMultilevel"/>
    <w:tmpl w:val="1E0026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C27ED"/>
    <w:multiLevelType w:val="hybridMultilevel"/>
    <w:tmpl w:val="A12E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2E45"/>
    <w:multiLevelType w:val="hybridMultilevel"/>
    <w:tmpl w:val="8F600116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862C656">
      <w:numFmt w:val="bullet"/>
      <w:lvlText w:val="-"/>
      <w:lvlJc w:val="left"/>
      <w:pPr>
        <w:ind w:left="1500" w:hanging="360"/>
      </w:pPr>
      <w:rPr>
        <w:rFonts w:ascii="Calibri" w:eastAsia="Times New Roman" w:hAnsi="Calibri" w:cstheme="majorBidi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8C76D84"/>
    <w:multiLevelType w:val="hybridMultilevel"/>
    <w:tmpl w:val="7FF8C2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F18AB"/>
    <w:multiLevelType w:val="hybridMultilevel"/>
    <w:tmpl w:val="27B0E5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20C40"/>
    <w:multiLevelType w:val="hybridMultilevel"/>
    <w:tmpl w:val="35CE8A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B66"/>
    <w:rsid w:val="002C2942"/>
    <w:rsid w:val="002F2EE9"/>
    <w:rsid w:val="003B767F"/>
    <w:rsid w:val="0064486F"/>
    <w:rsid w:val="009B202F"/>
    <w:rsid w:val="00B975B3"/>
    <w:rsid w:val="00BF1B66"/>
    <w:rsid w:val="00C10D04"/>
    <w:rsid w:val="00EE4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66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BF1B6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Name">
    <w:name w:val="Name"/>
    <w:basedOn w:val="Normal"/>
    <w:next w:val="Normal"/>
    <w:rsid w:val="00BF1B66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2">
    <w:name w:val="Address 2"/>
    <w:basedOn w:val="Normal"/>
    <w:rsid w:val="00BF1B6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Title">
    <w:name w:val="No Title"/>
    <w:basedOn w:val="SectionTitle"/>
    <w:rsid w:val="00BF1B66"/>
    <w:pPr>
      <w:pBdr>
        <w:bottom w:val="none" w:sz="0" w:space="0" w:color="auto"/>
      </w:pBdr>
    </w:pPr>
  </w:style>
  <w:style w:type="character" w:styleId="Lienhypertexte">
    <w:name w:val="Hyperlink"/>
    <w:basedOn w:val="Policepardfaut"/>
    <w:rsid w:val="00BF1B66"/>
    <w:rPr>
      <w:color w:val="0000FF"/>
      <w:u w:val="single"/>
    </w:rPr>
  </w:style>
  <w:style w:type="paragraph" w:customStyle="1" w:styleId="Objective">
    <w:name w:val="Objective"/>
    <w:basedOn w:val="Normal"/>
    <w:next w:val="Corpsdetexte"/>
    <w:rsid w:val="00BF1B66"/>
    <w:pPr>
      <w:spacing w:before="60" w:after="220" w:line="220" w:lineRule="atLeast"/>
    </w:pPr>
  </w:style>
  <w:style w:type="paragraph" w:styleId="Paragraphedeliste">
    <w:name w:val="List Paragraph"/>
    <w:basedOn w:val="Normal"/>
    <w:uiPriority w:val="34"/>
    <w:qFormat/>
    <w:rsid w:val="00BF1B66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semiHidden/>
    <w:unhideWhenUsed/>
    <w:rsid w:val="00BF1B6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F1B66"/>
    <w:rPr>
      <w:rFonts w:ascii="Garamond" w:eastAsia="Times New Roman" w:hAnsi="Garamond" w:cs="Times New Roman"/>
      <w:szCs w:val="20"/>
      <w:lang w:val="en-GB"/>
    </w:rPr>
  </w:style>
  <w:style w:type="paragraph" w:customStyle="1" w:styleId="Achievement">
    <w:name w:val="Achievement"/>
    <w:basedOn w:val="Corpsdetexte"/>
    <w:rsid w:val="00BF1B66"/>
    <w:pPr>
      <w:numPr>
        <w:numId w:val="3"/>
      </w:numPr>
      <w:spacing w:after="60" w:line="240" w:lineRule="atLeas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486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86F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ri.benaouda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DAOUD</dc:creator>
  <cp:lastModifiedBy>Packard Bell</cp:lastModifiedBy>
  <cp:revision>2</cp:revision>
  <cp:lastPrinted>2018-12-31T10:54:00Z</cp:lastPrinted>
  <dcterms:created xsi:type="dcterms:W3CDTF">2019-01-05T17:55:00Z</dcterms:created>
  <dcterms:modified xsi:type="dcterms:W3CDTF">2019-01-05T17:55:00Z</dcterms:modified>
</cp:coreProperties>
</file>