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AC" w:rsidRDefault="00197EAC" w:rsidP="00197EAC">
      <w:pPr>
        <w:pStyle w:val="Default"/>
        <w:pageBreakBefore/>
        <w:rPr>
          <w:rFonts w:ascii="Trebuchet MS" w:hAnsi="Trebuchet MS" w:cs="Trebuchet MS"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5032375</wp:posOffset>
            </wp:positionH>
            <wp:positionV relativeFrom="paragraph">
              <wp:posOffset>-401320</wp:posOffset>
            </wp:positionV>
            <wp:extent cx="1201420" cy="1626870"/>
            <wp:effectExtent l="19050" t="0" r="0" b="0"/>
            <wp:wrapTight wrapText="bothSides">
              <wp:wrapPolygon edited="0">
                <wp:start x="-342" y="0"/>
                <wp:lineTo x="-342" y="21246"/>
                <wp:lineTo x="21577" y="21246"/>
                <wp:lineTo x="21577" y="0"/>
                <wp:lineTo x="-342" y="0"/>
              </wp:wrapPolygon>
            </wp:wrapTight>
            <wp:docPr id="9" name="Image 8" descr="im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img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 w:cs="Trebuchet MS"/>
          <w:b/>
          <w:bCs/>
          <w:sz w:val="20"/>
          <w:szCs w:val="20"/>
        </w:rPr>
        <w:t xml:space="preserve">Hichem </w:t>
      </w:r>
      <w:proofErr w:type="spellStart"/>
      <w:r w:rsidRPr="00311062">
        <w:rPr>
          <w:rFonts w:ascii="Trebuchet MS" w:hAnsi="Trebuchet MS" w:cs="Trebuchet MS"/>
          <w:b/>
          <w:bCs/>
          <w:smallCaps/>
          <w:sz w:val="20"/>
          <w:szCs w:val="20"/>
        </w:rPr>
        <w:t>Bentama</w:t>
      </w:r>
      <w:proofErr w:type="spellEnd"/>
      <w:r>
        <w:rPr>
          <w:rFonts w:ascii="Trebuchet MS" w:hAnsi="Trebuchet MS" w:cs="Trebuchet MS"/>
          <w:b/>
          <w:bCs/>
          <w:sz w:val="20"/>
          <w:szCs w:val="20"/>
        </w:rPr>
        <w:t xml:space="preserve">                                               </w:t>
      </w:r>
      <w:r>
        <w:rPr>
          <w:rFonts w:ascii="Trebuchet MS" w:hAnsi="Trebuchet MS" w:cs="Trebuchet MS"/>
          <w:b/>
          <w:bCs/>
          <w:sz w:val="32"/>
          <w:szCs w:val="32"/>
        </w:rPr>
        <w:t xml:space="preserve">                             </w:t>
      </w: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Cité Chevalley </w:t>
      </w:r>
      <w:proofErr w:type="spellStart"/>
      <w:r>
        <w:rPr>
          <w:rFonts w:ascii="Trebuchet MS" w:hAnsi="Trebuchet MS" w:cs="Trebuchet MS"/>
          <w:sz w:val="20"/>
          <w:szCs w:val="20"/>
        </w:rPr>
        <w:t>Bt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c2 n°45 </w:t>
      </w:r>
      <w:proofErr w:type="spellStart"/>
      <w:r>
        <w:rPr>
          <w:rFonts w:ascii="Trebuchet MS" w:hAnsi="Trebuchet MS" w:cs="Trebuchet MS"/>
          <w:sz w:val="20"/>
          <w:szCs w:val="20"/>
        </w:rPr>
        <w:t>Bouzaréah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16040 ALGER </w:t>
      </w: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0550 19 97 79                            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              BILINGUE ARABE/FRANÇAIS </w:t>
      </w: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Bentama.hichem@gmail.com                           </w:t>
      </w:r>
      <w:r w:rsidRPr="006F46ED">
        <w:rPr>
          <w:rFonts w:ascii="Trebuchet MS" w:hAnsi="Trebuchet MS" w:cs="Trebuchet MS"/>
          <w:b/>
          <w:bCs/>
          <w:sz w:val="20"/>
          <w:szCs w:val="20"/>
        </w:rPr>
        <w:t xml:space="preserve">ANGLAIS </w:t>
      </w:r>
      <w:r>
        <w:rPr>
          <w:rFonts w:ascii="Trebuchet MS" w:hAnsi="Trebuchet MS" w:cs="Trebuchet MS"/>
          <w:b/>
          <w:bCs/>
          <w:sz w:val="20"/>
          <w:szCs w:val="20"/>
        </w:rPr>
        <w:t>ASSEZ BIEN</w:t>
      </w:r>
      <w:r>
        <w:rPr>
          <w:rFonts w:ascii="Trebuchet MS" w:hAnsi="Trebuchet MS" w:cs="Trebuchet MS"/>
          <w:sz w:val="20"/>
          <w:szCs w:val="20"/>
        </w:rPr>
        <w:t xml:space="preserve">   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</w:t>
      </w:r>
    </w:p>
    <w:p w:rsidR="00197EAC" w:rsidRDefault="00E07CB7" w:rsidP="00056241">
      <w:pPr>
        <w:pStyle w:val="Defaul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40</w:t>
      </w:r>
      <w:r w:rsidR="00197EAC">
        <w:rPr>
          <w:rFonts w:ascii="Trebuchet MS" w:hAnsi="Trebuchet MS" w:cs="Trebuchet MS"/>
          <w:sz w:val="20"/>
          <w:szCs w:val="20"/>
        </w:rPr>
        <w:t xml:space="preserve"> ans, marié un enfant </w:t>
      </w: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EXPERIENCE PROFESSIONNELLE </w:t>
      </w:r>
    </w:p>
    <w:p w:rsidR="00197EAC" w:rsidRDefault="00DF779A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pict>
          <v:rect id="_x0000_i1025" style="width:482pt;height:2pt" o:hralign="center" o:hrstd="t" o:hrnoshade="t" o:hr="t" fillcolor="#404040" stroked="f"/>
        </w:pict>
      </w:r>
    </w:p>
    <w:p w:rsidR="00197EAC" w:rsidRDefault="00197EAC" w:rsidP="00197EAC">
      <w:pPr>
        <w:pStyle w:val="Default"/>
        <w:tabs>
          <w:tab w:val="left" w:pos="1843"/>
          <w:tab w:val="left" w:pos="2268"/>
        </w:tabs>
        <w:rPr>
          <w:rFonts w:ascii="Trebuchet MS" w:hAnsi="Trebuchet MS" w:cs="Trebuchet MS"/>
          <w:b/>
          <w:bCs/>
          <w:sz w:val="18"/>
          <w:szCs w:val="18"/>
        </w:rPr>
      </w:pPr>
    </w:p>
    <w:p w:rsidR="00197EAC" w:rsidRPr="00052D7D" w:rsidRDefault="00197EAC" w:rsidP="00197EAC">
      <w:pPr>
        <w:pStyle w:val="Default"/>
        <w:tabs>
          <w:tab w:val="left" w:pos="1843"/>
          <w:tab w:val="left" w:pos="2268"/>
        </w:tabs>
        <w:rPr>
          <w:rFonts w:ascii="Trebuchet MS" w:hAnsi="Trebuchet MS" w:cs="Trebuchet MS"/>
          <w:b/>
          <w:bCs/>
          <w:sz w:val="20"/>
          <w:szCs w:val="20"/>
        </w:rPr>
      </w:pP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Juillet 2014 à ce jour : EPE MAGROS SPA : gestion et </w:t>
      </w:r>
      <w:r w:rsidR="001D6E6C">
        <w:rPr>
          <w:rFonts w:ascii="Trebuchet MS" w:hAnsi="Trebuchet MS" w:cs="Trebuchet MS"/>
          <w:b/>
          <w:bCs/>
          <w:sz w:val="20"/>
          <w:szCs w:val="20"/>
        </w:rPr>
        <w:t>réalisation</w:t>
      </w: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 des marchés de gros fruit</w:t>
      </w:r>
      <w:r w:rsidR="00210CBA">
        <w:rPr>
          <w:rFonts w:ascii="Trebuchet MS" w:hAnsi="Trebuchet MS" w:cs="Trebuchet MS"/>
          <w:b/>
          <w:bCs/>
          <w:sz w:val="20"/>
          <w:szCs w:val="20"/>
        </w:rPr>
        <w:t>s</w:t>
      </w: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 et légumes</w:t>
      </w:r>
    </w:p>
    <w:p w:rsidR="00197EAC" w:rsidRDefault="00197EAC" w:rsidP="00197EAC">
      <w:pPr>
        <w:pStyle w:val="Default"/>
        <w:tabs>
          <w:tab w:val="left" w:pos="1843"/>
          <w:tab w:val="left" w:pos="2268"/>
        </w:tabs>
        <w:rPr>
          <w:rFonts w:ascii="Trebuchet MS" w:hAnsi="Trebuchet MS" w:cs="Trebuchet MS"/>
          <w:b/>
          <w:bCs/>
          <w:sz w:val="18"/>
          <w:szCs w:val="18"/>
        </w:rPr>
      </w:pPr>
      <w:r>
        <w:rPr>
          <w:rFonts w:ascii="Trebuchet MS" w:hAnsi="Trebuchet MS" w:cs="Trebuchet MS"/>
          <w:b/>
          <w:bCs/>
          <w:sz w:val="18"/>
          <w:szCs w:val="18"/>
        </w:rPr>
        <w:t xml:space="preserve">                          </w:t>
      </w:r>
      <w:r w:rsidR="00DF4B99">
        <w:rPr>
          <w:rFonts w:ascii="Trebuchet MS" w:hAnsi="Trebuchet MS" w:cs="Trebuchet MS"/>
          <w:b/>
          <w:bCs/>
          <w:sz w:val="18"/>
          <w:szCs w:val="18"/>
        </w:rPr>
        <w:t xml:space="preserve">                                                (</w:t>
      </w:r>
      <w:r w:rsidR="00FC3DCA">
        <w:rPr>
          <w:rFonts w:ascii="Trebuchet MS" w:hAnsi="Trebuchet MS" w:cs="Trebuchet MS"/>
          <w:b/>
          <w:bCs/>
          <w:sz w:val="18"/>
          <w:szCs w:val="18"/>
        </w:rPr>
        <w:t>Sous</w:t>
      </w:r>
      <w:r w:rsidR="00DF4B99">
        <w:rPr>
          <w:rFonts w:ascii="Trebuchet MS" w:hAnsi="Trebuchet MS" w:cs="Trebuchet MS"/>
          <w:b/>
          <w:bCs/>
          <w:sz w:val="18"/>
          <w:szCs w:val="18"/>
        </w:rPr>
        <w:t xml:space="preserve"> tutelle du ministère du commerce)</w:t>
      </w:r>
    </w:p>
    <w:p w:rsidR="00197EAC" w:rsidRPr="00052D7D" w:rsidRDefault="00197EAC" w:rsidP="00197EAC">
      <w:pPr>
        <w:pStyle w:val="Default"/>
        <w:tabs>
          <w:tab w:val="left" w:pos="1843"/>
          <w:tab w:val="left" w:pos="2268"/>
        </w:tabs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18"/>
          <w:szCs w:val="18"/>
        </w:rPr>
        <w:t xml:space="preserve">                            </w:t>
      </w: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Affectation : </w:t>
      </w:r>
      <w:r w:rsidR="00E07CB7" w:rsidRPr="00052D7D">
        <w:rPr>
          <w:rFonts w:ascii="Trebuchet MS" w:hAnsi="Trebuchet MS" w:cs="Trebuchet MS"/>
          <w:b/>
          <w:bCs/>
          <w:sz w:val="20"/>
          <w:szCs w:val="20"/>
        </w:rPr>
        <w:t xml:space="preserve">Direction Développement </w:t>
      </w: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et la </w:t>
      </w:r>
      <w:r w:rsidR="00E07CB7" w:rsidRPr="00052D7D">
        <w:rPr>
          <w:rFonts w:ascii="Trebuchet MS" w:hAnsi="Trebuchet MS" w:cs="Trebuchet MS"/>
          <w:b/>
          <w:bCs/>
          <w:sz w:val="20"/>
          <w:szCs w:val="20"/>
        </w:rPr>
        <w:t>P</w:t>
      </w:r>
      <w:r w:rsidR="00E07CB7">
        <w:rPr>
          <w:rFonts w:ascii="Trebuchet MS" w:hAnsi="Trebuchet MS" w:cs="Trebuchet MS"/>
          <w:b/>
          <w:bCs/>
          <w:sz w:val="20"/>
          <w:szCs w:val="20"/>
        </w:rPr>
        <w:t>lanification</w:t>
      </w:r>
    </w:p>
    <w:p w:rsidR="00197EAC" w:rsidRPr="00052D7D" w:rsidRDefault="00197EAC" w:rsidP="00197EAC">
      <w:pPr>
        <w:pStyle w:val="Default"/>
        <w:tabs>
          <w:tab w:val="left" w:pos="1843"/>
          <w:tab w:val="left" w:pos="2268"/>
        </w:tabs>
        <w:rPr>
          <w:rFonts w:ascii="Trebuchet MS" w:hAnsi="Trebuchet MS" w:cs="Trebuchet MS"/>
          <w:b/>
          <w:bCs/>
          <w:sz w:val="20"/>
          <w:szCs w:val="20"/>
        </w:rPr>
      </w:pP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                         Poste : chargé des statistiques</w:t>
      </w:r>
    </w:p>
    <w:p w:rsidR="00210CBA" w:rsidRDefault="00197EAC" w:rsidP="00210CBA">
      <w:pPr>
        <w:pStyle w:val="Default"/>
        <w:numPr>
          <w:ilvl w:val="0"/>
          <w:numId w:val="2"/>
        </w:numPr>
        <w:tabs>
          <w:tab w:val="left" w:pos="1843"/>
          <w:tab w:val="left" w:pos="2268"/>
        </w:tabs>
        <w:jc w:val="both"/>
        <w:rPr>
          <w:rFonts w:ascii="Trebuchet MS" w:hAnsi="Trebuchet MS" w:cs="Trebuchet MS"/>
          <w:bCs/>
          <w:sz w:val="20"/>
          <w:szCs w:val="20"/>
        </w:rPr>
      </w:pPr>
      <w:r w:rsidRPr="00210CBA">
        <w:rPr>
          <w:rFonts w:ascii="Trebuchet MS" w:hAnsi="Trebuchet MS" w:cs="Trebuchet MS"/>
          <w:bCs/>
          <w:sz w:val="20"/>
          <w:szCs w:val="20"/>
        </w:rPr>
        <w:t>Créer et organiser le service statistique, définir et mettre en œuvre les outils statistiques pour la collecte</w:t>
      </w:r>
      <w:r w:rsidR="00210CBA" w:rsidRPr="00210CBA">
        <w:rPr>
          <w:rFonts w:ascii="Trebuchet MS" w:hAnsi="Trebuchet MS" w:cs="Trebuchet MS"/>
          <w:bCs/>
          <w:sz w:val="20"/>
          <w:szCs w:val="20"/>
        </w:rPr>
        <w:t>,</w:t>
      </w:r>
      <w:r w:rsidRPr="00210CBA">
        <w:rPr>
          <w:rFonts w:ascii="Trebuchet MS" w:hAnsi="Trebuchet MS" w:cs="Trebuchet MS"/>
          <w:bCs/>
          <w:sz w:val="20"/>
          <w:szCs w:val="20"/>
        </w:rPr>
        <w:t xml:space="preserve"> la gestion et le traitement des don</w:t>
      </w:r>
      <w:r w:rsidR="00210CBA">
        <w:rPr>
          <w:rFonts w:ascii="Trebuchet MS" w:hAnsi="Trebuchet MS" w:cs="Trebuchet MS"/>
          <w:bCs/>
          <w:sz w:val="20"/>
          <w:szCs w:val="20"/>
        </w:rPr>
        <w:t>nées ainsi que l’interprétation </w:t>
      </w:r>
      <w:r w:rsidR="00E07CB7">
        <w:rPr>
          <w:rFonts w:ascii="Trebuchet MS" w:hAnsi="Trebuchet MS" w:cs="Trebuchet MS"/>
          <w:bCs/>
          <w:sz w:val="20"/>
          <w:szCs w:val="20"/>
        </w:rPr>
        <w:t xml:space="preserve">(niveau centrale et filiales) </w:t>
      </w:r>
      <w:r w:rsidR="00210CBA">
        <w:rPr>
          <w:rFonts w:ascii="Trebuchet MS" w:hAnsi="Trebuchet MS" w:cs="Trebuchet MS"/>
          <w:bCs/>
          <w:sz w:val="20"/>
          <w:szCs w:val="20"/>
        </w:rPr>
        <w:t>;</w:t>
      </w:r>
    </w:p>
    <w:p w:rsidR="00DF4B99" w:rsidRPr="00210CBA" w:rsidRDefault="00DF4B99" w:rsidP="00210CBA">
      <w:pPr>
        <w:pStyle w:val="Default"/>
        <w:numPr>
          <w:ilvl w:val="0"/>
          <w:numId w:val="2"/>
        </w:numPr>
        <w:tabs>
          <w:tab w:val="left" w:pos="1843"/>
          <w:tab w:val="left" w:pos="2268"/>
        </w:tabs>
        <w:jc w:val="both"/>
        <w:rPr>
          <w:rFonts w:ascii="Trebuchet MS" w:hAnsi="Trebuchet MS" w:cs="Trebuchet MS"/>
          <w:bCs/>
          <w:sz w:val="20"/>
          <w:szCs w:val="20"/>
        </w:rPr>
      </w:pPr>
      <w:r>
        <w:rPr>
          <w:rFonts w:ascii="Trebuchet MS" w:hAnsi="Trebuchet MS" w:cs="Trebuchet MS"/>
          <w:bCs/>
          <w:sz w:val="20"/>
          <w:szCs w:val="20"/>
        </w:rPr>
        <w:t xml:space="preserve">La </w:t>
      </w:r>
      <w:bookmarkStart w:id="0" w:name="_GoBack"/>
      <w:bookmarkEnd w:id="0"/>
      <w:r w:rsidR="00DF779A">
        <w:rPr>
          <w:rFonts w:ascii="Trebuchet MS" w:hAnsi="Trebuchet MS" w:cs="Trebuchet MS"/>
          <w:bCs/>
          <w:sz w:val="20"/>
          <w:szCs w:val="20"/>
        </w:rPr>
        <w:t>coordination dans</w:t>
      </w:r>
      <w:r>
        <w:rPr>
          <w:rFonts w:ascii="Trebuchet MS" w:hAnsi="Trebuchet MS" w:cs="Trebuchet MS"/>
          <w:bCs/>
          <w:sz w:val="20"/>
          <w:szCs w:val="20"/>
        </w:rPr>
        <w:t xml:space="preserve"> les différentes études techno-économiques </w:t>
      </w:r>
      <w:r w:rsidR="001D6E6C">
        <w:rPr>
          <w:rFonts w:ascii="Trebuchet MS" w:hAnsi="Trebuchet MS" w:cs="Trebuchet MS"/>
          <w:bCs/>
          <w:sz w:val="20"/>
          <w:szCs w:val="20"/>
        </w:rPr>
        <w:t>des projets</w:t>
      </w:r>
      <w:r>
        <w:rPr>
          <w:rFonts w:ascii="Trebuchet MS" w:hAnsi="Trebuchet MS" w:cs="Trebuchet MS"/>
          <w:bCs/>
          <w:sz w:val="20"/>
          <w:szCs w:val="20"/>
        </w:rPr>
        <w:t xml:space="preserve"> </w:t>
      </w:r>
      <w:r w:rsidR="001D6E6C">
        <w:rPr>
          <w:rFonts w:ascii="Trebuchet MS" w:hAnsi="Trebuchet MS" w:cs="Trebuchet MS"/>
          <w:bCs/>
          <w:sz w:val="20"/>
          <w:szCs w:val="20"/>
        </w:rPr>
        <w:t>de réalisation des marchés de gros</w:t>
      </w:r>
    </w:p>
    <w:p w:rsidR="00210CBA" w:rsidRDefault="00E07CB7" w:rsidP="00210CBA">
      <w:pPr>
        <w:pStyle w:val="Default"/>
        <w:numPr>
          <w:ilvl w:val="0"/>
          <w:numId w:val="2"/>
        </w:numPr>
        <w:tabs>
          <w:tab w:val="left" w:pos="1843"/>
          <w:tab w:val="left" w:pos="2268"/>
        </w:tabs>
        <w:jc w:val="both"/>
        <w:rPr>
          <w:rFonts w:ascii="Trebuchet MS" w:hAnsi="Trebuchet MS" w:cs="Trebuchet MS"/>
          <w:bCs/>
          <w:sz w:val="20"/>
          <w:szCs w:val="20"/>
        </w:rPr>
      </w:pPr>
      <w:r w:rsidRPr="00210CBA">
        <w:rPr>
          <w:rFonts w:ascii="Trebuchet MS" w:hAnsi="Trebuchet MS" w:cs="Trebuchet MS"/>
          <w:bCs/>
          <w:sz w:val="20"/>
          <w:szCs w:val="20"/>
        </w:rPr>
        <w:t>Constitution</w:t>
      </w:r>
      <w:r w:rsidR="00197EAC" w:rsidRPr="00210CBA">
        <w:rPr>
          <w:rFonts w:ascii="Trebuchet MS" w:hAnsi="Trebuchet MS" w:cs="Trebuchet MS"/>
          <w:bCs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sz w:val="20"/>
          <w:szCs w:val="20"/>
        </w:rPr>
        <w:t xml:space="preserve">et l’analyse </w:t>
      </w:r>
      <w:r w:rsidR="00197EAC" w:rsidRPr="00210CBA">
        <w:rPr>
          <w:rFonts w:ascii="Trebuchet MS" w:hAnsi="Trebuchet MS" w:cs="Trebuchet MS"/>
          <w:bCs/>
          <w:sz w:val="20"/>
          <w:szCs w:val="20"/>
        </w:rPr>
        <w:t>de la banque des données statistique sur la production</w:t>
      </w:r>
      <w:r>
        <w:rPr>
          <w:rFonts w:ascii="Trebuchet MS" w:hAnsi="Trebuchet MS" w:cs="Trebuchet MS"/>
          <w:bCs/>
          <w:sz w:val="20"/>
          <w:szCs w:val="20"/>
        </w:rPr>
        <w:t xml:space="preserve"> agricole</w:t>
      </w:r>
      <w:r w:rsidR="00197EAC" w:rsidRPr="00210CBA">
        <w:rPr>
          <w:rFonts w:ascii="Trebuchet MS" w:hAnsi="Trebuchet MS" w:cs="Trebuchet MS"/>
          <w:bCs/>
          <w:sz w:val="20"/>
          <w:szCs w:val="20"/>
        </w:rPr>
        <w:t xml:space="preserve"> et la </w:t>
      </w:r>
      <w:r w:rsidRPr="00210CBA">
        <w:rPr>
          <w:rFonts w:ascii="Trebuchet MS" w:hAnsi="Trebuchet MS" w:cs="Trebuchet MS"/>
          <w:bCs/>
          <w:sz w:val="20"/>
          <w:szCs w:val="20"/>
        </w:rPr>
        <w:t>commercialisation et</w:t>
      </w:r>
      <w:r w:rsidR="00210CBA" w:rsidRPr="00210CBA">
        <w:rPr>
          <w:rFonts w:ascii="Trebuchet MS" w:hAnsi="Trebuchet MS" w:cs="Trebuchet MS"/>
          <w:bCs/>
          <w:sz w:val="20"/>
          <w:szCs w:val="20"/>
        </w:rPr>
        <w:t xml:space="preserve"> le transit </w:t>
      </w:r>
      <w:r w:rsidR="00210CBA">
        <w:rPr>
          <w:rFonts w:ascii="Trebuchet MS" w:hAnsi="Trebuchet MS" w:cs="Trebuchet MS"/>
          <w:bCs/>
          <w:sz w:val="20"/>
          <w:szCs w:val="20"/>
        </w:rPr>
        <w:t>par les marchés de gros ;</w:t>
      </w:r>
    </w:p>
    <w:p w:rsidR="001D6E6C" w:rsidRPr="00210CBA" w:rsidRDefault="001D6E6C" w:rsidP="00210CBA">
      <w:pPr>
        <w:pStyle w:val="Default"/>
        <w:numPr>
          <w:ilvl w:val="0"/>
          <w:numId w:val="2"/>
        </w:numPr>
        <w:tabs>
          <w:tab w:val="left" w:pos="1843"/>
          <w:tab w:val="left" w:pos="2268"/>
        </w:tabs>
        <w:jc w:val="both"/>
        <w:rPr>
          <w:rFonts w:ascii="Trebuchet MS" w:hAnsi="Trebuchet MS" w:cs="Trebuchet MS"/>
          <w:bCs/>
          <w:sz w:val="20"/>
          <w:szCs w:val="20"/>
        </w:rPr>
      </w:pPr>
      <w:r>
        <w:rPr>
          <w:rFonts w:ascii="Trebuchet MS" w:hAnsi="Trebuchet MS" w:cs="Trebuchet MS"/>
          <w:bCs/>
          <w:sz w:val="20"/>
          <w:szCs w:val="20"/>
        </w:rPr>
        <w:t>Chargés de plusieurs étude</w:t>
      </w:r>
      <w:r w:rsidR="006E365A">
        <w:rPr>
          <w:rFonts w:ascii="Trebuchet MS" w:hAnsi="Trebuchet MS" w:cs="Trebuchet MS"/>
          <w:bCs/>
          <w:sz w:val="20"/>
          <w:szCs w:val="20"/>
        </w:rPr>
        <w:t xml:space="preserve">s et enquêtes liés à la modernisation des réseaux et infrastructures de distributions en Algérie </w:t>
      </w:r>
    </w:p>
    <w:p w:rsidR="00197EAC" w:rsidRDefault="00197EAC" w:rsidP="00197EAC">
      <w:pPr>
        <w:pStyle w:val="Default"/>
        <w:tabs>
          <w:tab w:val="left" w:pos="1843"/>
          <w:tab w:val="left" w:pos="2268"/>
        </w:tabs>
        <w:ind w:left="1418" w:hanging="1418"/>
        <w:rPr>
          <w:rFonts w:ascii="Trebuchet MS" w:hAnsi="Trebuchet MS" w:cs="Trebuchet MS"/>
          <w:b/>
          <w:bCs/>
          <w:sz w:val="18"/>
          <w:szCs w:val="18"/>
        </w:rPr>
      </w:pPr>
    </w:p>
    <w:p w:rsidR="00197EAC" w:rsidRDefault="00197EAC" w:rsidP="00197EAC">
      <w:pPr>
        <w:pStyle w:val="Default"/>
        <w:tabs>
          <w:tab w:val="left" w:pos="1843"/>
          <w:tab w:val="left" w:pos="2268"/>
        </w:tabs>
        <w:ind w:left="1418" w:hanging="1418"/>
        <w:rPr>
          <w:rFonts w:ascii="Trebuchet MS" w:hAnsi="Trebuchet MS" w:cs="Trebuchet MS"/>
          <w:b/>
          <w:bCs/>
          <w:sz w:val="18"/>
          <w:szCs w:val="18"/>
        </w:rPr>
      </w:pPr>
      <w:r w:rsidRPr="0079682B">
        <w:rPr>
          <w:rFonts w:ascii="Trebuchet MS" w:hAnsi="Trebuchet MS" w:cs="Trebuchet MS"/>
          <w:b/>
          <w:bCs/>
          <w:sz w:val="18"/>
          <w:szCs w:val="18"/>
        </w:rPr>
        <w:t xml:space="preserve">Novembre 2014 à </w:t>
      </w:r>
      <w:r>
        <w:rPr>
          <w:rFonts w:ascii="Trebuchet MS" w:hAnsi="Trebuchet MS" w:cs="Trebuchet MS"/>
          <w:b/>
          <w:bCs/>
          <w:sz w:val="18"/>
          <w:szCs w:val="18"/>
        </w:rPr>
        <w:t>Décembre 2016</w:t>
      </w:r>
      <w:r>
        <w:rPr>
          <w:rFonts w:ascii="Trebuchet MS" w:hAnsi="Trebuchet MS" w:cs="Trebuchet MS"/>
          <w:bCs/>
          <w:sz w:val="18"/>
          <w:szCs w:val="18"/>
        </w:rPr>
        <w:t xml:space="preserve"> : </w:t>
      </w:r>
      <w:r w:rsidRPr="0079682B">
        <w:rPr>
          <w:rFonts w:ascii="Trebuchet MS" w:hAnsi="Trebuchet MS" w:cs="Trebuchet MS"/>
          <w:b/>
          <w:bCs/>
          <w:sz w:val="18"/>
          <w:szCs w:val="18"/>
        </w:rPr>
        <w:t>Membre</w:t>
      </w:r>
      <w:r>
        <w:rPr>
          <w:rFonts w:ascii="Trebuchet MS" w:hAnsi="Trebuchet MS" w:cs="Trebuchet MS"/>
          <w:bCs/>
          <w:sz w:val="18"/>
          <w:szCs w:val="18"/>
        </w:rPr>
        <w:t xml:space="preserve"> </w:t>
      </w:r>
      <w:r w:rsidRPr="0079682B">
        <w:rPr>
          <w:rFonts w:ascii="Trebuchet MS" w:hAnsi="Trebuchet MS" w:cs="Trebuchet MS"/>
          <w:b/>
          <w:bCs/>
          <w:sz w:val="18"/>
          <w:szCs w:val="18"/>
        </w:rPr>
        <w:t>de la commission d’évaluation des offres</w:t>
      </w:r>
    </w:p>
    <w:p w:rsidR="00197EAC" w:rsidRDefault="00197EAC" w:rsidP="00197EAC">
      <w:pPr>
        <w:pStyle w:val="Default"/>
        <w:tabs>
          <w:tab w:val="left" w:pos="1843"/>
          <w:tab w:val="left" w:pos="2268"/>
        </w:tabs>
        <w:ind w:left="1418" w:hanging="1418"/>
        <w:rPr>
          <w:rFonts w:ascii="Trebuchet MS" w:hAnsi="Trebuchet MS" w:cs="Trebuchet MS"/>
          <w:b/>
          <w:bCs/>
          <w:sz w:val="18"/>
          <w:szCs w:val="18"/>
        </w:rPr>
      </w:pPr>
      <w:r>
        <w:rPr>
          <w:rFonts w:ascii="Trebuchet MS" w:hAnsi="Trebuchet MS" w:cs="Trebuchet MS"/>
          <w:b/>
          <w:bCs/>
          <w:sz w:val="18"/>
          <w:szCs w:val="18"/>
        </w:rPr>
        <w:t xml:space="preserve">Décembre 2016 à </w:t>
      </w:r>
      <w:r w:rsidR="005052AC">
        <w:rPr>
          <w:rFonts w:ascii="Trebuchet MS" w:hAnsi="Trebuchet MS" w:cs="Trebuchet MS"/>
          <w:b/>
          <w:bCs/>
          <w:sz w:val="18"/>
          <w:szCs w:val="18"/>
        </w:rPr>
        <w:t>Décembre 2018</w:t>
      </w:r>
      <w:r>
        <w:rPr>
          <w:rFonts w:ascii="Trebuchet MS" w:hAnsi="Trebuchet MS" w:cs="Trebuchet MS"/>
          <w:b/>
          <w:bCs/>
          <w:sz w:val="18"/>
          <w:szCs w:val="18"/>
        </w:rPr>
        <w:t xml:space="preserve"> : président de la commission d’évaluation des offres</w:t>
      </w:r>
    </w:p>
    <w:p w:rsidR="00E07CB7" w:rsidRPr="0079682B" w:rsidRDefault="00E07CB7" w:rsidP="00197EAC">
      <w:pPr>
        <w:pStyle w:val="Default"/>
        <w:tabs>
          <w:tab w:val="left" w:pos="1843"/>
          <w:tab w:val="left" w:pos="2268"/>
        </w:tabs>
        <w:ind w:left="1418" w:hanging="1418"/>
        <w:rPr>
          <w:rFonts w:ascii="Trebuchet MS" w:hAnsi="Trebuchet MS" w:cs="Trebuchet MS"/>
          <w:b/>
          <w:bCs/>
          <w:sz w:val="18"/>
          <w:szCs w:val="18"/>
        </w:rPr>
      </w:pPr>
      <w:r>
        <w:rPr>
          <w:rFonts w:ascii="Trebuchet MS" w:hAnsi="Trebuchet MS" w:cs="Trebuchet MS"/>
          <w:b/>
          <w:bCs/>
          <w:sz w:val="18"/>
          <w:szCs w:val="18"/>
        </w:rPr>
        <w:t>Aout 2019, membre du conseil d’administration de l’EPE MAGSETIFEL Spa (filiale de l’EPE MAGROS Spa)</w:t>
      </w:r>
    </w:p>
    <w:p w:rsidR="00197EAC" w:rsidRPr="0064526B" w:rsidRDefault="00197EAC" w:rsidP="00197EAC">
      <w:pPr>
        <w:pStyle w:val="Default"/>
        <w:tabs>
          <w:tab w:val="left" w:pos="1843"/>
          <w:tab w:val="left" w:pos="2268"/>
        </w:tabs>
        <w:ind w:left="1418" w:hanging="1418"/>
        <w:rPr>
          <w:rFonts w:ascii="Trebuchet MS" w:hAnsi="Trebuchet MS" w:cs="Trebuchet MS"/>
          <w:bCs/>
          <w:sz w:val="18"/>
          <w:szCs w:val="18"/>
        </w:rPr>
      </w:pPr>
    </w:p>
    <w:p w:rsidR="00197EAC" w:rsidRDefault="00197EAC" w:rsidP="00197EAC">
      <w:pPr>
        <w:pStyle w:val="Default"/>
        <w:tabs>
          <w:tab w:val="left" w:pos="1843"/>
          <w:tab w:val="left" w:pos="2268"/>
        </w:tabs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   </w:t>
      </w:r>
    </w:p>
    <w:p w:rsidR="00197EAC" w:rsidRPr="00052D7D" w:rsidRDefault="00197EAC" w:rsidP="00197EAC">
      <w:pPr>
        <w:pStyle w:val="Default"/>
        <w:tabs>
          <w:tab w:val="left" w:pos="1843"/>
          <w:tab w:val="left" w:pos="2268"/>
        </w:tabs>
        <w:rPr>
          <w:rFonts w:ascii="Trebuchet MS" w:hAnsi="Trebuchet MS" w:cs="Trebuchet MS"/>
          <w:b/>
          <w:bCs/>
          <w:sz w:val="20"/>
          <w:szCs w:val="20"/>
        </w:rPr>
      </w:pP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2009 /Mars2013               SARL EL ATHIR PRESSE – éditeur du quotidien </w:t>
      </w:r>
      <w:proofErr w:type="spellStart"/>
      <w:r w:rsidRPr="00052D7D">
        <w:rPr>
          <w:rFonts w:ascii="Trebuchet MS" w:hAnsi="Trebuchet MS" w:cs="Trebuchet MS"/>
          <w:b/>
          <w:bCs/>
          <w:sz w:val="20"/>
          <w:szCs w:val="20"/>
        </w:rPr>
        <w:t>Ennahar</w:t>
      </w:r>
      <w:proofErr w:type="spellEnd"/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 el </w:t>
      </w:r>
      <w:proofErr w:type="spellStart"/>
      <w:r w:rsidRPr="00052D7D">
        <w:rPr>
          <w:rFonts w:ascii="Trebuchet MS" w:hAnsi="Trebuchet MS" w:cs="Trebuchet MS"/>
          <w:b/>
          <w:bCs/>
          <w:sz w:val="20"/>
          <w:szCs w:val="20"/>
        </w:rPr>
        <w:t>djadid</w:t>
      </w:r>
      <w:proofErr w:type="spellEnd"/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 –</w:t>
      </w:r>
    </w:p>
    <w:p w:rsidR="00197EAC" w:rsidRDefault="00197EAC" w:rsidP="00197EAC">
      <w:pPr>
        <w:pStyle w:val="Default"/>
        <w:tabs>
          <w:tab w:val="left" w:pos="1560"/>
        </w:tabs>
        <w:ind w:left="1560" w:hanging="142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tabs>
          <w:tab w:val="left" w:pos="1560"/>
        </w:tabs>
        <w:ind w:left="1560" w:hanging="142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Affectation : service diffusion</w:t>
      </w:r>
    </w:p>
    <w:p w:rsidR="00197EAC" w:rsidRPr="00D628B4" w:rsidRDefault="00197EAC" w:rsidP="00197EAC">
      <w:pPr>
        <w:pStyle w:val="Default"/>
        <w:tabs>
          <w:tab w:val="left" w:pos="1560"/>
        </w:tabs>
        <w:ind w:left="1560" w:hanging="142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Poste : </w:t>
      </w:r>
      <w:r w:rsidRPr="00D628B4">
        <w:rPr>
          <w:rFonts w:ascii="Trebuchet MS" w:hAnsi="Trebuchet MS" w:cs="Trebuchet MS"/>
          <w:b/>
          <w:bCs/>
          <w:sz w:val="20"/>
          <w:szCs w:val="20"/>
        </w:rPr>
        <w:t xml:space="preserve">Chargé Des Statistiques </w:t>
      </w:r>
    </w:p>
    <w:p w:rsidR="00197EAC" w:rsidRDefault="00197EAC" w:rsidP="00210CBA">
      <w:pPr>
        <w:pStyle w:val="Default"/>
        <w:numPr>
          <w:ilvl w:val="0"/>
          <w:numId w:val="2"/>
        </w:numPr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Responsable de</w:t>
      </w:r>
      <w:r w:rsidR="00210CBA">
        <w:rPr>
          <w:rFonts w:ascii="Trebuchet MS" w:hAnsi="Trebuchet MS" w:cs="Trebuchet MS"/>
          <w:sz w:val="20"/>
          <w:szCs w:val="20"/>
        </w:rPr>
        <w:t xml:space="preserve"> l’analyse</w:t>
      </w:r>
      <w:r>
        <w:rPr>
          <w:rFonts w:ascii="Trebuchet MS" w:hAnsi="Trebuchet MS" w:cs="Trebuchet MS"/>
          <w:sz w:val="20"/>
          <w:szCs w:val="20"/>
        </w:rPr>
        <w:t xml:space="preserve"> ventes au niveau national, chargé des études de marché, de l’analyse    statistique, de la veille concurrentielle, du suivi des procédures commerciales</w:t>
      </w:r>
      <w:r w:rsidR="00210CBA">
        <w:rPr>
          <w:rFonts w:ascii="Trebuchet MS" w:hAnsi="Trebuchet MS" w:cs="Trebuchet MS"/>
          <w:sz w:val="20"/>
          <w:szCs w:val="20"/>
        </w:rPr>
        <w:t> ;</w:t>
      </w:r>
    </w:p>
    <w:p w:rsidR="00210CBA" w:rsidRPr="00210CBA" w:rsidRDefault="00210CBA" w:rsidP="00210CBA">
      <w:pPr>
        <w:pStyle w:val="Paragraphedeliste"/>
        <w:numPr>
          <w:ilvl w:val="0"/>
          <w:numId w:val="2"/>
        </w:numPr>
        <w:spacing w:after="0" w:line="240" w:lineRule="auto"/>
      </w:pPr>
      <w:r w:rsidRPr="00210CBA">
        <w:t>Participez à l'élaboration des tarifs et des marges, l’analyse de la rentabilité du produit par marché ou par zone, ains</w:t>
      </w:r>
      <w:r>
        <w:t>i que les coûts de distribution ;</w:t>
      </w:r>
    </w:p>
    <w:p w:rsidR="00210CBA" w:rsidRPr="00210CBA" w:rsidRDefault="00210CBA" w:rsidP="00210CBA">
      <w:pPr>
        <w:pStyle w:val="Paragraphedeliste"/>
        <w:numPr>
          <w:ilvl w:val="0"/>
          <w:numId w:val="2"/>
        </w:numPr>
        <w:spacing w:after="0" w:line="240" w:lineRule="auto"/>
        <w:rPr>
          <w:rFonts w:cs="Calibri"/>
          <w:sz w:val="20"/>
        </w:rPr>
      </w:pPr>
      <w:r w:rsidRPr="00210CBA">
        <w:rPr>
          <w:rFonts w:cs="Calibri"/>
        </w:rPr>
        <w:t>Planificateur de la production, l’analyse des ventes et l’interprétation afin de concevoir les outils d’aide à la vente</w:t>
      </w:r>
      <w:r w:rsidRPr="00210CBA">
        <w:rPr>
          <w:rFonts w:cs="Calibri"/>
          <w:sz w:val="20"/>
        </w:rPr>
        <w:t xml:space="preserve">.  </w:t>
      </w:r>
    </w:p>
    <w:p w:rsidR="00210CBA" w:rsidRDefault="00210CBA" w:rsidP="00210CBA">
      <w:pPr>
        <w:pStyle w:val="Default"/>
        <w:ind w:left="720"/>
        <w:jc w:val="both"/>
        <w:rPr>
          <w:rFonts w:ascii="Trebuchet MS" w:hAnsi="Trebuchet MS" w:cs="Trebuchet MS"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</w:p>
    <w:p w:rsidR="00197EAC" w:rsidRPr="00052D7D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  <w:r w:rsidRPr="00052D7D">
        <w:rPr>
          <w:rFonts w:ascii="Trebuchet MS" w:hAnsi="Trebuchet MS" w:cs="Trebuchet MS"/>
          <w:b/>
          <w:bCs/>
          <w:sz w:val="20"/>
          <w:szCs w:val="20"/>
        </w:rPr>
        <w:t>2007 / 2008                   SARL ECH-CHOROUK INFED – éditeur du quotidien Ech-</w:t>
      </w:r>
      <w:proofErr w:type="spellStart"/>
      <w:r w:rsidRPr="00052D7D">
        <w:rPr>
          <w:rFonts w:ascii="Trebuchet MS" w:hAnsi="Trebuchet MS" w:cs="Trebuchet MS"/>
          <w:b/>
          <w:bCs/>
          <w:sz w:val="20"/>
          <w:szCs w:val="20"/>
        </w:rPr>
        <w:t>chourouk</w:t>
      </w:r>
      <w:proofErr w:type="spellEnd"/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 </w:t>
      </w: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                       </w:t>
      </w: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                        Affectation : service diffusion</w:t>
      </w:r>
    </w:p>
    <w:p w:rsidR="00197EAC" w:rsidRPr="00D628B4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                        Poste : </w:t>
      </w:r>
      <w:r w:rsidRPr="00D628B4">
        <w:rPr>
          <w:rFonts w:ascii="Trebuchet MS" w:hAnsi="Trebuchet MS" w:cs="Trebuchet MS"/>
          <w:b/>
          <w:bCs/>
          <w:sz w:val="20"/>
          <w:szCs w:val="20"/>
        </w:rPr>
        <w:t>Agent Commercial</w:t>
      </w:r>
    </w:p>
    <w:p w:rsidR="00210CBA" w:rsidRDefault="00197EAC" w:rsidP="00210CBA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 w:rsidRPr="00210CBA">
        <w:rPr>
          <w:rFonts w:ascii="Trebuchet MS" w:hAnsi="Trebuchet MS" w:cs="Trebuchet MS"/>
          <w:sz w:val="20"/>
          <w:szCs w:val="20"/>
        </w:rPr>
        <w:t xml:space="preserve">Responsable des ventes région Centre. </w:t>
      </w:r>
      <w:r w:rsidRPr="00210CBA">
        <w:rPr>
          <w:rFonts w:ascii="Trebuchet MS" w:hAnsi="Trebuchet MS"/>
          <w:sz w:val="20"/>
        </w:rPr>
        <w:t>Mise en place du réseau de distribution du quotidien ECH-CHOUROK  dans la région de BEJAIA et GHARDAIA</w:t>
      </w:r>
      <w:r w:rsidR="00210CBA">
        <w:rPr>
          <w:rFonts w:ascii="Trebuchet MS" w:hAnsi="Trebuchet MS"/>
          <w:sz w:val="20"/>
        </w:rPr>
        <w:t> ;</w:t>
      </w:r>
    </w:p>
    <w:p w:rsidR="00197EAC" w:rsidRPr="00210CBA" w:rsidRDefault="00031F9E" w:rsidP="00210CBA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</w:rPr>
      </w:pPr>
      <w:r w:rsidRPr="00210CBA">
        <w:t>Assurer les démarches commerciales et le suivi clientèle</w:t>
      </w:r>
      <w:r>
        <w:t>.</w:t>
      </w: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  <w:r>
        <w:rPr>
          <w:rFonts w:ascii="Calibri" w:hAnsi="Calibri" w:cs="Trebuchet MS"/>
          <w:sz w:val="20"/>
          <w:szCs w:val="20"/>
        </w:rPr>
        <w:t xml:space="preserve"> </w:t>
      </w:r>
    </w:p>
    <w:p w:rsidR="00197EAC" w:rsidRDefault="00197EAC" w:rsidP="00197EAC">
      <w:pPr>
        <w:pStyle w:val="Default"/>
        <w:tabs>
          <w:tab w:val="left" w:pos="2268"/>
        </w:tabs>
        <w:ind w:left="1560" w:hanging="1560"/>
        <w:rPr>
          <w:rFonts w:ascii="Trebuchet MS" w:hAnsi="Trebuchet MS" w:cs="Trebuchet MS"/>
          <w:b/>
          <w:bCs/>
          <w:sz w:val="20"/>
          <w:szCs w:val="20"/>
        </w:rPr>
      </w:pP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2005/ 2007                    SARL ALDP – coproduction et diffusion des quotidiens El </w:t>
      </w:r>
      <w:proofErr w:type="spellStart"/>
      <w:r w:rsidRPr="00052D7D">
        <w:rPr>
          <w:rFonts w:ascii="Trebuchet MS" w:hAnsi="Trebuchet MS" w:cs="Trebuchet MS"/>
          <w:b/>
          <w:bCs/>
          <w:sz w:val="20"/>
          <w:szCs w:val="20"/>
        </w:rPr>
        <w:t>watan</w:t>
      </w:r>
      <w:proofErr w:type="spellEnd"/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 et E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l </w:t>
      </w:r>
      <w:proofErr w:type="spellStart"/>
      <w:r>
        <w:rPr>
          <w:rFonts w:ascii="Trebuchet MS" w:hAnsi="Trebuchet MS" w:cs="Trebuchet MS"/>
          <w:b/>
          <w:bCs/>
          <w:sz w:val="20"/>
          <w:szCs w:val="20"/>
        </w:rPr>
        <w:t>khabar</w:t>
      </w:r>
      <w:proofErr w:type="spellEnd"/>
    </w:p>
    <w:p w:rsidR="00197EAC" w:rsidRDefault="00197EAC" w:rsidP="00197EAC">
      <w:pPr>
        <w:pStyle w:val="Default"/>
        <w:tabs>
          <w:tab w:val="left" w:pos="2268"/>
        </w:tabs>
        <w:ind w:left="1560" w:hanging="1560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Pr="00052D7D" w:rsidRDefault="00197EAC" w:rsidP="00197EAC">
      <w:pPr>
        <w:pStyle w:val="Default"/>
        <w:tabs>
          <w:tab w:val="left" w:pos="2268"/>
        </w:tabs>
        <w:ind w:left="1560" w:hanging="1560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                        </w:t>
      </w: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Affectation : service inspection </w:t>
      </w:r>
    </w:p>
    <w:p w:rsidR="00031F9E" w:rsidRDefault="00197EAC" w:rsidP="00031F9E">
      <w:pPr>
        <w:pStyle w:val="Default"/>
        <w:tabs>
          <w:tab w:val="left" w:pos="2268"/>
        </w:tabs>
        <w:ind w:left="1560" w:hanging="1560"/>
        <w:rPr>
          <w:rFonts w:ascii="Trebuchet MS" w:hAnsi="Trebuchet MS" w:cs="Trebuchet MS"/>
          <w:b/>
          <w:bCs/>
          <w:sz w:val="20"/>
          <w:szCs w:val="20"/>
        </w:rPr>
      </w:pPr>
      <w:r w:rsidRPr="00052D7D">
        <w:rPr>
          <w:rFonts w:ascii="Trebuchet MS" w:hAnsi="Trebuchet MS" w:cs="Trebuchet MS"/>
          <w:b/>
          <w:bCs/>
          <w:sz w:val="20"/>
          <w:szCs w:val="20"/>
        </w:rPr>
        <w:t xml:space="preserve">                        Poste : Inspecteur  Des Vente</w:t>
      </w:r>
    </w:p>
    <w:p w:rsidR="00031F9E" w:rsidRPr="00031F9E" w:rsidRDefault="00197EAC" w:rsidP="00031F9E">
      <w:pPr>
        <w:pStyle w:val="Default"/>
        <w:numPr>
          <w:ilvl w:val="0"/>
          <w:numId w:val="2"/>
        </w:numPr>
        <w:tabs>
          <w:tab w:val="left" w:pos="2268"/>
        </w:tabs>
        <w:rPr>
          <w:rFonts w:ascii="Trebuchet MS" w:hAnsi="Trebuchet MS" w:cs="Trebuchet MS"/>
          <w:b/>
          <w:bCs/>
          <w:sz w:val="20"/>
          <w:szCs w:val="20"/>
        </w:rPr>
      </w:pPr>
      <w:r w:rsidRPr="00F72120">
        <w:rPr>
          <w:rFonts w:ascii="Trebuchet MS" w:hAnsi="Trebuchet MS" w:cs="Trebuchet MS"/>
          <w:sz w:val="20"/>
          <w:szCs w:val="20"/>
        </w:rPr>
        <w:t>Responsable des ventes dans les zones d’Alger, Tipaza, Djelfa</w:t>
      </w:r>
      <w:r>
        <w:rPr>
          <w:rFonts w:ascii="Trebuchet MS" w:hAnsi="Trebuchet MS" w:cs="Trebuchet MS"/>
          <w:sz w:val="20"/>
          <w:szCs w:val="20"/>
        </w:rPr>
        <w:t>.</w:t>
      </w:r>
      <w:r w:rsidRPr="00F72120">
        <w:rPr>
          <w:rFonts w:ascii="Trebuchet MS" w:hAnsi="Trebuchet MS" w:cs="Trebuchet MS"/>
          <w:sz w:val="20"/>
          <w:szCs w:val="20"/>
        </w:rPr>
        <w:t xml:space="preserve"> Superviser et contrôler une équipe de 12 livreurs</w:t>
      </w:r>
      <w:r w:rsidR="00031F9E">
        <w:rPr>
          <w:rFonts w:ascii="Trebuchet MS" w:hAnsi="Trebuchet MS" w:cs="Trebuchet MS"/>
          <w:sz w:val="20"/>
          <w:szCs w:val="20"/>
        </w:rPr>
        <w:t> ;</w:t>
      </w: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31F9E" w:rsidRPr="00031F9E" w:rsidRDefault="00197EAC" w:rsidP="00031F9E">
      <w:pPr>
        <w:pStyle w:val="Default"/>
        <w:numPr>
          <w:ilvl w:val="0"/>
          <w:numId w:val="2"/>
        </w:numPr>
        <w:tabs>
          <w:tab w:val="left" w:pos="2268"/>
        </w:tabs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Effectuer un contrôle permanent sur le terrain. Étude de sondage  réclamation client. Intégration des nouveaux clients</w:t>
      </w:r>
      <w:r w:rsidR="00031F9E">
        <w:rPr>
          <w:rFonts w:ascii="Trebuchet MS" w:hAnsi="Trebuchet MS" w:cs="Trebuchet MS"/>
          <w:sz w:val="20"/>
          <w:szCs w:val="20"/>
        </w:rPr>
        <w:t> ;</w:t>
      </w:r>
    </w:p>
    <w:p w:rsidR="00197EAC" w:rsidRPr="00F72120" w:rsidRDefault="00031F9E" w:rsidP="00031F9E">
      <w:pPr>
        <w:pStyle w:val="Default"/>
        <w:numPr>
          <w:ilvl w:val="0"/>
          <w:numId w:val="2"/>
        </w:numPr>
        <w:tabs>
          <w:tab w:val="left" w:pos="2268"/>
        </w:tabs>
        <w:rPr>
          <w:rFonts w:ascii="Trebuchet MS" w:hAnsi="Trebuchet MS" w:cs="Trebuchet MS"/>
          <w:b/>
          <w:bCs/>
          <w:sz w:val="20"/>
          <w:szCs w:val="20"/>
        </w:rPr>
      </w:pPr>
      <w:r w:rsidRPr="00031F9E">
        <w:rPr>
          <w:rFonts w:ascii="Trebuchet MS" w:hAnsi="Trebuchet MS" w:cs="Trebuchet MS"/>
          <w:sz w:val="20"/>
          <w:szCs w:val="20"/>
        </w:rPr>
        <w:t>Optimisation et mettre en place  des réseaux de distribution</w:t>
      </w:r>
      <w:r>
        <w:rPr>
          <w:rFonts w:ascii="Trebuchet MS" w:hAnsi="Trebuchet MS" w:cs="Trebuchet MS"/>
          <w:sz w:val="20"/>
          <w:szCs w:val="20"/>
        </w:rPr>
        <w:t>.</w:t>
      </w:r>
      <w:r w:rsidR="00197EAC">
        <w:rPr>
          <w:rFonts w:ascii="Trebuchet MS" w:hAnsi="Trebuchet MS" w:cs="Trebuchet MS"/>
          <w:b/>
          <w:bCs/>
          <w:sz w:val="20"/>
          <w:szCs w:val="20"/>
        </w:rPr>
        <w:t xml:space="preserve">             </w:t>
      </w: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E07CB7" w:rsidRDefault="00E07CB7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FORMATION </w:t>
      </w:r>
    </w:p>
    <w:p w:rsidR="00197EAC" w:rsidRDefault="00DF779A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pict>
          <v:rect id="_x0000_i1026" style="width:482pt;height:2pt" o:hralign="center" o:hrstd="t" o:hrnoshade="t" o:hr="t" fillcolor="#404040" stroked="f"/>
        </w:pict>
      </w: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</w:p>
    <w:p w:rsidR="00197EAC" w:rsidRDefault="00197EAC" w:rsidP="00197EAC">
      <w:pPr>
        <w:pStyle w:val="Default"/>
        <w:ind w:left="1701" w:hanging="1701"/>
        <w:rPr>
          <w:rFonts w:ascii="Trebuchet MS" w:hAnsi="Trebuchet MS" w:cs="Trebuchet MS"/>
          <w:b/>
          <w:bCs/>
          <w:sz w:val="20"/>
          <w:szCs w:val="20"/>
        </w:rPr>
      </w:pPr>
      <w:r w:rsidRPr="00031F9E">
        <w:rPr>
          <w:rFonts w:ascii="Trebuchet MS" w:hAnsi="Trebuchet MS" w:cs="Trebuchet MS"/>
          <w:b/>
          <w:bCs/>
          <w:sz w:val="20"/>
          <w:szCs w:val="20"/>
        </w:rPr>
        <w:t>2003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                   Diplôme d’ingénieur d’Etat en planification et statistique option statistique                  (INPS : Mention TRES BIEN).</w:t>
      </w:r>
    </w:p>
    <w:p w:rsidR="00197EAC" w:rsidRDefault="00197EAC" w:rsidP="00197EAC">
      <w:pPr>
        <w:pStyle w:val="Default"/>
        <w:ind w:left="1701" w:hanging="1701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 xml:space="preserve">Thème : choix de la maintenance la plus rentable pour le système de climatisation de l’office Riadh El </w:t>
      </w:r>
      <w:proofErr w:type="spellStart"/>
      <w:r>
        <w:rPr>
          <w:rFonts w:ascii="Trebuchet MS" w:hAnsi="Trebuchet MS" w:cs="Trebuchet MS"/>
          <w:sz w:val="20"/>
          <w:szCs w:val="20"/>
        </w:rPr>
        <w:t>Feth</w:t>
      </w:r>
      <w:proofErr w:type="spellEnd"/>
    </w:p>
    <w:p w:rsidR="00197EAC" w:rsidRDefault="00197EAC" w:rsidP="00197EAC">
      <w:pPr>
        <w:pStyle w:val="Default"/>
        <w:ind w:left="1701" w:hanging="1701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 </w:t>
      </w: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  <w:r w:rsidRPr="00031F9E">
        <w:rPr>
          <w:rFonts w:ascii="Trebuchet MS" w:hAnsi="Trebuchet MS" w:cs="Trebuchet MS"/>
          <w:b/>
          <w:bCs/>
          <w:sz w:val="20"/>
          <w:szCs w:val="20"/>
        </w:rPr>
        <w:t>2002</w:t>
      </w:r>
      <w:r>
        <w:rPr>
          <w:rFonts w:ascii="Trebuchet MS" w:hAnsi="Trebuchet MS" w:cs="Trebuchet MS"/>
          <w:sz w:val="20"/>
          <w:szCs w:val="20"/>
        </w:rPr>
        <w:t xml:space="preserve">                     Attestation bureautique (établissement Item Ibn Rochd)</w:t>
      </w:r>
    </w:p>
    <w:p w:rsidR="00197EAC" w:rsidRDefault="00197EAC" w:rsidP="00197EAC">
      <w:pPr>
        <w:pStyle w:val="Default"/>
        <w:rPr>
          <w:rFonts w:ascii="Trebuchet MS" w:hAnsi="Trebuchet MS" w:cs="Trebuchet MS"/>
          <w:sz w:val="20"/>
          <w:szCs w:val="20"/>
        </w:rPr>
      </w:pPr>
      <w:r w:rsidRPr="00031F9E">
        <w:rPr>
          <w:rFonts w:ascii="Trebuchet MS" w:hAnsi="Trebuchet MS" w:cs="Trebuchet MS"/>
          <w:b/>
          <w:bCs/>
          <w:sz w:val="20"/>
          <w:szCs w:val="20"/>
        </w:rPr>
        <w:t>1997</w:t>
      </w:r>
      <w:r>
        <w:rPr>
          <w:rFonts w:ascii="Trebuchet MS" w:hAnsi="Trebuchet MS" w:cs="Trebuchet MS"/>
          <w:sz w:val="20"/>
          <w:szCs w:val="20"/>
        </w:rPr>
        <w:t xml:space="preserve">                     Baccalauréat en science de la nature et vie. Mention assez bien </w:t>
      </w: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</w:p>
    <w:p w:rsidR="00197EAC" w:rsidRDefault="00197EAC" w:rsidP="00197EAC">
      <w:pPr>
        <w:pStyle w:val="Defaul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LOGICIELS </w:t>
      </w:r>
    </w:p>
    <w:p w:rsidR="00197EAC" w:rsidRDefault="00DF779A" w:rsidP="00197EAC">
      <w:pPr>
        <w:pStyle w:val="Defaul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pict>
          <v:rect id="_x0000_i1027" style="width:482pt;height:2pt" o:hralign="center" o:hrstd="t" o:hrnoshade="t" o:hr="t" fillcolor="#404040" stroked="f"/>
        </w:pict>
      </w:r>
    </w:p>
    <w:p w:rsidR="00197EAC" w:rsidRDefault="00197EAC" w:rsidP="00197EAC">
      <w:pPr>
        <w:rPr>
          <w:rFonts w:cs="Trebuchet MS"/>
          <w:sz w:val="20"/>
          <w:szCs w:val="20"/>
        </w:rPr>
      </w:pPr>
      <w:r w:rsidRPr="00266FAA">
        <w:rPr>
          <w:rFonts w:ascii="Trebuchet MS" w:hAnsi="Trebuchet MS" w:cs="Trebuchet MS"/>
          <w:sz w:val="20"/>
          <w:szCs w:val="20"/>
        </w:rPr>
        <w:t xml:space="preserve">• </w:t>
      </w:r>
      <w:proofErr w:type="spellStart"/>
      <w:r w:rsidRPr="00266FAA">
        <w:rPr>
          <w:rFonts w:cs="Trebuchet MS"/>
          <w:sz w:val="20"/>
          <w:szCs w:val="20"/>
        </w:rPr>
        <w:t>Spss</w:t>
      </w:r>
      <w:proofErr w:type="spellEnd"/>
      <w:r w:rsidRPr="00266FAA">
        <w:rPr>
          <w:rFonts w:cs="Trebuchet MS"/>
          <w:sz w:val="20"/>
          <w:szCs w:val="20"/>
        </w:rPr>
        <w:t xml:space="preserve">, </w:t>
      </w:r>
      <w:proofErr w:type="spellStart"/>
      <w:r w:rsidRPr="00266FAA">
        <w:rPr>
          <w:rFonts w:cs="Trebuchet MS"/>
          <w:sz w:val="20"/>
          <w:szCs w:val="20"/>
        </w:rPr>
        <w:t>xlstat</w:t>
      </w:r>
      <w:proofErr w:type="spellEnd"/>
      <w:r w:rsidRPr="00266FAA">
        <w:rPr>
          <w:rFonts w:cs="Trebuchet MS"/>
          <w:sz w:val="20"/>
          <w:szCs w:val="20"/>
        </w:rPr>
        <w:t xml:space="preserve">, </w:t>
      </w:r>
      <w:proofErr w:type="spellStart"/>
      <w:r w:rsidRPr="00266FAA">
        <w:rPr>
          <w:rFonts w:cs="Trebuchet MS"/>
          <w:sz w:val="20"/>
          <w:szCs w:val="20"/>
        </w:rPr>
        <w:t>minitab</w:t>
      </w:r>
      <w:proofErr w:type="spellEnd"/>
      <w:r w:rsidRPr="00266FAA">
        <w:rPr>
          <w:rFonts w:cs="Trebuchet MS"/>
          <w:sz w:val="20"/>
          <w:szCs w:val="20"/>
        </w:rPr>
        <w:t xml:space="preserve">, Access, Word, Excel, PowerPoint, logiciels interne de facturation et </w:t>
      </w:r>
      <w:r>
        <w:rPr>
          <w:rFonts w:cs="Trebuchet MS"/>
          <w:sz w:val="20"/>
          <w:szCs w:val="20"/>
        </w:rPr>
        <w:t xml:space="preserve"> la </w:t>
      </w:r>
      <w:r w:rsidRPr="00266FAA">
        <w:rPr>
          <w:rFonts w:cs="Trebuchet MS"/>
          <w:sz w:val="20"/>
          <w:szCs w:val="20"/>
        </w:rPr>
        <w:t xml:space="preserve">programmation de ventes </w:t>
      </w:r>
    </w:p>
    <w:p w:rsidR="00197EAC" w:rsidRDefault="00197EAC" w:rsidP="00197EAC">
      <w:pPr>
        <w:spacing w:line="240" w:lineRule="auto"/>
        <w:rPr>
          <w:rFonts w:ascii="Trebuchet MS" w:hAnsi="Trebuchet MS" w:cs="Trebuchet MS"/>
          <w:b/>
          <w:bCs/>
          <w:sz w:val="20"/>
          <w:szCs w:val="20"/>
        </w:rPr>
      </w:pPr>
      <w:r w:rsidRPr="00107A62">
        <w:rPr>
          <w:rFonts w:ascii="Trebuchet MS" w:hAnsi="Trebuchet MS" w:cs="Trebuchet MS"/>
          <w:b/>
          <w:bCs/>
          <w:sz w:val="18"/>
          <w:szCs w:val="18"/>
        </w:rPr>
        <w:t>AUTRES</w:t>
      </w:r>
      <w:r w:rsidR="00DF779A">
        <w:rPr>
          <w:rFonts w:ascii="Trebuchet MS" w:hAnsi="Trebuchet MS" w:cs="Trebuchet MS"/>
          <w:b/>
          <w:bCs/>
          <w:sz w:val="20"/>
          <w:szCs w:val="20"/>
        </w:rPr>
        <w:pict>
          <v:rect id="_x0000_i1028" style="width:482pt;height:2pt" o:hralign="center" o:hrstd="t" o:hrnoshade="t" o:hr="t" fillcolor="#404040" stroked="f"/>
        </w:pict>
      </w:r>
    </w:p>
    <w:p w:rsidR="00197EAC" w:rsidRPr="008F39BD" w:rsidRDefault="00197EAC" w:rsidP="00197EAC">
      <w:pPr>
        <w:spacing w:line="240" w:lineRule="auto"/>
        <w:rPr>
          <w:rFonts w:ascii="Trebuchet MS" w:hAnsi="Trebuchet MS" w:cs="Trebuchet MS"/>
          <w:b/>
          <w:bCs/>
          <w:sz w:val="20"/>
          <w:szCs w:val="20"/>
        </w:rPr>
      </w:pPr>
      <w:r w:rsidRPr="008F39BD">
        <w:rPr>
          <w:rFonts w:ascii="Trebuchet MS" w:hAnsi="Trebuchet MS" w:cs="Trebuchet MS"/>
          <w:b/>
          <w:bCs/>
          <w:sz w:val="20"/>
          <w:szCs w:val="20"/>
        </w:rPr>
        <w:t xml:space="preserve">2005/2006                </w:t>
      </w:r>
      <w:r w:rsidRPr="008F39BD">
        <w:rPr>
          <w:rFonts w:ascii="Trebuchet MS" w:hAnsi="Trebuchet MS" w:cs="Trebuchet MS"/>
          <w:sz w:val="20"/>
          <w:szCs w:val="20"/>
        </w:rPr>
        <w:t xml:space="preserve">chargé de suivi d’enquête et sondage pour el </w:t>
      </w:r>
      <w:proofErr w:type="spellStart"/>
      <w:r w:rsidRPr="008F39BD">
        <w:rPr>
          <w:rFonts w:ascii="Trebuchet MS" w:hAnsi="Trebuchet MS" w:cs="Trebuchet MS"/>
          <w:sz w:val="20"/>
          <w:szCs w:val="20"/>
        </w:rPr>
        <w:t>khabar</w:t>
      </w:r>
      <w:proofErr w:type="spellEnd"/>
      <w:r w:rsidRPr="008F39BD">
        <w:rPr>
          <w:rFonts w:ascii="Trebuchet MS" w:hAnsi="Trebuchet MS" w:cs="Trebuchet MS"/>
          <w:sz w:val="20"/>
          <w:szCs w:val="20"/>
        </w:rPr>
        <w:t xml:space="preserve"> et el </w:t>
      </w:r>
      <w:proofErr w:type="spellStart"/>
      <w:r w:rsidRPr="008F39BD">
        <w:rPr>
          <w:rFonts w:ascii="Trebuchet MS" w:hAnsi="Trebuchet MS" w:cs="Trebuchet MS"/>
          <w:sz w:val="20"/>
          <w:szCs w:val="20"/>
        </w:rPr>
        <w:t>watan</w:t>
      </w:r>
      <w:proofErr w:type="spellEnd"/>
      <w:r w:rsidRPr="008F39BD">
        <w:rPr>
          <w:rFonts w:ascii="Trebuchet MS" w:hAnsi="Trebuchet MS" w:cs="Trebuchet MS"/>
          <w:sz w:val="20"/>
          <w:szCs w:val="20"/>
        </w:rPr>
        <w:t>.</w:t>
      </w:r>
    </w:p>
    <w:p w:rsidR="00197EAC" w:rsidRPr="008F39BD" w:rsidRDefault="00197EAC" w:rsidP="00197EAC">
      <w:pPr>
        <w:spacing w:line="240" w:lineRule="auto"/>
        <w:ind w:left="1985" w:hanging="1985"/>
        <w:rPr>
          <w:rFonts w:ascii="Trebuchet MS" w:hAnsi="Trebuchet MS" w:cs="Trebuchet MS"/>
          <w:sz w:val="20"/>
          <w:szCs w:val="20"/>
        </w:rPr>
      </w:pPr>
      <w:r w:rsidRPr="008F39BD">
        <w:rPr>
          <w:rFonts w:ascii="Trebuchet MS" w:hAnsi="Trebuchet MS" w:cs="Trebuchet MS"/>
          <w:b/>
          <w:bCs/>
          <w:sz w:val="20"/>
          <w:szCs w:val="20"/>
        </w:rPr>
        <w:t xml:space="preserve">2010/2011/2012       </w:t>
      </w:r>
      <w:r w:rsidRPr="008F39BD">
        <w:rPr>
          <w:rFonts w:ascii="Trebuchet MS" w:hAnsi="Trebuchet MS" w:cs="Trebuchet MS"/>
          <w:sz w:val="20"/>
          <w:szCs w:val="20"/>
        </w:rPr>
        <w:t>la coordination avec l’OJD  « association française pour le contrôle de la diffusion de                                                          journaux » et la certification des chiffres liés à la vente par l’OJD.</w:t>
      </w:r>
    </w:p>
    <w:p w:rsidR="00DF4B99" w:rsidRDefault="00DF4B99" w:rsidP="00197EAC">
      <w:pPr>
        <w:spacing w:line="240" w:lineRule="auto"/>
        <w:ind w:left="1843" w:hanging="1985"/>
        <w:rPr>
          <w:rFonts w:ascii="Trebuchet MS" w:hAnsi="Trebuchet MS" w:cs="Trebuchet MS"/>
          <w:b/>
          <w:bCs/>
          <w:sz w:val="20"/>
          <w:szCs w:val="20"/>
        </w:rPr>
      </w:pPr>
    </w:p>
    <w:p w:rsidR="00DF4B99" w:rsidRPr="00031F9E" w:rsidRDefault="00DF4B99" w:rsidP="00197EAC">
      <w:pPr>
        <w:spacing w:line="240" w:lineRule="auto"/>
        <w:ind w:left="1843" w:hanging="1985"/>
        <w:rPr>
          <w:rFonts w:ascii="Trebuchet MS" w:hAnsi="Trebuchet MS" w:cs="Trebuchet MS"/>
          <w:sz w:val="20"/>
          <w:szCs w:val="20"/>
        </w:rPr>
      </w:pPr>
    </w:p>
    <w:p w:rsidR="00AB1169" w:rsidRDefault="00DF779A"/>
    <w:sectPr w:rsidR="00AB1169" w:rsidSect="00C009B0">
      <w:pgSz w:w="11906" w:h="16838"/>
      <w:pgMar w:top="851" w:right="99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51B6C"/>
    <w:multiLevelType w:val="hybridMultilevel"/>
    <w:tmpl w:val="F8E2C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7046E"/>
    <w:multiLevelType w:val="hybridMultilevel"/>
    <w:tmpl w:val="DCA09A34"/>
    <w:lvl w:ilvl="0" w:tplc="8DA0CEE0">
      <w:start w:val="2016"/>
      <w:numFmt w:val="bullet"/>
      <w:lvlText w:val="-"/>
      <w:lvlJc w:val="left"/>
      <w:pPr>
        <w:ind w:left="720" w:hanging="360"/>
      </w:pPr>
      <w:rPr>
        <w:rFonts w:ascii="Trebuchet MS" w:eastAsia="Calibri" w:hAnsi="Trebuchet MS" w:cs="Trebuchet M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EAC"/>
    <w:rsid w:val="00031F9E"/>
    <w:rsid w:val="00056241"/>
    <w:rsid w:val="00197EAC"/>
    <w:rsid w:val="001D6E6C"/>
    <w:rsid w:val="00210CBA"/>
    <w:rsid w:val="00224D48"/>
    <w:rsid w:val="005052AC"/>
    <w:rsid w:val="006A7EBC"/>
    <w:rsid w:val="006E365A"/>
    <w:rsid w:val="00921D1E"/>
    <w:rsid w:val="00A619D7"/>
    <w:rsid w:val="00AB0D84"/>
    <w:rsid w:val="00DF4B99"/>
    <w:rsid w:val="00DF779A"/>
    <w:rsid w:val="00E07CB7"/>
    <w:rsid w:val="00F916D9"/>
    <w:rsid w:val="00F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B02F"/>
  <w15:docId w15:val="{66868FF7-660E-4C45-BD53-91D25D4E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7EAC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97EA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9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7</cp:revision>
  <dcterms:created xsi:type="dcterms:W3CDTF">2017-01-05T09:33:00Z</dcterms:created>
  <dcterms:modified xsi:type="dcterms:W3CDTF">2019-10-29T14:11:00Z</dcterms:modified>
</cp:coreProperties>
</file>