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1A4" w:rsidRPr="000161CA" w:rsidRDefault="00574B1B" w:rsidP="002C21A4">
      <w:pPr>
        <w:tabs>
          <w:tab w:val="left" w:pos="839"/>
          <w:tab w:val="center" w:pos="4536"/>
        </w:tabs>
        <w:jc w:val="center"/>
        <w:rPr>
          <w:rStyle w:val="Emphaseintense"/>
          <w:color w:val="002060"/>
          <w:sz w:val="32"/>
          <w:szCs w:val="32"/>
          <w:u w:val="single"/>
        </w:rPr>
      </w:pPr>
      <w:r w:rsidRPr="000161CA">
        <w:rPr>
          <w:rStyle w:val="Emphaseintense"/>
          <w:color w:val="002060"/>
          <w:sz w:val="32"/>
          <w:szCs w:val="32"/>
          <w:u w:val="single"/>
        </w:rPr>
        <w:t>Curriculum vitae</w:t>
      </w:r>
    </w:p>
    <w:p w:rsidR="00574B1B" w:rsidRPr="000161CA" w:rsidRDefault="00574B1B" w:rsidP="00DF744C">
      <w:pPr>
        <w:pStyle w:val="Sansinterligne"/>
        <w:jc w:val="right"/>
        <w:rPr>
          <w:rStyle w:val="Emphaseintense"/>
          <w:b w:val="0"/>
          <w:bCs w:val="0"/>
          <w:color w:val="0070C0"/>
        </w:rPr>
      </w:pPr>
      <w:r w:rsidRPr="000161CA">
        <w:rPr>
          <w:rStyle w:val="Emphaseintense"/>
          <w:b w:val="0"/>
          <w:bCs w:val="0"/>
          <w:color w:val="0070C0"/>
          <w:sz w:val="28"/>
          <w:szCs w:val="28"/>
        </w:rPr>
        <w:t>REMMACHE KAMEL</w:t>
      </w:r>
    </w:p>
    <w:p w:rsidR="00493D2A" w:rsidRPr="00493D2A" w:rsidRDefault="00FE1E94" w:rsidP="00493D2A">
      <w:pPr>
        <w:pStyle w:val="Sansinterligne"/>
        <w:jc w:val="center"/>
        <w:rPr>
          <w:b/>
          <w:bCs/>
          <w:i/>
          <w:iCs/>
          <w:color w:val="4F81BD" w:themeColor="accent1"/>
          <w:sz w:val="36"/>
          <w:szCs w:val="36"/>
        </w:rPr>
      </w:pPr>
      <w:r w:rsidRPr="00BA6BB2">
        <w:rPr>
          <w:rStyle w:val="Emphaseintense"/>
          <w:color w:val="auto"/>
          <w:sz w:val="28"/>
          <w:szCs w:val="28"/>
        </w:rPr>
        <w:t>Cadre maîtrise</w:t>
      </w:r>
    </w:p>
    <w:p w:rsidR="00493D2A" w:rsidRPr="00493D2A" w:rsidRDefault="00602E00" w:rsidP="00602E00">
      <w:pPr>
        <w:pStyle w:val="Citationintense"/>
        <w:ind w:left="0"/>
        <w:jc w:val="right"/>
        <w:rPr>
          <w:color w:val="0070C0"/>
          <w:sz w:val="28"/>
          <w:szCs w:val="28"/>
        </w:rPr>
      </w:pPr>
      <w:r>
        <w:rPr>
          <w:color w:val="0070C0"/>
          <w:sz w:val="28"/>
          <w:szCs w:val="28"/>
        </w:rPr>
        <w:t xml:space="preserve">   Objective                                                                                                     </w:t>
      </w:r>
      <w:r w:rsidR="00493D2A">
        <w:rPr>
          <w:noProof/>
          <w:lang w:eastAsia="fr-FR"/>
        </w:rPr>
        <w:drawing>
          <wp:inline distT="0" distB="0" distL="0" distR="0">
            <wp:extent cx="1121135" cy="1152939"/>
            <wp:effectExtent l="19050" t="0" r="2815" b="0"/>
            <wp:docPr id="1" name="Image 1" descr="E:\personnal kamel 2014\DSC_0003-US DV--600x600 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ersonnal kamel 2014\DSC_0003-US DV--600x600 px.jpg"/>
                    <pic:cNvPicPr>
                      <a:picLocks noChangeAspect="1" noChangeArrowheads="1"/>
                    </pic:cNvPicPr>
                  </pic:nvPicPr>
                  <pic:blipFill>
                    <a:blip r:embed="rId6" cstate="print"/>
                    <a:srcRect/>
                    <a:stretch>
                      <a:fillRect/>
                    </a:stretch>
                  </pic:blipFill>
                  <pic:spPr bwMode="auto">
                    <a:xfrm>
                      <a:off x="0" y="0"/>
                      <a:ext cx="1123067" cy="1154926"/>
                    </a:xfrm>
                    <a:prstGeom prst="rect">
                      <a:avLst/>
                    </a:prstGeom>
                    <a:noFill/>
                    <a:ln w="9525">
                      <a:noFill/>
                      <a:miter lim="800000"/>
                      <a:headEnd/>
                      <a:tailEnd/>
                    </a:ln>
                  </pic:spPr>
                </pic:pic>
              </a:graphicData>
            </a:graphic>
          </wp:inline>
        </w:drawing>
      </w:r>
    </w:p>
    <w:p w:rsidR="00514C87" w:rsidRPr="00514C87" w:rsidRDefault="00514C87" w:rsidP="00514C87">
      <w:pPr>
        <w:pStyle w:val="Sansinterligne"/>
        <w:rPr>
          <w:lang w:eastAsia="fr-FR"/>
        </w:rPr>
      </w:pPr>
      <w:r w:rsidRPr="00514C87">
        <w:rPr>
          <w:lang w:eastAsia="fr-FR"/>
        </w:rPr>
        <w:t>Avec une vaste expérience professionnelle dans le groupe prestigieux des grandes entreprises en Algérie</w:t>
      </w:r>
    </w:p>
    <w:p w:rsidR="00514C87" w:rsidRPr="00514C87" w:rsidRDefault="00514C87" w:rsidP="00514C87">
      <w:pPr>
        <w:pStyle w:val="Sansinterligne"/>
        <w:rPr>
          <w:lang w:eastAsia="fr-FR"/>
        </w:rPr>
      </w:pPr>
      <w:r w:rsidRPr="00514C87">
        <w:rPr>
          <w:lang w:eastAsia="fr-FR"/>
        </w:rPr>
        <w:t>En particulier dans le domaine des affaires et de la gestion, les ventes, les achats de gros et de planification de la gestion</w:t>
      </w:r>
    </w:p>
    <w:p w:rsidR="00514C87" w:rsidRPr="00514C87" w:rsidRDefault="00514C87" w:rsidP="00514C87">
      <w:pPr>
        <w:pStyle w:val="Sansinterligne"/>
        <w:rPr>
          <w:lang w:eastAsia="fr-FR"/>
        </w:rPr>
      </w:pPr>
      <w:r w:rsidRPr="00514C87">
        <w:rPr>
          <w:lang w:eastAsia="fr-FR"/>
        </w:rPr>
        <w:t>Avec l'expérience professionnelle de plus de 06 années avec des informations et des systèmes pratiques pour traiter avec le temps spécifiquement</w:t>
      </w:r>
    </w:p>
    <w:p w:rsidR="00514C87" w:rsidRPr="00514C87" w:rsidRDefault="00514C87" w:rsidP="00514C87">
      <w:pPr>
        <w:pStyle w:val="Sansinterligne"/>
        <w:rPr>
          <w:lang w:eastAsia="fr-FR"/>
        </w:rPr>
      </w:pPr>
      <w:r w:rsidRPr="00514C87">
        <w:rPr>
          <w:lang w:eastAsia="fr-FR"/>
        </w:rPr>
        <w:t>Avec une grande réputation dans tous les domaines invoqués</w:t>
      </w:r>
    </w:p>
    <w:p w:rsidR="00514C87" w:rsidRPr="00514C87" w:rsidRDefault="00514C87" w:rsidP="00514C87">
      <w:pPr>
        <w:pStyle w:val="Sansinterligne"/>
        <w:rPr>
          <w:lang w:eastAsia="fr-FR"/>
        </w:rPr>
      </w:pPr>
      <w:proofErr w:type="gramStart"/>
      <w:r w:rsidRPr="00514C87">
        <w:rPr>
          <w:lang w:eastAsia="fr-FR"/>
        </w:rPr>
        <w:t>Je essaie</w:t>
      </w:r>
      <w:proofErr w:type="gramEnd"/>
      <w:r w:rsidRPr="00514C87">
        <w:rPr>
          <w:lang w:eastAsia="fr-FR"/>
        </w:rPr>
        <w:t xml:space="preserve"> d'obtenir plus d'une occasion et l'expérience de la gestion des processus de développement et d'affaires dans l'ère de la mondialisation et des nouvelles technologies</w:t>
      </w:r>
    </w:p>
    <w:p w:rsidR="00711A6F" w:rsidRPr="00F97B5D" w:rsidRDefault="00711A6F" w:rsidP="00711A6F">
      <w:pPr>
        <w:pStyle w:val="Citationintense"/>
        <w:ind w:left="0"/>
        <w:rPr>
          <w:color w:val="0070C0"/>
          <w:sz w:val="28"/>
          <w:szCs w:val="28"/>
          <w:lang w:eastAsia="fr-FR"/>
        </w:rPr>
      </w:pPr>
      <w:r w:rsidRPr="00F97B5D">
        <w:rPr>
          <w:color w:val="0070C0"/>
          <w:sz w:val="28"/>
          <w:szCs w:val="28"/>
          <w:lang w:eastAsia="fr-FR"/>
        </w:rPr>
        <w:t>Les compétences  de base</w:t>
      </w:r>
    </w:p>
    <w:p w:rsidR="00565E7F" w:rsidRPr="005D02FF" w:rsidRDefault="00565E7F" w:rsidP="005D02FF">
      <w:pPr>
        <w:pStyle w:val="Paragraphedeliste"/>
        <w:numPr>
          <w:ilvl w:val="0"/>
          <w:numId w:val="6"/>
        </w:numPr>
        <w:spacing w:after="0" w:line="240" w:lineRule="auto"/>
        <w:rPr>
          <w:rFonts w:ascii="Bookman Old Style" w:hAnsi="Bookman Old Style"/>
          <w:i/>
          <w:iCs/>
          <w:sz w:val="20"/>
          <w:szCs w:val="20"/>
          <w:lang w:eastAsia="fr-FR"/>
        </w:rPr>
      </w:pPr>
      <w:r w:rsidRPr="00565E7F">
        <w:rPr>
          <w:rStyle w:val="Accentuation"/>
          <w:rFonts w:ascii="Bookman Old Style" w:hAnsi="Bookman Old Style"/>
          <w:sz w:val="20"/>
          <w:szCs w:val="20"/>
        </w:rPr>
        <w:t>Excellent manager,</w:t>
      </w:r>
      <w:r w:rsidR="005D02FF">
        <w:rPr>
          <w:rStyle w:val="Accentuation"/>
          <w:rFonts w:ascii="Bookman Old Style" w:hAnsi="Bookman Old Style"/>
          <w:sz w:val="20"/>
          <w:szCs w:val="20"/>
        </w:rPr>
        <w:t xml:space="preserve"> pour</w:t>
      </w:r>
      <w:r w:rsidR="003E3036">
        <w:rPr>
          <w:rStyle w:val="Accentuation"/>
          <w:rFonts w:ascii="Bookman Old Style" w:hAnsi="Bookman Old Style" w:hint="cs"/>
          <w:sz w:val="20"/>
          <w:szCs w:val="20"/>
          <w:rtl/>
        </w:rPr>
        <w:t xml:space="preserve"> </w:t>
      </w:r>
      <w:r w:rsidR="005D02FF" w:rsidRPr="00565E7F">
        <w:rPr>
          <w:rStyle w:val="Accentuation"/>
          <w:rFonts w:ascii="Bookman Old Style" w:hAnsi="Bookman Old Style"/>
          <w:sz w:val="20"/>
          <w:szCs w:val="20"/>
          <w:lang w:eastAsia="fr-FR"/>
        </w:rPr>
        <w:t>Gestion des ventes et achats</w:t>
      </w:r>
    </w:p>
    <w:p w:rsidR="00565E7F" w:rsidRPr="00565E7F" w:rsidRDefault="00565E7F" w:rsidP="00565E7F">
      <w:pPr>
        <w:pStyle w:val="Paragraphedeliste"/>
        <w:numPr>
          <w:ilvl w:val="0"/>
          <w:numId w:val="6"/>
        </w:numPr>
        <w:spacing w:after="0" w:line="240" w:lineRule="auto"/>
        <w:rPr>
          <w:rStyle w:val="Accentuation"/>
          <w:rFonts w:ascii="Bookman Old Style" w:hAnsi="Bookman Old Style"/>
          <w:sz w:val="20"/>
          <w:szCs w:val="20"/>
          <w:lang w:eastAsia="fr-FR"/>
        </w:rPr>
      </w:pPr>
      <w:r w:rsidRPr="00565E7F">
        <w:rPr>
          <w:rStyle w:val="Accentuation"/>
          <w:rFonts w:ascii="Bookman Old Style" w:hAnsi="Bookman Old Style"/>
          <w:sz w:val="20"/>
          <w:szCs w:val="20"/>
          <w:lang w:eastAsia="fr-FR"/>
        </w:rPr>
        <w:t>gestion des opérations</w:t>
      </w:r>
    </w:p>
    <w:p w:rsidR="005273EB" w:rsidRDefault="00565E7F" w:rsidP="00565E7F">
      <w:pPr>
        <w:pStyle w:val="Paragraphedeliste"/>
        <w:numPr>
          <w:ilvl w:val="0"/>
          <w:numId w:val="6"/>
        </w:numPr>
        <w:spacing w:after="0" w:line="240" w:lineRule="auto"/>
        <w:rPr>
          <w:rStyle w:val="Accentuation"/>
          <w:rFonts w:ascii="Bookman Old Style" w:hAnsi="Bookman Old Style"/>
          <w:sz w:val="20"/>
          <w:szCs w:val="20"/>
          <w:lang w:eastAsia="fr-FR"/>
        </w:rPr>
      </w:pPr>
      <w:r w:rsidRPr="00565E7F">
        <w:rPr>
          <w:rStyle w:val="Accentuation"/>
          <w:rFonts w:ascii="Bookman Old Style" w:hAnsi="Bookman Old Style"/>
          <w:sz w:val="20"/>
          <w:szCs w:val="20"/>
          <w:lang w:eastAsia="fr-FR"/>
        </w:rPr>
        <w:t>gestion du temps / time management</w:t>
      </w:r>
    </w:p>
    <w:p w:rsidR="00565E7F" w:rsidRPr="00565E7F" w:rsidRDefault="00565E7F" w:rsidP="00565E7F">
      <w:pPr>
        <w:pStyle w:val="Paragraphedeliste"/>
        <w:numPr>
          <w:ilvl w:val="0"/>
          <w:numId w:val="6"/>
        </w:numPr>
        <w:spacing w:after="0" w:line="240" w:lineRule="auto"/>
        <w:rPr>
          <w:rStyle w:val="Accentuation"/>
          <w:rFonts w:ascii="Bookman Old Style" w:hAnsi="Bookman Old Style"/>
          <w:sz w:val="20"/>
          <w:szCs w:val="20"/>
          <w:lang w:eastAsia="fr-FR"/>
        </w:rPr>
      </w:pPr>
      <w:r w:rsidRPr="00565E7F">
        <w:rPr>
          <w:rStyle w:val="Accentuation"/>
          <w:rFonts w:ascii="Bookman Old Style" w:hAnsi="Bookman Old Style"/>
          <w:sz w:val="20"/>
          <w:szCs w:val="20"/>
        </w:rPr>
        <w:t xml:space="preserve">solide base en gestion et réglementation des transports, </w:t>
      </w:r>
    </w:p>
    <w:p w:rsidR="00565E7F" w:rsidRPr="00565E7F" w:rsidRDefault="00565E7F" w:rsidP="00565E7F">
      <w:pPr>
        <w:pStyle w:val="NormalWeb"/>
        <w:numPr>
          <w:ilvl w:val="0"/>
          <w:numId w:val="6"/>
        </w:numPr>
        <w:rPr>
          <w:rStyle w:val="Accentuation"/>
          <w:rFonts w:ascii="Bookman Old Style" w:hAnsi="Bookman Old Style"/>
          <w:sz w:val="20"/>
          <w:szCs w:val="20"/>
        </w:rPr>
      </w:pPr>
      <w:r w:rsidRPr="00565E7F">
        <w:rPr>
          <w:rStyle w:val="Accentuation"/>
          <w:rFonts w:ascii="Bookman Old Style" w:hAnsi="Bookman Old Style"/>
          <w:sz w:val="20"/>
          <w:szCs w:val="20"/>
        </w:rPr>
        <w:t>connaître bien le secteur d'activité de l'entreprise</w:t>
      </w:r>
    </w:p>
    <w:p w:rsidR="00565E7F" w:rsidRPr="00565E7F" w:rsidRDefault="00565E7F" w:rsidP="00565E7F">
      <w:pPr>
        <w:pStyle w:val="NormalWeb"/>
        <w:numPr>
          <w:ilvl w:val="0"/>
          <w:numId w:val="6"/>
        </w:numPr>
        <w:rPr>
          <w:rStyle w:val="Accentuation"/>
          <w:rFonts w:ascii="Bookman Old Style" w:hAnsi="Bookman Old Style"/>
          <w:sz w:val="20"/>
          <w:szCs w:val="20"/>
        </w:rPr>
      </w:pPr>
      <w:r w:rsidRPr="00565E7F">
        <w:rPr>
          <w:rStyle w:val="Accentuation"/>
          <w:rFonts w:ascii="Bookman Old Style" w:hAnsi="Bookman Old Style"/>
          <w:sz w:val="20"/>
          <w:szCs w:val="20"/>
        </w:rPr>
        <w:t>d'interface entre plusieurs domaines d'activité : gestion de production, commercial...</w:t>
      </w:r>
    </w:p>
    <w:p w:rsidR="00565E7F" w:rsidRPr="00565E7F" w:rsidRDefault="00565E7F" w:rsidP="00565E7F">
      <w:pPr>
        <w:pStyle w:val="Sansinterligne"/>
        <w:numPr>
          <w:ilvl w:val="0"/>
          <w:numId w:val="6"/>
        </w:numPr>
        <w:rPr>
          <w:rStyle w:val="Accentuation"/>
          <w:rFonts w:ascii="Bookman Old Style" w:hAnsi="Bookman Old Style"/>
          <w:sz w:val="20"/>
          <w:szCs w:val="20"/>
        </w:rPr>
      </w:pPr>
      <w:r w:rsidRPr="00565E7F">
        <w:rPr>
          <w:rStyle w:val="Accentuation"/>
          <w:rFonts w:ascii="Bookman Old Style" w:hAnsi="Bookman Old Style"/>
          <w:sz w:val="20"/>
          <w:szCs w:val="20"/>
        </w:rPr>
        <w:t>Capacités à animer un groupe,</w:t>
      </w:r>
    </w:p>
    <w:p w:rsidR="00565E7F" w:rsidRPr="00565E7F" w:rsidRDefault="00565E7F" w:rsidP="00565E7F">
      <w:pPr>
        <w:pStyle w:val="Sansinterligne"/>
        <w:numPr>
          <w:ilvl w:val="0"/>
          <w:numId w:val="6"/>
        </w:numPr>
        <w:rPr>
          <w:rStyle w:val="Accentuation"/>
          <w:rFonts w:ascii="Bookman Old Style" w:hAnsi="Bookman Old Style"/>
          <w:sz w:val="20"/>
          <w:szCs w:val="20"/>
        </w:rPr>
      </w:pPr>
      <w:r w:rsidRPr="00565E7F">
        <w:rPr>
          <w:rStyle w:val="Accentuation"/>
          <w:rFonts w:ascii="Bookman Old Style" w:hAnsi="Bookman Old Style"/>
          <w:sz w:val="20"/>
          <w:szCs w:val="20"/>
        </w:rPr>
        <w:t>comprendre les de</w:t>
      </w:r>
      <w:r w:rsidR="005273EB">
        <w:rPr>
          <w:rStyle w:val="Accentuation"/>
          <w:rFonts w:ascii="Bookman Old Style" w:hAnsi="Bookman Old Style"/>
          <w:sz w:val="20"/>
          <w:szCs w:val="20"/>
        </w:rPr>
        <w:t xml:space="preserve">mandes et </w:t>
      </w:r>
      <w:r w:rsidRPr="00565E7F">
        <w:rPr>
          <w:rStyle w:val="Accentuation"/>
          <w:rFonts w:ascii="Bookman Old Style" w:hAnsi="Bookman Old Style"/>
          <w:sz w:val="20"/>
          <w:szCs w:val="20"/>
        </w:rPr>
        <w:t xml:space="preserve"> Réactif et organisé Ajuster la formation</w:t>
      </w:r>
    </w:p>
    <w:p w:rsidR="00565E7F" w:rsidRPr="005D02FF" w:rsidRDefault="00565E7F" w:rsidP="005D02FF">
      <w:pPr>
        <w:pStyle w:val="Paragraphedeliste"/>
        <w:numPr>
          <w:ilvl w:val="0"/>
          <w:numId w:val="6"/>
        </w:numPr>
        <w:spacing w:after="0" w:line="240" w:lineRule="auto"/>
        <w:rPr>
          <w:rStyle w:val="Accentuation"/>
          <w:rFonts w:ascii="Bookman Old Style" w:hAnsi="Bookman Old Style"/>
          <w:sz w:val="20"/>
          <w:szCs w:val="20"/>
          <w:lang w:eastAsia="fr-FR"/>
        </w:rPr>
      </w:pPr>
      <w:r w:rsidRPr="00565E7F">
        <w:rPr>
          <w:rStyle w:val="Accentuation"/>
          <w:rFonts w:ascii="Bookman Old Style" w:hAnsi="Bookman Old Style"/>
          <w:sz w:val="20"/>
          <w:szCs w:val="20"/>
        </w:rPr>
        <w:t>capacité à encadrer des équipes</w:t>
      </w:r>
      <w:r w:rsidR="005D02FF">
        <w:rPr>
          <w:rStyle w:val="Accentuation"/>
          <w:rFonts w:ascii="Bookman Old Style" w:hAnsi="Bookman Old Style"/>
          <w:sz w:val="20"/>
          <w:szCs w:val="20"/>
        </w:rPr>
        <w:t xml:space="preserve"> et </w:t>
      </w:r>
      <w:r w:rsidR="005D02FF" w:rsidRPr="00565E7F">
        <w:rPr>
          <w:rStyle w:val="Accentuation"/>
          <w:rFonts w:ascii="Bookman Old Style" w:hAnsi="Bookman Old Style"/>
          <w:sz w:val="20"/>
          <w:szCs w:val="20"/>
          <w:lang w:eastAsia="fr-FR"/>
        </w:rPr>
        <w:t>Team Building</w:t>
      </w:r>
    </w:p>
    <w:p w:rsidR="00565E7F" w:rsidRPr="00565E7F" w:rsidRDefault="00565E7F" w:rsidP="00565E7F">
      <w:pPr>
        <w:pStyle w:val="Sansinterligne"/>
        <w:numPr>
          <w:ilvl w:val="0"/>
          <w:numId w:val="6"/>
        </w:numPr>
        <w:rPr>
          <w:rStyle w:val="Accentuation"/>
          <w:rFonts w:ascii="Bookman Old Style" w:hAnsi="Bookman Old Style"/>
          <w:sz w:val="20"/>
          <w:szCs w:val="20"/>
        </w:rPr>
      </w:pPr>
      <w:r w:rsidRPr="00565E7F">
        <w:rPr>
          <w:rStyle w:val="Accentuation"/>
          <w:rFonts w:ascii="Bookman Old Style" w:hAnsi="Bookman Old Style"/>
          <w:sz w:val="20"/>
          <w:szCs w:val="20"/>
        </w:rPr>
        <w:t>Dynamisme et énergie</w:t>
      </w:r>
    </w:p>
    <w:p w:rsidR="00565E7F" w:rsidRPr="00565E7F" w:rsidRDefault="00565E7F" w:rsidP="00565E7F">
      <w:pPr>
        <w:pStyle w:val="Sansinterligne"/>
        <w:numPr>
          <w:ilvl w:val="0"/>
          <w:numId w:val="6"/>
        </w:numPr>
        <w:rPr>
          <w:rStyle w:val="Accentuation"/>
          <w:rFonts w:ascii="Bookman Old Style" w:hAnsi="Bookman Old Style"/>
          <w:sz w:val="20"/>
          <w:szCs w:val="20"/>
        </w:rPr>
      </w:pPr>
      <w:r w:rsidRPr="00565E7F">
        <w:rPr>
          <w:rStyle w:val="Accentuation"/>
          <w:rFonts w:ascii="Bookman Old Style" w:hAnsi="Bookman Old Style"/>
          <w:sz w:val="20"/>
          <w:szCs w:val="20"/>
        </w:rPr>
        <w:t xml:space="preserve">Esprit d’analyse et de </w:t>
      </w:r>
      <w:proofErr w:type="spellStart"/>
      <w:r w:rsidRPr="00565E7F">
        <w:rPr>
          <w:rStyle w:val="Accentuation"/>
          <w:rFonts w:ascii="Bookman Old Style" w:hAnsi="Bookman Old Style"/>
          <w:sz w:val="20"/>
          <w:szCs w:val="20"/>
        </w:rPr>
        <w:t>synthè</w:t>
      </w:r>
      <w:proofErr w:type="spellEnd"/>
      <w:r w:rsidRPr="00565E7F">
        <w:rPr>
          <w:rStyle w:val="Accentuation"/>
          <w:rFonts w:ascii="Bookman Old Style" w:hAnsi="Bookman Old Style"/>
          <w:sz w:val="20"/>
          <w:szCs w:val="20"/>
        </w:rPr>
        <w:t xml:space="preserve"> et Réactivité et efficacité</w:t>
      </w:r>
    </w:p>
    <w:p w:rsidR="00565E7F" w:rsidRPr="00565E7F" w:rsidRDefault="00565E7F" w:rsidP="00565E7F">
      <w:pPr>
        <w:pStyle w:val="Paragraphedeliste"/>
        <w:numPr>
          <w:ilvl w:val="0"/>
          <w:numId w:val="6"/>
        </w:numPr>
        <w:rPr>
          <w:rStyle w:val="Accentuation"/>
          <w:rFonts w:ascii="Bookman Old Style" w:hAnsi="Bookman Old Style"/>
          <w:sz w:val="20"/>
          <w:szCs w:val="20"/>
        </w:rPr>
      </w:pPr>
      <w:r w:rsidRPr="00565E7F">
        <w:rPr>
          <w:rStyle w:val="Accentuation"/>
          <w:rFonts w:ascii="Bookman Old Style" w:hAnsi="Bookman Old Style"/>
          <w:sz w:val="20"/>
          <w:szCs w:val="20"/>
        </w:rPr>
        <w:t xml:space="preserve"> gérer tous les aspects de l'exploitation de l'entrepôt.</w:t>
      </w:r>
    </w:p>
    <w:p w:rsidR="00565E7F" w:rsidRDefault="00565E7F" w:rsidP="00565E7F">
      <w:pPr>
        <w:pStyle w:val="Paragraphedeliste"/>
        <w:numPr>
          <w:ilvl w:val="0"/>
          <w:numId w:val="6"/>
        </w:numPr>
        <w:spacing w:after="0" w:line="240" w:lineRule="auto"/>
        <w:rPr>
          <w:rStyle w:val="Accentuation"/>
          <w:rFonts w:ascii="Bookman Old Style" w:hAnsi="Bookman Old Style"/>
          <w:sz w:val="20"/>
          <w:szCs w:val="20"/>
          <w:lang w:eastAsia="fr-FR"/>
        </w:rPr>
      </w:pPr>
      <w:r w:rsidRPr="00565E7F">
        <w:rPr>
          <w:rStyle w:val="Accentuation"/>
          <w:rFonts w:ascii="Bookman Old Style" w:hAnsi="Bookman Old Style"/>
          <w:sz w:val="20"/>
          <w:szCs w:val="20"/>
          <w:lang w:eastAsia="fr-FR"/>
        </w:rPr>
        <w:t>La prise de décision</w:t>
      </w:r>
    </w:p>
    <w:p w:rsidR="00565E7F" w:rsidRDefault="00565E7F" w:rsidP="00565E7F">
      <w:pPr>
        <w:pStyle w:val="Paragraphedeliste"/>
        <w:numPr>
          <w:ilvl w:val="0"/>
          <w:numId w:val="6"/>
        </w:numPr>
        <w:rPr>
          <w:rStyle w:val="Accentuation"/>
          <w:rFonts w:ascii="Bookman Old Style" w:hAnsi="Bookman Old Style"/>
          <w:sz w:val="20"/>
          <w:szCs w:val="20"/>
        </w:rPr>
      </w:pPr>
      <w:r w:rsidRPr="00565E7F">
        <w:rPr>
          <w:rStyle w:val="Accentuation"/>
          <w:rFonts w:ascii="Bookman Old Style" w:hAnsi="Bookman Old Style"/>
          <w:sz w:val="20"/>
          <w:szCs w:val="20"/>
        </w:rPr>
        <w:t>maîtrise les logiciels de gestion. spéciali</w:t>
      </w:r>
      <w:r>
        <w:rPr>
          <w:rStyle w:val="Accentuation"/>
          <w:rFonts w:ascii="Bookman Old Style" w:hAnsi="Bookman Old Style"/>
          <w:sz w:val="20"/>
          <w:szCs w:val="20"/>
        </w:rPr>
        <w:t>sés afin de mettre en place des</w:t>
      </w:r>
      <w:r w:rsidRPr="00565E7F">
        <w:rPr>
          <w:rStyle w:val="Accentuation"/>
          <w:rFonts w:ascii="Bookman Old Style" w:hAnsi="Bookman Old Style"/>
          <w:sz w:val="20"/>
          <w:szCs w:val="20"/>
        </w:rPr>
        <w:t xml:space="preserve"> tableaux de bord, </w:t>
      </w:r>
    </w:p>
    <w:p w:rsidR="00565E7F" w:rsidRPr="00F97B5D" w:rsidRDefault="00565E7F" w:rsidP="00565E7F">
      <w:pPr>
        <w:pStyle w:val="Paragraphedeliste"/>
        <w:rPr>
          <w:rStyle w:val="Accentuation"/>
          <w:rFonts w:ascii="Bookman Old Style" w:hAnsi="Bookman Old Style"/>
          <w:sz w:val="20"/>
          <w:szCs w:val="20"/>
        </w:rPr>
      </w:pPr>
      <w:proofErr w:type="gramStart"/>
      <w:r w:rsidRPr="00565E7F">
        <w:rPr>
          <w:rStyle w:val="Accentuation"/>
          <w:rFonts w:ascii="Bookman Old Style" w:hAnsi="Bookman Old Style"/>
          <w:sz w:val="20"/>
          <w:szCs w:val="20"/>
        </w:rPr>
        <w:t>de</w:t>
      </w:r>
      <w:proofErr w:type="gramEnd"/>
      <w:r w:rsidRPr="00565E7F">
        <w:rPr>
          <w:rStyle w:val="Accentuation"/>
          <w:rFonts w:ascii="Bookman Old Style" w:hAnsi="Bookman Old Style"/>
          <w:sz w:val="20"/>
          <w:szCs w:val="20"/>
        </w:rPr>
        <w:t xml:space="preserve"> suivi des stocks, </w:t>
      </w:r>
    </w:p>
    <w:p w:rsidR="00FF2C84" w:rsidRPr="00F97B5D" w:rsidRDefault="00F00766" w:rsidP="005273EB">
      <w:pPr>
        <w:pStyle w:val="Paragraphedeliste"/>
        <w:rPr>
          <w:rFonts w:ascii="Bookman Old Style" w:hAnsi="Bookman Old Style"/>
          <w:i/>
          <w:iCs/>
          <w:sz w:val="20"/>
          <w:szCs w:val="20"/>
        </w:rPr>
      </w:pPr>
      <w:r>
        <w:rPr>
          <w:rStyle w:val="Accentuation"/>
          <w:rFonts w:ascii="Bookman Old Style" w:hAnsi="Bookman Old Style"/>
          <w:sz w:val="20"/>
          <w:szCs w:val="20"/>
        </w:rPr>
        <w:t xml:space="preserve">$ </w:t>
      </w:r>
      <w:r w:rsidR="00565E7F" w:rsidRPr="00F97B5D">
        <w:rPr>
          <w:rStyle w:val="Accentuation"/>
          <w:rFonts w:ascii="Bookman Old Style" w:hAnsi="Bookman Old Style"/>
          <w:sz w:val="20"/>
          <w:szCs w:val="20"/>
        </w:rPr>
        <w:t xml:space="preserve"> Véritable atout pour travailler avec des fournisseurs et clients implantés à l'étranger</w:t>
      </w:r>
    </w:p>
    <w:p w:rsidR="00FF2C84" w:rsidRPr="00F97B5D" w:rsidRDefault="00FF2C84" w:rsidP="00661195">
      <w:pPr>
        <w:pStyle w:val="Citationintense"/>
        <w:ind w:left="0"/>
        <w:rPr>
          <w:rFonts w:asciiTheme="majorHAnsi" w:hAnsiTheme="majorHAnsi"/>
          <w:color w:val="0070C0"/>
          <w:sz w:val="24"/>
          <w:szCs w:val="24"/>
        </w:rPr>
      </w:pPr>
      <w:r w:rsidRPr="00F97B5D">
        <w:rPr>
          <w:rFonts w:asciiTheme="majorHAnsi" w:hAnsiTheme="majorHAnsi"/>
          <w:color w:val="0070C0"/>
          <w:sz w:val="24"/>
          <w:szCs w:val="24"/>
        </w:rPr>
        <w:t>PROFESSIONAL EXPERIENCE</w:t>
      </w:r>
    </w:p>
    <w:p w:rsidR="006A6FB1" w:rsidRPr="00310971" w:rsidRDefault="006A6FB1" w:rsidP="006A6FB1">
      <w:pPr>
        <w:pStyle w:val="Sansinterligne"/>
        <w:numPr>
          <w:ilvl w:val="0"/>
          <w:numId w:val="6"/>
        </w:numPr>
        <w:rPr>
          <w:rStyle w:val="shorttext"/>
          <w:rFonts w:asciiTheme="majorBidi" w:hAnsiTheme="majorBidi" w:cstheme="majorBidi"/>
          <w:sz w:val="20"/>
          <w:szCs w:val="20"/>
        </w:rPr>
      </w:pPr>
      <w:r w:rsidRPr="00DF54F6">
        <w:rPr>
          <w:rFonts w:asciiTheme="majorBidi" w:hAnsiTheme="majorBidi" w:cstheme="majorBidi" w:hint="cs"/>
          <w:b/>
          <w:bCs/>
          <w:sz w:val="20"/>
          <w:szCs w:val="20"/>
          <w:rtl/>
          <w:lang w:bidi="ar-DZ"/>
        </w:rPr>
        <w:t xml:space="preserve">مشرف تربوي  في وزارة التربية والتعليم في  ( ثانوية 01 نوفمبر 1954 ) برج </w:t>
      </w:r>
      <w:proofErr w:type="spellStart"/>
      <w:r w:rsidRPr="00DF54F6">
        <w:rPr>
          <w:rFonts w:asciiTheme="majorBidi" w:hAnsiTheme="majorBidi" w:cstheme="majorBidi" w:hint="cs"/>
          <w:b/>
          <w:bCs/>
          <w:sz w:val="20"/>
          <w:szCs w:val="20"/>
          <w:rtl/>
          <w:lang w:bidi="ar-DZ"/>
        </w:rPr>
        <w:t>بوعريريج</w:t>
      </w:r>
      <w:proofErr w:type="spellEnd"/>
      <w:r>
        <w:rPr>
          <w:rFonts w:asciiTheme="majorBidi" w:hAnsiTheme="majorBidi" w:cstheme="majorBidi"/>
          <w:sz w:val="20"/>
          <w:szCs w:val="20"/>
          <w:lang w:bidi="ar-DZ"/>
        </w:rPr>
        <w:t xml:space="preserve">                              </w:t>
      </w:r>
      <w:r w:rsidRPr="00C87939">
        <w:rPr>
          <w:rFonts w:asciiTheme="majorBidi" w:hAnsiTheme="majorBidi" w:cstheme="majorBidi"/>
          <w:color w:val="FF0000"/>
          <w:sz w:val="20"/>
          <w:szCs w:val="20"/>
        </w:rPr>
        <w:t xml:space="preserve"> </w:t>
      </w:r>
      <w:proofErr w:type="spellStart"/>
      <w:r>
        <w:rPr>
          <w:rFonts w:asciiTheme="majorBidi" w:hAnsiTheme="majorBidi" w:cstheme="majorBidi"/>
          <w:color w:val="FF0000"/>
          <w:sz w:val="20"/>
          <w:szCs w:val="20"/>
        </w:rPr>
        <w:t>oct</w:t>
      </w:r>
      <w:proofErr w:type="spellEnd"/>
      <w:r>
        <w:rPr>
          <w:rFonts w:asciiTheme="majorBidi" w:hAnsiTheme="majorBidi" w:cstheme="majorBidi"/>
          <w:color w:val="FF0000"/>
          <w:sz w:val="20"/>
          <w:szCs w:val="20"/>
        </w:rPr>
        <w:t xml:space="preserve"> 2016</w:t>
      </w:r>
      <w:r w:rsidRPr="00212186">
        <w:rPr>
          <w:rFonts w:asciiTheme="majorBidi" w:hAnsiTheme="majorBidi" w:cstheme="majorBidi"/>
          <w:color w:val="FF0000"/>
          <w:sz w:val="20"/>
          <w:szCs w:val="20"/>
        </w:rPr>
        <w:t xml:space="preserve">  </w:t>
      </w:r>
      <w:r w:rsidRPr="00DF54F6">
        <w:rPr>
          <w:rStyle w:val="shorttext"/>
          <w:color w:val="FF0000"/>
        </w:rPr>
        <w:t>jusqu'à maintenant</w:t>
      </w:r>
    </w:p>
    <w:p w:rsidR="006A6FB1" w:rsidRDefault="006A6FB1" w:rsidP="008D3DD8">
      <w:pPr>
        <w:pStyle w:val="Sansinterligne"/>
        <w:rPr>
          <w:rFonts w:asciiTheme="majorHAnsi" w:hAnsiTheme="majorHAnsi" w:hint="cs"/>
          <w:b/>
          <w:bCs/>
          <w:color w:val="FF0000"/>
          <w:sz w:val="20"/>
          <w:szCs w:val="20"/>
          <w:rtl/>
        </w:rPr>
      </w:pPr>
    </w:p>
    <w:p w:rsidR="006A6FB1" w:rsidRDefault="006A6FB1" w:rsidP="008D3DD8">
      <w:pPr>
        <w:pStyle w:val="Sansinterligne"/>
        <w:rPr>
          <w:rFonts w:asciiTheme="majorHAnsi" w:hAnsiTheme="majorHAnsi" w:hint="cs"/>
          <w:b/>
          <w:bCs/>
          <w:color w:val="FF0000"/>
          <w:sz w:val="20"/>
          <w:szCs w:val="20"/>
          <w:rtl/>
        </w:rPr>
      </w:pPr>
    </w:p>
    <w:p w:rsidR="00FE1E94" w:rsidRPr="00DD0C66" w:rsidRDefault="008B1029" w:rsidP="006A6FB1">
      <w:pPr>
        <w:pStyle w:val="Sansinterligne"/>
        <w:rPr>
          <w:rFonts w:asciiTheme="majorHAnsi" w:hAnsiTheme="majorHAnsi"/>
          <w:b/>
          <w:bCs/>
          <w:color w:val="FF0000"/>
          <w:sz w:val="20"/>
          <w:szCs w:val="20"/>
        </w:rPr>
      </w:pPr>
      <w:r w:rsidRPr="00DD0C66">
        <w:rPr>
          <w:rFonts w:asciiTheme="majorHAnsi" w:hAnsiTheme="majorHAnsi"/>
          <w:b/>
          <w:bCs/>
          <w:color w:val="FF0000"/>
          <w:sz w:val="20"/>
          <w:szCs w:val="20"/>
        </w:rPr>
        <w:t xml:space="preserve">Chef centre logistique régional </w:t>
      </w:r>
      <w:proofErr w:type="gramStart"/>
      <w:r w:rsidR="002419C4" w:rsidRPr="00DD0C66">
        <w:rPr>
          <w:rFonts w:asciiTheme="majorHAnsi" w:hAnsiTheme="majorHAnsi"/>
          <w:b/>
          <w:bCs/>
          <w:color w:val="FF0000"/>
          <w:sz w:val="20"/>
          <w:szCs w:val="20"/>
        </w:rPr>
        <w:t>( CLR</w:t>
      </w:r>
      <w:proofErr w:type="gramEnd"/>
      <w:r w:rsidR="002419C4" w:rsidRPr="00DD0C66">
        <w:rPr>
          <w:rFonts w:asciiTheme="majorHAnsi" w:hAnsiTheme="majorHAnsi"/>
          <w:b/>
          <w:bCs/>
          <w:color w:val="FF0000"/>
          <w:sz w:val="20"/>
          <w:szCs w:val="20"/>
        </w:rPr>
        <w:t xml:space="preserve"> )  </w:t>
      </w:r>
      <w:r w:rsidRPr="00DD0C66">
        <w:rPr>
          <w:rFonts w:asciiTheme="majorHAnsi" w:hAnsiTheme="majorHAnsi"/>
          <w:b/>
          <w:bCs/>
          <w:color w:val="FF0000"/>
          <w:sz w:val="20"/>
          <w:szCs w:val="20"/>
        </w:rPr>
        <w:t xml:space="preserve">BBA / ALGER                 </w:t>
      </w:r>
      <w:r w:rsidR="002E4371" w:rsidRPr="00DD0C66">
        <w:rPr>
          <w:rFonts w:asciiTheme="majorHAnsi" w:hAnsiTheme="majorHAnsi"/>
          <w:b/>
          <w:bCs/>
          <w:color w:val="FF0000"/>
          <w:sz w:val="20"/>
          <w:szCs w:val="20"/>
        </w:rPr>
        <w:t xml:space="preserve">                          </w:t>
      </w:r>
      <w:r w:rsidR="008D3DD8">
        <w:rPr>
          <w:rFonts w:asciiTheme="majorHAnsi" w:hAnsiTheme="majorHAnsi"/>
          <w:b/>
          <w:bCs/>
          <w:color w:val="FF0000"/>
          <w:sz w:val="20"/>
          <w:szCs w:val="20"/>
        </w:rPr>
        <w:t xml:space="preserve">                            </w:t>
      </w:r>
      <w:r w:rsidRPr="00DD0C66">
        <w:rPr>
          <w:rFonts w:asciiTheme="majorHAnsi" w:hAnsiTheme="majorHAnsi"/>
          <w:b/>
          <w:bCs/>
          <w:color w:val="FF0000"/>
          <w:sz w:val="20"/>
          <w:szCs w:val="20"/>
        </w:rPr>
        <w:t xml:space="preserve">    </w:t>
      </w:r>
      <w:r w:rsidR="00CE0F6D" w:rsidRPr="00DD0C66">
        <w:rPr>
          <w:rFonts w:asciiTheme="majorHAnsi" w:hAnsiTheme="majorHAnsi"/>
          <w:b/>
          <w:bCs/>
          <w:color w:val="FF0000"/>
          <w:sz w:val="20"/>
          <w:szCs w:val="20"/>
        </w:rPr>
        <w:t xml:space="preserve">juin </w:t>
      </w:r>
      <w:r w:rsidRPr="00DD0C66">
        <w:rPr>
          <w:rFonts w:asciiTheme="majorHAnsi" w:hAnsiTheme="majorHAnsi"/>
          <w:b/>
          <w:bCs/>
          <w:color w:val="FF0000"/>
          <w:sz w:val="20"/>
          <w:szCs w:val="20"/>
        </w:rPr>
        <w:t xml:space="preserve"> 2014_</w:t>
      </w:r>
      <w:r w:rsidR="008D3DD8">
        <w:rPr>
          <w:rFonts w:asciiTheme="majorHAnsi" w:hAnsiTheme="majorHAnsi"/>
          <w:b/>
          <w:bCs/>
          <w:color w:val="FF0000"/>
          <w:sz w:val="20"/>
          <w:szCs w:val="20"/>
        </w:rPr>
        <w:t xml:space="preserve">AU </w:t>
      </w:r>
      <w:r w:rsidR="006A6FB1">
        <w:rPr>
          <w:rFonts w:asciiTheme="majorHAnsi" w:hAnsiTheme="majorHAnsi"/>
          <w:b/>
          <w:bCs/>
          <w:color w:val="FF0000"/>
          <w:sz w:val="20"/>
          <w:szCs w:val="20"/>
        </w:rPr>
        <w:t>sept</w:t>
      </w:r>
      <w:r w:rsidR="008D3DD8">
        <w:rPr>
          <w:rFonts w:asciiTheme="majorHAnsi" w:hAnsiTheme="majorHAnsi"/>
          <w:b/>
          <w:bCs/>
          <w:color w:val="FF0000"/>
          <w:sz w:val="20"/>
          <w:szCs w:val="20"/>
        </w:rPr>
        <w:t xml:space="preserve"> 2016</w:t>
      </w:r>
    </w:p>
    <w:p w:rsidR="006D15DF" w:rsidRPr="00DD0C66" w:rsidRDefault="00160FD7" w:rsidP="001E6F7D">
      <w:pPr>
        <w:pStyle w:val="Sansinterligne"/>
        <w:rPr>
          <w:rFonts w:asciiTheme="majorHAnsi" w:hAnsiTheme="majorHAnsi"/>
          <w:b/>
          <w:bCs/>
          <w:color w:val="FF0000"/>
          <w:sz w:val="20"/>
          <w:szCs w:val="20"/>
        </w:rPr>
      </w:pPr>
      <w:r w:rsidRPr="00DD0C66">
        <w:rPr>
          <w:rFonts w:asciiTheme="majorHAnsi" w:hAnsiTheme="majorHAnsi"/>
          <w:b/>
          <w:bCs/>
          <w:color w:val="FF0000"/>
          <w:sz w:val="20"/>
          <w:szCs w:val="20"/>
        </w:rPr>
        <w:t>filiales</w:t>
      </w:r>
      <w:r w:rsidR="00B57411" w:rsidRPr="00DD0C66">
        <w:rPr>
          <w:rFonts w:asciiTheme="majorHAnsi" w:hAnsiTheme="majorHAnsi"/>
          <w:b/>
          <w:bCs/>
          <w:color w:val="FF0000"/>
          <w:sz w:val="20"/>
          <w:szCs w:val="20"/>
        </w:rPr>
        <w:t xml:space="preserve">  NUMILOG (transport et </w:t>
      </w:r>
      <w:proofErr w:type="gramStart"/>
      <w:r w:rsidR="00B57411" w:rsidRPr="00DD0C66">
        <w:rPr>
          <w:rFonts w:asciiTheme="majorHAnsi" w:hAnsiTheme="majorHAnsi"/>
          <w:b/>
          <w:bCs/>
          <w:color w:val="FF0000"/>
          <w:sz w:val="20"/>
          <w:szCs w:val="20"/>
        </w:rPr>
        <w:t>logistique )</w:t>
      </w:r>
      <w:proofErr w:type="gramEnd"/>
      <w:r w:rsidR="00B57411" w:rsidRPr="00DD0C66">
        <w:rPr>
          <w:rFonts w:asciiTheme="majorHAnsi" w:hAnsiTheme="majorHAnsi"/>
          <w:b/>
          <w:bCs/>
          <w:color w:val="FF0000"/>
          <w:sz w:val="20"/>
          <w:szCs w:val="20"/>
        </w:rPr>
        <w:t xml:space="preserve"> groupe </w:t>
      </w:r>
      <w:proofErr w:type="spellStart"/>
      <w:r w:rsidR="00B57411" w:rsidRPr="00DD0C66">
        <w:rPr>
          <w:rFonts w:asciiTheme="majorHAnsi" w:hAnsiTheme="majorHAnsi"/>
          <w:b/>
          <w:bCs/>
          <w:color w:val="FF0000"/>
          <w:sz w:val="20"/>
          <w:szCs w:val="20"/>
        </w:rPr>
        <w:t>cevital</w:t>
      </w:r>
      <w:proofErr w:type="spellEnd"/>
    </w:p>
    <w:p w:rsidR="00FF2C84" w:rsidRPr="00713A5D" w:rsidRDefault="002419C4" w:rsidP="006D49FE">
      <w:pPr>
        <w:pStyle w:val="Sansinterligne"/>
        <w:rPr>
          <w:rFonts w:asciiTheme="majorHAnsi" w:hAnsiTheme="majorHAnsi"/>
          <w:b/>
          <w:bCs/>
          <w:i/>
          <w:iCs/>
          <w:sz w:val="24"/>
          <w:szCs w:val="24"/>
          <w:u w:val="single"/>
        </w:rPr>
      </w:pPr>
      <w:proofErr w:type="gramStart"/>
      <w:r w:rsidRPr="00713A5D">
        <w:rPr>
          <w:rFonts w:asciiTheme="majorHAnsi" w:hAnsiTheme="majorHAnsi"/>
          <w:b/>
          <w:bCs/>
          <w:i/>
          <w:iCs/>
          <w:sz w:val="24"/>
          <w:szCs w:val="24"/>
          <w:u w:val="single"/>
        </w:rPr>
        <w:t>surligner</w:t>
      </w:r>
      <w:proofErr w:type="gramEnd"/>
    </w:p>
    <w:p w:rsidR="00160FD7" w:rsidRPr="00F97B5D" w:rsidRDefault="00160FD7" w:rsidP="00F3464A">
      <w:pPr>
        <w:pStyle w:val="Sansinterligne"/>
        <w:rPr>
          <w:rFonts w:asciiTheme="majorHAnsi" w:hAnsiTheme="majorHAnsi"/>
          <w:sz w:val="20"/>
          <w:szCs w:val="20"/>
        </w:rPr>
      </w:pPr>
      <w:proofErr w:type="gramStart"/>
      <w:r w:rsidRPr="00F97B5D">
        <w:rPr>
          <w:rFonts w:asciiTheme="majorHAnsi" w:hAnsiTheme="majorHAnsi"/>
          <w:sz w:val="20"/>
          <w:szCs w:val="20"/>
        </w:rPr>
        <w:t>domaine</w:t>
      </w:r>
      <w:proofErr w:type="gramEnd"/>
      <w:r w:rsidRPr="00F97B5D">
        <w:rPr>
          <w:rFonts w:asciiTheme="majorHAnsi" w:hAnsiTheme="majorHAnsi"/>
          <w:sz w:val="20"/>
          <w:szCs w:val="20"/>
        </w:rPr>
        <w:t xml:space="preserve"> de la logistique et des transports (qualité, logistique industrielle et organisation) </w:t>
      </w:r>
    </w:p>
    <w:p w:rsidR="00160FD7" w:rsidRPr="00F97B5D" w:rsidRDefault="00160FD7" w:rsidP="008E29B0">
      <w:pPr>
        <w:pStyle w:val="Sansinterligne"/>
        <w:rPr>
          <w:rFonts w:asciiTheme="majorHAnsi" w:hAnsiTheme="majorHAnsi"/>
          <w:sz w:val="20"/>
          <w:szCs w:val="20"/>
        </w:rPr>
      </w:pPr>
      <w:r w:rsidRPr="00F97B5D">
        <w:rPr>
          <w:rFonts w:asciiTheme="majorHAnsi" w:hAnsiTheme="majorHAnsi"/>
          <w:sz w:val="20"/>
          <w:szCs w:val="20"/>
        </w:rPr>
        <w:t xml:space="preserve">- </w:t>
      </w:r>
      <w:r w:rsidRPr="00F97B5D">
        <w:rPr>
          <w:rFonts w:asciiTheme="majorHAnsi" w:hAnsiTheme="majorHAnsi"/>
          <w:i/>
          <w:iCs/>
          <w:sz w:val="20"/>
          <w:szCs w:val="20"/>
          <w:u w:val="single"/>
        </w:rPr>
        <w:t xml:space="preserve">groupe </w:t>
      </w:r>
      <w:proofErr w:type="spellStart"/>
      <w:r w:rsidRPr="00F97B5D">
        <w:rPr>
          <w:rFonts w:asciiTheme="majorHAnsi" w:hAnsiTheme="majorHAnsi"/>
          <w:i/>
          <w:iCs/>
          <w:sz w:val="20"/>
          <w:szCs w:val="20"/>
          <w:u w:val="single"/>
        </w:rPr>
        <w:t>cevital</w:t>
      </w:r>
      <w:proofErr w:type="spellEnd"/>
      <w:r w:rsidRPr="00F97B5D">
        <w:rPr>
          <w:rFonts w:asciiTheme="majorHAnsi" w:hAnsiTheme="majorHAnsi"/>
          <w:i/>
          <w:iCs/>
          <w:sz w:val="20"/>
          <w:szCs w:val="20"/>
          <w:u w:val="single"/>
        </w:rPr>
        <w:t xml:space="preserve"> </w:t>
      </w:r>
      <w:proofErr w:type="spellStart"/>
      <w:r w:rsidRPr="00F97B5D">
        <w:rPr>
          <w:rFonts w:asciiTheme="majorHAnsi" w:hAnsiTheme="majorHAnsi"/>
          <w:i/>
          <w:iCs/>
          <w:sz w:val="20"/>
          <w:szCs w:val="20"/>
          <w:u w:val="single"/>
        </w:rPr>
        <w:t>SPA</w:t>
      </w:r>
      <w:r w:rsidR="00F3464A" w:rsidRPr="00F97B5D">
        <w:rPr>
          <w:rFonts w:asciiTheme="majorHAnsi" w:hAnsiTheme="majorHAnsi"/>
          <w:sz w:val="20"/>
          <w:szCs w:val="20"/>
        </w:rPr>
        <w:t>industries</w:t>
      </w:r>
      <w:proofErr w:type="spellEnd"/>
      <w:r w:rsidRPr="00F97B5D">
        <w:rPr>
          <w:rFonts w:asciiTheme="majorHAnsi" w:hAnsiTheme="majorHAnsi"/>
          <w:sz w:val="20"/>
          <w:szCs w:val="20"/>
        </w:rPr>
        <w:t xml:space="preserve"> agroalimentaires un groupe </w:t>
      </w:r>
      <w:r w:rsidR="00F3464A" w:rsidRPr="00F97B5D">
        <w:rPr>
          <w:rFonts w:asciiTheme="majorHAnsi" w:hAnsiTheme="majorHAnsi"/>
          <w:sz w:val="20"/>
          <w:szCs w:val="20"/>
        </w:rPr>
        <w:t>diversifié</w:t>
      </w:r>
      <w:r w:rsidRPr="00F97B5D">
        <w:rPr>
          <w:rFonts w:asciiTheme="majorHAnsi" w:hAnsiTheme="majorHAnsi"/>
          <w:sz w:val="20"/>
          <w:szCs w:val="20"/>
        </w:rPr>
        <w:t xml:space="preserve"> dans un ensemble large</w:t>
      </w:r>
    </w:p>
    <w:p w:rsidR="008E29B0" w:rsidRPr="00F97B5D" w:rsidRDefault="00160FD7" w:rsidP="00F3464A">
      <w:pPr>
        <w:pStyle w:val="Sansinterligne"/>
        <w:rPr>
          <w:rFonts w:asciiTheme="majorHAnsi" w:hAnsiTheme="majorHAnsi"/>
          <w:sz w:val="20"/>
          <w:szCs w:val="20"/>
        </w:rPr>
      </w:pPr>
      <w:r w:rsidRPr="00F97B5D">
        <w:rPr>
          <w:rFonts w:asciiTheme="majorHAnsi" w:hAnsiTheme="majorHAnsi"/>
          <w:sz w:val="20"/>
          <w:szCs w:val="20"/>
        </w:rPr>
        <w:t>D’</w:t>
      </w:r>
      <w:r w:rsidR="00F3464A" w:rsidRPr="00F97B5D">
        <w:rPr>
          <w:rFonts w:asciiTheme="majorHAnsi" w:hAnsiTheme="majorHAnsi"/>
          <w:sz w:val="20"/>
          <w:szCs w:val="20"/>
        </w:rPr>
        <w:t>activités</w:t>
      </w:r>
      <w:r w:rsidRPr="00F97B5D">
        <w:rPr>
          <w:rFonts w:asciiTheme="majorHAnsi" w:hAnsiTheme="majorHAnsi"/>
          <w:sz w:val="20"/>
          <w:szCs w:val="20"/>
        </w:rPr>
        <w:t xml:space="preserve">  INDUSTRIES / </w:t>
      </w:r>
      <w:r w:rsidR="00F3464A" w:rsidRPr="00F97B5D">
        <w:rPr>
          <w:rFonts w:asciiTheme="majorHAnsi" w:hAnsiTheme="majorHAnsi"/>
          <w:sz w:val="20"/>
          <w:szCs w:val="20"/>
        </w:rPr>
        <w:t>Auto motive</w:t>
      </w:r>
      <w:r w:rsidRPr="00F97B5D">
        <w:rPr>
          <w:rFonts w:asciiTheme="majorHAnsi" w:hAnsiTheme="majorHAnsi"/>
          <w:sz w:val="20"/>
          <w:szCs w:val="20"/>
        </w:rPr>
        <w:t xml:space="preserve"> et service / Distribution ; plus de 13000 </w:t>
      </w:r>
      <w:r w:rsidR="00F3464A" w:rsidRPr="00F97B5D">
        <w:rPr>
          <w:rFonts w:asciiTheme="majorHAnsi" w:hAnsiTheme="majorHAnsi"/>
          <w:sz w:val="20"/>
          <w:szCs w:val="20"/>
        </w:rPr>
        <w:t>collaborateurs</w:t>
      </w:r>
    </w:p>
    <w:p w:rsidR="00160FD7" w:rsidRPr="00F97B5D" w:rsidRDefault="00160FD7" w:rsidP="008E29B0">
      <w:pPr>
        <w:pStyle w:val="Sansinterligne"/>
        <w:rPr>
          <w:rFonts w:asciiTheme="majorHAnsi" w:hAnsiTheme="majorHAnsi"/>
          <w:sz w:val="20"/>
          <w:szCs w:val="20"/>
        </w:rPr>
      </w:pPr>
      <w:proofErr w:type="gramStart"/>
      <w:r w:rsidRPr="00F97B5D">
        <w:rPr>
          <w:rFonts w:asciiTheme="majorHAnsi" w:hAnsiTheme="majorHAnsi"/>
          <w:sz w:val="20"/>
          <w:szCs w:val="20"/>
        </w:rPr>
        <w:t>sur</w:t>
      </w:r>
      <w:proofErr w:type="gramEnd"/>
      <w:r w:rsidRPr="00F97B5D">
        <w:rPr>
          <w:rFonts w:asciiTheme="majorHAnsi" w:hAnsiTheme="majorHAnsi"/>
          <w:sz w:val="20"/>
          <w:szCs w:val="20"/>
        </w:rPr>
        <w:t xml:space="preserve"> 20 filiales ; </w:t>
      </w:r>
      <w:r w:rsidR="00F3464A" w:rsidRPr="00F97B5D">
        <w:rPr>
          <w:rFonts w:asciiTheme="majorHAnsi" w:hAnsiTheme="majorHAnsi"/>
          <w:sz w:val="20"/>
          <w:szCs w:val="20"/>
        </w:rPr>
        <w:t>Présence</w:t>
      </w:r>
      <w:r w:rsidRPr="00F97B5D">
        <w:rPr>
          <w:rFonts w:asciiTheme="majorHAnsi" w:hAnsiTheme="majorHAnsi"/>
          <w:sz w:val="20"/>
          <w:szCs w:val="20"/>
        </w:rPr>
        <w:t xml:space="preserve"> en </w:t>
      </w:r>
      <w:r w:rsidR="00F3464A" w:rsidRPr="00F97B5D">
        <w:rPr>
          <w:rFonts w:asciiTheme="majorHAnsi" w:hAnsiTheme="majorHAnsi"/>
          <w:sz w:val="20"/>
          <w:szCs w:val="20"/>
        </w:rPr>
        <w:t>Europe, Middle</w:t>
      </w:r>
      <w:r w:rsidRPr="00F97B5D">
        <w:rPr>
          <w:rFonts w:asciiTheme="majorHAnsi" w:hAnsiTheme="majorHAnsi"/>
          <w:sz w:val="20"/>
          <w:szCs w:val="20"/>
        </w:rPr>
        <w:t xml:space="preserve"> East et </w:t>
      </w:r>
      <w:proofErr w:type="spellStart"/>
      <w:r w:rsidRPr="00F97B5D">
        <w:rPr>
          <w:rFonts w:asciiTheme="majorHAnsi" w:hAnsiTheme="majorHAnsi"/>
          <w:sz w:val="20"/>
          <w:szCs w:val="20"/>
        </w:rPr>
        <w:t>NorthAfrica</w:t>
      </w:r>
      <w:proofErr w:type="spellEnd"/>
      <w:r w:rsidRPr="00F97B5D">
        <w:rPr>
          <w:rFonts w:asciiTheme="majorHAnsi" w:hAnsiTheme="majorHAnsi"/>
          <w:sz w:val="20"/>
          <w:szCs w:val="20"/>
        </w:rPr>
        <w:t xml:space="preserve"> (MENA) </w:t>
      </w:r>
    </w:p>
    <w:p w:rsidR="006D49FE" w:rsidRPr="00F97B5D" w:rsidRDefault="00160FD7" w:rsidP="008E29B0">
      <w:pPr>
        <w:pStyle w:val="Sansinterligne"/>
        <w:rPr>
          <w:rFonts w:asciiTheme="majorHAnsi" w:hAnsiTheme="majorHAnsi"/>
          <w:sz w:val="20"/>
          <w:szCs w:val="20"/>
        </w:rPr>
      </w:pPr>
      <w:r w:rsidRPr="00F97B5D">
        <w:rPr>
          <w:rFonts w:asciiTheme="majorHAnsi" w:hAnsiTheme="majorHAnsi"/>
          <w:sz w:val="20"/>
          <w:szCs w:val="20"/>
        </w:rPr>
        <w:t>-</w:t>
      </w:r>
      <w:r w:rsidR="006D49FE" w:rsidRPr="00F97B5D">
        <w:rPr>
          <w:rFonts w:asciiTheme="majorHAnsi" w:hAnsiTheme="majorHAnsi"/>
          <w:i/>
          <w:iCs/>
          <w:sz w:val="20"/>
          <w:szCs w:val="20"/>
          <w:u w:val="single"/>
        </w:rPr>
        <w:t>filiale</w:t>
      </w:r>
      <w:r w:rsidR="00FA3A3B" w:rsidRPr="00F97B5D">
        <w:rPr>
          <w:rFonts w:asciiTheme="majorHAnsi" w:hAnsiTheme="majorHAnsi"/>
          <w:i/>
          <w:iCs/>
          <w:sz w:val="20"/>
          <w:szCs w:val="20"/>
          <w:u w:val="single"/>
        </w:rPr>
        <w:t xml:space="preserve">  NUMILOG</w:t>
      </w:r>
      <w:r w:rsidR="006D49FE" w:rsidRPr="00F97B5D">
        <w:rPr>
          <w:rFonts w:asciiTheme="majorHAnsi" w:hAnsiTheme="majorHAnsi"/>
          <w:sz w:val="20"/>
          <w:szCs w:val="20"/>
        </w:rPr>
        <w:t xml:space="preserve">une </w:t>
      </w:r>
      <w:r w:rsidR="00F3464A" w:rsidRPr="00F97B5D">
        <w:rPr>
          <w:rFonts w:asciiTheme="majorHAnsi" w:hAnsiTheme="majorHAnsi"/>
          <w:sz w:val="20"/>
          <w:szCs w:val="20"/>
        </w:rPr>
        <w:t>référence</w:t>
      </w:r>
      <w:r w:rsidR="006D49FE" w:rsidRPr="00F97B5D">
        <w:rPr>
          <w:rFonts w:asciiTheme="majorHAnsi" w:hAnsiTheme="majorHAnsi"/>
          <w:sz w:val="20"/>
          <w:szCs w:val="20"/>
        </w:rPr>
        <w:t xml:space="preserve"> sur les </w:t>
      </w:r>
      <w:r w:rsidR="00F3464A" w:rsidRPr="00F97B5D">
        <w:rPr>
          <w:rFonts w:asciiTheme="majorHAnsi" w:hAnsiTheme="majorHAnsi"/>
          <w:sz w:val="20"/>
          <w:szCs w:val="20"/>
        </w:rPr>
        <w:t>métiers</w:t>
      </w:r>
      <w:r w:rsidR="006D49FE" w:rsidRPr="00F97B5D">
        <w:rPr>
          <w:rFonts w:asciiTheme="majorHAnsi" w:hAnsiTheme="majorHAnsi"/>
          <w:sz w:val="20"/>
          <w:szCs w:val="20"/>
        </w:rPr>
        <w:t xml:space="preserve"> de la logistique et de </w:t>
      </w:r>
      <w:proofErr w:type="gramStart"/>
      <w:r w:rsidR="006D49FE" w:rsidRPr="00F97B5D">
        <w:rPr>
          <w:rFonts w:asciiTheme="majorHAnsi" w:hAnsiTheme="majorHAnsi"/>
          <w:sz w:val="20"/>
          <w:szCs w:val="20"/>
        </w:rPr>
        <w:t>transport .</w:t>
      </w:r>
      <w:proofErr w:type="gramEnd"/>
    </w:p>
    <w:p w:rsidR="008E29B0" w:rsidRPr="00F97B5D" w:rsidRDefault="006D49FE" w:rsidP="008E29B0">
      <w:pPr>
        <w:pStyle w:val="Sansinterligne"/>
        <w:rPr>
          <w:rFonts w:asciiTheme="majorHAnsi" w:hAnsiTheme="majorHAnsi"/>
          <w:sz w:val="20"/>
          <w:szCs w:val="20"/>
        </w:rPr>
      </w:pPr>
      <w:r w:rsidRPr="00F97B5D">
        <w:rPr>
          <w:rFonts w:asciiTheme="majorHAnsi" w:hAnsiTheme="majorHAnsi"/>
          <w:sz w:val="20"/>
          <w:szCs w:val="20"/>
        </w:rPr>
        <w:t>-</w:t>
      </w:r>
      <w:r w:rsidRPr="00F97B5D">
        <w:rPr>
          <w:rFonts w:asciiTheme="majorHAnsi" w:hAnsiTheme="majorHAnsi"/>
          <w:sz w:val="20"/>
          <w:szCs w:val="20"/>
          <w:u w:val="single"/>
        </w:rPr>
        <w:t xml:space="preserve">centre logistique </w:t>
      </w:r>
      <w:r w:rsidR="00F3464A" w:rsidRPr="00F97B5D">
        <w:rPr>
          <w:rFonts w:asciiTheme="majorHAnsi" w:hAnsiTheme="majorHAnsi"/>
          <w:sz w:val="20"/>
          <w:szCs w:val="20"/>
          <w:u w:val="single"/>
        </w:rPr>
        <w:t>régional</w:t>
      </w:r>
      <w:r w:rsidRPr="00F97B5D">
        <w:rPr>
          <w:rFonts w:asciiTheme="majorHAnsi" w:hAnsiTheme="majorHAnsi"/>
          <w:sz w:val="20"/>
          <w:szCs w:val="20"/>
        </w:rPr>
        <w:t xml:space="preserve"> un </w:t>
      </w:r>
      <w:r w:rsidR="00F3464A" w:rsidRPr="00F97B5D">
        <w:rPr>
          <w:rFonts w:asciiTheme="majorHAnsi" w:hAnsiTheme="majorHAnsi"/>
          <w:sz w:val="20"/>
          <w:szCs w:val="20"/>
        </w:rPr>
        <w:t>réseau</w:t>
      </w:r>
      <w:r w:rsidRPr="00F97B5D">
        <w:rPr>
          <w:rFonts w:asciiTheme="majorHAnsi" w:hAnsiTheme="majorHAnsi"/>
          <w:sz w:val="20"/>
          <w:szCs w:val="20"/>
        </w:rPr>
        <w:t xml:space="preserve"> de distribution de 20 CLR </w:t>
      </w:r>
      <w:r w:rsidR="00F3464A" w:rsidRPr="00F97B5D">
        <w:rPr>
          <w:rFonts w:asciiTheme="majorHAnsi" w:hAnsiTheme="majorHAnsi"/>
          <w:sz w:val="20"/>
          <w:szCs w:val="20"/>
        </w:rPr>
        <w:t>Activité</w:t>
      </w:r>
      <w:r w:rsidRPr="00F97B5D">
        <w:rPr>
          <w:rFonts w:asciiTheme="majorHAnsi" w:hAnsiTheme="majorHAnsi"/>
          <w:sz w:val="20"/>
          <w:szCs w:val="20"/>
        </w:rPr>
        <w:t xml:space="preserve"> principal prestation de manutention </w:t>
      </w:r>
    </w:p>
    <w:p w:rsidR="006D49FE" w:rsidRPr="00F97B5D" w:rsidRDefault="006D49FE" w:rsidP="008E29B0">
      <w:pPr>
        <w:pStyle w:val="Sansinterligne"/>
        <w:rPr>
          <w:rFonts w:asciiTheme="majorHAnsi" w:hAnsiTheme="majorHAnsi"/>
          <w:sz w:val="20"/>
          <w:szCs w:val="20"/>
        </w:rPr>
      </w:pPr>
      <w:proofErr w:type="gramStart"/>
      <w:r w:rsidRPr="00F97B5D">
        <w:rPr>
          <w:rFonts w:asciiTheme="majorHAnsi" w:hAnsiTheme="majorHAnsi"/>
          <w:sz w:val="20"/>
          <w:szCs w:val="20"/>
        </w:rPr>
        <w:t xml:space="preserve">( </w:t>
      </w:r>
      <w:r w:rsidR="00F3464A" w:rsidRPr="00F97B5D">
        <w:rPr>
          <w:rFonts w:asciiTheme="majorHAnsi" w:hAnsiTheme="majorHAnsi"/>
          <w:sz w:val="20"/>
          <w:szCs w:val="20"/>
        </w:rPr>
        <w:t>réceptions</w:t>
      </w:r>
      <w:proofErr w:type="gramEnd"/>
      <w:r w:rsidRPr="00F97B5D">
        <w:rPr>
          <w:rFonts w:asciiTheme="majorHAnsi" w:hAnsiTheme="majorHAnsi"/>
          <w:sz w:val="20"/>
          <w:szCs w:val="20"/>
        </w:rPr>
        <w:t>-stockage-</w:t>
      </w:r>
      <w:r w:rsidR="00F3464A" w:rsidRPr="00F97B5D">
        <w:rPr>
          <w:rFonts w:asciiTheme="majorHAnsi" w:hAnsiTheme="majorHAnsi"/>
          <w:sz w:val="20"/>
          <w:szCs w:val="20"/>
        </w:rPr>
        <w:t>Expédition</w:t>
      </w:r>
      <w:r w:rsidRPr="00F97B5D">
        <w:rPr>
          <w:rFonts w:asciiTheme="majorHAnsi" w:hAnsiTheme="majorHAnsi"/>
          <w:sz w:val="20"/>
          <w:szCs w:val="20"/>
        </w:rPr>
        <w:t xml:space="preserve"> ) </w:t>
      </w:r>
    </w:p>
    <w:p w:rsidR="005273EB" w:rsidRDefault="005273EB" w:rsidP="008E29B0">
      <w:pPr>
        <w:pStyle w:val="Sansinterligne"/>
        <w:rPr>
          <w:rFonts w:asciiTheme="majorHAnsi" w:hAnsiTheme="majorHAnsi"/>
          <w:sz w:val="20"/>
          <w:szCs w:val="20"/>
        </w:rPr>
      </w:pPr>
    </w:p>
    <w:p w:rsidR="00822594" w:rsidRDefault="00822594" w:rsidP="008E29B0">
      <w:pPr>
        <w:pStyle w:val="Sansinterligne"/>
        <w:rPr>
          <w:rFonts w:asciiTheme="majorHAnsi" w:hAnsiTheme="majorHAnsi"/>
          <w:sz w:val="20"/>
          <w:szCs w:val="20"/>
        </w:rPr>
      </w:pPr>
    </w:p>
    <w:p w:rsidR="005273EB" w:rsidRPr="00324EF7" w:rsidRDefault="002E4371" w:rsidP="008E29B0">
      <w:pPr>
        <w:pStyle w:val="Sansinterligne"/>
        <w:rPr>
          <w:rFonts w:asciiTheme="majorHAnsi" w:hAnsiTheme="majorHAnsi"/>
          <w:b/>
          <w:bCs/>
          <w:i/>
          <w:iCs/>
          <w:sz w:val="20"/>
          <w:szCs w:val="20"/>
          <w:u w:val="single"/>
        </w:rPr>
      </w:pPr>
      <w:r>
        <w:rPr>
          <w:rFonts w:asciiTheme="majorHAnsi" w:hAnsiTheme="majorHAnsi"/>
          <w:b/>
          <w:bCs/>
          <w:i/>
          <w:iCs/>
          <w:sz w:val="18"/>
          <w:szCs w:val="18"/>
        </w:rPr>
        <w:t xml:space="preserve">                                                                                                                                                                                                                                                                 </w:t>
      </w:r>
      <w:r w:rsidR="00324EF7" w:rsidRPr="00324EF7">
        <w:rPr>
          <w:rFonts w:asciiTheme="majorHAnsi" w:hAnsiTheme="majorHAnsi"/>
          <w:b/>
          <w:bCs/>
          <w:i/>
          <w:iCs/>
          <w:sz w:val="18"/>
          <w:szCs w:val="18"/>
          <w:u w:val="single"/>
        </w:rPr>
        <w:t>01</w:t>
      </w:r>
    </w:p>
    <w:p w:rsidR="00DF744C" w:rsidRDefault="00DF744C" w:rsidP="008E29B0">
      <w:pPr>
        <w:pStyle w:val="Sansinterligne"/>
        <w:rPr>
          <w:rFonts w:asciiTheme="majorHAnsi" w:hAnsiTheme="majorHAnsi"/>
          <w:sz w:val="20"/>
          <w:szCs w:val="20"/>
        </w:rPr>
      </w:pPr>
    </w:p>
    <w:p w:rsidR="005273EB" w:rsidRPr="00F97B5D" w:rsidRDefault="00A86EFB" w:rsidP="00A86EFB">
      <w:pPr>
        <w:pStyle w:val="Sansinterligne"/>
        <w:jc w:val="right"/>
        <w:rPr>
          <w:rFonts w:asciiTheme="majorHAnsi" w:hAnsiTheme="majorHAnsi"/>
          <w:color w:val="8DB3E2" w:themeColor="text2" w:themeTint="66"/>
          <w:sz w:val="20"/>
          <w:szCs w:val="20"/>
        </w:rPr>
      </w:pPr>
      <w:r w:rsidRPr="00F97B5D">
        <w:rPr>
          <w:rStyle w:val="Emphaseintense"/>
          <w:color w:val="8DB3E2" w:themeColor="text2" w:themeTint="66"/>
          <w:sz w:val="28"/>
          <w:szCs w:val="28"/>
        </w:rPr>
        <w:t>REMMACHE KAMEL</w:t>
      </w:r>
    </w:p>
    <w:p w:rsidR="00CD4F94" w:rsidRPr="00713A5D" w:rsidRDefault="00CD4F94" w:rsidP="00F3464A">
      <w:pPr>
        <w:pStyle w:val="Sansinterligne"/>
        <w:rPr>
          <w:rFonts w:asciiTheme="majorHAnsi" w:hAnsiTheme="majorHAnsi"/>
          <w:sz w:val="20"/>
          <w:szCs w:val="20"/>
        </w:rPr>
      </w:pPr>
    </w:p>
    <w:p w:rsidR="006F04D3" w:rsidRPr="00713A5D" w:rsidRDefault="00CE0F6D" w:rsidP="00F3464A">
      <w:pPr>
        <w:pStyle w:val="Sansinterligne"/>
        <w:rPr>
          <w:rFonts w:asciiTheme="majorHAnsi" w:hAnsiTheme="majorHAnsi"/>
          <w:sz w:val="20"/>
          <w:szCs w:val="20"/>
        </w:rPr>
      </w:pPr>
      <w:r w:rsidRPr="00713A5D">
        <w:rPr>
          <w:rFonts w:asciiTheme="majorHAnsi" w:hAnsiTheme="majorHAnsi"/>
          <w:sz w:val="20"/>
          <w:szCs w:val="20"/>
        </w:rPr>
        <w:t xml:space="preserve">Dans le cadre de la nouvelle harmonisation des postes de </w:t>
      </w:r>
      <w:proofErr w:type="gramStart"/>
      <w:r w:rsidRPr="00713A5D">
        <w:rPr>
          <w:rFonts w:asciiTheme="majorHAnsi" w:hAnsiTheme="majorHAnsi"/>
          <w:sz w:val="20"/>
          <w:szCs w:val="20"/>
        </w:rPr>
        <w:t>travail ,nous</w:t>
      </w:r>
      <w:proofErr w:type="gramEnd"/>
      <w:r w:rsidRPr="00713A5D">
        <w:rPr>
          <w:rFonts w:asciiTheme="majorHAnsi" w:hAnsiTheme="majorHAnsi"/>
          <w:sz w:val="20"/>
          <w:szCs w:val="20"/>
        </w:rPr>
        <w:t xml:space="preserve"> avons le plaisir qu’à compter du 01 JUIN 2014</w:t>
      </w:r>
    </w:p>
    <w:p w:rsidR="00CE0F6D" w:rsidRPr="00713A5D" w:rsidRDefault="00CE0F6D" w:rsidP="00F3464A">
      <w:pPr>
        <w:pStyle w:val="Sansinterligne"/>
        <w:rPr>
          <w:rFonts w:asciiTheme="majorHAnsi" w:hAnsiTheme="majorHAnsi"/>
          <w:sz w:val="20"/>
          <w:szCs w:val="20"/>
        </w:rPr>
      </w:pPr>
      <w:r w:rsidRPr="00713A5D">
        <w:rPr>
          <w:rFonts w:asciiTheme="majorHAnsi" w:hAnsiTheme="majorHAnsi"/>
          <w:sz w:val="20"/>
          <w:szCs w:val="20"/>
        </w:rPr>
        <w:t xml:space="preserve">, vous occuperez le poste de chef </w:t>
      </w:r>
      <w:proofErr w:type="gramStart"/>
      <w:r w:rsidRPr="00713A5D">
        <w:rPr>
          <w:rFonts w:asciiTheme="majorHAnsi" w:hAnsiTheme="majorHAnsi"/>
          <w:sz w:val="20"/>
          <w:szCs w:val="20"/>
        </w:rPr>
        <w:t>CLR ,cette</w:t>
      </w:r>
      <w:r w:rsidR="00F3464A" w:rsidRPr="00713A5D">
        <w:rPr>
          <w:rFonts w:asciiTheme="majorHAnsi" w:hAnsiTheme="majorHAnsi"/>
          <w:sz w:val="20"/>
          <w:szCs w:val="20"/>
        </w:rPr>
        <w:t>décision</w:t>
      </w:r>
      <w:proofErr w:type="gramEnd"/>
      <w:r w:rsidRPr="00713A5D">
        <w:rPr>
          <w:rFonts w:asciiTheme="majorHAnsi" w:hAnsiTheme="majorHAnsi"/>
          <w:sz w:val="20"/>
          <w:szCs w:val="20"/>
        </w:rPr>
        <w:t xml:space="preserve"> s’inscrit dans un objectif d’</w:t>
      </w:r>
      <w:r w:rsidR="00CF2BFE" w:rsidRPr="00713A5D">
        <w:rPr>
          <w:rFonts w:asciiTheme="majorHAnsi" w:hAnsiTheme="majorHAnsi"/>
          <w:sz w:val="20"/>
          <w:szCs w:val="20"/>
        </w:rPr>
        <w:t>amélioration</w:t>
      </w:r>
      <w:r w:rsidRPr="00713A5D">
        <w:rPr>
          <w:rFonts w:asciiTheme="majorHAnsi" w:hAnsiTheme="majorHAnsi"/>
          <w:sz w:val="20"/>
          <w:szCs w:val="20"/>
        </w:rPr>
        <w:t xml:space="preserve"> de l’organisation</w:t>
      </w:r>
    </w:p>
    <w:p w:rsidR="006F04D3" w:rsidRPr="008E29B0" w:rsidRDefault="00CE0F6D" w:rsidP="008E29B0">
      <w:pPr>
        <w:pStyle w:val="Sansinterligne"/>
        <w:rPr>
          <w:rFonts w:asciiTheme="majorHAnsi" w:hAnsiTheme="majorHAnsi"/>
          <w:sz w:val="20"/>
          <w:szCs w:val="20"/>
        </w:rPr>
      </w:pPr>
      <w:r w:rsidRPr="00713A5D">
        <w:rPr>
          <w:rFonts w:asciiTheme="majorHAnsi" w:hAnsiTheme="majorHAnsi"/>
          <w:sz w:val="20"/>
          <w:szCs w:val="20"/>
        </w:rPr>
        <w:t xml:space="preserve">Et de polyvalence entre les </w:t>
      </w:r>
      <w:r w:rsidR="00F3464A" w:rsidRPr="00713A5D">
        <w:rPr>
          <w:rFonts w:asciiTheme="majorHAnsi" w:hAnsiTheme="majorHAnsi"/>
          <w:sz w:val="20"/>
          <w:szCs w:val="20"/>
        </w:rPr>
        <w:t>différentsactivités</w:t>
      </w:r>
      <w:r w:rsidR="005D1674" w:rsidRPr="00713A5D">
        <w:rPr>
          <w:rFonts w:asciiTheme="majorHAnsi" w:hAnsiTheme="majorHAnsi"/>
          <w:sz w:val="20"/>
          <w:szCs w:val="20"/>
        </w:rPr>
        <w:t xml:space="preserve"> de nos sites </w:t>
      </w:r>
    </w:p>
    <w:p w:rsidR="00CD4F94" w:rsidRPr="00713A5D" w:rsidRDefault="00CD4F94" w:rsidP="00CD4F94">
      <w:pPr>
        <w:spacing w:after="0" w:line="240" w:lineRule="auto"/>
        <w:rPr>
          <w:rFonts w:asciiTheme="majorHAnsi" w:eastAsia="Times New Roman" w:hAnsiTheme="majorHAnsi" w:cs="Tahoma"/>
          <w:b/>
          <w:bCs/>
          <w:i/>
          <w:iCs/>
          <w:sz w:val="20"/>
          <w:szCs w:val="20"/>
          <w:u w:val="single"/>
          <w:lang w:eastAsia="fr-FR"/>
        </w:rPr>
      </w:pPr>
      <w:proofErr w:type="gramStart"/>
      <w:r w:rsidRPr="00713A5D">
        <w:rPr>
          <w:rFonts w:asciiTheme="majorHAnsi" w:eastAsia="Times New Roman" w:hAnsiTheme="majorHAnsi" w:cs="Tahoma"/>
          <w:b/>
          <w:bCs/>
          <w:i/>
          <w:iCs/>
          <w:sz w:val="20"/>
          <w:szCs w:val="20"/>
          <w:u w:val="single"/>
          <w:lang w:eastAsia="fr-FR"/>
        </w:rPr>
        <w:t>principales</w:t>
      </w:r>
      <w:proofErr w:type="gramEnd"/>
      <w:r w:rsidRPr="00713A5D">
        <w:rPr>
          <w:rFonts w:asciiTheme="majorHAnsi" w:eastAsia="Times New Roman" w:hAnsiTheme="majorHAnsi" w:cs="Tahoma"/>
          <w:b/>
          <w:bCs/>
          <w:i/>
          <w:iCs/>
          <w:sz w:val="20"/>
          <w:szCs w:val="20"/>
          <w:u w:val="single"/>
          <w:lang w:eastAsia="fr-FR"/>
        </w:rPr>
        <w:t xml:space="preserve"> responsabilités</w:t>
      </w:r>
    </w:p>
    <w:p w:rsidR="006F04D3" w:rsidRPr="005B06BC" w:rsidRDefault="006F04D3" w:rsidP="006F04D3">
      <w:pPr>
        <w:pStyle w:val="Paragraphedeliste"/>
        <w:numPr>
          <w:ilvl w:val="0"/>
          <w:numId w:val="4"/>
        </w:numPr>
        <w:spacing w:before="100" w:beforeAutospacing="1" w:after="100" w:afterAutospacing="1" w:line="240" w:lineRule="auto"/>
        <w:rPr>
          <w:rFonts w:ascii="Bookman Old Style" w:eastAsia="Times New Roman" w:hAnsi="Bookman Old Style" w:cs="Times New Roman"/>
          <w:sz w:val="18"/>
          <w:szCs w:val="18"/>
          <w:lang w:eastAsia="fr-FR"/>
        </w:rPr>
      </w:pPr>
      <w:r w:rsidRPr="005B06BC">
        <w:rPr>
          <w:rFonts w:ascii="Bookman Old Style" w:eastAsia="Times New Roman" w:hAnsi="Bookman Old Style" w:cs="Times New Roman"/>
          <w:sz w:val="18"/>
          <w:szCs w:val="18"/>
          <w:lang w:eastAsia="fr-FR"/>
        </w:rPr>
        <w:t>Le responsable CLR  travaille généralement Son rôle ? Superviser l'exploitation de l'entrepôt,</w:t>
      </w:r>
    </w:p>
    <w:p w:rsidR="008E29B0" w:rsidRPr="005B06BC" w:rsidRDefault="006F04D3" w:rsidP="006F04D3">
      <w:pPr>
        <w:pStyle w:val="Paragraphedeliste"/>
        <w:numPr>
          <w:ilvl w:val="0"/>
          <w:numId w:val="4"/>
        </w:numPr>
        <w:spacing w:before="100" w:beforeAutospacing="1" w:after="100" w:afterAutospacing="1" w:line="240" w:lineRule="auto"/>
        <w:rPr>
          <w:rFonts w:ascii="Bookman Old Style" w:eastAsia="Times New Roman" w:hAnsi="Bookman Old Style" w:cs="Times New Roman"/>
          <w:sz w:val="18"/>
          <w:szCs w:val="18"/>
          <w:lang w:eastAsia="fr-FR"/>
        </w:rPr>
      </w:pPr>
      <w:r w:rsidRPr="005B06BC">
        <w:rPr>
          <w:rFonts w:ascii="Bookman Old Style" w:eastAsia="Times New Roman" w:hAnsi="Bookman Old Style" w:cs="Times New Roman"/>
          <w:sz w:val="18"/>
          <w:szCs w:val="18"/>
          <w:lang w:eastAsia="fr-FR"/>
        </w:rPr>
        <w:t xml:space="preserve"> savoir la réception, le stockage, la préparation des commandes et le départ des marchandises. Les objectifs </w:t>
      </w:r>
    </w:p>
    <w:p w:rsidR="006F04D3" w:rsidRPr="005B06BC" w:rsidRDefault="006F04D3" w:rsidP="008E29B0">
      <w:pPr>
        <w:pStyle w:val="Paragraphedeliste"/>
        <w:spacing w:before="100" w:beforeAutospacing="1" w:after="100" w:afterAutospacing="1" w:line="240" w:lineRule="auto"/>
        <w:ind w:left="502"/>
        <w:rPr>
          <w:rFonts w:ascii="Bookman Old Style" w:eastAsia="Times New Roman" w:hAnsi="Bookman Old Style" w:cs="Times New Roman"/>
          <w:sz w:val="18"/>
          <w:szCs w:val="18"/>
          <w:lang w:eastAsia="fr-FR"/>
        </w:rPr>
      </w:pPr>
      <w:proofErr w:type="gramStart"/>
      <w:r w:rsidRPr="005B06BC">
        <w:rPr>
          <w:rFonts w:ascii="Bookman Old Style" w:eastAsia="Times New Roman" w:hAnsi="Bookman Old Style" w:cs="Times New Roman"/>
          <w:sz w:val="18"/>
          <w:szCs w:val="18"/>
          <w:lang w:eastAsia="fr-FR"/>
        </w:rPr>
        <w:t>qui</w:t>
      </w:r>
      <w:proofErr w:type="gramEnd"/>
      <w:r w:rsidRPr="005B06BC">
        <w:rPr>
          <w:rFonts w:ascii="Bookman Old Style" w:eastAsia="Times New Roman" w:hAnsi="Bookman Old Style" w:cs="Times New Roman"/>
          <w:sz w:val="18"/>
          <w:szCs w:val="18"/>
          <w:lang w:eastAsia="fr-FR"/>
        </w:rPr>
        <w:t xml:space="preserve"> lui sont fixés peuvent être divers </w:t>
      </w:r>
    </w:p>
    <w:p w:rsidR="006F04D3" w:rsidRPr="005B06BC" w:rsidRDefault="006F04D3" w:rsidP="006F04D3">
      <w:pPr>
        <w:pStyle w:val="Paragraphedeliste"/>
        <w:numPr>
          <w:ilvl w:val="0"/>
          <w:numId w:val="4"/>
        </w:numPr>
        <w:spacing w:before="100" w:beforeAutospacing="1" w:after="100" w:afterAutospacing="1" w:line="240" w:lineRule="auto"/>
        <w:rPr>
          <w:rFonts w:ascii="Bookman Old Style" w:eastAsia="Times New Roman" w:hAnsi="Bookman Old Style" w:cs="Times New Roman"/>
          <w:sz w:val="18"/>
          <w:szCs w:val="18"/>
          <w:lang w:eastAsia="fr-FR"/>
        </w:rPr>
      </w:pPr>
      <w:r w:rsidRPr="005B06BC">
        <w:rPr>
          <w:rFonts w:ascii="Bookman Old Style" w:eastAsia="Times New Roman" w:hAnsi="Bookman Old Style" w:cs="Times New Roman"/>
          <w:sz w:val="18"/>
          <w:szCs w:val="18"/>
          <w:lang w:eastAsia="fr-FR"/>
        </w:rPr>
        <w:t>optimisation des coûts, réduction des délais de traitement et de livraison, qualité de service, etc.</w:t>
      </w:r>
      <w:r w:rsidRPr="005B06BC">
        <w:rPr>
          <w:rFonts w:ascii="Bookman Old Style" w:eastAsia="Times New Roman" w:hAnsi="Bookman Old Style" w:cs="Times New Roman"/>
          <w:sz w:val="18"/>
          <w:szCs w:val="18"/>
          <w:lang w:eastAsia="fr-FR"/>
        </w:rPr>
        <w:br/>
        <w:t>- En relation avec sa direction, il participe à la mise en place des procédures puis les contrôle et les réajuste en cas de dysfonctionnement. Concrètement, dans l'entrepôt, il définit l'organisation logistique des flux</w:t>
      </w:r>
    </w:p>
    <w:p w:rsidR="006F04D3" w:rsidRPr="005B06BC" w:rsidRDefault="006F04D3" w:rsidP="006F04D3">
      <w:pPr>
        <w:pStyle w:val="Paragraphedeliste"/>
        <w:numPr>
          <w:ilvl w:val="0"/>
          <w:numId w:val="4"/>
        </w:numPr>
        <w:spacing w:before="100" w:beforeAutospacing="1" w:after="100" w:afterAutospacing="1" w:line="240" w:lineRule="auto"/>
        <w:rPr>
          <w:rFonts w:ascii="Bookman Old Style" w:eastAsia="Times New Roman" w:hAnsi="Bookman Old Style" w:cs="Times New Roman"/>
          <w:sz w:val="18"/>
          <w:szCs w:val="18"/>
          <w:lang w:eastAsia="fr-FR"/>
        </w:rPr>
      </w:pPr>
      <w:r w:rsidRPr="005B06BC">
        <w:rPr>
          <w:rFonts w:ascii="Bookman Old Style" w:eastAsia="Times New Roman" w:hAnsi="Bookman Old Style" w:cs="Times New Roman"/>
          <w:sz w:val="18"/>
          <w:szCs w:val="18"/>
          <w:lang w:eastAsia="fr-FR"/>
        </w:rPr>
        <w:t>l'implantation physique des marchandises en transit afin d'optimiser les capacités de stockage en termes de surface et de volume. Il met en place les plannings d'arrivée, de stockage et d'acheminement. En contact avec les clients, il propose des solutions adaptées à leurs besoins et résout les litiges si nécessaires.</w:t>
      </w:r>
    </w:p>
    <w:p w:rsidR="006F04D3" w:rsidRPr="005B06BC" w:rsidRDefault="006F04D3" w:rsidP="006F04D3">
      <w:pPr>
        <w:pStyle w:val="Paragraphedeliste"/>
        <w:numPr>
          <w:ilvl w:val="0"/>
          <w:numId w:val="4"/>
        </w:numPr>
        <w:spacing w:before="100" w:beforeAutospacing="1" w:after="100" w:afterAutospacing="1" w:line="240" w:lineRule="auto"/>
        <w:rPr>
          <w:rFonts w:ascii="Bookman Old Style" w:eastAsia="Times New Roman" w:hAnsi="Bookman Old Style" w:cs="Times New Roman"/>
          <w:sz w:val="18"/>
          <w:szCs w:val="18"/>
          <w:lang w:eastAsia="fr-FR"/>
        </w:rPr>
      </w:pPr>
      <w:r w:rsidRPr="005B06BC">
        <w:rPr>
          <w:rFonts w:ascii="Bookman Old Style" w:eastAsia="Times New Roman" w:hAnsi="Bookman Old Style" w:cs="Times New Roman"/>
          <w:sz w:val="18"/>
          <w:szCs w:val="18"/>
          <w:lang w:eastAsia="fr-FR"/>
        </w:rPr>
        <w:t>À la tête d'une équipe composée de manutentionnaires, caristes et préparateurs de commande, il a également pour mission de manager et d'appliquer la politique des ressources humaines de son entreprise.</w:t>
      </w:r>
    </w:p>
    <w:p w:rsidR="006F04D3" w:rsidRPr="005B06BC" w:rsidRDefault="006F04D3" w:rsidP="006F04D3">
      <w:pPr>
        <w:pStyle w:val="Paragraphedeliste"/>
        <w:numPr>
          <w:ilvl w:val="0"/>
          <w:numId w:val="4"/>
        </w:numPr>
        <w:spacing w:before="100" w:beforeAutospacing="1" w:after="100" w:afterAutospacing="1" w:line="240" w:lineRule="auto"/>
        <w:rPr>
          <w:rFonts w:ascii="Bookman Old Style" w:eastAsia="Times New Roman" w:hAnsi="Bookman Old Style" w:cs="Times New Roman"/>
          <w:sz w:val="18"/>
          <w:szCs w:val="18"/>
          <w:lang w:eastAsia="fr-FR"/>
        </w:rPr>
      </w:pPr>
      <w:r w:rsidRPr="005B06BC">
        <w:rPr>
          <w:rFonts w:ascii="Bookman Old Style" w:eastAsia="Times New Roman" w:hAnsi="Bookman Old Style" w:cs="Times New Roman"/>
          <w:sz w:val="18"/>
          <w:szCs w:val="18"/>
          <w:lang w:eastAsia="fr-FR"/>
        </w:rPr>
        <w:t xml:space="preserve"> Il participe ainsi au recrutement de ses collaborateurs, assure leur formation et suit le développement de leurs compétences. Il veille à l'instauration et au maintien d'un bon climat social au sein de l'entrepôt. </w:t>
      </w:r>
    </w:p>
    <w:p w:rsidR="006F04D3" w:rsidRPr="00713A5D" w:rsidRDefault="006F04D3" w:rsidP="006F04D3">
      <w:pPr>
        <w:pStyle w:val="Paragraphedeliste"/>
        <w:numPr>
          <w:ilvl w:val="0"/>
          <w:numId w:val="4"/>
        </w:numPr>
        <w:spacing w:before="100" w:beforeAutospacing="1" w:after="100" w:afterAutospacing="1" w:line="240" w:lineRule="auto"/>
        <w:rPr>
          <w:rFonts w:asciiTheme="majorHAnsi" w:eastAsia="Times New Roman" w:hAnsiTheme="majorHAnsi" w:cs="Times New Roman"/>
          <w:sz w:val="18"/>
          <w:szCs w:val="18"/>
          <w:lang w:eastAsia="fr-FR"/>
        </w:rPr>
      </w:pPr>
      <w:r w:rsidRPr="005B06BC">
        <w:rPr>
          <w:rFonts w:ascii="Bookman Old Style" w:eastAsia="Times New Roman" w:hAnsi="Bookman Old Style" w:cs="Times New Roman"/>
          <w:sz w:val="18"/>
          <w:szCs w:val="18"/>
          <w:lang w:eastAsia="fr-FR"/>
        </w:rPr>
        <w:t>Aussi, il est chargé de l'application des normes de sécurité par ses équipes</w:t>
      </w:r>
      <w:r w:rsidRPr="00713A5D">
        <w:rPr>
          <w:rFonts w:asciiTheme="majorHAnsi" w:eastAsia="Times New Roman" w:hAnsiTheme="majorHAnsi" w:cs="Times New Roman"/>
          <w:sz w:val="18"/>
          <w:szCs w:val="18"/>
          <w:lang w:eastAsia="fr-FR"/>
        </w:rPr>
        <w:t>.</w:t>
      </w:r>
    </w:p>
    <w:p w:rsidR="006F04D3" w:rsidRPr="005B06BC" w:rsidRDefault="006F04D3" w:rsidP="006F04D3">
      <w:pPr>
        <w:numPr>
          <w:ilvl w:val="0"/>
          <w:numId w:val="3"/>
        </w:numPr>
        <w:spacing w:before="100" w:beforeAutospacing="1" w:after="100" w:afterAutospacing="1" w:line="240" w:lineRule="auto"/>
        <w:rPr>
          <w:rFonts w:ascii="Bookman Old Style" w:eastAsia="Times New Roman" w:hAnsi="Bookman Old Style" w:cs="Times New Roman"/>
          <w:sz w:val="18"/>
          <w:szCs w:val="18"/>
          <w:lang w:eastAsia="fr-FR"/>
        </w:rPr>
      </w:pPr>
      <w:r w:rsidRPr="005B06BC">
        <w:rPr>
          <w:rFonts w:ascii="Bookman Old Style" w:eastAsia="Times New Roman" w:hAnsi="Bookman Old Style" w:cs="Times New Roman"/>
          <w:sz w:val="18"/>
          <w:szCs w:val="18"/>
          <w:lang w:eastAsia="fr-FR"/>
        </w:rPr>
        <w:t>gérer les transporteurs,</w:t>
      </w:r>
    </w:p>
    <w:p w:rsidR="006F04D3" w:rsidRPr="005B06BC" w:rsidRDefault="006F04D3" w:rsidP="006F04D3">
      <w:pPr>
        <w:numPr>
          <w:ilvl w:val="0"/>
          <w:numId w:val="3"/>
        </w:numPr>
        <w:spacing w:before="100" w:beforeAutospacing="1" w:after="100" w:afterAutospacing="1" w:line="240" w:lineRule="auto"/>
        <w:rPr>
          <w:rFonts w:ascii="Bookman Old Style" w:eastAsia="Times New Roman" w:hAnsi="Bookman Old Style" w:cs="Times New Roman"/>
          <w:sz w:val="18"/>
          <w:szCs w:val="18"/>
          <w:lang w:eastAsia="fr-FR"/>
        </w:rPr>
      </w:pPr>
      <w:r w:rsidRPr="005B06BC">
        <w:rPr>
          <w:rFonts w:ascii="Bookman Old Style" w:eastAsia="Times New Roman" w:hAnsi="Bookman Old Style" w:cs="Times New Roman"/>
          <w:sz w:val="18"/>
          <w:szCs w:val="18"/>
          <w:lang w:eastAsia="fr-FR"/>
        </w:rPr>
        <w:t>vérification et gestion de la qualité des marchandises : contrôle qualité,</w:t>
      </w:r>
    </w:p>
    <w:p w:rsidR="006F04D3" w:rsidRPr="005B06BC" w:rsidRDefault="006F04D3" w:rsidP="006F04D3">
      <w:pPr>
        <w:numPr>
          <w:ilvl w:val="0"/>
          <w:numId w:val="3"/>
        </w:numPr>
        <w:spacing w:before="100" w:beforeAutospacing="1" w:after="100" w:afterAutospacing="1" w:line="240" w:lineRule="auto"/>
        <w:rPr>
          <w:rFonts w:ascii="Bookman Old Style" w:eastAsia="Times New Roman" w:hAnsi="Bookman Old Style" w:cs="Times New Roman"/>
          <w:sz w:val="18"/>
          <w:szCs w:val="18"/>
          <w:lang w:eastAsia="fr-FR"/>
        </w:rPr>
      </w:pPr>
      <w:r w:rsidRPr="005B06BC">
        <w:rPr>
          <w:rFonts w:ascii="Bookman Old Style" w:eastAsia="Times New Roman" w:hAnsi="Bookman Old Style" w:cs="Times New Roman"/>
          <w:sz w:val="18"/>
          <w:szCs w:val="18"/>
          <w:lang w:eastAsia="fr-FR"/>
        </w:rPr>
        <w:t>Gestion des stocks, et rotation des stocks,</w:t>
      </w:r>
    </w:p>
    <w:p w:rsidR="006F04D3" w:rsidRPr="005B06BC" w:rsidRDefault="006F04D3" w:rsidP="006F04D3">
      <w:pPr>
        <w:numPr>
          <w:ilvl w:val="0"/>
          <w:numId w:val="3"/>
        </w:numPr>
        <w:spacing w:before="100" w:beforeAutospacing="1" w:after="100" w:afterAutospacing="1" w:line="240" w:lineRule="auto"/>
        <w:rPr>
          <w:rFonts w:ascii="Bookman Old Style" w:eastAsia="Times New Roman" w:hAnsi="Bookman Old Style" w:cs="Times New Roman"/>
          <w:sz w:val="18"/>
          <w:szCs w:val="18"/>
          <w:lang w:eastAsia="fr-FR"/>
        </w:rPr>
      </w:pPr>
      <w:r w:rsidRPr="005B06BC">
        <w:rPr>
          <w:rFonts w:ascii="Bookman Old Style" w:eastAsia="Times New Roman" w:hAnsi="Bookman Old Style" w:cs="Times New Roman"/>
          <w:sz w:val="18"/>
          <w:szCs w:val="18"/>
          <w:lang w:eastAsia="fr-FR"/>
        </w:rPr>
        <w:t>Supervision de la réception et l'expédition des marchandises,</w:t>
      </w:r>
    </w:p>
    <w:p w:rsidR="006F04D3" w:rsidRPr="005B06BC" w:rsidRDefault="006F04D3" w:rsidP="006F04D3">
      <w:pPr>
        <w:numPr>
          <w:ilvl w:val="0"/>
          <w:numId w:val="3"/>
        </w:numPr>
        <w:spacing w:before="100" w:beforeAutospacing="1" w:after="100" w:afterAutospacing="1" w:line="240" w:lineRule="auto"/>
        <w:rPr>
          <w:rFonts w:ascii="Bookman Old Style" w:eastAsia="Times New Roman" w:hAnsi="Bookman Old Style" w:cs="Times New Roman"/>
          <w:sz w:val="18"/>
          <w:szCs w:val="18"/>
          <w:lang w:eastAsia="fr-FR"/>
        </w:rPr>
      </w:pPr>
      <w:r w:rsidRPr="005B06BC">
        <w:rPr>
          <w:rFonts w:ascii="Bookman Old Style" w:eastAsia="Times New Roman" w:hAnsi="Bookman Old Style" w:cs="Times New Roman"/>
          <w:sz w:val="18"/>
          <w:szCs w:val="18"/>
          <w:lang w:eastAsia="fr-FR"/>
        </w:rPr>
        <w:t>Agréage (qualité et conservation des produits),</w:t>
      </w:r>
    </w:p>
    <w:p w:rsidR="006F04D3" w:rsidRPr="005B06BC" w:rsidRDefault="006F04D3" w:rsidP="006F04D3">
      <w:pPr>
        <w:numPr>
          <w:ilvl w:val="0"/>
          <w:numId w:val="3"/>
        </w:numPr>
        <w:spacing w:before="100" w:beforeAutospacing="1" w:after="100" w:afterAutospacing="1" w:line="240" w:lineRule="auto"/>
        <w:rPr>
          <w:rFonts w:ascii="Bookman Old Style" w:eastAsia="Times New Roman" w:hAnsi="Bookman Old Style" w:cs="Times New Roman"/>
          <w:sz w:val="18"/>
          <w:szCs w:val="18"/>
          <w:lang w:eastAsia="fr-FR"/>
        </w:rPr>
      </w:pPr>
      <w:r w:rsidRPr="005B06BC">
        <w:rPr>
          <w:rFonts w:ascii="Bookman Old Style" w:eastAsia="Times New Roman" w:hAnsi="Bookman Old Style" w:cs="Times New Roman"/>
          <w:sz w:val="18"/>
          <w:szCs w:val="18"/>
          <w:lang w:eastAsia="fr-FR"/>
        </w:rPr>
        <w:t>Relations clientèles, fournisseurs et transporteurs,</w:t>
      </w:r>
    </w:p>
    <w:p w:rsidR="006F04D3" w:rsidRPr="005B06BC" w:rsidRDefault="006F04D3" w:rsidP="006F04D3">
      <w:pPr>
        <w:pStyle w:val="Paragraphedeliste"/>
        <w:numPr>
          <w:ilvl w:val="0"/>
          <w:numId w:val="3"/>
        </w:numPr>
        <w:spacing w:after="0" w:line="240" w:lineRule="auto"/>
        <w:rPr>
          <w:rFonts w:ascii="Bookman Old Style" w:eastAsia="Times New Roman" w:hAnsi="Bookman Old Style" w:cs="Tahoma"/>
          <w:sz w:val="18"/>
          <w:szCs w:val="18"/>
          <w:lang w:eastAsia="fr-FR"/>
        </w:rPr>
      </w:pPr>
      <w:r w:rsidRPr="005B06BC">
        <w:rPr>
          <w:rFonts w:ascii="Bookman Old Style" w:eastAsia="Times New Roman" w:hAnsi="Bookman Old Style" w:cs="Tahoma"/>
          <w:sz w:val="18"/>
          <w:szCs w:val="18"/>
          <w:lang w:eastAsia="fr-FR"/>
        </w:rPr>
        <w:t>La coordination entre l'acheteur et le service après-vente</w:t>
      </w:r>
    </w:p>
    <w:p w:rsidR="006F04D3" w:rsidRDefault="006F04D3" w:rsidP="006F04D3">
      <w:pPr>
        <w:pStyle w:val="Paragraphedeliste"/>
        <w:numPr>
          <w:ilvl w:val="0"/>
          <w:numId w:val="3"/>
        </w:numPr>
        <w:spacing w:before="100" w:beforeAutospacing="1" w:after="100" w:afterAutospacing="1" w:line="240" w:lineRule="auto"/>
        <w:rPr>
          <w:rFonts w:ascii="Bookman Old Style" w:eastAsia="Times New Roman" w:hAnsi="Bookman Old Style" w:cs="Times New Roman"/>
          <w:sz w:val="18"/>
          <w:szCs w:val="18"/>
          <w:lang w:eastAsia="fr-FR"/>
        </w:rPr>
      </w:pPr>
      <w:r w:rsidRPr="005B06BC">
        <w:rPr>
          <w:rFonts w:ascii="Bookman Old Style" w:eastAsia="Times New Roman" w:hAnsi="Bookman Old Style" w:cs="Times New Roman"/>
          <w:sz w:val="18"/>
          <w:szCs w:val="18"/>
          <w:lang w:eastAsia="fr-FR"/>
        </w:rPr>
        <w:t>∞    Enfin, son travail implique une bonne résistance physique ainsi que des horaires contraignants : travail de nuit et pendant les week-ends.</w:t>
      </w:r>
    </w:p>
    <w:p w:rsidR="00822594" w:rsidRPr="005D02FF" w:rsidRDefault="00822594" w:rsidP="00822594">
      <w:pPr>
        <w:pStyle w:val="Paragraphedeliste"/>
        <w:numPr>
          <w:ilvl w:val="0"/>
          <w:numId w:val="3"/>
        </w:numPr>
        <w:rPr>
          <w:rFonts w:ascii="Bookman Old Style" w:hAnsi="Bookman Old Style"/>
          <w:i/>
          <w:iCs/>
          <w:sz w:val="20"/>
          <w:szCs w:val="20"/>
        </w:rPr>
      </w:pPr>
      <w:r w:rsidRPr="005D02FF">
        <w:rPr>
          <w:rFonts w:ascii="Bookman Old Style" w:hAnsi="Bookman Old Style"/>
          <w:sz w:val="20"/>
          <w:szCs w:val="20"/>
        </w:rPr>
        <w:t>Établir les rapports sur tout événement survenu inhérent au transport des employés,</w:t>
      </w:r>
    </w:p>
    <w:p w:rsidR="00822594" w:rsidRPr="00822594" w:rsidRDefault="00822594" w:rsidP="00822594">
      <w:pPr>
        <w:pStyle w:val="Paragraphedeliste"/>
        <w:numPr>
          <w:ilvl w:val="0"/>
          <w:numId w:val="3"/>
        </w:numPr>
        <w:rPr>
          <w:rFonts w:ascii="Bookman Old Style" w:hAnsi="Bookman Old Style"/>
          <w:i/>
          <w:iCs/>
          <w:sz w:val="20"/>
          <w:szCs w:val="20"/>
        </w:rPr>
      </w:pPr>
      <w:r w:rsidRPr="005D02FF">
        <w:rPr>
          <w:rFonts w:ascii="Bookman Old Style" w:hAnsi="Bookman Old Style"/>
          <w:sz w:val="20"/>
          <w:szCs w:val="20"/>
        </w:rPr>
        <w:t xml:space="preserve">Assurer le </w:t>
      </w:r>
      <w:proofErr w:type="spellStart"/>
      <w:r w:rsidRPr="005D02FF">
        <w:rPr>
          <w:rFonts w:ascii="Bookman Old Style" w:hAnsi="Bookman Old Style"/>
          <w:sz w:val="20"/>
          <w:szCs w:val="20"/>
        </w:rPr>
        <w:t>reporting</w:t>
      </w:r>
      <w:proofErr w:type="spellEnd"/>
      <w:r w:rsidRPr="005D02FF">
        <w:rPr>
          <w:rFonts w:ascii="Bookman Old Style" w:hAnsi="Bookman Old Style"/>
          <w:sz w:val="20"/>
          <w:szCs w:val="20"/>
        </w:rPr>
        <w:t xml:space="preserve"> (journalier, hebdomadaire,) tout en commentant les indicateurs</w:t>
      </w:r>
    </w:p>
    <w:p w:rsidR="006F04D3" w:rsidRPr="005B06BC" w:rsidRDefault="006F04D3" w:rsidP="006F04D3">
      <w:pPr>
        <w:pStyle w:val="Paragraphedeliste"/>
        <w:spacing w:before="100" w:beforeAutospacing="1" w:after="100" w:afterAutospacing="1" w:line="240" w:lineRule="auto"/>
        <w:rPr>
          <w:rFonts w:ascii="Bookman Old Style" w:eastAsia="Times New Roman" w:hAnsi="Bookman Old Style" w:cs="Times New Roman"/>
          <w:sz w:val="18"/>
          <w:szCs w:val="18"/>
          <w:lang w:eastAsia="fr-FR"/>
        </w:rPr>
      </w:pPr>
      <w:r w:rsidRPr="005B06BC">
        <w:rPr>
          <w:rFonts w:ascii="Bookman Old Style" w:eastAsia="Times New Roman" w:hAnsi="Bookman Old Style" w:cs="Times New Roman"/>
          <w:b/>
          <w:bCs/>
          <w:sz w:val="18"/>
          <w:szCs w:val="18"/>
          <w:lang w:eastAsia="fr-FR"/>
        </w:rPr>
        <w:t>Évolution de carrière</w:t>
      </w:r>
    </w:p>
    <w:p w:rsidR="001E6F7D" w:rsidRPr="005B06BC" w:rsidRDefault="006F04D3" w:rsidP="001E6F7D">
      <w:pPr>
        <w:pStyle w:val="Paragraphedeliste"/>
        <w:numPr>
          <w:ilvl w:val="0"/>
          <w:numId w:val="3"/>
        </w:numPr>
        <w:spacing w:before="100" w:beforeAutospacing="1" w:after="100" w:afterAutospacing="1" w:line="240" w:lineRule="auto"/>
        <w:rPr>
          <w:rFonts w:ascii="Bookman Old Style" w:eastAsia="Times New Roman" w:hAnsi="Bookman Old Style" w:cs="Times New Roman"/>
          <w:sz w:val="18"/>
          <w:szCs w:val="18"/>
          <w:lang w:eastAsia="fr-FR"/>
        </w:rPr>
      </w:pPr>
      <w:r w:rsidRPr="005B06BC">
        <w:rPr>
          <w:rFonts w:ascii="Bookman Old Style" w:eastAsia="Times New Roman" w:hAnsi="Bookman Old Style" w:cs="Times New Roman"/>
          <w:sz w:val="18"/>
          <w:szCs w:val="18"/>
          <w:lang w:eastAsia="fr-FR"/>
        </w:rPr>
        <w:t xml:space="preserve">Le responsable d'entrepôt peut évoluer vers des fonctions de responsable puis de directeur logistique ou d'exploitation après plusieurs années d'expérience. </w:t>
      </w:r>
    </w:p>
    <w:p w:rsidR="00822594" w:rsidRPr="00DD0C66" w:rsidRDefault="0056499F" w:rsidP="00534B78">
      <w:pPr>
        <w:spacing w:before="100" w:beforeAutospacing="1" w:after="100" w:afterAutospacing="1" w:line="240" w:lineRule="auto"/>
        <w:rPr>
          <w:rFonts w:asciiTheme="majorHAnsi" w:hAnsiTheme="majorHAnsi"/>
          <w:b/>
          <w:bCs/>
          <w:color w:val="FF0000"/>
          <w:sz w:val="20"/>
          <w:szCs w:val="20"/>
        </w:rPr>
      </w:pPr>
      <w:r w:rsidRPr="00DD0C66">
        <w:rPr>
          <w:rFonts w:asciiTheme="majorHAnsi" w:hAnsiTheme="majorHAnsi"/>
          <w:b/>
          <w:bCs/>
          <w:color w:val="FF0000"/>
          <w:sz w:val="20"/>
          <w:szCs w:val="20"/>
        </w:rPr>
        <w:t xml:space="preserve">responsable d’exploitation logistique </w:t>
      </w:r>
      <w:proofErr w:type="gramStart"/>
      <w:r w:rsidRPr="00DD0C66">
        <w:rPr>
          <w:rFonts w:asciiTheme="majorHAnsi" w:hAnsiTheme="majorHAnsi"/>
          <w:b/>
          <w:bCs/>
          <w:color w:val="FF0000"/>
          <w:sz w:val="20"/>
          <w:szCs w:val="20"/>
        </w:rPr>
        <w:t>( CLR</w:t>
      </w:r>
      <w:proofErr w:type="gramEnd"/>
      <w:r w:rsidRPr="00DD0C66">
        <w:rPr>
          <w:rFonts w:asciiTheme="majorHAnsi" w:hAnsiTheme="majorHAnsi"/>
          <w:b/>
          <w:bCs/>
          <w:color w:val="FF0000"/>
          <w:sz w:val="20"/>
          <w:szCs w:val="20"/>
        </w:rPr>
        <w:t xml:space="preserve"> )  BBA / ALGER    </w:t>
      </w:r>
      <w:r w:rsidR="002E4371" w:rsidRPr="00DD0C66">
        <w:rPr>
          <w:rFonts w:asciiTheme="majorHAnsi" w:hAnsiTheme="majorHAnsi"/>
          <w:b/>
          <w:bCs/>
          <w:color w:val="FF0000"/>
          <w:sz w:val="20"/>
          <w:szCs w:val="20"/>
        </w:rPr>
        <w:t xml:space="preserve">                                                 </w:t>
      </w:r>
      <w:r w:rsidR="008D3DD8">
        <w:rPr>
          <w:rFonts w:asciiTheme="majorHAnsi" w:hAnsiTheme="majorHAnsi"/>
          <w:b/>
          <w:bCs/>
          <w:color w:val="FF0000"/>
          <w:sz w:val="20"/>
          <w:szCs w:val="20"/>
        </w:rPr>
        <w:t xml:space="preserve"> </w:t>
      </w:r>
      <w:r w:rsidR="00534B78">
        <w:rPr>
          <w:rFonts w:asciiTheme="majorHAnsi" w:hAnsiTheme="majorHAnsi"/>
          <w:b/>
          <w:bCs/>
          <w:color w:val="FF0000"/>
          <w:sz w:val="20"/>
          <w:szCs w:val="20"/>
        </w:rPr>
        <w:t xml:space="preserve">    </w:t>
      </w:r>
      <w:r w:rsidR="002E4371" w:rsidRPr="00DD0C66">
        <w:rPr>
          <w:rFonts w:asciiTheme="majorHAnsi" w:hAnsiTheme="majorHAnsi"/>
          <w:b/>
          <w:bCs/>
          <w:color w:val="FF0000"/>
          <w:sz w:val="20"/>
          <w:szCs w:val="20"/>
        </w:rPr>
        <w:t xml:space="preserve">  </w:t>
      </w:r>
      <w:r w:rsidRPr="00DD0C66">
        <w:rPr>
          <w:rFonts w:asciiTheme="majorHAnsi" w:hAnsiTheme="majorHAnsi"/>
          <w:b/>
          <w:bCs/>
          <w:color w:val="FF0000"/>
          <w:sz w:val="20"/>
          <w:szCs w:val="20"/>
        </w:rPr>
        <w:t xml:space="preserve">   Juin  201</w:t>
      </w:r>
      <w:r w:rsidR="00534B78">
        <w:rPr>
          <w:rFonts w:asciiTheme="majorHAnsi" w:hAnsiTheme="majorHAnsi"/>
          <w:b/>
          <w:bCs/>
          <w:color w:val="FF0000"/>
          <w:sz w:val="20"/>
          <w:szCs w:val="20"/>
        </w:rPr>
        <w:t xml:space="preserve">3  </w:t>
      </w:r>
      <w:r w:rsidR="008D3DD8">
        <w:rPr>
          <w:rFonts w:asciiTheme="majorHAnsi" w:hAnsiTheme="majorHAnsi"/>
          <w:b/>
          <w:bCs/>
          <w:color w:val="FF0000"/>
          <w:sz w:val="20"/>
          <w:szCs w:val="20"/>
        </w:rPr>
        <w:t>U JUIN 2014</w:t>
      </w:r>
      <w:r w:rsidR="00534B78">
        <w:rPr>
          <w:rFonts w:asciiTheme="majorHAnsi" w:hAnsiTheme="majorHAnsi"/>
          <w:b/>
          <w:bCs/>
          <w:color w:val="FF0000"/>
          <w:sz w:val="20"/>
          <w:szCs w:val="20"/>
        </w:rPr>
        <w:t xml:space="preserve">      </w:t>
      </w:r>
      <w:r w:rsidRPr="00DD0C66">
        <w:rPr>
          <w:rFonts w:asciiTheme="majorHAnsi" w:hAnsiTheme="majorHAnsi"/>
          <w:b/>
          <w:bCs/>
          <w:color w:val="FF0000"/>
          <w:sz w:val="20"/>
          <w:szCs w:val="20"/>
        </w:rPr>
        <w:t>filiales  NUMILOG (   transport et logistique )</w:t>
      </w:r>
      <w:r w:rsidR="00BF5307">
        <w:rPr>
          <w:rFonts w:asciiTheme="majorHAnsi" w:hAnsiTheme="majorHAnsi"/>
          <w:b/>
          <w:bCs/>
          <w:color w:val="FF0000"/>
          <w:sz w:val="20"/>
          <w:szCs w:val="20"/>
        </w:rPr>
        <w:t xml:space="preserve"> </w:t>
      </w:r>
      <w:r w:rsidRPr="00DD0C66">
        <w:rPr>
          <w:rFonts w:asciiTheme="majorHAnsi" w:hAnsiTheme="majorHAnsi"/>
          <w:b/>
          <w:bCs/>
          <w:color w:val="FF0000"/>
          <w:sz w:val="20"/>
          <w:szCs w:val="20"/>
        </w:rPr>
        <w:t xml:space="preserve"> groupe </w:t>
      </w:r>
      <w:proofErr w:type="spellStart"/>
      <w:r w:rsidRPr="00DD0C66">
        <w:rPr>
          <w:rFonts w:asciiTheme="majorHAnsi" w:hAnsiTheme="majorHAnsi"/>
          <w:b/>
          <w:bCs/>
          <w:color w:val="FF0000"/>
          <w:sz w:val="20"/>
          <w:szCs w:val="20"/>
        </w:rPr>
        <w:t>cevita</w:t>
      </w:r>
      <w:r w:rsidR="001E6F7D" w:rsidRPr="00DD0C66">
        <w:rPr>
          <w:rFonts w:asciiTheme="majorHAnsi" w:hAnsiTheme="majorHAnsi"/>
          <w:b/>
          <w:bCs/>
          <w:color w:val="FF0000"/>
          <w:sz w:val="20"/>
          <w:szCs w:val="20"/>
        </w:rPr>
        <w:t>L</w:t>
      </w:r>
      <w:proofErr w:type="spellEnd"/>
    </w:p>
    <w:p w:rsidR="00822594" w:rsidRPr="00822594" w:rsidRDefault="00C06523" w:rsidP="00822594">
      <w:pPr>
        <w:pStyle w:val="Sansinterligne"/>
        <w:rPr>
          <w:sz w:val="28"/>
          <w:szCs w:val="28"/>
        </w:rPr>
      </w:pPr>
      <w:proofErr w:type="gramStart"/>
      <w:r w:rsidRPr="00822594">
        <w:rPr>
          <w:sz w:val="28"/>
          <w:szCs w:val="28"/>
        </w:rPr>
        <w:t>surligner</w:t>
      </w:r>
      <w:proofErr w:type="gramEnd"/>
    </w:p>
    <w:p w:rsidR="006F04D3" w:rsidRPr="00822594" w:rsidRDefault="00486202" w:rsidP="00822594">
      <w:pPr>
        <w:pStyle w:val="Sansinterligne"/>
        <w:rPr>
          <w:rFonts w:ascii="Bookman Old Style" w:eastAsia="Times New Roman" w:hAnsi="Bookman Old Style" w:cs="Times New Roman"/>
          <w:sz w:val="18"/>
          <w:szCs w:val="18"/>
          <w:lang w:eastAsia="fr-FR"/>
        </w:rPr>
      </w:pPr>
      <w:proofErr w:type="gramStart"/>
      <w:r w:rsidRPr="00822594">
        <w:rPr>
          <w:rFonts w:ascii="Bookman Old Style" w:hAnsi="Bookman Old Style"/>
          <w:sz w:val="18"/>
          <w:szCs w:val="18"/>
          <w:lang w:eastAsia="fr-FR"/>
        </w:rPr>
        <w:t>portant</w:t>
      </w:r>
      <w:proofErr w:type="gramEnd"/>
      <w:r w:rsidRPr="00822594">
        <w:rPr>
          <w:rFonts w:ascii="Bookman Old Style" w:hAnsi="Bookman Old Style"/>
          <w:sz w:val="18"/>
          <w:szCs w:val="18"/>
          <w:lang w:eastAsia="fr-FR"/>
        </w:rPr>
        <w:t xml:space="preserve"> transfert vers filiale de groupe </w:t>
      </w:r>
      <w:proofErr w:type="spellStart"/>
      <w:r w:rsidRPr="00822594">
        <w:rPr>
          <w:rFonts w:ascii="Bookman Old Style" w:hAnsi="Bookman Old Style"/>
          <w:sz w:val="18"/>
          <w:szCs w:val="18"/>
          <w:lang w:eastAsia="fr-FR"/>
        </w:rPr>
        <w:t>cevital</w:t>
      </w:r>
      <w:proofErr w:type="spellEnd"/>
      <w:r w:rsidRPr="00822594">
        <w:rPr>
          <w:rFonts w:ascii="Bookman Old Style" w:hAnsi="Bookman Old Style"/>
          <w:sz w:val="18"/>
          <w:szCs w:val="18"/>
          <w:lang w:eastAsia="fr-FR"/>
        </w:rPr>
        <w:t xml:space="preserve"> et vu l’accord de </w:t>
      </w:r>
      <w:proofErr w:type="spellStart"/>
      <w:r w:rsidRPr="00822594">
        <w:rPr>
          <w:rFonts w:ascii="Bookman Old Style" w:hAnsi="Bookman Old Style"/>
          <w:sz w:val="18"/>
          <w:szCs w:val="18"/>
          <w:lang w:eastAsia="fr-FR"/>
        </w:rPr>
        <w:t>partenaraitsignè</w:t>
      </w:r>
      <w:proofErr w:type="spellEnd"/>
      <w:r w:rsidRPr="00822594">
        <w:rPr>
          <w:rFonts w:ascii="Bookman Old Style" w:hAnsi="Bookman Old Style"/>
          <w:sz w:val="18"/>
          <w:szCs w:val="18"/>
          <w:lang w:eastAsia="fr-FR"/>
        </w:rPr>
        <w:t xml:space="preserve"> entre les filiales SAMHA et NUMILOG portant reprise des </w:t>
      </w:r>
      <w:proofErr w:type="spellStart"/>
      <w:r w:rsidRPr="00822594">
        <w:rPr>
          <w:rFonts w:ascii="Bookman Old Style" w:hAnsi="Bookman Old Style"/>
          <w:sz w:val="18"/>
          <w:szCs w:val="18"/>
          <w:lang w:eastAsia="fr-FR"/>
        </w:rPr>
        <w:t>activitès</w:t>
      </w:r>
      <w:proofErr w:type="spellEnd"/>
      <w:r w:rsidRPr="00822594">
        <w:rPr>
          <w:rFonts w:ascii="Bookman Old Style" w:hAnsi="Bookman Old Style"/>
          <w:sz w:val="18"/>
          <w:szCs w:val="18"/>
          <w:lang w:eastAsia="fr-FR"/>
        </w:rPr>
        <w:t xml:space="preserve">  des CLR </w:t>
      </w:r>
    </w:p>
    <w:p w:rsidR="00486202" w:rsidRPr="00822594" w:rsidRDefault="00486202" w:rsidP="00822594">
      <w:pPr>
        <w:pStyle w:val="Sansinterligne"/>
        <w:rPr>
          <w:rFonts w:ascii="Bookman Old Style" w:hAnsi="Bookman Old Style"/>
          <w:sz w:val="18"/>
          <w:szCs w:val="18"/>
        </w:rPr>
      </w:pPr>
      <w:r w:rsidRPr="00822594">
        <w:rPr>
          <w:rFonts w:ascii="Bookman Old Style" w:hAnsi="Bookman Old Style"/>
          <w:sz w:val="18"/>
          <w:szCs w:val="18"/>
        </w:rPr>
        <w:t xml:space="preserve">En cette période 12 mois vous </w:t>
      </w:r>
      <w:proofErr w:type="spellStart"/>
      <w:r w:rsidRPr="00822594">
        <w:rPr>
          <w:rFonts w:ascii="Bookman Old Style" w:hAnsi="Bookman Old Style"/>
          <w:sz w:val="18"/>
          <w:szCs w:val="18"/>
        </w:rPr>
        <w:t>occuperer</w:t>
      </w:r>
      <w:r w:rsidRPr="00822594">
        <w:rPr>
          <w:rFonts w:ascii="Bookman Old Style" w:hAnsi="Bookman Old Style"/>
          <w:sz w:val="18"/>
          <w:szCs w:val="18"/>
          <w:lang w:eastAsia="fr-FR"/>
        </w:rPr>
        <w:t>par</w:t>
      </w:r>
      <w:proofErr w:type="spellEnd"/>
      <w:r w:rsidRPr="00822594">
        <w:rPr>
          <w:rFonts w:ascii="Bookman Old Style" w:hAnsi="Bookman Old Style"/>
          <w:sz w:val="18"/>
          <w:szCs w:val="18"/>
          <w:lang w:eastAsia="fr-FR"/>
        </w:rPr>
        <w:t xml:space="preserve"> </w:t>
      </w:r>
      <w:proofErr w:type="spellStart"/>
      <w:r w:rsidRPr="00822594">
        <w:rPr>
          <w:rFonts w:ascii="Bookman Old Style" w:hAnsi="Bookman Old Style"/>
          <w:sz w:val="18"/>
          <w:szCs w:val="18"/>
          <w:lang w:eastAsia="fr-FR"/>
        </w:rPr>
        <w:t>numilog</w:t>
      </w:r>
      <w:proofErr w:type="spellEnd"/>
      <w:r w:rsidRPr="00822594">
        <w:rPr>
          <w:rFonts w:ascii="Bookman Old Style" w:hAnsi="Bookman Old Style"/>
          <w:sz w:val="18"/>
          <w:szCs w:val="18"/>
        </w:rPr>
        <w:t xml:space="preserve"> le poste de responsable d’exploitation logistique </w:t>
      </w:r>
      <w:proofErr w:type="gramStart"/>
      <w:r w:rsidRPr="00822594">
        <w:rPr>
          <w:rFonts w:ascii="Bookman Old Style" w:hAnsi="Bookman Old Style"/>
          <w:sz w:val="18"/>
          <w:szCs w:val="18"/>
        </w:rPr>
        <w:t>( CLR</w:t>
      </w:r>
      <w:proofErr w:type="gramEnd"/>
      <w:r w:rsidRPr="00822594">
        <w:rPr>
          <w:rFonts w:ascii="Bookman Old Style" w:hAnsi="Bookman Old Style"/>
          <w:sz w:val="18"/>
          <w:szCs w:val="18"/>
        </w:rPr>
        <w:t xml:space="preserve"> )  BBA</w:t>
      </w:r>
    </w:p>
    <w:p w:rsidR="005A14D5" w:rsidRPr="005B06BC" w:rsidRDefault="00486202" w:rsidP="005D1674">
      <w:pPr>
        <w:spacing w:after="0" w:line="240" w:lineRule="auto"/>
        <w:rPr>
          <w:rFonts w:ascii="Bookman Old Style" w:eastAsia="Times New Roman" w:hAnsi="Bookman Old Style" w:cs="Tahoma"/>
          <w:b/>
          <w:bCs/>
          <w:i/>
          <w:iCs/>
          <w:sz w:val="20"/>
          <w:szCs w:val="20"/>
          <w:u w:val="single"/>
          <w:lang w:eastAsia="fr-FR"/>
        </w:rPr>
      </w:pPr>
      <w:proofErr w:type="gramStart"/>
      <w:r w:rsidRPr="005B06BC">
        <w:rPr>
          <w:rFonts w:ascii="Bookman Old Style" w:eastAsia="Times New Roman" w:hAnsi="Bookman Old Style" w:cs="Tahoma"/>
          <w:b/>
          <w:bCs/>
          <w:i/>
          <w:iCs/>
          <w:sz w:val="20"/>
          <w:szCs w:val="20"/>
          <w:u w:val="single"/>
          <w:lang w:eastAsia="fr-FR"/>
        </w:rPr>
        <w:t>principalesresponsabilités</w:t>
      </w:r>
      <w:proofErr w:type="gramEnd"/>
    </w:p>
    <w:p w:rsidR="005A14D5" w:rsidRPr="005B06BC" w:rsidRDefault="005A14D5" w:rsidP="005A14D5">
      <w:pPr>
        <w:pStyle w:val="Paragraphedeliste"/>
        <w:numPr>
          <w:ilvl w:val="0"/>
          <w:numId w:val="5"/>
        </w:numPr>
        <w:rPr>
          <w:rStyle w:val="Accentuation"/>
          <w:rFonts w:ascii="Bookman Old Style" w:hAnsi="Bookman Old Style"/>
          <w:sz w:val="18"/>
          <w:szCs w:val="18"/>
        </w:rPr>
      </w:pPr>
      <w:r w:rsidRPr="005B06BC">
        <w:rPr>
          <w:rStyle w:val="Accentuation"/>
          <w:rFonts w:ascii="Bookman Old Style" w:hAnsi="Bookman Old Style"/>
          <w:sz w:val="18"/>
          <w:szCs w:val="18"/>
        </w:rPr>
        <w:t xml:space="preserve">Garantir le déroulement efficace et optimisé (coût, qualité, délai) des prestations vendues à nos clients par l’animation d’une équipe conformément à la législation sociale, </w:t>
      </w:r>
    </w:p>
    <w:p w:rsidR="005A14D5" w:rsidRPr="005B06BC" w:rsidRDefault="005A14D5" w:rsidP="005A14D5">
      <w:pPr>
        <w:pStyle w:val="Paragraphedeliste"/>
        <w:numPr>
          <w:ilvl w:val="0"/>
          <w:numId w:val="5"/>
        </w:numPr>
        <w:rPr>
          <w:rStyle w:val="Accentuation"/>
          <w:rFonts w:ascii="Bookman Old Style" w:hAnsi="Bookman Old Style"/>
          <w:sz w:val="18"/>
          <w:szCs w:val="18"/>
        </w:rPr>
      </w:pPr>
      <w:r w:rsidRPr="005B06BC">
        <w:rPr>
          <w:rStyle w:val="Accentuation"/>
          <w:rFonts w:ascii="Bookman Old Style" w:hAnsi="Bookman Old Style"/>
          <w:sz w:val="18"/>
          <w:szCs w:val="18"/>
        </w:rPr>
        <w:t xml:space="preserve"> règles internes, aux règles de sécurité, aux processus métier, aux modes opératoires, aux cahiers des charges clients, à la démarche qualité et aux valeurs de l’entreprise</w:t>
      </w:r>
    </w:p>
    <w:p w:rsidR="005A14D5" w:rsidRPr="005B06BC" w:rsidRDefault="005A14D5" w:rsidP="005A14D5">
      <w:pPr>
        <w:pStyle w:val="Paragraphedeliste"/>
        <w:numPr>
          <w:ilvl w:val="0"/>
          <w:numId w:val="5"/>
        </w:numPr>
        <w:rPr>
          <w:rStyle w:val="Accentuation"/>
          <w:rFonts w:ascii="Bookman Old Style" w:hAnsi="Bookman Old Style"/>
          <w:sz w:val="18"/>
          <w:szCs w:val="18"/>
        </w:rPr>
      </w:pPr>
      <w:r w:rsidRPr="005B06BC">
        <w:rPr>
          <w:rStyle w:val="Accentuation"/>
          <w:rFonts w:ascii="Bookman Old Style" w:hAnsi="Bookman Old Style"/>
          <w:sz w:val="18"/>
          <w:szCs w:val="18"/>
        </w:rPr>
        <w:t>Anticiper, planifier et gérer les moyens et ressources à disposition</w:t>
      </w:r>
      <w:r w:rsidRPr="005B06BC">
        <w:rPr>
          <w:rStyle w:val="Accentuation"/>
          <w:rFonts w:ascii="Bookman Old Style" w:hAnsi="Bookman Old Style"/>
          <w:sz w:val="18"/>
          <w:szCs w:val="18"/>
        </w:rPr>
        <w:br/>
        <w:t>Assurer la coordination opérationnelle entre les différentes équipes</w:t>
      </w:r>
    </w:p>
    <w:p w:rsidR="005A14D5" w:rsidRPr="005B06BC" w:rsidRDefault="005A14D5" w:rsidP="005A14D5">
      <w:pPr>
        <w:pStyle w:val="Paragraphedeliste"/>
        <w:numPr>
          <w:ilvl w:val="0"/>
          <w:numId w:val="5"/>
        </w:numPr>
        <w:rPr>
          <w:rStyle w:val="Accentuation"/>
          <w:rFonts w:ascii="Bookman Old Style" w:hAnsi="Bookman Old Style"/>
          <w:sz w:val="18"/>
          <w:szCs w:val="18"/>
        </w:rPr>
      </w:pPr>
      <w:r w:rsidRPr="005B06BC">
        <w:rPr>
          <w:rStyle w:val="Accentuation"/>
          <w:rFonts w:ascii="Bookman Old Style" w:hAnsi="Bookman Old Style"/>
          <w:sz w:val="18"/>
          <w:szCs w:val="18"/>
        </w:rPr>
        <w:t>Organiser équitablement la charge de travail</w:t>
      </w:r>
    </w:p>
    <w:p w:rsidR="005A14D5" w:rsidRPr="005B06BC" w:rsidRDefault="005A14D5" w:rsidP="005A14D5">
      <w:pPr>
        <w:pStyle w:val="Paragraphedeliste"/>
        <w:numPr>
          <w:ilvl w:val="0"/>
          <w:numId w:val="5"/>
        </w:numPr>
        <w:rPr>
          <w:rStyle w:val="Accentuation"/>
          <w:rFonts w:ascii="Bookman Old Style" w:hAnsi="Bookman Old Style"/>
          <w:sz w:val="18"/>
          <w:szCs w:val="18"/>
        </w:rPr>
      </w:pPr>
      <w:r w:rsidRPr="005B06BC">
        <w:rPr>
          <w:rStyle w:val="Accentuation"/>
          <w:rFonts w:ascii="Bookman Old Style" w:hAnsi="Bookman Old Style"/>
          <w:sz w:val="18"/>
          <w:szCs w:val="18"/>
        </w:rPr>
        <w:t>Garantir un seuil de productivité et de rentabilité</w:t>
      </w:r>
    </w:p>
    <w:p w:rsidR="005A14D5" w:rsidRPr="005B06BC" w:rsidRDefault="005A14D5" w:rsidP="005A14D5">
      <w:pPr>
        <w:pStyle w:val="Paragraphedeliste"/>
        <w:numPr>
          <w:ilvl w:val="0"/>
          <w:numId w:val="5"/>
        </w:numPr>
        <w:rPr>
          <w:rStyle w:val="Accentuation"/>
          <w:rFonts w:ascii="Bookman Old Style" w:hAnsi="Bookman Old Style"/>
          <w:sz w:val="18"/>
          <w:szCs w:val="18"/>
        </w:rPr>
      </w:pPr>
      <w:r w:rsidRPr="005B06BC">
        <w:rPr>
          <w:rStyle w:val="Accentuation"/>
          <w:rFonts w:ascii="Bookman Old Style" w:hAnsi="Bookman Old Style"/>
          <w:sz w:val="18"/>
          <w:szCs w:val="18"/>
        </w:rPr>
        <w:t xml:space="preserve">S’assurer de la conformité des conditions de stockage (température, hygrométrie, gerbage…) </w:t>
      </w:r>
    </w:p>
    <w:p w:rsidR="005A14D5" w:rsidRPr="005B06BC" w:rsidRDefault="005A14D5" w:rsidP="005A14D5">
      <w:pPr>
        <w:pStyle w:val="Paragraphedeliste"/>
        <w:numPr>
          <w:ilvl w:val="0"/>
          <w:numId w:val="5"/>
        </w:numPr>
        <w:rPr>
          <w:rStyle w:val="Accentuation"/>
          <w:rFonts w:ascii="Bookman Old Style" w:hAnsi="Bookman Old Style"/>
          <w:sz w:val="18"/>
          <w:szCs w:val="18"/>
        </w:rPr>
      </w:pPr>
      <w:r w:rsidRPr="005B06BC">
        <w:rPr>
          <w:rStyle w:val="Accentuation"/>
          <w:rFonts w:ascii="Bookman Old Style" w:hAnsi="Bookman Old Style"/>
          <w:sz w:val="18"/>
          <w:szCs w:val="18"/>
        </w:rPr>
        <w:t>Veiller à l’état de propreté de l’entrepôt et du matériel confié</w:t>
      </w:r>
    </w:p>
    <w:p w:rsidR="005A14D5" w:rsidRPr="005B06BC" w:rsidRDefault="005A14D5" w:rsidP="005A14D5">
      <w:pPr>
        <w:pStyle w:val="Paragraphedeliste"/>
        <w:numPr>
          <w:ilvl w:val="0"/>
          <w:numId w:val="5"/>
        </w:numPr>
        <w:rPr>
          <w:rStyle w:val="Accentuation"/>
          <w:rFonts w:ascii="Bookman Old Style" w:hAnsi="Bookman Old Style"/>
          <w:sz w:val="18"/>
          <w:szCs w:val="18"/>
        </w:rPr>
      </w:pPr>
      <w:r w:rsidRPr="005B06BC">
        <w:rPr>
          <w:rStyle w:val="Accentuation"/>
          <w:rFonts w:ascii="Bookman Old Style" w:hAnsi="Bookman Old Style"/>
          <w:sz w:val="18"/>
          <w:szCs w:val="18"/>
        </w:rPr>
        <w:t>Veiller au fonctionnement et à la disponibilité du matériel</w:t>
      </w:r>
      <w:r w:rsidRPr="005B06BC">
        <w:rPr>
          <w:rStyle w:val="Accentuation"/>
          <w:rFonts w:ascii="Bookman Old Style" w:hAnsi="Bookman Old Style"/>
          <w:sz w:val="18"/>
          <w:szCs w:val="18"/>
        </w:rPr>
        <w:br/>
        <w:t>Participer au recrutement</w:t>
      </w:r>
    </w:p>
    <w:p w:rsidR="00661195" w:rsidRPr="005B06BC" w:rsidRDefault="005A14D5" w:rsidP="001E6F7D">
      <w:pPr>
        <w:pStyle w:val="Paragraphedeliste"/>
        <w:numPr>
          <w:ilvl w:val="0"/>
          <w:numId w:val="5"/>
        </w:numPr>
        <w:rPr>
          <w:rStyle w:val="Accentuation"/>
          <w:rFonts w:ascii="Bookman Old Style" w:hAnsi="Bookman Old Style"/>
          <w:sz w:val="18"/>
          <w:szCs w:val="18"/>
        </w:rPr>
      </w:pPr>
      <w:r w:rsidRPr="005B06BC">
        <w:rPr>
          <w:rStyle w:val="Accentuation"/>
          <w:rFonts w:ascii="Bookman Old Style" w:hAnsi="Bookman Old Style"/>
          <w:sz w:val="18"/>
          <w:szCs w:val="18"/>
        </w:rPr>
        <w:t>Accueillir ou contribuer à l’accueil des nouveaux arrivés</w:t>
      </w:r>
    </w:p>
    <w:p w:rsidR="005A14D5" w:rsidRPr="005B06BC" w:rsidRDefault="005A14D5" w:rsidP="005A14D5">
      <w:pPr>
        <w:pStyle w:val="Paragraphedeliste"/>
        <w:numPr>
          <w:ilvl w:val="0"/>
          <w:numId w:val="5"/>
        </w:numPr>
        <w:rPr>
          <w:rStyle w:val="Accentuation"/>
          <w:rFonts w:ascii="Bookman Old Style" w:hAnsi="Bookman Old Style"/>
          <w:sz w:val="18"/>
          <w:szCs w:val="18"/>
        </w:rPr>
      </w:pPr>
      <w:r w:rsidRPr="005B06BC">
        <w:rPr>
          <w:rStyle w:val="Accentuation"/>
          <w:rFonts w:ascii="Bookman Old Style" w:hAnsi="Bookman Old Style"/>
          <w:sz w:val="18"/>
          <w:szCs w:val="18"/>
        </w:rPr>
        <w:t>S’assurer des équipements de travail</w:t>
      </w:r>
    </w:p>
    <w:p w:rsidR="005A14D5" w:rsidRDefault="005A14D5" w:rsidP="005A14D5">
      <w:pPr>
        <w:pStyle w:val="Paragraphedeliste"/>
        <w:numPr>
          <w:ilvl w:val="0"/>
          <w:numId w:val="5"/>
        </w:numPr>
        <w:rPr>
          <w:rStyle w:val="Accentuation"/>
          <w:rFonts w:ascii="Bookman Old Style" w:hAnsi="Bookman Old Style"/>
          <w:sz w:val="20"/>
          <w:szCs w:val="20"/>
        </w:rPr>
      </w:pPr>
      <w:r w:rsidRPr="005B06BC">
        <w:rPr>
          <w:rStyle w:val="Accentuation"/>
          <w:rFonts w:ascii="Bookman Old Style" w:hAnsi="Bookman Old Style"/>
          <w:sz w:val="18"/>
          <w:szCs w:val="18"/>
        </w:rPr>
        <w:t>Former et/ou veiller à l’application des consignes de sécurité et modes opératoires</w:t>
      </w:r>
      <w:r w:rsidRPr="005B06BC">
        <w:rPr>
          <w:rStyle w:val="Accentuation"/>
          <w:rFonts w:ascii="Bookman Old Style" w:hAnsi="Bookman Old Style"/>
          <w:sz w:val="20"/>
          <w:szCs w:val="20"/>
        </w:rPr>
        <w:t>…..</w:t>
      </w:r>
    </w:p>
    <w:p w:rsidR="00346427" w:rsidRDefault="00346427" w:rsidP="00346427">
      <w:pPr>
        <w:ind w:left="502"/>
        <w:jc w:val="center"/>
        <w:rPr>
          <w:rFonts w:asciiTheme="majorHAnsi" w:hAnsiTheme="majorHAnsi" w:hint="cs"/>
          <w:b/>
          <w:bCs/>
          <w:i/>
          <w:iCs/>
          <w:sz w:val="18"/>
          <w:szCs w:val="18"/>
          <w:rtl/>
        </w:rPr>
      </w:pPr>
    </w:p>
    <w:p w:rsidR="00FB3A2C" w:rsidRPr="002E4371" w:rsidRDefault="002E4371" w:rsidP="006038B3">
      <w:pPr>
        <w:jc w:val="center"/>
        <w:rPr>
          <w:rStyle w:val="Accentuation"/>
          <w:rFonts w:ascii="Bookman Old Style" w:hAnsi="Bookman Old Style"/>
          <w:sz w:val="20"/>
          <w:szCs w:val="20"/>
        </w:rPr>
      </w:pPr>
      <w:r w:rsidRPr="002E4371">
        <w:rPr>
          <w:rFonts w:asciiTheme="majorHAnsi" w:hAnsiTheme="majorHAnsi"/>
          <w:b/>
          <w:bCs/>
          <w:i/>
          <w:iCs/>
          <w:sz w:val="18"/>
          <w:szCs w:val="18"/>
        </w:rPr>
        <w:t xml:space="preserve">                                                                                                                                                                                                     </w:t>
      </w:r>
      <w:r w:rsidR="00FB3A2C" w:rsidRPr="002E4371">
        <w:rPr>
          <w:rFonts w:asciiTheme="majorHAnsi" w:hAnsiTheme="majorHAnsi"/>
          <w:b/>
          <w:bCs/>
          <w:i/>
          <w:iCs/>
          <w:sz w:val="18"/>
          <w:szCs w:val="18"/>
        </w:rPr>
        <w:t>02</w:t>
      </w:r>
    </w:p>
    <w:p w:rsidR="00346427" w:rsidRPr="006A6FB1" w:rsidRDefault="00346427" w:rsidP="006A6FB1">
      <w:pPr>
        <w:pStyle w:val="Sansinterligne"/>
        <w:jc w:val="right"/>
        <w:rPr>
          <w:rFonts w:hint="cs"/>
          <w:b/>
          <w:bCs/>
          <w:i/>
          <w:iCs/>
          <w:color w:val="8DB3E2" w:themeColor="text2" w:themeTint="66"/>
          <w:sz w:val="28"/>
          <w:szCs w:val="28"/>
          <w:rtl/>
          <w:lang w:bidi="ar-DZ"/>
        </w:rPr>
      </w:pPr>
      <w:r>
        <w:rPr>
          <w:rStyle w:val="Emphaseintense"/>
          <w:rFonts w:hint="cs"/>
          <w:color w:val="8DB3E2" w:themeColor="text2" w:themeTint="66"/>
          <w:sz w:val="28"/>
          <w:szCs w:val="28"/>
          <w:rtl/>
        </w:rPr>
        <w:t xml:space="preserve">                                                                                                         </w:t>
      </w:r>
      <w:r>
        <w:rPr>
          <w:rStyle w:val="Emphaseintense"/>
          <w:color w:val="8DB3E2" w:themeColor="text2" w:themeTint="66"/>
          <w:sz w:val="28"/>
          <w:szCs w:val="28"/>
        </w:rPr>
        <w:t>REMMACHE</w:t>
      </w:r>
      <w:r w:rsidR="00FB3A2C" w:rsidRPr="00F97B5D">
        <w:rPr>
          <w:rStyle w:val="Emphaseintense"/>
          <w:color w:val="8DB3E2" w:themeColor="text2" w:themeTint="66"/>
          <w:sz w:val="28"/>
          <w:szCs w:val="28"/>
        </w:rPr>
        <w:t>KAMEL</w:t>
      </w:r>
    </w:p>
    <w:p w:rsidR="00346427" w:rsidRDefault="00346427" w:rsidP="00C53B46">
      <w:pPr>
        <w:pStyle w:val="Sansinterligne"/>
        <w:rPr>
          <w:rFonts w:asciiTheme="majorHAnsi" w:hAnsiTheme="majorHAnsi" w:hint="cs"/>
          <w:b/>
          <w:bCs/>
          <w:color w:val="FF0000"/>
          <w:sz w:val="20"/>
          <w:szCs w:val="20"/>
          <w:rtl/>
        </w:rPr>
      </w:pPr>
    </w:p>
    <w:p w:rsidR="00FA6657" w:rsidRPr="00DD0C66" w:rsidRDefault="00FA6657" w:rsidP="00C53B46">
      <w:pPr>
        <w:pStyle w:val="Sansinterligne"/>
        <w:rPr>
          <w:rFonts w:asciiTheme="majorHAnsi" w:hAnsiTheme="majorHAnsi"/>
          <w:b/>
          <w:bCs/>
          <w:color w:val="FF0000"/>
          <w:sz w:val="20"/>
          <w:szCs w:val="20"/>
        </w:rPr>
      </w:pPr>
      <w:r w:rsidRPr="00DD0C66">
        <w:rPr>
          <w:rFonts w:asciiTheme="majorHAnsi" w:hAnsiTheme="majorHAnsi"/>
          <w:b/>
          <w:bCs/>
          <w:color w:val="FF0000"/>
          <w:sz w:val="20"/>
          <w:szCs w:val="20"/>
        </w:rPr>
        <w:t xml:space="preserve">Chef centre livraison  régional </w:t>
      </w:r>
      <w:proofErr w:type="gramStart"/>
      <w:r w:rsidRPr="00DD0C66">
        <w:rPr>
          <w:rFonts w:asciiTheme="majorHAnsi" w:hAnsiTheme="majorHAnsi"/>
          <w:b/>
          <w:bCs/>
          <w:color w:val="FF0000"/>
          <w:sz w:val="20"/>
          <w:szCs w:val="20"/>
        </w:rPr>
        <w:t>( CLR</w:t>
      </w:r>
      <w:proofErr w:type="gramEnd"/>
      <w:r w:rsidRPr="00DD0C66">
        <w:rPr>
          <w:rFonts w:asciiTheme="majorHAnsi" w:hAnsiTheme="majorHAnsi"/>
          <w:b/>
          <w:bCs/>
          <w:color w:val="FF0000"/>
          <w:sz w:val="20"/>
          <w:szCs w:val="20"/>
        </w:rPr>
        <w:t xml:space="preserve"> )  BBA / ALGER                 </w:t>
      </w:r>
      <w:r w:rsidR="002E4371" w:rsidRPr="00DD0C66">
        <w:rPr>
          <w:rFonts w:asciiTheme="majorHAnsi" w:hAnsiTheme="majorHAnsi"/>
          <w:b/>
          <w:bCs/>
          <w:color w:val="FF0000"/>
          <w:sz w:val="20"/>
          <w:szCs w:val="20"/>
        </w:rPr>
        <w:t xml:space="preserve">                                    </w:t>
      </w:r>
      <w:r w:rsidR="005A59CC">
        <w:rPr>
          <w:rFonts w:asciiTheme="majorHAnsi" w:hAnsiTheme="majorHAnsi"/>
          <w:b/>
          <w:bCs/>
          <w:color w:val="FF0000"/>
          <w:sz w:val="20"/>
          <w:szCs w:val="20"/>
        </w:rPr>
        <w:t xml:space="preserve">           </w:t>
      </w:r>
      <w:r w:rsidRPr="00DD0C66">
        <w:rPr>
          <w:rFonts w:asciiTheme="majorHAnsi" w:hAnsiTheme="majorHAnsi"/>
          <w:b/>
          <w:bCs/>
          <w:color w:val="FF0000"/>
          <w:sz w:val="20"/>
          <w:szCs w:val="20"/>
        </w:rPr>
        <w:t xml:space="preserve">      Novembre  2011</w:t>
      </w:r>
      <w:r w:rsidR="005A59CC">
        <w:rPr>
          <w:rFonts w:asciiTheme="majorHAnsi" w:hAnsiTheme="majorHAnsi"/>
          <w:b/>
          <w:bCs/>
          <w:color w:val="FF0000"/>
          <w:sz w:val="20"/>
          <w:szCs w:val="20"/>
        </w:rPr>
        <w:t xml:space="preserve"> AU 2014</w:t>
      </w:r>
    </w:p>
    <w:p w:rsidR="00C53B46" w:rsidRPr="00DD0C66" w:rsidRDefault="00FA6657" w:rsidP="001E6F7D">
      <w:pPr>
        <w:pStyle w:val="Sansinterligne"/>
        <w:rPr>
          <w:rFonts w:asciiTheme="majorHAnsi" w:hAnsiTheme="majorHAnsi"/>
          <w:b/>
          <w:bCs/>
          <w:color w:val="FF0000"/>
          <w:sz w:val="20"/>
          <w:szCs w:val="20"/>
        </w:rPr>
      </w:pPr>
      <w:r w:rsidRPr="00DD0C66">
        <w:rPr>
          <w:rFonts w:asciiTheme="majorHAnsi" w:hAnsiTheme="majorHAnsi"/>
          <w:b/>
          <w:bCs/>
          <w:color w:val="FF0000"/>
          <w:sz w:val="20"/>
          <w:szCs w:val="20"/>
        </w:rPr>
        <w:t xml:space="preserve">filiales  </w:t>
      </w:r>
      <w:r w:rsidR="00CF104C" w:rsidRPr="00DD0C66">
        <w:rPr>
          <w:rFonts w:asciiTheme="majorHAnsi" w:hAnsiTheme="majorHAnsi"/>
          <w:b/>
          <w:bCs/>
          <w:color w:val="FF0000"/>
          <w:sz w:val="20"/>
          <w:szCs w:val="20"/>
        </w:rPr>
        <w:t>SAMHA-SAMSUNG</w:t>
      </w:r>
      <w:r w:rsidRPr="00DD0C66">
        <w:rPr>
          <w:rFonts w:asciiTheme="majorHAnsi" w:hAnsiTheme="majorHAnsi"/>
          <w:b/>
          <w:bCs/>
          <w:color w:val="FF0000"/>
          <w:sz w:val="20"/>
          <w:szCs w:val="20"/>
        </w:rPr>
        <w:t xml:space="preserve"> (   </w:t>
      </w:r>
      <w:proofErr w:type="gramStart"/>
      <w:r w:rsidR="00CF104C" w:rsidRPr="00DD0C66">
        <w:rPr>
          <w:rFonts w:asciiTheme="majorHAnsi" w:hAnsiTheme="majorHAnsi"/>
          <w:color w:val="FF0000"/>
          <w:sz w:val="20"/>
          <w:szCs w:val="20"/>
        </w:rPr>
        <w:t>Distribution </w:t>
      </w:r>
      <w:r w:rsidRPr="00DD0C66">
        <w:rPr>
          <w:rFonts w:asciiTheme="majorHAnsi" w:hAnsiTheme="majorHAnsi"/>
          <w:b/>
          <w:bCs/>
          <w:color w:val="FF0000"/>
          <w:sz w:val="20"/>
          <w:szCs w:val="20"/>
        </w:rPr>
        <w:t xml:space="preserve"> )</w:t>
      </w:r>
      <w:proofErr w:type="gramEnd"/>
      <w:r w:rsidRPr="00DD0C66">
        <w:rPr>
          <w:rFonts w:asciiTheme="majorHAnsi" w:hAnsiTheme="majorHAnsi"/>
          <w:b/>
          <w:bCs/>
          <w:color w:val="FF0000"/>
          <w:sz w:val="20"/>
          <w:szCs w:val="20"/>
        </w:rPr>
        <w:t xml:space="preserve"> groupe </w:t>
      </w:r>
      <w:proofErr w:type="spellStart"/>
      <w:r w:rsidRPr="00DD0C66">
        <w:rPr>
          <w:rFonts w:asciiTheme="majorHAnsi" w:hAnsiTheme="majorHAnsi"/>
          <w:b/>
          <w:bCs/>
          <w:color w:val="FF0000"/>
          <w:sz w:val="20"/>
          <w:szCs w:val="20"/>
        </w:rPr>
        <w:t>cevital</w:t>
      </w:r>
      <w:proofErr w:type="spellEnd"/>
    </w:p>
    <w:p w:rsidR="00FB3A2C" w:rsidRDefault="00FB3A2C" w:rsidP="00C53B46">
      <w:pPr>
        <w:pStyle w:val="Sansinterligne"/>
        <w:rPr>
          <w:rFonts w:asciiTheme="majorHAnsi" w:hAnsiTheme="majorHAnsi"/>
          <w:b/>
          <w:bCs/>
          <w:i/>
          <w:iCs/>
          <w:sz w:val="24"/>
          <w:szCs w:val="24"/>
          <w:u w:val="single"/>
        </w:rPr>
      </w:pPr>
    </w:p>
    <w:p w:rsidR="00FB3A2C" w:rsidRPr="00713A5D" w:rsidRDefault="00C53B46" w:rsidP="00FB3A2C">
      <w:pPr>
        <w:pStyle w:val="Sansinterligne"/>
        <w:rPr>
          <w:rFonts w:asciiTheme="majorHAnsi" w:hAnsiTheme="majorHAnsi"/>
          <w:b/>
          <w:bCs/>
          <w:i/>
          <w:iCs/>
          <w:sz w:val="24"/>
          <w:szCs w:val="24"/>
          <w:u w:val="single"/>
        </w:rPr>
      </w:pPr>
      <w:proofErr w:type="gramStart"/>
      <w:r w:rsidRPr="00713A5D">
        <w:rPr>
          <w:rFonts w:asciiTheme="majorHAnsi" w:hAnsiTheme="majorHAnsi"/>
          <w:b/>
          <w:bCs/>
          <w:i/>
          <w:iCs/>
          <w:sz w:val="24"/>
          <w:szCs w:val="24"/>
          <w:u w:val="single"/>
        </w:rPr>
        <w:t>surligner</w:t>
      </w:r>
      <w:proofErr w:type="gramEnd"/>
    </w:p>
    <w:p w:rsidR="008E29B0" w:rsidRDefault="005134B1" w:rsidP="00FB3A2C">
      <w:pPr>
        <w:rPr>
          <w:rFonts w:asciiTheme="majorHAnsi" w:hAnsiTheme="majorHAnsi"/>
          <w:sz w:val="20"/>
          <w:szCs w:val="20"/>
        </w:rPr>
      </w:pPr>
      <w:r w:rsidRPr="00713A5D">
        <w:rPr>
          <w:rFonts w:asciiTheme="majorHAnsi" w:hAnsiTheme="majorHAnsi"/>
          <w:sz w:val="18"/>
          <w:szCs w:val="18"/>
        </w:rPr>
        <w:t>SPA SAMHA Home Appliance, en plus d’être représentant officiel et exclusif de la marque SAMSUNG ELECTRONICS sur les produits électrodomestiques</w:t>
      </w:r>
      <w:r w:rsidRPr="00713A5D">
        <w:rPr>
          <w:rFonts w:asciiTheme="majorHAnsi" w:hAnsiTheme="majorHAnsi"/>
          <w:sz w:val="20"/>
          <w:szCs w:val="20"/>
        </w:rPr>
        <w:t>.</w:t>
      </w:r>
    </w:p>
    <w:p w:rsidR="004F1CD0" w:rsidRPr="008E29B0" w:rsidRDefault="00AC4FFB" w:rsidP="008E29B0">
      <w:pPr>
        <w:rPr>
          <w:rFonts w:asciiTheme="majorHAnsi" w:hAnsiTheme="majorHAnsi"/>
          <w:sz w:val="20"/>
          <w:szCs w:val="20"/>
        </w:rPr>
      </w:pPr>
      <w:proofErr w:type="gramStart"/>
      <w:r w:rsidRPr="00713A5D">
        <w:rPr>
          <w:rFonts w:asciiTheme="majorHAnsi" w:eastAsia="Times New Roman" w:hAnsiTheme="majorHAnsi" w:cs="Tahoma"/>
          <w:b/>
          <w:bCs/>
          <w:i/>
          <w:iCs/>
          <w:sz w:val="20"/>
          <w:szCs w:val="20"/>
          <w:u w:val="single"/>
          <w:lang w:eastAsia="fr-FR"/>
        </w:rPr>
        <w:t>principales</w:t>
      </w:r>
      <w:proofErr w:type="gramEnd"/>
      <w:r w:rsidRPr="00713A5D">
        <w:rPr>
          <w:rFonts w:asciiTheme="majorHAnsi" w:eastAsia="Times New Roman" w:hAnsiTheme="majorHAnsi" w:cs="Tahoma"/>
          <w:b/>
          <w:bCs/>
          <w:i/>
          <w:iCs/>
          <w:sz w:val="20"/>
          <w:szCs w:val="20"/>
          <w:u w:val="single"/>
          <w:lang w:eastAsia="fr-FR"/>
        </w:rPr>
        <w:t xml:space="preserve">  responsabilités</w:t>
      </w:r>
    </w:p>
    <w:p w:rsidR="00312D08" w:rsidRPr="005B06BC" w:rsidRDefault="00312D08" w:rsidP="00312D08">
      <w:pPr>
        <w:pStyle w:val="Paragraphedeliste"/>
        <w:numPr>
          <w:ilvl w:val="0"/>
          <w:numId w:val="5"/>
        </w:numPr>
        <w:rPr>
          <w:rFonts w:ascii="Bookman Old Style" w:hAnsi="Bookman Old Style"/>
          <w:sz w:val="18"/>
          <w:szCs w:val="18"/>
          <w:lang w:eastAsia="fr-FR"/>
        </w:rPr>
      </w:pPr>
      <w:r w:rsidRPr="005B06BC">
        <w:rPr>
          <w:rFonts w:ascii="Bookman Old Style" w:hAnsi="Bookman Old Style"/>
          <w:sz w:val="18"/>
          <w:szCs w:val="18"/>
          <w:lang w:eastAsia="fr-FR"/>
        </w:rPr>
        <w:t xml:space="preserve">Inscrit comme un facturier et conçu une courbe de croissance à la hausse à la promotion du mérite à la position du chef </w:t>
      </w:r>
      <w:proofErr w:type="gramStart"/>
      <w:r w:rsidRPr="005B06BC">
        <w:rPr>
          <w:rFonts w:ascii="Bookman Old Style" w:hAnsi="Bookman Old Style"/>
          <w:sz w:val="18"/>
          <w:szCs w:val="18"/>
          <w:lang w:eastAsia="fr-FR"/>
        </w:rPr>
        <w:t>CLR ,</w:t>
      </w:r>
      <w:proofErr w:type="gramEnd"/>
      <w:r w:rsidRPr="005B06BC">
        <w:rPr>
          <w:rFonts w:ascii="Bookman Old Style" w:hAnsi="Bookman Old Style"/>
          <w:sz w:val="18"/>
          <w:szCs w:val="18"/>
          <w:lang w:eastAsia="fr-FR"/>
        </w:rPr>
        <w:t xml:space="preserve"> grâce à une performance exceptionnelle</w:t>
      </w:r>
    </w:p>
    <w:p w:rsidR="00312D08" w:rsidRPr="005B06BC" w:rsidRDefault="00312D08" w:rsidP="00C968D1">
      <w:pPr>
        <w:pStyle w:val="Paragraphedeliste"/>
        <w:numPr>
          <w:ilvl w:val="0"/>
          <w:numId w:val="5"/>
        </w:numPr>
        <w:spacing w:after="0" w:line="240" w:lineRule="auto"/>
        <w:rPr>
          <w:rFonts w:ascii="Bookman Old Style" w:hAnsi="Bookman Old Style"/>
          <w:b/>
          <w:bCs/>
          <w:sz w:val="18"/>
          <w:szCs w:val="18"/>
        </w:rPr>
      </w:pPr>
      <w:r w:rsidRPr="005B06BC">
        <w:rPr>
          <w:rFonts w:ascii="Bookman Old Style" w:hAnsi="Bookman Old Style" w:cs="Tahoma"/>
          <w:sz w:val="18"/>
          <w:szCs w:val="18"/>
        </w:rPr>
        <w:t xml:space="preserve">presque les mêmes tâches spécifiques </w:t>
      </w:r>
      <w:r w:rsidR="00C968D1" w:rsidRPr="005B06BC">
        <w:rPr>
          <w:rFonts w:ascii="Bookman Old Style" w:hAnsi="Bookman Old Style" w:cs="Tahoma"/>
          <w:sz w:val="18"/>
          <w:szCs w:val="18"/>
        </w:rPr>
        <w:t xml:space="preserve">sur poste </w:t>
      </w:r>
      <w:r w:rsidRPr="005B06BC">
        <w:rPr>
          <w:rFonts w:ascii="Bookman Old Style" w:hAnsi="Bookman Old Style"/>
          <w:b/>
          <w:bCs/>
          <w:sz w:val="18"/>
          <w:szCs w:val="18"/>
        </w:rPr>
        <w:t xml:space="preserve">Chef centre </w:t>
      </w:r>
      <w:r w:rsidRPr="005B06BC">
        <w:rPr>
          <w:rFonts w:ascii="Bookman Old Style" w:hAnsi="Bookman Old Style"/>
          <w:b/>
          <w:bCs/>
          <w:color w:val="C00000"/>
          <w:sz w:val="18"/>
          <w:szCs w:val="18"/>
        </w:rPr>
        <w:t>logistique</w:t>
      </w:r>
      <w:r w:rsidRPr="005B06BC">
        <w:rPr>
          <w:rFonts w:ascii="Bookman Old Style" w:hAnsi="Bookman Old Style"/>
          <w:b/>
          <w:bCs/>
          <w:sz w:val="18"/>
          <w:szCs w:val="18"/>
        </w:rPr>
        <w:t xml:space="preserve"> régional </w:t>
      </w:r>
    </w:p>
    <w:p w:rsidR="00822594" w:rsidRPr="00822594" w:rsidRDefault="00312D08" w:rsidP="00822594">
      <w:pPr>
        <w:pStyle w:val="Paragraphedeliste"/>
        <w:numPr>
          <w:ilvl w:val="0"/>
          <w:numId w:val="5"/>
        </w:numPr>
        <w:spacing w:after="0" w:line="240" w:lineRule="auto"/>
        <w:rPr>
          <w:rFonts w:ascii="Bookman Old Style" w:eastAsia="Times New Roman" w:hAnsi="Bookman Old Style" w:cs="Tahoma"/>
          <w:b/>
          <w:bCs/>
          <w:i/>
          <w:iCs/>
          <w:sz w:val="18"/>
          <w:szCs w:val="18"/>
          <w:u w:val="single"/>
          <w:lang w:eastAsia="fr-FR"/>
        </w:rPr>
      </w:pPr>
      <w:r w:rsidRPr="005B06BC">
        <w:rPr>
          <w:rFonts w:ascii="Bookman Old Style" w:hAnsi="Bookman Old Style" w:cs="Tahoma"/>
          <w:sz w:val="18"/>
          <w:szCs w:val="18"/>
        </w:rPr>
        <w:t xml:space="preserve"> uniquement en ce qui concerne le transport externe</w:t>
      </w:r>
    </w:p>
    <w:p w:rsidR="009F6CD6" w:rsidRPr="00822594" w:rsidRDefault="009F6CD6" w:rsidP="00822594">
      <w:pPr>
        <w:pStyle w:val="Paragraphedeliste"/>
        <w:numPr>
          <w:ilvl w:val="0"/>
          <w:numId w:val="5"/>
        </w:numPr>
        <w:spacing w:after="0" w:line="240" w:lineRule="auto"/>
        <w:rPr>
          <w:rFonts w:ascii="Bookman Old Style" w:eastAsia="Times New Roman" w:hAnsi="Bookman Old Style" w:cs="Tahoma"/>
          <w:b/>
          <w:bCs/>
          <w:i/>
          <w:iCs/>
          <w:sz w:val="18"/>
          <w:szCs w:val="18"/>
          <w:u w:val="single"/>
          <w:lang w:eastAsia="fr-FR"/>
        </w:rPr>
      </w:pPr>
    </w:p>
    <w:p w:rsidR="00E72B4C" w:rsidRPr="00DD0C66" w:rsidRDefault="00E72B4C" w:rsidP="00E72B4C">
      <w:pPr>
        <w:pStyle w:val="Sansinterligne"/>
        <w:rPr>
          <w:rFonts w:asciiTheme="majorHAnsi" w:hAnsiTheme="majorHAnsi"/>
          <w:b/>
          <w:bCs/>
          <w:color w:val="FF0000"/>
          <w:sz w:val="20"/>
          <w:szCs w:val="20"/>
        </w:rPr>
      </w:pPr>
      <w:r w:rsidRPr="00DD0C66">
        <w:rPr>
          <w:rFonts w:asciiTheme="majorHAnsi" w:hAnsiTheme="majorHAnsi"/>
          <w:b/>
          <w:bCs/>
          <w:color w:val="FF0000"/>
          <w:sz w:val="20"/>
          <w:szCs w:val="20"/>
        </w:rPr>
        <w:t xml:space="preserve">FACTURIER  centre livraison  régional </w:t>
      </w:r>
      <w:proofErr w:type="gramStart"/>
      <w:r w:rsidRPr="00DD0C66">
        <w:rPr>
          <w:rFonts w:asciiTheme="majorHAnsi" w:hAnsiTheme="majorHAnsi"/>
          <w:b/>
          <w:bCs/>
          <w:color w:val="FF0000"/>
          <w:sz w:val="20"/>
          <w:szCs w:val="20"/>
        </w:rPr>
        <w:t>( CLR</w:t>
      </w:r>
      <w:proofErr w:type="gramEnd"/>
      <w:r w:rsidRPr="00DD0C66">
        <w:rPr>
          <w:rFonts w:asciiTheme="majorHAnsi" w:hAnsiTheme="majorHAnsi"/>
          <w:b/>
          <w:bCs/>
          <w:color w:val="FF0000"/>
          <w:sz w:val="20"/>
          <w:szCs w:val="20"/>
        </w:rPr>
        <w:t xml:space="preserve"> )  BBA / ALGER                              </w:t>
      </w:r>
      <w:r w:rsidR="002E4371" w:rsidRPr="00DD0C66">
        <w:rPr>
          <w:rFonts w:asciiTheme="majorHAnsi" w:hAnsiTheme="majorHAnsi"/>
          <w:b/>
          <w:bCs/>
          <w:color w:val="FF0000"/>
          <w:sz w:val="20"/>
          <w:szCs w:val="20"/>
        </w:rPr>
        <w:t xml:space="preserve">                                                     </w:t>
      </w:r>
      <w:r w:rsidRPr="00DD0C66">
        <w:rPr>
          <w:rFonts w:asciiTheme="majorHAnsi" w:hAnsiTheme="majorHAnsi"/>
          <w:b/>
          <w:bCs/>
          <w:color w:val="FF0000"/>
          <w:sz w:val="20"/>
          <w:szCs w:val="20"/>
        </w:rPr>
        <w:t xml:space="preserve">     MAI  2011</w:t>
      </w:r>
    </w:p>
    <w:p w:rsidR="00E72B4C" w:rsidRPr="00DD0C66" w:rsidRDefault="00E72B4C" w:rsidP="001E6F7D">
      <w:pPr>
        <w:pStyle w:val="Sansinterligne"/>
        <w:rPr>
          <w:rFonts w:asciiTheme="majorHAnsi" w:hAnsiTheme="majorHAnsi"/>
          <w:b/>
          <w:bCs/>
          <w:color w:val="FF0000"/>
          <w:sz w:val="20"/>
          <w:szCs w:val="20"/>
        </w:rPr>
      </w:pPr>
      <w:proofErr w:type="gramStart"/>
      <w:r w:rsidRPr="00DD0C66">
        <w:rPr>
          <w:rFonts w:asciiTheme="majorHAnsi" w:hAnsiTheme="majorHAnsi"/>
          <w:b/>
          <w:bCs/>
          <w:color w:val="FF0000"/>
          <w:sz w:val="20"/>
          <w:szCs w:val="20"/>
        </w:rPr>
        <w:t>filiales</w:t>
      </w:r>
      <w:proofErr w:type="gramEnd"/>
      <w:r w:rsidRPr="00DD0C66">
        <w:rPr>
          <w:rFonts w:asciiTheme="majorHAnsi" w:hAnsiTheme="majorHAnsi"/>
          <w:b/>
          <w:bCs/>
          <w:color w:val="FF0000"/>
          <w:sz w:val="20"/>
          <w:szCs w:val="20"/>
        </w:rPr>
        <w:t xml:space="preserve">  SAMHA-SAMSUNG (   Distribution   ) groupe </w:t>
      </w:r>
      <w:proofErr w:type="spellStart"/>
      <w:r w:rsidRPr="00DD0C66">
        <w:rPr>
          <w:rFonts w:asciiTheme="majorHAnsi" w:hAnsiTheme="majorHAnsi"/>
          <w:b/>
          <w:bCs/>
          <w:color w:val="FF0000"/>
          <w:sz w:val="20"/>
          <w:szCs w:val="20"/>
        </w:rPr>
        <w:t>cevital</w:t>
      </w:r>
      <w:proofErr w:type="spellEnd"/>
    </w:p>
    <w:p w:rsidR="00E26FC9" w:rsidRPr="00713A5D" w:rsidRDefault="00D94A57" w:rsidP="0016388F">
      <w:pPr>
        <w:pStyle w:val="Sansinterligne"/>
        <w:rPr>
          <w:rFonts w:asciiTheme="majorHAnsi" w:hAnsiTheme="majorHAnsi"/>
          <w:b/>
          <w:bCs/>
          <w:i/>
          <w:iCs/>
          <w:sz w:val="28"/>
          <w:szCs w:val="28"/>
          <w:u w:val="single"/>
        </w:rPr>
      </w:pPr>
      <w:r w:rsidRPr="00713A5D">
        <w:rPr>
          <w:rFonts w:asciiTheme="majorHAnsi" w:hAnsiTheme="majorHAnsi"/>
          <w:b/>
          <w:bCs/>
          <w:i/>
          <w:iCs/>
          <w:sz w:val="28"/>
          <w:szCs w:val="28"/>
          <w:u w:val="single"/>
        </w:rPr>
        <w:t>Surligner</w:t>
      </w:r>
    </w:p>
    <w:p w:rsidR="00E26FC9" w:rsidRPr="005B06BC" w:rsidRDefault="00E26FC9" w:rsidP="0016388F">
      <w:pPr>
        <w:pStyle w:val="Sansinterligne"/>
        <w:rPr>
          <w:rFonts w:ascii="Bookman Old Style" w:hAnsi="Bookman Old Style"/>
          <w:sz w:val="18"/>
          <w:szCs w:val="18"/>
        </w:rPr>
      </w:pPr>
      <w:r w:rsidRPr="005B06BC">
        <w:rPr>
          <w:rFonts w:ascii="Bookman Old Style" w:hAnsi="Bookman Old Style"/>
          <w:sz w:val="18"/>
          <w:szCs w:val="18"/>
        </w:rPr>
        <w:t>Rattachement à la Direction de vente et Département  Financière et Comptable</w:t>
      </w:r>
    </w:p>
    <w:p w:rsidR="00F33557" w:rsidRPr="005B06BC" w:rsidRDefault="0016388F" w:rsidP="001E6F7D">
      <w:pPr>
        <w:pStyle w:val="Sansinterligne"/>
        <w:rPr>
          <w:rFonts w:ascii="Bookman Old Style" w:hAnsi="Bookman Old Style"/>
          <w:sz w:val="18"/>
          <w:szCs w:val="18"/>
        </w:rPr>
      </w:pPr>
      <w:r w:rsidRPr="005B06BC">
        <w:rPr>
          <w:rFonts w:ascii="Bookman Old Style" w:hAnsi="Bookman Old Style"/>
          <w:sz w:val="18"/>
          <w:szCs w:val="18"/>
        </w:rPr>
        <w:t xml:space="preserve">  Maîtrise du logiciel comptable (sage)</w:t>
      </w:r>
      <w:proofErr w:type="gramStart"/>
      <w:r w:rsidRPr="005B06BC">
        <w:rPr>
          <w:rFonts w:ascii="Bookman Old Style" w:hAnsi="Bookman Old Style"/>
          <w:sz w:val="18"/>
          <w:szCs w:val="18"/>
        </w:rPr>
        <w:t>..</w:t>
      </w:r>
      <w:proofErr w:type="gramEnd"/>
      <w:r w:rsidRPr="005B06BC">
        <w:rPr>
          <w:rFonts w:ascii="Bookman Old Style" w:hAnsi="Bookman Old Style"/>
          <w:sz w:val="18"/>
          <w:szCs w:val="18"/>
        </w:rPr>
        <w:t xml:space="preserve">édition pilotés (100 Edition </w:t>
      </w:r>
      <w:proofErr w:type="gramStart"/>
      <w:r w:rsidRPr="005B06BC">
        <w:rPr>
          <w:rFonts w:ascii="Bookman Old Style" w:hAnsi="Bookman Old Style"/>
          <w:sz w:val="18"/>
          <w:szCs w:val="18"/>
        </w:rPr>
        <w:t>piloté  )</w:t>
      </w:r>
      <w:proofErr w:type="gramEnd"/>
      <w:r w:rsidRPr="005B06BC">
        <w:rPr>
          <w:rFonts w:ascii="Bookman Old Style" w:hAnsi="Bookman Old Style"/>
          <w:sz w:val="18"/>
          <w:szCs w:val="18"/>
        </w:rPr>
        <w:t xml:space="preserve">  avec L'application 03ans  pratique</w:t>
      </w:r>
    </w:p>
    <w:p w:rsidR="00306F91" w:rsidRPr="005B06BC" w:rsidRDefault="00A9390D" w:rsidP="001E6F7D">
      <w:pPr>
        <w:spacing w:after="0" w:line="240" w:lineRule="auto"/>
        <w:rPr>
          <w:rFonts w:ascii="Bookman Old Style" w:eastAsia="Times New Roman" w:hAnsi="Bookman Old Style" w:cs="Tahoma"/>
          <w:b/>
          <w:bCs/>
          <w:i/>
          <w:iCs/>
          <w:sz w:val="20"/>
          <w:szCs w:val="20"/>
          <w:u w:val="single"/>
          <w:lang w:eastAsia="fr-FR"/>
        </w:rPr>
      </w:pPr>
      <w:proofErr w:type="gramStart"/>
      <w:r w:rsidRPr="005B06BC">
        <w:rPr>
          <w:rFonts w:ascii="Bookman Old Style" w:eastAsia="Times New Roman" w:hAnsi="Bookman Old Style" w:cs="Tahoma"/>
          <w:b/>
          <w:bCs/>
          <w:i/>
          <w:iCs/>
          <w:sz w:val="20"/>
          <w:szCs w:val="20"/>
          <w:u w:val="single"/>
          <w:lang w:eastAsia="fr-FR"/>
        </w:rPr>
        <w:t>principales</w:t>
      </w:r>
      <w:proofErr w:type="gramEnd"/>
      <w:r w:rsidRPr="005B06BC">
        <w:rPr>
          <w:rFonts w:ascii="Bookman Old Style" w:eastAsia="Times New Roman" w:hAnsi="Bookman Old Style" w:cs="Tahoma"/>
          <w:b/>
          <w:bCs/>
          <w:i/>
          <w:iCs/>
          <w:sz w:val="20"/>
          <w:szCs w:val="20"/>
          <w:u w:val="single"/>
          <w:lang w:eastAsia="fr-FR"/>
        </w:rPr>
        <w:t xml:space="preserve">  responsabilités</w:t>
      </w:r>
    </w:p>
    <w:p w:rsidR="00C968D1" w:rsidRPr="005B06BC" w:rsidRDefault="00306F91" w:rsidP="0016388F">
      <w:pPr>
        <w:pStyle w:val="Sansinterligne"/>
        <w:rPr>
          <w:rFonts w:ascii="Bookman Old Style" w:hAnsi="Bookman Old Style"/>
          <w:sz w:val="18"/>
          <w:szCs w:val="18"/>
        </w:rPr>
      </w:pPr>
      <w:r w:rsidRPr="005B06BC">
        <w:rPr>
          <w:rFonts w:ascii="Bookman Old Style" w:hAnsi="Bookman Old Style"/>
          <w:sz w:val="18"/>
          <w:szCs w:val="18"/>
          <w:u w:val="single"/>
        </w:rPr>
        <w:t>Mission de contrôle :</w:t>
      </w:r>
      <w:r w:rsidRPr="005B06BC">
        <w:rPr>
          <w:rFonts w:ascii="Bookman Old Style" w:hAnsi="Bookman Old Style"/>
          <w:sz w:val="18"/>
          <w:szCs w:val="18"/>
        </w:rPr>
        <w:br/>
        <w:t>- Vérifier à l’écran la saisie des données administratives du patient</w:t>
      </w:r>
      <w:r w:rsidRPr="005B06BC">
        <w:rPr>
          <w:rFonts w:ascii="Bookman Old Style" w:hAnsi="Bookman Old Style"/>
          <w:sz w:val="18"/>
          <w:szCs w:val="18"/>
        </w:rPr>
        <w:br/>
        <w:t xml:space="preserve">- Etudier le dossier administratif </w:t>
      </w:r>
      <w:r w:rsidRPr="005B06BC">
        <w:rPr>
          <w:rFonts w:ascii="Bookman Old Style" w:hAnsi="Bookman Old Style"/>
          <w:sz w:val="18"/>
          <w:szCs w:val="18"/>
        </w:rPr>
        <w:br/>
        <w:t>- Contrôler toutes les pièces permettant la facturation</w:t>
      </w:r>
      <w:r w:rsidRPr="005B06BC">
        <w:rPr>
          <w:rFonts w:ascii="Bookman Old Style" w:hAnsi="Bookman Old Style"/>
          <w:sz w:val="18"/>
          <w:szCs w:val="18"/>
        </w:rPr>
        <w:br/>
        <w:t>- rapprochement</w:t>
      </w:r>
      <w:r w:rsidRPr="005B06BC">
        <w:rPr>
          <w:rFonts w:ascii="Bookman Old Style" w:eastAsia="Times New Roman" w:hAnsi="Bookman Old Style" w:cs="Tahoma"/>
          <w:sz w:val="18"/>
          <w:szCs w:val="18"/>
          <w:lang w:eastAsia="fr-FR"/>
        </w:rPr>
        <w:t xml:space="preserve"> entre moi et le distributeur  chaque 03 mois </w:t>
      </w:r>
      <w:r w:rsidRPr="005B06BC">
        <w:rPr>
          <w:rFonts w:ascii="Bookman Old Style" w:hAnsi="Bookman Old Style"/>
          <w:sz w:val="18"/>
          <w:szCs w:val="18"/>
        </w:rPr>
        <w:br/>
      </w:r>
      <w:r w:rsidRPr="005B06BC">
        <w:rPr>
          <w:rFonts w:ascii="Bookman Old Style" w:hAnsi="Bookman Old Style"/>
          <w:i/>
          <w:iCs/>
          <w:sz w:val="18"/>
          <w:szCs w:val="18"/>
          <w:u w:val="single"/>
        </w:rPr>
        <w:t>Mission de facturation :</w:t>
      </w:r>
      <w:r w:rsidRPr="005B06BC">
        <w:rPr>
          <w:rFonts w:ascii="Bookman Old Style" w:hAnsi="Bookman Old Style"/>
          <w:sz w:val="18"/>
          <w:szCs w:val="18"/>
        </w:rPr>
        <w:br/>
        <w:t>- Saisir les actes patients</w:t>
      </w:r>
      <w:r w:rsidRPr="005B06BC">
        <w:rPr>
          <w:rFonts w:ascii="Bookman Old Style" w:hAnsi="Bookman Old Style"/>
          <w:sz w:val="18"/>
          <w:szCs w:val="18"/>
        </w:rPr>
        <w:br/>
        <w:t>- Editer les bordereaux  (factures Des ventes )</w:t>
      </w:r>
      <w:r w:rsidRPr="005B06BC">
        <w:rPr>
          <w:rFonts w:ascii="Bookman Old Style" w:hAnsi="Bookman Old Style"/>
          <w:sz w:val="18"/>
          <w:szCs w:val="18"/>
        </w:rPr>
        <w:br/>
        <w:t>- Vérifier avec toutes les pièces justificatives avant envoi aux caisses</w:t>
      </w:r>
      <w:r w:rsidRPr="005B06BC">
        <w:rPr>
          <w:rFonts w:ascii="Bookman Old Style" w:hAnsi="Bookman Old Style"/>
          <w:sz w:val="18"/>
          <w:szCs w:val="18"/>
        </w:rPr>
        <w:br/>
        <w:t>- Traiter le</w:t>
      </w:r>
      <w:r w:rsidR="0016388F" w:rsidRPr="005B06BC">
        <w:rPr>
          <w:rFonts w:ascii="Bookman Old Style" w:hAnsi="Bookman Old Style"/>
          <w:sz w:val="18"/>
          <w:szCs w:val="18"/>
        </w:rPr>
        <w:t>s rejets</w:t>
      </w:r>
    </w:p>
    <w:p w:rsidR="0016388F" w:rsidRPr="005B06BC" w:rsidRDefault="00C968D1" w:rsidP="0016388F">
      <w:pPr>
        <w:pStyle w:val="Sansinterligne"/>
        <w:rPr>
          <w:rFonts w:ascii="Bookman Old Style" w:hAnsi="Bookman Old Style"/>
          <w:sz w:val="18"/>
          <w:szCs w:val="18"/>
        </w:rPr>
      </w:pPr>
      <w:r w:rsidRPr="005B06BC">
        <w:rPr>
          <w:rFonts w:ascii="Bookman Old Style" w:hAnsi="Bookman Old Style"/>
          <w:sz w:val="18"/>
          <w:szCs w:val="18"/>
        </w:rPr>
        <w:t xml:space="preserve">- vérification des frais généraux et des factures </w:t>
      </w:r>
      <w:r w:rsidR="00306F91" w:rsidRPr="005B06BC">
        <w:rPr>
          <w:rFonts w:ascii="Bookman Old Style" w:hAnsi="Bookman Old Style"/>
          <w:sz w:val="18"/>
          <w:szCs w:val="18"/>
        </w:rPr>
        <w:br/>
      </w:r>
      <w:r w:rsidR="00306F91" w:rsidRPr="005B06BC">
        <w:rPr>
          <w:rFonts w:ascii="Bookman Old Style" w:hAnsi="Bookman Old Style"/>
          <w:i/>
          <w:iCs/>
          <w:sz w:val="18"/>
          <w:szCs w:val="18"/>
          <w:u w:val="single"/>
        </w:rPr>
        <w:t>Mission de classement et de transmission :</w:t>
      </w:r>
      <w:r w:rsidR="00306F91" w:rsidRPr="005B06BC">
        <w:rPr>
          <w:rFonts w:ascii="Bookman Old Style" w:hAnsi="Bookman Old Style"/>
          <w:sz w:val="18"/>
          <w:szCs w:val="18"/>
        </w:rPr>
        <w:br/>
        <w:t>- Agrafer et classer par ordre chronologique toutes les pièces justificatives de la facturation</w:t>
      </w:r>
      <w:r w:rsidR="00306F91" w:rsidRPr="005B06BC">
        <w:rPr>
          <w:rFonts w:ascii="Bookman Old Style" w:hAnsi="Bookman Old Style"/>
          <w:sz w:val="18"/>
          <w:szCs w:val="18"/>
        </w:rPr>
        <w:br/>
        <w:t>- Classer les dossiers administratifs</w:t>
      </w:r>
      <w:r w:rsidR="00306F91" w:rsidRPr="005B06BC">
        <w:rPr>
          <w:rFonts w:ascii="Bookman Old Style" w:hAnsi="Bookman Old Style"/>
          <w:sz w:val="18"/>
          <w:szCs w:val="18"/>
        </w:rPr>
        <w:br/>
        <w:t>- Classer  par caisse pour la préparation des bordereaux récapitulatifs d’</w:t>
      </w:r>
      <w:r w:rsidR="0016388F" w:rsidRPr="005B06BC">
        <w:rPr>
          <w:rFonts w:ascii="Bookman Old Style" w:hAnsi="Bookman Old Style"/>
          <w:sz w:val="18"/>
          <w:szCs w:val="18"/>
        </w:rPr>
        <w:t>envoi</w:t>
      </w:r>
    </w:p>
    <w:p w:rsidR="00306F91" w:rsidRPr="005B06BC" w:rsidRDefault="0016388F" w:rsidP="0016388F">
      <w:pPr>
        <w:pStyle w:val="Sansinterligne"/>
        <w:rPr>
          <w:rFonts w:ascii="Bookman Old Style" w:hAnsi="Bookman Old Style"/>
          <w:sz w:val="18"/>
          <w:szCs w:val="18"/>
        </w:rPr>
      </w:pPr>
      <w:r w:rsidRPr="005B06BC">
        <w:rPr>
          <w:rFonts w:ascii="Bookman Old Style" w:hAnsi="Bookman Old Style"/>
          <w:sz w:val="18"/>
          <w:szCs w:val="18"/>
        </w:rPr>
        <w:t>-Transmission les facture chaque mois a la Direction Financière et Comptable</w:t>
      </w:r>
      <w:r w:rsidR="00306F91" w:rsidRPr="005B06BC">
        <w:rPr>
          <w:rFonts w:ascii="Bookman Old Style" w:hAnsi="Bookman Old Style"/>
          <w:sz w:val="18"/>
          <w:szCs w:val="18"/>
        </w:rPr>
        <w:br/>
      </w:r>
      <w:r w:rsidR="00306F91" w:rsidRPr="005B06BC">
        <w:rPr>
          <w:rFonts w:ascii="Bookman Old Style" w:hAnsi="Bookman Old Style"/>
          <w:i/>
          <w:iCs/>
          <w:sz w:val="18"/>
          <w:szCs w:val="18"/>
          <w:u w:val="single"/>
        </w:rPr>
        <w:t>Mission de suivi :</w:t>
      </w:r>
      <w:r w:rsidR="00306F91" w:rsidRPr="005B06BC">
        <w:rPr>
          <w:rFonts w:ascii="Bookman Old Style" w:hAnsi="Bookman Old Style"/>
          <w:sz w:val="18"/>
          <w:szCs w:val="18"/>
        </w:rPr>
        <w:br/>
        <w:t>- Suivre les dossiers en attente de facturation</w:t>
      </w:r>
      <w:r w:rsidR="00306F91" w:rsidRPr="005B06BC">
        <w:rPr>
          <w:rFonts w:ascii="Bookman Old Style" w:hAnsi="Bookman Old Style"/>
          <w:sz w:val="18"/>
          <w:szCs w:val="18"/>
        </w:rPr>
        <w:br/>
        <w:t>- Renseigner les patients concernant la facturation de leur séjour</w:t>
      </w:r>
      <w:r w:rsidR="00306F91" w:rsidRPr="005B06BC">
        <w:rPr>
          <w:rFonts w:ascii="Bookman Old Style" w:hAnsi="Bookman Old Style"/>
          <w:sz w:val="18"/>
          <w:szCs w:val="18"/>
        </w:rPr>
        <w:br/>
        <w:t>- Elaborer certains devis à la demande……</w:t>
      </w:r>
    </w:p>
    <w:p w:rsidR="00212E16" w:rsidRPr="005B06BC" w:rsidRDefault="00C968D1" w:rsidP="00381DB8">
      <w:pPr>
        <w:rPr>
          <w:rFonts w:ascii="Bookman Old Style" w:hAnsi="Bookman Old Style" w:cstheme="majorBidi"/>
          <w:sz w:val="18"/>
          <w:szCs w:val="18"/>
        </w:rPr>
      </w:pPr>
      <w:r w:rsidRPr="005B06BC">
        <w:rPr>
          <w:rFonts w:ascii="Bookman Old Style" w:hAnsi="Bookman Old Style" w:cstheme="majorBidi"/>
          <w:sz w:val="18"/>
          <w:szCs w:val="18"/>
        </w:rPr>
        <w:t xml:space="preserve">- suivi les éléments de la trésorerie de la structure </w:t>
      </w:r>
    </w:p>
    <w:p w:rsidR="00212E16" w:rsidRPr="00DD0C66" w:rsidRDefault="00D94A57" w:rsidP="00212E16">
      <w:pPr>
        <w:pStyle w:val="Sansinterligne"/>
        <w:rPr>
          <w:rFonts w:asciiTheme="majorHAnsi" w:hAnsiTheme="majorHAnsi"/>
          <w:b/>
          <w:bCs/>
          <w:color w:val="FF0000"/>
          <w:sz w:val="20"/>
          <w:szCs w:val="20"/>
        </w:rPr>
      </w:pPr>
      <w:r w:rsidRPr="00DD0C66">
        <w:rPr>
          <w:rFonts w:asciiTheme="majorHAnsi" w:hAnsiTheme="majorHAnsi"/>
          <w:b/>
          <w:bCs/>
          <w:color w:val="FF0000"/>
          <w:sz w:val="20"/>
          <w:szCs w:val="20"/>
        </w:rPr>
        <w:t xml:space="preserve">Opérateur machine unité transformation plastique </w:t>
      </w:r>
      <w:r w:rsidR="00212E16" w:rsidRPr="00DD0C66">
        <w:rPr>
          <w:rFonts w:asciiTheme="majorHAnsi" w:hAnsiTheme="majorHAnsi"/>
          <w:b/>
          <w:bCs/>
          <w:color w:val="FF0000"/>
          <w:sz w:val="20"/>
          <w:szCs w:val="20"/>
        </w:rPr>
        <w:t xml:space="preserve">  BBA / ALGER        </w:t>
      </w:r>
      <w:r w:rsidR="002E4371" w:rsidRPr="00DD0C66">
        <w:rPr>
          <w:rFonts w:asciiTheme="majorHAnsi" w:hAnsiTheme="majorHAnsi"/>
          <w:b/>
          <w:bCs/>
          <w:color w:val="FF0000"/>
          <w:sz w:val="20"/>
          <w:szCs w:val="20"/>
        </w:rPr>
        <w:t xml:space="preserve">                                                                 </w:t>
      </w:r>
      <w:r w:rsidR="00212E16" w:rsidRPr="00DD0C66">
        <w:rPr>
          <w:rFonts w:asciiTheme="majorHAnsi" w:hAnsiTheme="majorHAnsi"/>
          <w:b/>
          <w:bCs/>
          <w:color w:val="FF0000"/>
          <w:sz w:val="20"/>
          <w:szCs w:val="20"/>
        </w:rPr>
        <w:t xml:space="preserve"> Aout  2010</w:t>
      </w:r>
    </w:p>
    <w:p w:rsidR="00242048" w:rsidRDefault="00212E16" w:rsidP="001E6F7D">
      <w:pPr>
        <w:pStyle w:val="Sansinterligne"/>
        <w:rPr>
          <w:rFonts w:asciiTheme="majorHAnsi" w:hAnsiTheme="majorHAnsi"/>
          <w:b/>
          <w:bCs/>
          <w:color w:val="FF0000"/>
          <w:sz w:val="20"/>
          <w:szCs w:val="20"/>
        </w:rPr>
      </w:pPr>
      <w:r w:rsidRPr="00DD0C66">
        <w:rPr>
          <w:rFonts w:asciiTheme="majorHAnsi" w:hAnsiTheme="majorHAnsi"/>
          <w:b/>
          <w:bCs/>
          <w:color w:val="FF0000"/>
          <w:sz w:val="20"/>
          <w:szCs w:val="20"/>
        </w:rPr>
        <w:t xml:space="preserve">filiales  </w:t>
      </w:r>
      <w:r w:rsidR="00D94A57" w:rsidRPr="00DD0C66">
        <w:rPr>
          <w:rFonts w:asciiTheme="majorHAnsi" w:hAnsiTheme="majorHAnsi"/>
          <w:b/>
          <w:bCs/>
          <w:color w:val="FF0000"/>
          <w:sz w:val="20"/>
          <w:szCs w:val="20"/>
        </w:rPr>
        <w:t xml:space="preserve">CTV </w:t>
      </w:r>
      <w:r w:rsidRPr="00DD0C66">
        <w:rPr>
          <w:rFonts w:asciiTheme="majorHAnsi" w:hAnsiTheme="majorHAnsi"/>
          <w:b/>
          <w:bCs/>
          <w:color w:val="FF0000"/>
          <w:sz w:val="20"/>
          <w:szCs w:val="20"/>
        </w:rPr>
        <w:t xml:space="preserve">groupe </w:t>
      </w:r>
      <w:r w:rsidR="00D94A57" w:rsidRPr="00DD0C66">
        <w:rPr>
          <w:rFonts w:asciiTheme="majorHAnsi" w:hAnsiTheme="majorHAnsi"/>
          <w:b/>
          <w:bCs/>
          <w:color w:val="FF0000"/>
          <w:sz w:val="20"/>
          <w:szCs w:val="20"/>
        </w:rPr>
        <w:t xml:space="preserve">BENHAMADI / CONDOR </w:t>
      </w:r>
    </w:p>
    <w:p w:rsidR="005E3269" w:rsidRPr="00DD0C66" w:rsidRDefault="005E3269" w:rsidP="001E6F7D">
      <w:pPr>
        <w:pStyle w:val="Sansinterligne"/>
        <w:rPr>
          <w:rFonts w:asciiTheme="majorHAnsi" w:hAnsiTheme="majorHAnsi"/>
          <w:b/>
          <w:bCs/>
          <w:color w:val="FF0000"/>
          <w:sz w:val="20"/>
          <w:szCs w:val="20"/>
        </w:rPr>
      </w:pPr>
    </w:p>
    <w:p w:rsidR="00BA1644" w:rsidRPr="00713A5D" w:rsidRDefault="00D94A57" w:rsidP="00BA1644">
      <w:pPr>
        <w:pStyle w:val="Sansinterligne"/>
        <w:rPr>
          <w:rFonts w:asciiTheme="majorHAnsi" w:hAnsiTheme="majorHAnsi"/>
          <w:b/>
          <w:bCs/>
          <w:i/>
          <w:iCs/>
          <w:sz w:val="28"/>
          <w:szCs w:val="28"/>
          <w:u w:val="single"/>
        </w:rPr>
      </w:pPr>
      <w:proofErr w:type="gramStart"/>
      <w:r w:rsidRPr="00713A5D">
        <w:rPr>
          <w:rFonts w:asciiTheme="majorHAnsi" w:hAnsiTheme="majorHAnsi"/>
          <w:b/>
          <w:bCs/>
          <w:i/>
          <w:iCs/>
          <w:sz w:val="28"/>
          <w:szCs w:val="28"/>
          <w:u w:val="single"/>
        </w:rPr>
        <w:t>surligner</w:t>
      </w:r>
      <w:proofErr w:type="gramEnd"/>
    </w:p>
    <w:p w:rsidR="00D94A57" w:rsidRPr="005B06BC" w:rsidRDefault="00BA1644" w:rsidP="001E6F7D">
      <w:pPr>
        <w:pStyle w:val="Sansinterligne"/>
        <w:rPr>
          <w:rFonts w:ascii="Bookman Old Style" w:hAnsi="Bookman Old Style"/>
          <w:b/>
          <w:bCs/>
          <w:i/>
          <w:iCs/>
          <w:sz w:val="18"/>
          <w:szCs w:val="18"/>
          <w:u w:val="single"/>
        </w:rPr>
      </w:pPr>
      <w:r w:rsidRPr="005B06BC">
        <w:rPr>
          <w:rStyle w:val="lev"/>
          <w:rFonts w:ascii="Bookman Old Style" w:hAnsi="Bookman Old Style"/>
          <w:b w:val="0"/>
          <w:bCs w:val="0"/>
          <w:sz w:val="18"/>
          <w:szCs w:val="18"/>
        </w:rPr>
        <w:t>D’unité</w:t>
      </w:r>
      <w:r w:rsidR="00094614" w:rsidRPr="005B06BC">
        <w:rPr>
          <w:rStyle w:val="lev"/>
          <w:rFonts w:ascii="Bookman Old Style" w:hAnsi="Bookman Old Style"/>
          <w:b w:val="0"/>
          <w:bCs w:val="0"/>
          <w:sz w:val="18"/>
          <w:szCs w:val="18"/>
        </w:rPr>
        <w:t xml:space="preserve"> de fabrication d’injection plastique</w:t>
      </w:r>
      <w:r w:rsidR="00094614" w:rsidRPr="005B06BC">
        <w:rPr>
          <w:rFonts w:ascii="Bookman Old Style" w:hAnsi="Bookman Old Style"/>
          <w:sz w:val="18"/>
          <w:szCs w:val="18"/>
        </w:rPr>
        <w:t>Travail en équipe 3*8 (6-14h/14-22h/22h-6h).</w:t>
      </w:r>
    </w:p>
    <w:p w:rsidR="00381DB8" w:rsidRPr="005B06BC" w:rsidRDefault="00BA1644" w:rsidP="001E6F7D">
      <w:pPr>
        <w:pStyle w:val="Sansinterligne"/>
        <w:rPr>
          <w:rFonts w:ascii="Bookman Old Style" w:hAnsi="Bookman Old Style"/>
          <w:sz w:val="18"/>
          <w:szCs w:val="18"/>
        </w:rPr>
      </w:pPr>
      <w:r w:rsidRPr="005B06BC">
        <w:rPr>
          <w:rFonts w:ascii="Bookman Old Style" w:hAnsi="Bookman Old Style"/>
          <w:sz w:val="18"/>
          <w:szCs w:val="18"/>
        </w:rPr>
        <w:t>Plusieurs machines automatisées de transformation de produits plastiques,</w:t>
      </w:r>
    </w:p>
    <w:p w:rsidR="00381DB8" w:rsidRPr="005B06BC" w:rsidRDefault="002C0C77" w:rsidP="008E29B0">
      <w:pPr>
        <w:pStyle w:val="Sansinterligne"/>
        <w:rPr>
          <w:rFonts w:ascii="Bookman Old Style" w:hAnsi="Bookman Old Style"/>
          <w:sz w:val="18"/>
          <w:szCs w:val="18"/>
        </w:rPr>
      </w:pPr>
      <w:r w:rsidRPr="005B06BC">
        <w:rPr>
          <w:rFonts w:ascii="Bookman Old Style" w:hAnsi="Bookman Old Style"/>
          <w:sz w:val="18"/>
          <w:szCs w:val="18"/>
        </w:rPr>
        <w:t xml:space="preserve">Le groupe </w:t>
      </w:r>
      <w:proofErr w:type="spellStart"/>
      <w:r w:rsidRPr="005B06BC">
        <w:rPr>
          <w:rFonts w:ascii="Bookman Old Style" w:hAnsi="Bookman Old Style"/>
          <w:sz w:val="18"/>
          <w:szCs w:val="18"/>
        </w:rPr>
        <w:t>Benhamadi</w:t>
      </w:r>
      <w:proofErr w:type="spellEnd"/>
      <w:r w:rsidRPr="005B06BC">
        <w:rPr>
          <w:rFonts w:ascii="Bookman Old Style" w:hAnsi="Bookman Old Style"/>
          <w:sz w:val="18"/>
          <w:szCs w:val="18"/>
        </w:rPr>
        <w:t xml:space="preserve">  est un groupe industriel algérien présent dans le montage de produits électroniques et électroménagers, les produits de construction et produits alimentaires, </w:t>
      </w:r>
    </w:p>
    <w:p w:rsidR="00094614" w:rsidRPr="005B06BC" w:rsidRDefault="00094614" w:rsidP="002C0C77">
      <w:pPr>
        <w:spacing w:after="0" w:line="240" w:lineRule="auto"/>
        <w:rPr>
          <w:rFonts w:ascii="Bookman Old Style" w:eastAsia="Times New Roman" w:hAnsi="Bookman Old Style" w:cs="Tahoma"/>
          <w:b/>
          <w:bCs/>
          <w:i/>
          <w:iCs/>
          <w:sz w:val="20"/>
          <w:szCs w:val="20"/>
          <w:u w:val="single"/>
          <w:lang w:eastAsia="fr-FR"/>
        </w:rPr>
      </w:pPr>
      <w:proofErr w:type="gramStart"/>
      <w:r w:rsidRPr="005B06BC">
        <w:rPr>
          <w:rFonts w:ascii="Bookman Old Style" w:eastAsia="Times New Roman" w:hAnsi="Bookman Old Style" w:cs="Tahoma"/>
          <w:b/>
          <w:bCs/>
          <w:i/>
          <w:iCs/>
          <w:sz w:val="20"/>
          <w:szCs w:val="20"/>
          <w:u w:val="single"/>
          <w:lang w:eastAsia="fr-FR"/>
        </w:rPr>
        <w:t>principales</w:t>
      </w:r>
      <w:proofErr w:type="gramEnd"/>
      <w:r w:rsidRPr="005B06BC">
        <w:rPr>
          <w:rFonts w:ascii="Bookman Old Style" w:eastAsia="Times New Roman" w:hAnsi="Bookman Old Style" w:cs="Tahoma"/>
          <w:b/>
          <w:bCs/>
          <w:i/>
          <w:iCs/>
          <w:sz w:val="20"/>
          <w:szCs w:val="20"/>
          <w:u w:val="single"/>
          <w:lang w:eastAsia="fr-FR"/>
        </w:rPr>
        <w:t xml:space="preserve">  responsabilités</w:t>
      </w:r>
    </w:p>
    <w:p w:rsidR="002D614D" w:rsidRPr="005B06BC" w:rsidRDefault="002D614D" w:rsidP="002D614D">
      <w:pPr>
        <w:pStyle w:val="Sansinterligne"/>
        <w:rPr>
          <w:rFonts w:ascii="Bookman Old Style" w:hAnsi="Bookman Old Style"/>
          <w:sz w:val="18"/>
          <w:szCs w:val="18"/>
        </w:rPr>
      </w:pPr>
      <w:r w:rsidRPr="005B06BC">
        <w:rPr>
          <w:rFonts w:ascii="Bookman Old Style" w:hAnsi="Bookman Old Style"/>
          <w:sz w:val="18"/>
          <w:szCs w:val="18"/>
        </w:rPr>
        <w:t xml:space="preserve">• Réaliser une ou plusieurs opération(s) de production </w:t>
      </w:r>
      <w:r w:rsidRPr="005B06BC">
        <w:rPr>
          <w:rFonts w:ascii="Bookman Old Style" w:hAnsi="Bookman Old Style"/>
          <w:sz w:val="18"/>
          <w:szCs w:val="18"/>
        </w:rPr>
        <w:br/>
        <w:t>• Nettoyer et entretenir les machines (machines conventionnelles et assistées, machines à commandes numériques, unités de montage, assemblage...</w:t>
      </w:r>
      <w:proofErr w:type="gramStart"/>
      <w:r w:rsidRPr="005B06BC">
        <w:rPr>
          <w:rFonts w:ascii="Bookman Old Style" w:hAnsi="Bookman Old Style"/>
          <w:sz w:val="18"/>
          <w:szCs w:val="18"/>
        </w:rPr>
        <w:t>)</w:t>
      </w:r>
      <w:proofErr w:type="gramEnd"/>
      <w:r w:rsidRPr="005B06BC">
        <w:rPr>
          <w:rFonts w:ascii="Bookman Old Style" w:hAnsi="Bookman Old Style"/>
          <w:sz w:val="18"/>
          <w:szCs w:val="18"/>
        </w:rPr>
        <w:br/>
        <w:t xml:space="preserve">• Contrôler les opérations, détecter et signaler les anomalies </w:t>
      </w:r>
      <w:r w:rsidRPr="005B06BC">
        <w:rPr>
          <w:rFonts w:ascii="Bookman Old Style" w:hAnsi="Bookman Old Style"/>
          <w:sz w:val="18"/>
          <w:szCs w:val="18"/>
        </w:rPr>
        <w:br/>
        <w:t>• Renseigner les documents de production</w:t>
      </w:r>
      <w:r w:rsidRPr="005B06BC">
        <w:rPr>
          <w:rFonts w:ascii="Bookman Old Style" w:hAnsi="Bookman Old Style"/>
          <w:sz w:val="18"/>
          <w:szCs w:val="18"/>
        </w:rPr>
        <w:br/>
        <w:t>• Alimenter le poste de travail en matières premières, articles de conditionnement et petit matériel et en vérifier la conformité</w:t>
      </w:r>
    </w:p>
    <w:p w:rsidR="002D614D" w:rsidRPr="005B06BC" w:rsidRDefault="002D614D" w:rsidP="002D614D">
      <w:pPr>
        <w:pStyle w:val="Sansinterligne"/>
        <w:rPr>
          <w:rFonts w:ascii="Bookman Old Style" w:hAnsi="Bookman Old Style"/>
          <w:sz w:val="18"/>
          <w:szCs w:val="18"/>
        </w:rPr>
      </w:pPr>
      <w:r w:rsidRPr="005B06BC">
        <w:rPr>
          <w:rFonts w:ascii="Bookman Old Style" w:eastAsia="Times New Roman" w:hAnsi="Bookman Old Style"/>
          <w:sz w:val="18"/>
          <w:szCs w:val="18"/>
          <w:lang w:eastAsia="fr-FR"/>
        </w:rPr>
        <w:t> </w:t>
      </w:r>
      <w:r w:rsidRPr="005B06BC">
        <w:rPr>
          <w:rFonts w:ascii="Bookman Old Style" w:hAnsi="Bookman Old Style"/>
          <w:sz w:val="18"/>
          <w:szCs w:val="18"/>
        </w:rPr>
        <w:t>•</w:t>
      </w:r>
      <w:r w:rsidRPr="005B06BC">
        <w:rPr>
          <w:rFonts w:ascii="Bookman Old Style" w:eastAsia="Times New Roman" w:hAnsi="Bookman Old Style"/>
          <w:sz w:val="18"/>
          <w:szCs w:val="18"/>
          <w:lang w:eastAsia="fr-FR"/>
        </w:rPr>
        <w:t>garantissez  une production conforme, de coûts, de qualité.</w:t>
      </w:r>
    </w:p>
    <w:p w:rsidR="00D94A57" w:rsidRDefault="002D614D" w:rsidP="005B06BC">
      <w:pPr>
        <w:pStyle w:val="Sansinterligne"/>
        <w:rPr>
          <w:rFonts w:ascii="Bookman Old Style" w:eastAsia="Times New Roman" w:hAnsi="Bookman Old Style"/>
          <w:sz w:val="16"/>
          <w:szCs w:val="16"/>
          <w:lang w:eastAsia="fr-FR"/>
        </w:rPr>
      </w:pPr>
      <w:r w:rsidRPr="005B06BC">
        <w:rPr>
          <w:rFonts w:ascii="Bookman Old Style" w:eastAsia="Times New Roman" w:hAnsi="Bookman Old Style" w:cs="Calibri"/>
          <w:sz w:val="18"/>
          <w:szCs w:val="18"/>
          <w:lang w:eastAsia="fr-FR"/>
        </w:rPr>
        <w:t></w:t>
      </w:r>
      <w:r w:rsidRPr="005B06BC">
        <w:rPr>
          <w:rFonts w:ascii="Bookman Old Style" w:eastAsia="Times New Roman" w:hAnsi="Bookman Old Style"/>
          <w:sz w:val="18"/>
          <w:szCs w:val="18"/>
          <w:lang w:eastAsia="fr-FR"/>
        </w:rPr>
        <w:t xml:space="preserve">  respectez les paramètres de stabilité, contrôlez la qualité des produits</w:t>
      </w:r>
    </w:p>
    <w:p w:rsidR="005B06BC" w:rsidRPr="005B06BC" w:rsidRDefault="005B06BC" w:rsidP="005B06BC">
      <w:pPr>
        <w:pStyle w:val="Sansinterligne"/>
        <w:rPr>
          <w:rFonts w:ascii="Bookman Old Style" w:eastAsia="Times New Roman" w:hAnsi="Bookman Old Style"/>
          <w:sz w:val="16"/>
          <w:szCs w:val="16"/>
          <w:lang w:eastAsia="fr-FR"/>
        </w:rPr>
      </w:pPr>
    </w:p>
    <w:p w:rsidR="00D0228C" w:rsidRPr="00DD0C66" w:rsidRDefault="00F8609F" w:rsidP="00D0228C">
      <w:pPr>
        <w:pStyle w:val="Sansinterligne"/>
        <w:rPr>
          <w:rFonts w:asciiTheme="majorHAnsi" w:hAnsiTheme="majorHAnsi"/>
          <w:b/>
          <w:bCs/>
          <w:color w:val="FF0000"/>
          <w:sz w:val="20"/>
          <w:szCs w:val="20"/>
        </w:rPr>
      </w:pPr>
      <w:r w:rsidRPr="00DD0C66">
        <w:rPr>
          <w:rFonts w:asciiTheme="majorHAnsi" w:hAnsiTheme="majorHAnsi"/>
          <w:b/>
          <w:bCs/>
          <w:color w:val="FF0000"/>
          <w:sz w:val="20"/>
          <w:szCs w:val="20"/>
        </w:rPr>
        <w:t>Technicien</w:t>
      </w:r>
      <w:r w:rsidR="00D0228C" w:rsidRPr="00DD0C66">
        <w:rPr>
          <w:rFonts w:asciiTheme="majorHAnsi" w:hAnsiTheme="majorHAnsi"/>
          <w:b/>
          <w:bCs/>
          <w:color w:val="FF0000"/>
          <w:sz w:val="20"/>
          <w:szCs w:val="20"/>
        </w:rPr>
        <w:t xml:space="preserve">  informatique à l’unité de production SARL TDI plaste BBA / ALGER              </w:t>
      </w:r>
      <w:r w:rsidR="002E4371" w:rsidRPr="00DD0C66">
        <w:rPr>
          <w:rFonts w:asciiTheme="majorHAnsi" w:hAnsiTheme="majorHAnsi"/>
          <w:b/>
          <w:bCs/>
          <w:color w:val="FF0000"/>
          <w:sz w:val="20"/>
          <w:szCs w:val="20"/>
        </w:rPr>
        <w:t xml:space="preserve">                      </w:t>
      </w:r>
      <w:r w:rsidR="00D0228C" w:rsidRPr="00DD0C66">
        <w:rPr>
          <w:rFonts w:asciiTheme="majorHAnsi" w:hAnsiTheme="majorHAnsi"/>
          <w:b/>
          <w:bCs/>
          <w:color w:val="FF0000"/>
          <w:sz w:val="20"/>
          <w:szCs w:val="20"/>
        </w:rPr>
        <w:t xml:space="preserve">  juillet  2007</w:t>
      </w:r>
    </w:p>
    <w:p w:rsidR="00FF2C84" w:rsidRPr="00DD0C66" w:rsidRDefault="00F8609F" w:rsidP="00661195">
      <w:pPr>
        <w:pStyle w:val="Sansinterligne"/>
        <w:rPr>
          <w:rFonts w:asciiTheme="majorHAnsi" w:hAnsiTheme="majorHAnsi"/>
          <w:b/>
          <w:bCs/>
          <w:color w:val="FF0000"/>
          <w:sz w:val="20"/>
          <w:szCs w:val="20"/>
        </w:rPr>
      </w:pPr>
      <w:r w:rsidRPr="00DD0C66">
        <w:rPr>
          <w:rFonts w:asciiTheme="majorHAnsi" w:hAnsiTheme="majorHAnsi"/>
          <w:b/>
          <w:bCs/>
          <w:color w:val="FF0000"/>
          <w:sz w:val="20"/>
          <w:szCs w:val="20"/>
        </w:rPr>
        <w:lastRenderedPageBreak/>
        <w:t>Retour</w:t>
      </w:r>
      <w:r w:rsidR="00D0228C" w:rsidRPr="00DD0C66">
        <w:rPr>
          <w:rFonts w:asciiTheme="majorHAnsi" w:hAnsiTheme="majorHAnsi"/>
          <w:b/>
          <w:bCs/>
          <w:color w:val="FF0000"/>
          <w:sz w:val="20"/>
          <w:szCs w:val="20"/>
        </w:rPr>
        <w:t xml:space="preserve">  janvier  2010</w:t>
      </w:r>
    </w:p>
    <w:p w:rsidR="00FF2C84" w:rsidRPr="00713A5D" w:rsidRDefault="00971F6A" w:rsidP="00661195">
      <w:pPr>
        <w:spacing w:after="0" w:line="240" w:lineRule="auto"/>
        <w:rPr>
          <w:rFonts w:asciiTheme="majorHAnsi" w:eastAsia="Times New Roman" w:hAnsiTheme="majorHAnsi" w:cs="Tahoma"/>
          <w:b/>
          <w:bCs/>
          <w:i/>
          <w:iCs/>
          <w:sz w:val="20"/>
          <w:szCs w:val="20"/>
          <w:u w:val="single"/>
          <w:lang w:eastAsia="fr-FR"/>
        </w:rPr>
      </w:pPr>
      <w:proofErr w:type="gramStart"/>
      <w:r w:rsidRPr="00713A5D">
        <w:rPr>
          <w:rFonts w:asciiTheme="majorHAnsi" w:eastAsia="Times New Roman" w:hAnsiTheme="majorHAnsi" w:cs="Tahoma"/>
          <w:b/>
          <w:bCs/>
          <w:i/>
          <w:iCs/>
          <w:sz w:val="20"/>
          <w:szCs w:val="20"/>
          <w:u w:val="single"/>
          <w:lang w:eastAsia="fr-FR"/>
        </w:rPr>
        <w:t>principales</w:t>
      </w:r>
      <w:proofErr w:type="gramEnd"/>
      <w:r w:rsidRPr="00713A5D">
        <w:rPr>
          <w:rFonts w:asciiTheme="majorHAnsi" w:eastAsia="Times New Roman" w:hAnsiTheme="majorHAnsi" w:cs="Tahoma"/>
          <w:b/>
          <w:bCs/>
          <w:i/>
          <w:iCs/>
          <w:sz w:val="20"/>
          <w:szCs w:val="20"/>
          <w:u w:val="single"/>
          <w:lang w:eastAsia="fr-FR"/>
        </w:rPr>
        <w:t xml:space="preserve">  responsabilités</w:t>
      </w:r>
    </w:p>
    <w:p w:rsidR="006D21DE" w:rsidRPr="005B06BC" w:rsidRDefault="00971F6A" w:rsidP="00FE1E94">
      <w:pPr>
        <w:pStyle w:val="Sansinterligne"/>
        <w:rPr>
          <w:rFonts w:ascii="Bookman Old Style" w:hAnsi="Bookman Old Style" w:cstheme="majorBidi"/>
          <w:sz w:val="18"/>
          <w:szCs w:val="18"/>
        </w:rPr>
      </w:pPr>
      <w:r w:rsidRPr="005B06BC">
        <w:rPr>
          <w:rFonts w:ascii="Bookman Old Style" w:hAnsi="Bookman Old Style" w:cstheme="majorBidi"/>
          <w:sz w:val="18"/>
          <w:szCs w:val="18"/>
        </w:rPr>
        <w:t>A ce titre, les missions principales sont :</w:t>
      </w:r>
    </w:p>
    <w:p w:rsidR="00FB3A2C" w:rsidRPr="00FB3A2C" w:rsidRDefault="006D21DE" w:rsidP="0027656A">
      <w:pPr>
        <w:pStyle w:val="Sansinterligne"/>
        <w:numPr>
          <w:ilvl w:val="0"/>
          <w:numId w:val="3"/>
        </w:numPr>
        <w:rPr>
          <w:rFonts w:ascii="Bookman Old Style" w:hAnsi="Bookman Old Style"/>
          <w:b/>
          <w:bCs/>
          <w:sz w:val="18"/>
          <w:szCs w:val="18"/>
          <w:u w:val="single"/>
        </w:rPr>
      </w:pPr>
      <w:r w:rsidRPr="005B06BC">
        <w:rPr>
          <w:rFonts w:ascii="Bookman Old Style" w:hAnsi="Bookman Old Style" w:cstheme="majorBidi"/>
          <w:sz w:val="18"/>
          <w:szCs w:val="18"/>
        </w:rPr>
        <w:t>Responsable de la méthode, de la fiabilisation et de la préparation dans votre métier, vous assurez la préparation des travaux, définissez les améliorations techniques et méthodologiques</w:t>
      </w:r>
      <w:r w:rsidR="00971F6A" w:rsidRPr="005B06BC">
        <w:rPr>
          <w:rFonts w:ascii="Bookman Old Style" w:hAnsi="Bookman Old Style" w:cstheme="majorBidi"/>
          <w:sz w:val="18"/>
          <w:szCs w:val="18"/>
        </w:rPr>
        <w:br/>
        <w:t>_ Rédaction analyses fonctionnelles et développements informatiques, vous savez également sous-traiter ces</w:t>
      </w:r>
      <w:r w:rsidR="00FB3A2C" w:rsidRPr="00324EF7">
        <w:rPr>
          <w:rFonts w:ascii="Bookman Old Style" w:hAnsi="Bookman Old Style" w:cstheme="majorBidi"/>
          <w:b/>
          <w:bCs/>
          <w:i/>
          <w:iCs/>
          <w:sz w:val="18"/>
          <w:szCs w:val="18"/>
          <w:u w:val="single"/>
        </w:rPr>
        <w:t>03</w:t>
      </w:r>
    </w:p>
    <w:p w:rsidR="00FB3A2C" w:rsidRPr="00FB3A2C" w:rsidRDefault="00FB3A2C" w:rsidP="00FB3A2C">
      <w:pPr>
        <w:pStyle w:val="Sansinterligne"/>
        <w:ind w:left="502"/>
        <w:jc w:val="right"/>
        <w:rPr>
          <w:rFonts w:asciiTheme="majorHAnsi" w:hAnsiTheme="majorHAnsi"/>
          <w:color w:val="8DB3E2" w:themeColor="text2" w:themeTint="66"/>
          <w:sz w:val="20"/>
          <w:szCs w:val="20"/>
        </w:rPr>
      </w:pPr>
      <w:r w:rsidRPr="00F97B5D">
        <w:rPr>
          <w:rStyle w:val="Emphaseintense"/>
          <w:color w:val="8DB3E2" w:themeColor="text2" w:themeTint="66"/>
          <w:sz w:val="28"/>
          <w:szCs w:val="28"/>
        </w:rPr>
        <w:t>REMMACHE KAMEL</w:t>
      </w:r>
    </w:p>
    <w:p w:rsidR="001E6F7D" w:rsidRDefault="00971F6A" w:rsidP="00FB3A2C">
      <w:pPr>
        <w:pStyle w:val="Sansinterligne"/>
        <w:ind w:left="502"/>
        <w:rPr>
          <w:rFonts w:ascii="Bookman Old Style" w:hAnsi="Bookman Old Style" w:cstheme="majorBidi"/>
          <w:b/>
          <w:bCs/>
          <w:i/>
          <w:iCs/>
          <w:sz w:val="18"/>
          <w:szCs w:val="18"/>
          <w:u w:val="single"/>
        </w:rPr>
      </w:pPr>
      <w:proofErr w:type="gramStart"/>
      <w:r w:rsidRPr="005B06BC">
        <w:rPr>
          <w:rFonts w:ascii="Bookman Old Style" w:hAnsi="Bookman Old Style" w:cstheme="majorBidi"/>
          <w:sz w:val="18"/>
          <w:szCs w:val="18"/>
        </w:rPr>
        <w:t>opérations</w:t>
      </w:r>
      <w:proofErr w:type="gramEnd"/>
      <w:r w:rsidRPr="005B06BC">
        <w:rPr>
          <w:rFonts w:ascii="Bookman Old Style" w:hAnsi="Bookman Old Style" w:cstheme="majorBidi"/>
          <w:sz w:val="18"/>
          <w:szCs w:val="18"/>
        </w:rPr>
        <w:t>.</w:t>
      </w:r>
      <w:r w:rsidRPr="005B06BC">
        <w:rPr>
          <w:rFonts w:ascii="Bookman Old Style" w:hAnsi="Bookman Old Style" w:cstheme="majorBidi"/>
          <w:sz w:val="18"/>
          <w:szCs w:val="18"/>
        </w:rPr>
        <w:br/>
        <w:t>_ Participation aux projets usines.</w:t>
      </w:r>
      <w:r w:rsidRPr="005B06BC">
        <w:rPr>
          <w:rFonts w:ascii="Bookman Old Style" w:hAnsi="Bookman Old Style" w:cstheme="majorBidi"/>
          <w:sz w:val="18"/>
          <w:szCs w:val="18"/>
        </w:rPr>
        <w:br/>
        <w:t>_ Assistance technique des techniciens d'intervention.</w:t>
      </w:r>
      <w:r w:rsidRPr="005B06BC">
        <w:rPr>
          <w:rFonts w:ascii="Bookman Old Style" w:hAnsi="Bookman Old Style" w:cstheme="majorBidi"/>
          <w:sz w:val="18"/>
          <w:szCs w:val="18"/>
        </w:rPr>
        <w:br/>
        <w:t>_ Gestion des contrats dans le domaine.</w:t>
      </w:r>
      <w:r w:rsidRPr="005B06BC">
        <w:rPr>
          <w:rFonts w:ascii="Bookman Old Style" w:hAnsi="Bookman Old Style" w:cstheme="majorBidi"/>
          <w:sz w:val="18"/>
          <w:szCs w:val="18"/>
        </w:rPr>
        <w:br/>
        <w:t>_ Résoudre les problèmes répétitifs posés en maintenance et fiabiliser l'outil de production.</w:t>
      </w:r>
      <w:r w:rsidRPr="005B06BC">
        <w:rPr>
          <w:rFonts w:ascii="Bookman Old Style" w:hAnsi="Bookman Old Style" w:cstheme="majorBidi"/>
          <w:sz w:val="18"/>
          <w:szCs w:val="18"/>
        </w:rPr>
        <w:br/>
        <w:t xml:space="preserve">_ Assurer une veille technologique en </w:t>
      </w:r>
      <w:proofErr w:type="gramStart"/>
      <w:r w:rsidRPr="005B06BC">
        <w:rPr>
          <w:rFonts w:ascii="Bookman Old Style" w:hAnsi="Bookman Old Style" w:cstheme="majorBidi"/>
          <w:sz w:val="18"/>
          <w:szCs w:val="18"/>
        </w:rPr>
        <w:t>terme</w:t>
      </w:r>
      <w:proofErr w:type="gramEnd"/>
      <w:r w:rsidRPr="005B06BC">
        <w:rPr>
          <w:rFonts w:ascii="Bookman Old Style" w:hAnsi="Bookman Old Style" w:cstheme="majorBidi"/>
          <w:sz w:val="18"/>
          <w:szCs w:val="18"/>
        </w:rPr>
        <w:t xml:space="preserve"> d'évolution de matériel et de réglementation.</w:t>
      </w:r>
    </w:p>
    <w:p w:rsidR="00FB3A2C" w:rsidRPr="00FB3A2C" w:rsidRDefault="00FB3A2C" w:rsidP="00FB3A2C">
      <w:pPr>
        <w:pStyle w:val="Sansinterligne"/>
        <w:ind w:left="502"/>
        <w:rPr>
          <w:rFonts w:ascii="Bookman Old Style" w:hAnsi="Bookman Old Style"/>
          <w:b/>
          <w:bCs/>
          <w:sz w:val="18"/>
          <w:szCs w:val="18"/>
          <w:u w:val="single"/>
        </w:rPr>
      </w:pPr>
    </w:p>
    <w:p w:rsidR="008F06FE" w:rsidRPr="00DD0C66" w:rsidRDefault="008B0B9D" w:rsidP="00C35166">
      <w:pPr>
        <w:pStyle w:val="Sansinterligne"/>
        <w:rPr>
          <w:rFonts w:asciiTheme="majorHAnsi" w:hAnsiTheme="majorHAnsi"/>
          <w:b/>
          <w:bCs/>
          <w:color w:val="FF0000"/>
          <w:sz w:val="20"/>
          <w:szCs w:val="20"/>
        </w:rPr>
      </w:pPr>
      <w:r>
        <w:rPr>
          <w:rFonts w:asciiTheme="majorHAnsi" w:hAnsiTheme="majorHAnsi"/>
          <w:b/>
          <w:bCs/>
          <w:sz w:val="20"/>
          <w:szCs w:val="20"/>
        </w:rPr>
        <w:t xml:space="preserve">     </w:t>
      </w:r>
      <w:r w:rsidRPr="00DD0C66">
        <w:rPr>
          <w:rFonts w:asciiTheme="majorHAnsi" w:hAnsiTheme="majorHAnsi"/>
          <w:b/>
          <w:bCs/>
          <w:color w:val="FF0000"/>
          <w:sz w:val="20"/>
          <w:szCs w:val="20"/>
        </w:rPr>
        <w:t xml:space="preserve"> Attestation </w:t>
      </w:r>
      <w:r w:rsidR="00F8609F" w:rsidRPr="00DD0C66">
        <w:rPr>
          <w:rFonts w:asciiTheme="majorHAnsi" w:hAnsiTheme="majorHAnsi"/>
          <w:b/>
          <w:bCs/>
          <w:color w:val="FF0000"/>
          <w:sz w:val="20"/>
          <w:szCs w:val="20"/>
        </w:rPr>
        <w:t>compétence</w:t>
      </w:r>
      <w:r w:rsidR="008F06FE" w:rsidRPr="00DD0C66">
        <w:rPr>
          <w:rFonts w:asciiTheme="majorHAnsi" w:hAnsiTheme="majorHAnsi"/>
          <w:b/>
          <w:bCs/>
          <w:color w:val="FF0000"/>
          <w:sz w:val="20"/>
          <w:szCs w:val="20"/>
        </w:rPr>
        <w:t xml:space="preserve">dégagé service national  </w:t>
      </w:r>
      <w:r w:rsidR="00C35166" w:rsidRPr="00DD0C66">
        <w:rPr>
          <w:rStyle w:val="articletitle"/>
          <w:rFonts w:asciiTheme="majorHAnsi" w:hAnsiTheme="majorHAnsi"/>
          <w:b/>
          <w:bCs/>
          <w:color w:val="FF0000"/>
          <w:sz w:val="20"/>
          <w:szCs w:val="20"/>
        </w:rPr>
        <w:t>Base militaire aérienne de Biskra</w:t>
      </w:r>
      <w:r w:rsidRPr="00DD0C66">
        <w:rPr>
          <w:rFonts w:asciiTheme="majorHAnsi" w:hAnsiTheme="majorHAnsi"/>
          <w:b/>
          <w:bCs/>
          <w:color w:val="FF0000"/>
          <w:sz w:val="20"/>
          <w:szCs w:val="20"/>
        </w:rPr>
        <w:t xml:space="preserve">/ ALGER           </w:t>
      </w:r>
      <w:r w:rsidR="008F06FE" w:rsidRPr="00DD0C66">
        <w:rPr>
          <w:rFonts w:asciiTheme="majorHAnsi" w:hAnsiTheme="majorHAnsi"/>
          <w:b/>
          <w:bCs/>
          <w:color w:val="FF0000"/>
          <w:sz w:val="20"/>
          <w:szCs w:val="20"/>
        </w:rPr>
        <w:t xml:space="preserve">    MARS 2008</w:t>
      </w:r>
    </w:p>
    <w:p w:rsidR="008F06FE" w:rsidRPr="00713A5D" w:rsidRDefault="008F06FE" w:rsidP="00F8609F">
      <w:pPr>
        <w:pStyle w:val="Sansinterligne"/>
        <w:rPr>
          <w:rFonts w:asciiTheme="majorHAnsi" w:hAnsiTheme="majorHAnsi"/>
          <w:b/>
          <w:bCs/>
          <w:sz w:val="20"/>
          <w:szCs w:val="20"/>
        </w:rPr>
      </w:pPr>
      <w:r w:rsidRPr="00DD0C66">
        <w:rPr>
          <w:rFonts w:asciiTheme="majorHAnsi" w:hAnsiTheme="majorHAnsi"/>
          <w:b/>
          <w:bCs/>
          <w:color w:val="FF0000"/>
          <w:sz w:val="20"/>
          <w:szCs w:val="20"/>
        </w:rPr>
        <w:t xml:space="preserve">«  Gérant 02  </w:t>
      </w:r>
      <w:r w:rsidR="00F8609F" w:rsidRPr="00DD0C66">
        <w:rPr>
          <w:rFonts w:asciiTheme="majorHAnsi" w:hAnsiTheme="majorHAnsi"/>
          <w:b/>
          <w:bCs/>
          <w:color w:val="FF0000"/>
          <w:sz w:val="20"/>
          <w:szCs w:val="20"/>
        </w:rPr>
        <w:t>Magasin</w:t>
      </w:r>
      <w:r w:rsidRPr="00DD0C66">
        <w:rPr>
          <w:rFonts w:asciiTheme="majorHAnsi" w:hAnsiTheme="majorHAnsi"/>
          <w:b/>
          <w:bCs/>
          <w:color w:val="FF0000"/>
          <w:sz w:val="20"/>
          <w:szCs w:val="20"/>
        </w:rPr>
        <w:t xml:space="preserve">  et  05 foyers »</w:t>
      </w:r>
      <w:r w:rsidRPr="00713A5D">
        <w:rPr>
          <w:rFonts w:asciiTheme="majorHAnsi" w:hAnsiTheme="majorHAnsi"/>
          <w:b/>
          <w:bCs/>
          <w:sz w:val="20"/>
          <w:szCs w:val="20"/>
        </w:rPr>
        <w:t xml:space="preserve">  </w:t>
      </w:r>
    </w:p>
    <w:p w:rsidR="008F06FE" w:rsidRPr="00713A5D" w:rsidRDefault="008F06FE" w:rsidP="008F06FE">
      <w:pPr>
        <w:pStyle w:val="Sansinterligne"/>
        <w:rPr>
          <w:rFonts w:asciiTheme="majorHAnsi" w:hAnsiTheme="majorHAnsi"/>
          <w:b/>
          <w:bCs/>
          <w:i/>
          <w:iCs/>
          <w:sz w:val="28"/>
          <w:szCs w:val="28"/>
          <w:u w:val="single"/>
        </w:rPr>
      </w:pPr>
      <w:r w:rsidRPr="00713A5D">
        <w:rPr>
          <w:rFonts w:asciiTheme="majorHAnsi" w:hAnsiTheme="majorHAnsi"/>
          <w:b/>
          <w:bCs/>
          <w:i/>
          <w:iCs/>
          <w:sz w:val="28"/>
          <w:szCs w:val="28"/>
          <w:u w:val="single"/>
        </w:rPr>
        <w:t>Surligner</w:t>
      </w:r>
    </w:p>
    <w:p w:rsidR="008778EA" w:rsidRPr="005B06BC" w:rsidRDefault="008778EA" w:rsidP="008F06FE">
      <w:pPr>
        <w:pStyle w:val="Sansinterligne"/>
        <w:rPr>
          <w:rFonts w:ascii="Bookman Old Style" w:hAnsi="Bookman Old Style"/>
          <w:b/>
          <w:bCs/>
          <w:i/>
          <w:iCs/>
          <w:sz w:val="18"/>
          <w:szCs w:val="18"/>
          <w:u w:val="single"/>
        </w:rPr>
      </w:pPr>
      <w:r w:rsidRPr="005B06BC">
        <w:rPr>
          <w:rStyle w:val="articletitle"/>
          <w:rFonts w:ascii="Bookman Old Style" w:hAnsi="Bookman Old Style"/>
          <w:b/>
          <w:bCs/>
          <w:sz w:val="18"/>
          <w:szCs w:val="18"/>
        </w:rPr>
        <w:t>Base militaire aérienne de Biskra</w:t>
      </w:r>
    </w:p>
    <w:p w:rsidR="008778EA" w:rsidRPr="005B06BC" w:rsidRDefault="008778EA" w:rsidP="00661195">
      <w:pPr>
        <w:pStyle w:val="Sansinterligne"/>
        <w:rPr>
          <w:rFonts w:ascii="Bookman Old Style" w:hAnsi="Bookman Old Style"/>
          <w:b/>
          <w:bCs/>
          <w:i/>
          <w:iCs/>
          <w:sz w:val="18"/>
          <w:szCs w:val="18"/>
          <w:u w:val="single"/>
        </w:rPr>
      </w:pPr>
      <w:r w:rsidRPr="005B06BC">
        <w:rPr>
          <w:rStyle w:val="articlecontent"/>
          <w:rFonts w:ascii="Bookman Old Style" w:hAnsi="Bookman Old Style"/>
          <w:sz w:val="18"/>
          <w:szCs w:val="18"/>
        </w:rPr>
        <w:t xml:space="preserve">C'est dans l'ancien aérodrome mixte (civil et militaire), hérité du temps de l'occupation française, que fut érigée, au lendemain de l'Indépendance, la base aérienne de </w:t>
      </w:r>
      <w:hyperlink r:id="rId7" w:history="1">
        <w:r w:rsidRPr="005B06BC">
          <w:rPr>
            <w:rStyle w:val="Lienhypertexte"/>
            <w:rFonts w:ascii="Bookman Old Style" w:hAnsi="Bookman Old Style"/>
            <w:b/>
            <w:bCs/>
            <w:color w:val="auto"/>
            <w:sz w:val="18"/>
            <w:szCs w:val="18"/>
          </w:rPr>
          <w:t>Biskra</w:t>
        </w:r>
      </w:hyperlink>
      <w:r w:rsidRPr="005B06BC">
        <w:rPr>
          <w:rStyle w:val="articlecontent"/>
          <w:rFonts w:ascii="Bookman Old Style" w:hAnsi="Bookman Old Style"/>
          <w:sz w:val="18"/>
          <w:szCs w:val="18"/>
        </w:rPr>
        <w:t>, la 4e région militaire.</w:t>
      </w:r>
    </w:p>
    <w:p w:rsidR="00FF2C84" w:rsidRPr="00B33200" w:rsidRDefault="008F06FE" w:rsidP="00B33200">
      <w:pPr>
        <w:spacing w:after="0" w:line="240" w:lineRule="auto"/>
        <w:rPr>
          <w:rFonts w:asciiTheme="majorHAnsi" w:eastAsia="Times New Roman" w:hAnsiTheme="majorHAnsi" w:cs="Tahoma"/>
          <w:b/>
          <w:bCs/>
          <w:i/>
          <w:iCs/>
          <w:sz w:val="20"/>
          <w:szCs w:val="20"/>
          <w:u w:val="single"/>
          <w:lang w:eastAsia="fr-FR"/>
        </w:rPr>
      </w:pPr>
      <w:proofErr w:type="gramStart"/>
      <w:r w:rsidRPr="00713A5D">
        <w:rPr>
          <w:rFonts w:asciiTheme="majorHAnsi" w:eastAsia="Times New Roman" w:hAnsiTheme="majorHAnsi" w:cs="Tahoma"/>
          <w:b/>
          <w:bCs/>
          <w:i/>
          <w:iCs/>
          <w:sz w:val="20"/>
          <w:szCs w:val="20"/>
          <w:u w:val="single"/>
          <w:lang w:eastAsia="fr-FR"/>
        </w:rPr>
        <w:t>principales</w:t>
      </w:r>
      <w:proofErr w:type="gramEnd"/>
      <w:r w:rsidRPr="00713A5D">
        <w:rPr>
          <w:rFonts w:asciiTheme="majorHAnsi" w:eastAsia="Times New Roman" w:hAnsiTheme="majorHAnsi" w:cs="Tahoma"/>
          <w:b/>
          <w:bCs/>
          <w:i/>
          <w:iCs/>
          <w:sz w:val="20"/>
          <w:szCs w:val="20"/>
          <w:u w:val="single"/>
          <w:lang w:eastAsia="fr-FR"/>
        </w:rPr>
        <w:t xml:space="preserve">  responsabilités</w:t>
      </w:r>
    </w:p>
    <w:p w:rsidR="00D01CFD" w:rsidRPr="00B33200" w:rsidRDefault="00D01CFD" w:rsidP="00D01CFD">
      <w:pPr>
        <w:spacing w:after="0" w:line="240" w:lineRule="auto"/>
        <w:rPr>
          <w:rFonts w:ascii="Tahoma" w:eastAsia="Times New Roman" w:hAnsi="Tahoma" w:cs="Tahoma"/>
          <w:sz w:val="20"/>
          <w:szCs w:val="20"/>
          <w:lang w:eastAsia="fr-FR"/>
        </w:rPr>
      </w:pPr>
      <w:r w:rsidRPr="00B33200">
        <w:rPr>
          <w:rFonts w:ascii="Tahoma" w:eastAsia="Times New Roman" w:hAnsi="Tahoma" w:cs="Tahoma"/>
          <w:sz w:val="20"/>
          <w:szCs w:val="20"/>
          <w:lang w:eastAsia="fr-FR"/>
        </w:rPr>
        <w:t xml:space="preserve">Toutes les opérations liées au stockeur </w:t>
      </w:r>
      <w:proofErr w:type="gramStart"/>
      <w:r w:rsidRPr="00B33200">
        <w:rPr>
          <w:rFonts w:ascii="Tahoma" w:eastAsia="Times New Roman" w:hAnsi="Tahoma" w:cs="Tahoma"/>
          <w:sz w:val="20"/>
          <w:szCs w:val="20"/>
          <w:lang w:eastAsia="fr-FR"/>
        </w:rPr>
        <w:t xml:space="preserve">( </w:t>
      </w:r>
      <w:proofErr w:type="spellStart"/>
      <w:r w:rsidRPr="00B33200">
        <w:rPr>
          <w:rFonts w:ascii="Tahoma" w:eastAsia="Times New Roman" w:hAnsi="Tahoma" w:cs="Tahoma"/>
          <w:sz w:val="20"/>
          <w:szCs w:val="20"/>
          <w:lang w:eastAsia="fr-FR"/>
        </w:rPr>
        <w:t>magazinier</w:t>
      </w:r>
      <w:proofErr w:type="spellEnd"/>
      <w:proofErr w:type="gramEnd"/>
      <w:r w:rsidRPr="00B33200">
        <w:rPr>
          <w:rFonts w:ascii="Tahoma" w:eastAsia="Times New Roman" w:hAnsi="Tahoma" w:cs="Tahoma"/>
          <w:sz w:val="20"/>
          <w:szCs w:val="20"/>
          <w:lang w:eastAsia="fr-FR"/>
        </w:rPr>
        <w:t xml:space="preserve"> )  et  assurer que surveiller le travail des </w:t>
      </w:r>
      <w:proofErr w:type="spellStart"/>
      <w:r w:rsidRPr="00B33200">
        <w:rPr>
          <w:rFonts w:ascii="Tahoma" w:eastAsia="Times New Roman" w:hAnsi="Tahoma" w:cs="Tahoma"/>
          <w:sz w:val="20"/>
          <w:szCs w:val="20"/>
          <w:lang w:eastAsia="fr-FR"/>
        </w:rPr>
        <w:t>voyès</w:t>
      </w:r>
      <w:proofErr w:type="spellEnd"/>
    </w:p>
    <w:p w:rsidR="00FF2C84" w:rsidRPr="00D01CFD" w:rsidRDefault="00661195" w:rsidP="00661195">
      <w:pPr>
        <w:pStyle w:val="Sansinterligne"/>
        <w:rPr>
          <w:rFonts w:asciiTheme="majorHAnsi" w:hAnsiTheme="majorHAnsi"/>
          <w:sz w:val="12"/>
          <w:szCs w:val="12"/>
        </w:rPr>
      </w:pPr>
      <w:r w:rsidRPr="00D01CFD">
        <w:rPr>
          <w:rFonts w:asciiTheme="majorHAnsi" w:hAnsiTheme="majorHAnsi"/>
          <w:sz w:val="12"/>
          <w:szCs w:val="12"/>
        </w:rPr>
        <w:t>……………………….</w:t>
      </w:r>
    </w:p>
    <w:p w:rsidR="00661195" w:rsidRPr="00713A5D" w:rsidRDefault="00661195" w:rsidP="00381DB8">
      <w:pPr>
        <w:pStyle w:val="Sansinterligne"/>
        <w:rPr>
          <w:rFonts w:asciiTheme="majorHAnsi" w:hAnsiTheme="majorHAnsi"/>
        </w:rPr>
      </w:pPr>
    </w:p>
    <w:p w:rsidR="00EA5F2A" w:rsidRPr="00EA5F2A" w:rsidRDefault="00EA5F2A" w:rsidP="00EA5F2A">
      <w:pPr>
        <w:pStyle w:val="Sansinterligne"/>
        <w:rPr>
          <w:i/>
          <w:iCs/>
          <w:sz w:val="24"/>
          <w:szCs w:val="24"/>
          <w:u w:val="single"/>
        </w:rPr>
      </w:pPr>
      <w:r w:rsidRPr="00EA5F2A">
        <w:rPr>
          <w:rFonts w:ascii="Tahoma" w:hAnsi="Tahoma" w:cs="Tahoma"/>
          <w:b/>
          <w:bCs/>
          <w:i/>
          <w:iCs/>
          <w:u w:val="single"/>
        </w:rPr>
        <w:t>AUTRES</w:t>
      </w:r>
      <w:r w:rsidRPr="00EA5F2A">
        <w:rPr>
          <w:b/>
          <w:bCs/>
          <w:i/>
          <w:iCs/>
          <w:sz w:val="24"/>
          <w:szCs w:val="24"/>
          <w:u w:val="single"/>
        </w:rPr>
        <w:t>PROFESSIONAL EXPERIENCE</w:t>
      </w:r>
    </w:p>
    <w:p w:rsidR="00EA7D7B" w:rsidRPr="00EA5F2A" w:rsidRDefault="00EA7D7B" w:rsidP="00EA5F2A">
      <w:pPr>
        <w:pStyle w:val="Sansinterligne"/>
        <w:rPr>
          <w:b/>
          <w:bCs/>
          <w:sz w:val="16"/>
          <w:szCs w:val="16"/>
        </w:rPr>
      </w:pPr>
    </w:p>
    <w:p w:rsidR="00545AD5" w:rsidRPr="00DD0C66" w:rsidRDefault="00545AD5" w:rsidP="00EA5F2A">
      <w:pPr>
        <w:pStyle w:val="Sansinterligne"/>
        <w:rPr>
          <w:b/>
          <w:bCs/>
          <w:color w:val="FF0000"/>
          <w:sz w:val="18"/>
          <w:szCs w:val="18"/>
        </w:rPr>
      </w:pPr>
      <w:r w:rsidRPr="00DD0C66">
        <w:rPr>
          <w:b/>
          <w:bCs/>
          <w:color w:val="FF0000"/>
          <w:sz w:val="18"/>
          <w:szCs w:val="18"/>
        </w:rPr>
        <w:t xml:space="preserve">Enseignent  informatique  Centre cultural islamique    </w:t>
      </w:r>
      <w:r w:rsidR="002E4371" w:rsidRPr="00DD0C66">
        <w:rPr>
          <w:b/>
          <w:bCs/>
          <w:color w:val="FF0000"/>
          <w:sz w:val="18"/>
          <w:szCs w:val="18"/>
        </w:rPr>
        <w:t xml:space="preserve">                                                           </w:t>
      </w:r>
      <w:r w:rsidRPr="00DD0C66">
        <w:rPr>
          <w:b/>
          <w:bCs/>
          <w:color w:val="FF0000"/>
          <w:sz w:val="18"/>
          <w:szCs w:val="18"/>
        </w:rPr>
        <w:t xml:space="preserve">                                      </w:t>
      </w:r>
      <w:r w:rsidR="004335D3">
        <w:rPr>
          <w:b/>
          <w:bCs/>
          <w:color w:val="FF0000"/>
          <w:sz w:val="18"/>
          <w:szCs w:val="18"/>
        </w:rPr>
        <w:t xml:space="preserve">   </w:t>
      </w:r>
      <w:r w:rsidRPr="00DD0C66">
        <w:rPr>
          <w:b/>
          <w:bCs/>
          <w:color w:val="FF0000"/>
          <w:sz w:val="18"/>
          <w:szCs w:val="18"/>
        </w:rPr>
        <w:t xml:space="preserve">    JUIN 2006</w:t>
      </w:r>
    </w:p>
    <w:p w:rsidR="00FF2C84" w:rsidRPr="00713A5D" w:rsidRDefault="000E7E94" w:rsidP="00EA5F2A">
      <w:pPr>
        <w:pStyle w:val="Sansinterligne"/>
        <w:rPr>
          <w:b/>
          <w:bCs/>
          <w:i/>
          <w:iCs/>
          <w:sz w:val="18"/>
          <w:szCs w:val="18"/>
          <w:u w:val="single"/>
        </w:rPr>
      </w:pPr>
      <w:r w:rsidRPr="005B06BC">
        <w:rPr>
          <w:rFonts w:ascii="Bookman Old Style" w:hAnsi="Bookman Old Style"/>
          <w:sz w:val="18"/>
          <w:szCs w:val="18"/>
        </w:rPr>
        <w:t xml:space="preserve">Un </w:t>
      </w:r>
      <w:r w:rsidRPr="005B06BC">
        <w:rPr>
          <w:rFonts w:ascii="Bookman Old Style" w:hAnsi="Bookman Old Style"/>
          <w:b/>
          <w:bCs/>
          <w:sz w:val="18"/>
          <w:szCs w:val="18"/>
        </w:rPr>
        <w:t>centre culturel</w:t>
      </w:r>
      <w:r w:rsidRPr="005B06BC">
        <w:rPr>
          <w:rFonts w:ascii="Bookman Old Style" w:hAnsi="Bookman Old Style"/>
          <w:sz w:val="18"/>
          <w:szCs w:val="18"/>
        </w:rPr>
        <w:t xml:space="preserve"> est une institution et un lieu qui propose notamment une programmation de spectacles, des expositions, des conférences, mais aussi de l'</w:t>
      </w:r>
      <w:hyperlink r:id="rId8" w:tooltip="Animation socioculturelle" w:history="1">
        <w:r w:rsidRPr="005B06BC">
          <w:rPr>
            <w:rStyle w:val="Lienhypertexte"/>
            <w:rFonts w:ascii="Bookman Old Style" w:hAnsi="Bookman Old Style"/>
            <w:color w:val="auto"/>
            <w:sz w:val="18"/>
            <w:szCs w:val="18"/>
          </w:rPr>
          <w:t>animation socioculturelle</w:t>
        </w:r>
      </w:hyperlink>
      <w:r w:rsidRPr="005B06BC">
        <w:rPr>
          <w:rFonts w:ascii="Bookman Old Style" w:hAnsi="Bookman Old Style"/>
          <w:sz w:val="18"/>
          <w:szCs w:val="18"/>
        </w:rPr>
        <w:t xml:space="preserve"> à destination de la population locale</w:t>
      </w:r>
      <w:r w:rsidRPr="00713A5D">
        <w:rPr>
          <w:sz w:val="18"/>
          <w:szCs w:val="18"/>
        </w:rPr>
        <w:t>.</w:t>
      </w:r>
    </w:p>
    <w:p w:rsidR="00FF2C84" w:rsidRPr="00DD0C66" w:rsidRDefault="00EA7D7B" w:rsidP="00EA5F2A">
      <w:pPr>
        <w:pStyle w:val="Sansinterligne"/>
        <w:rPr>
          <w:b/>
          <w:bCs/>
          <w:color w:val="FF0000"/>
          <w:sz w:val="18"/>
          <w:szCs w:val="18"/>
        </w:rPr>
      </w:pPr>
      <w:proofErr w:type="gramStart"/>
      <w:r w:rsidRPr="00DD0C66">
        <w:rPr>
          <w:b/>
          <w:bCs/>
          <w:color w:val="FF0000"/>
          <w:sz w:val="18"/>
          <w:szCs w:val="18"/>
        </w:rPr>
        <w:t>vente</w:t>
      </w:r>
      <w:proofErr w:type="gramEnd"/>
      <w:r w:rsidRPr="00DD0C66">
        <w:rPr>
          <w:b/>
          <w:bCs/>
          <w:color w:val="FF0000"/>
          <w:sz w:val="18"/>
          <w:szCs w:val="18"/>
        </w:rPr>
        <w:t xml:space="preserve"> matériel informatique et bureautique    </w:t>
      </w:r>
      <w:r w:rsidR="002E4371" w:rsidRPr="00DD0C66">
        <w:rPr>
          <w:b/>
          <w:bCs/>
          <w:color w:val="FF0000"/>
          <w:sz w:val="18"/>
          <w:szCs w:val="18"/>
        </w:rPr>
        <w:t xml:space="preserve">                                                                                               </w:t>
      </w:r>
      <w:r w:rsidRPr="00DD0C66">
        <w:rPr>
          <w:b/>
          <w:bCs/>
          <w:color w:val="FF0000"/>
          <w:sz w:val="18"/>
          <w:szCs w:val="18"/>
        </w:rPr>
        <w:t xml:space="preserve">                        mars 2006</w:t>
      </w:r>
    </w:p>
    <w:p w:rsidR="00FF2C84" w:rsidRPr="00F97B5D" w:rsidRDefault="00FF2C84" w:rsidP="00661195">
      <w:pPr>
        <w:pStyle w:val="Citationintense"/>
        <w:ind w:left="0"/>
        <w:rPr>
          <w:rFonts w:asciiTheme="majorHAnsi" w:hAnsiTheme="majorHAnsi"/>
          <w:color w:val="0070C0"/>
        </w:rPr>
      </w:pPr>
      <w:r w:rsidRPr="00F97B5D">
        <w:rPr>
          <w:rFonts w:asciiTheme="majorHAnsi" w:hAnsiTheme="majorHAnsi"/>
          <w:color w:val="0070C0"/>
        </w:rPr>
        <w:t>EDUCATION</w:t>
      </w:r>
    </w:p>
    <w:p w:rsidR="00DC5747" w:rsidRPr="00A92E6C" w:rsidRDefault="00DC5747" w:rsidP="00A92E6C">
      <w:pPr>
        <w:pStyle w:val="Sansinterligne"/>
        <w:numPr>
          <w:ilvl w:val="0"/>
          <w:numId w:val="5"/>
        </w:numPr>
        <w:rPr>
          <w:rFonts w:asciiTheme="majorHAnsi" w:hAnsiTheme="majorHAnsi"/>
          <w:sz w:val="18"/>
          <w:szCs w:val="18"/>
          <w:u w:val="single"/>
        </w:rPr>
      </w:pPr>
      <w:r w:rsidRPr="00713A5D">
        <w:rPr>
          <w:rFonts w:asciiTheme="majorHAnsi" w:hAnsiTheme="majorHAnsi"/>
          <w:sz w:val="18"/>
          <w:szCs w:val="18"/>
        </w:rPr>
        <w:t xml:space="preserve">obtenu un </w:t>
      </w:r>
      <w:r w:rsidRPr="00A92E6C">
        <w:rPr>
          <w:rFonts w:asciiTheme="majorHAnsi" w:hAnsiTheme="majorHAnsi"/>
          <w:b/>
          <w:bCs/>
          <w:sz w:val="18"/>
          <w:szCs w:val="18"/>
        </w:rPr>
        <w:t>dipl</w:t>
      </w:r>
      <w:r w:rsidR="00084969" w:rsidRPr="00A92E6C">
        <w:rPr>
          <w:rFonts w:asciiTheme="majorHAnsi" w:hAnsiTheme="majorHAnsi"/>
          <w:b/>
          <w:bCs/>
          <w:sz w:val="18"/>
          <w:szCs w:val="18"/>
        </w:rPr>
        <w:t>ôme</w:t>
      </w:r>
      <w:r w:rsidR="00084969" w:rsidRPr="008568AB">
        <w:rPr>
          <w:rFonts w:asciiTheme="majorHAnsi" w:hAnsiTheme="majorHAnsi"/>
          <w:b/>
          <w:bCs/>
          <w:color w:val="FF0000"/>
          <w:sz w:val="18"/>
          <w:szCs w:val="18"/>
        </w:rPr>
        <w:t xml:space="preserve"> </w:t>
      </w:r>
      <w:r w:rsidR="00084969" w:rsidRPr="008568AB">
        <w:rPr>
          <w:rFonts w:asciiTheme="majorHAnsi" w:hAnsiTheme="majorHAnsi"/>
          <w:color w:val="FF0000"/>
          <w:sz w:val="18"/>
          <w:szCs w:val="18"/>
        </w:rPr>
        <w:t xml:space="preserve">technicien  programmeur </w:t>
      </w:r>
      <w:r w:rsidR="00084969">
        <w:rPr>
          <w:rFonts w:asciiTheme="majorHAnsi" w:hAnsiTheme="majorHAnsi"/>
          <w:sz w:val="18"/>
          <w:szCs w:val="18"/>
        </w:rPr>
        <w:t xml:space="preserve"> «   </w:t>
      </w:r>
      <w:r w:rsidR="00084969" w:rsidRPr="00713A5D">
        <w:rPr>
          <w:rFonts w:asciiTheme="majorHAnsi" w:hAnsiTheme="majorHAnsi"/>
          <w:sz w:val="18"/>
          <w:szCs w:val="18"/>
        </w:rPr>
        <w:t xml:space="preserve">centre de formation </w:t>
      </w:r>
      <w:r w:rsidR="00084969">
        <w:rPr>
          <w:rFonts w:asciiTheme="majorHAnsi" w:hAnsiTheme="majorHAnsi"/>
          <w:sz w:val="18"/>
          <w:szCs w:val="18"/>
        </w:rPr>
        <w:t>Professional »</w:t>
      </w:r>
      <w:r w:rsidR="002E4371">
        <w:rPr>
          <w:rFonts w:asciiTheme="majorHAnsi" w:hAnsiTheme="majorHAnsi"/>
          <w:sz w:val="18"/>
          <w:szCs w:val="18"/>
        </w:rPr>
        <w:t xml:space="preserve">                                                                    </w:t>
      </w:r>
      <w:r w:rsidR="00084969" w:rsidRPr="00713A5D">
        <w:rPr>
          <w:rFonts w:asciiTheme="majorHAnsi" w:hAnsiTheme="majorHAnsi"/>
          <w:sz w:val="18"/>
          <w:szCs w:val="18"/>
        </w:rPr>
        <w:t>2001</w:t>
      </w:r>
    </w:p>
    <w:p w:rsidR="00FE1E94" w:rsidRPr="00713A5D" w:rsidRDefault="00B653E7" w:rsidP="00100DD4">
      <w:pPr>
        <w:pStyle w:val="Sansinterligne"/>
        <w:numPr>
          <w:ilvl w:val="0"/>
          <w:numId w:val="5"/>
        </w:numPr>
        <w:rPr>
          <w:rFonts w:asciiTheme="majorHAnsi" w:hAnsiTheme="majorHAnsi"/>
          <w:sz w:val="18"/>
          <w:szCs w:val="18"/>
          <w:u w:val="single"/>
        </w:rPr>
      </w:pPr>
      <w:r w:rsidRPr="00713A5D">
        <w:rPr>
          <w:rFonts w:asciiTheme="majorHAnsi" w:hAnsiTheme="majorHAnsi"/>
          <w:sz w:val="18"/>
          <w:szCs w:val="18"/>
        </w:rPr>
        <w:t xml:space="preserve">obtenu un </w:t>
      </w:r>
      <w:r w:rsidRPr="00A92E6C">
        <w:rPr>
          <w:rFonts w:asciiTheme="majorHAnsi" w:hAnsiTheme="majorHAnsi"/>
          <w:b/>
          <w:bCs/>
          <w:sz w:val="18"/>
          <w:szCs w:val="18"/>
        </w:rPr>
        <w:t>diplôme</w:t>
      </w:r>
      <w:r w:rsidRPr="008568AB">
        <w:rPr>
          <w:rFonts w:asciiTheme="majorHAnsi" w:hAnsiTheme="majorHAnsi"/>
          <w:color w:val="FF0000"/>
          <w:sz w:val="18"/>
          <w:szCs w:val="18"/>
        </w:rPr>
        <w:t xml:space="preserve"> technicien  supérieur</w:t>
      </w:r>
      <w:r w:rsidRPr="00713A5D">
        <w:rPr>
          <w:rFonts w:asciiTheme="majorHAnsi" w:hAnsiTheme="majorHAnsi"/>
          <w:sz w:val="18"/>
          <w:szCs w:val="18"/>
        </w:rPr>
        <w:t xml:space="preserve"> en informatique de gestion                       </w:t>
      </w:r>
      <w:r w:rsidR="002E4371">
        <w:rPr>
          <w:rFonts w:asciiTheme="majorHAnsi" w:hAnsiTheme="majorHAnsi"/>
          <w:sz w:val="18"/>
          <w:szCs w:val="18"/>
        </w:rPr>
        <w:t xml:space="preserve">                                                                      </w:t>
      </w:r>
      <w:r w:rsidRPr="00713A5D">
        <w:rPr>
          <w:rFonts w:asciiTheme="majorHAnsi" w:hAnsiTheme="majorHAnsi"/>
          <w:sz w:val="18"/>
          <w:szCs w:val="18"/>
        </w:rPr>
        <w:t xml:space="preserve">    2004</w:t>
      </w:r>
    </w:p>
    <w:p w:rsidR="00A052B6" w:rsidRDefault="00F8609F" w:rsidP="00FE1E94">
      <w:pPr>
        <w:pStyle w:val="Sansinterligne"/>
        <w:rPr>
          <w:rFonts w:asciiTheme="majorHAnsi" w:hAnsiTheme="majorHAnsi"/>
          <w:sz w:val="18"/>
          <w:szCs w:val="18"/>
        </w:rPr>
      </w:pPr>
      <w:r w:rsidRPr="00713A5D">
        <w:rPr>
          <w:rFonts w:asciiTheme="majorHAnsi" w:hAnsiTheme="majorHAnsi"/>
          <w:sz w:val="18"/>
          <w:szCs w:val="18"/>
        </w:rPr>
        <w:t>Institut</w:t>
      </w:r>
      <w:r w:rsidR="00A052B6" w:rsidRPr="00713A5D">
        <w:rPr>
          <w:rFonts w:asciiTheme="majorHAnsi" w:hAnsiTheme="majorHAnsi"/>
          <w:sz w:val="18"/>
          <w:szCs w:val="18"/>
        </w:rPr>
        <w:t xml:space="preserve"> national </w:t>
      </w:r>
    </w:p>
    <w:p w:rsidR="00F8609F" w:rsidRDefault="00F8609F" w:rsidP="00F8609F">
      <w:pPr>
        <w:pStyle w:val="Sansinterligne"/>
        <w:numPr>
          <w:ilvl w:val="0"/>
          <w:numId w:val="5"/>
        </w:numPr>
      </w:pPr>
      <w:r w:rsidRPr="00C77595">
        <w:rPr>
          <w:b/>
          <w:bCs/>
        </w:rPr>
        <w:t>obtenu</w:t>
      </w:r>
      <w:r>
        <w:t xml:space="preserve"> un</w:t>
      </w:r>
      <w:r w:rsidRPr="008568AB">
        <w:rPr>
          <w:color w:val="FF0000"/>
        </w:rPr>
        <w:t xml:space="preserve"> BAC  UFC</w:t>
      </w:r>
      <w:r>
        <w:t xml:space="preserve">  AVEC mention </w:t>
      </w:r>
      <w:r w:rsidRPr="00612B60">
        <w:rPr>
          <w:b/>
          <w:bCs/>
        </w:rPr>
        <w:t>bien</w:t>
      </w:r>
      <w:r w:rsidR="002E4371">
        <w:rPr>
          <w:b/>
          <w:bCs/>
        </w:rPr>
        <w:t xml:space="preserve">                                                                                                              </w:t>
      </w:r>
      <w:r w:rsidRPr="00713A5D">
        <w:rPr>
          <w:rFonts w:asciiTheme="majorHAnsi" w:hAnsiTheme="majorHAnsi"/>
          <w:sz w:val="18"/>
          <w:szCs w:val="18"/>
        </w:rPr>
        <w:t>201</w:t>
      </w:r>
      <w:r>
        <w:rPr>
          <w:rFonts w:asciiTheme="majorHAnsi" w:hAnsiTheme="majorHAnsi"/>
          <w:sz w:val="18"/>
          <w:szCs w:val="18"/>
        </w:rPr>
        <w:t>5</w:t>
      </w:r>
    </w:p>
    <w:p w:rsidR="00F8609F" w:rsidRDefault="00F8609F" w:rsidP="00F8609F">
      <w:pPr>
        <w:pStyle w:val="Sansinterligne"/>
        <w:numPr>
          <w:ilvl w:val="0"/>
          <w:numId w:val="5"/>
        </w:numPr>
      </w:pPr>
      <w:r w:rsidRPr="00C77595">
        <w:rPr>
          <w:rFonts w:ascii="Cambria" w:eastAsia="Times New Roman" w:hAnsi="Cambria" w:cs="Times New Roman"/>
          <w:b/>
          <w:bCs/>
          <w:lang w:eastAsia="fr-FR"/>
        </w:rPr>
        <w:t xml:space="preserve">premier </w:t>
      </w:r>
      <w:r>
        <w:rPr>
          <w:rFonts w:ascii="Cambria" w:eastAsia="Times New Roman" w:hAnsi="Cambria" w:cs="Times New Roman"/>
          <w:lang w:eastAsia="fr-FR"/>
        </w:rPr>
        <w:t xml:space="preserve"> année</w:t>
      </w:r>
      <w:r w:rsidRPr="008568AB">
        <w:rPr>
          <w:rFonts w:ascii="Cambria" w:eastAsia="Times New Roman" w:hAnsi="Cambria" w:cs="Times New Roman"/>
          <w:color w:val="FF0000"/>
          <w:lang w:eastAsia="fr-FR"/>
        </w:rPr>
        <w:t xml:space="preserve"> </w:t>
      </w:r>
      <w:r w:rsidRPr="008568AB">
        <w:rPr>
          <w:rFonts w:ascii="Cambria" w:eastAsia="Times New Roman" w:hAnsi="Cambria" w:cs="Times New Roman"/>
          <w:b/>
          <w:bCs/>
          <w:color w:val="FF0000"/>
          <w:lang w:eastAsia="fr-FR"/>
        </w:rPr>
        <w:t>marketing</w:t>
      </w:r>
      <w:r>
        <w:rPr>
          <w:rFonts w:ascii="Cambria" w:eastAsia="Times New Roman" w:hAnsi="Cambria" w:cs="Times New Roman"/>
          <w:lang w:eastAsia="fr-FR"/>
        </w:rPr>
        <w:t xml:space="preserve"> niveau</w:t>
      </w:r>
      <w:r>
        <w:t xml:space="preserve">technicien  supérieur dans centre LP                                                </w:t>
      </w:r>
      <w:r w:rsidRPr="00713A5D">
        <w:rPr>
          <w:rFonts w:asciiTheme="majorHAnsi" w:hAnsiTheme="majorHAnsi"/>
          <w:sz w:val="18"/>
          <w:szCs w:val="18"/>
        </w:rPr>
        <w:t>201</w:t>
      </w:r>
      <w:r>
        <w:rPr>
          <w:rFonts w:asciiTheme="majorHAnsi" w:hAnsiTheme="majorHAnsi"/>
          <w:sz w:val="18"/>
          <w:szCs w:val="18"/>
        </w:rPr>
        <w:t>5/2017</w:t>
      </w:r>
    </w:p>
    <w:p w:rsidR="00A052B6" w:rsidRPr="00346427" w:rsidRDefault="00F8609F" w:rsidP="00346427">
      <w:pPr>
        <w:pStyle w:val="Sansinterligne"/>
        <w:numPr>
          <w:ilvl w:val="0"/>
          <w:numId w:val="5"/>
        </w:numPr>
        <w:rPr>
          <w:rFonts w:ascii="Cambria" w:eastAsia="Times New Roman" w:hAnsi="Cambria" w:cs="Times New Roman"/>
          <w:lang w:eastAsia="fr-FR"/>
        </w:rPr>
      </w:pPr>
      <w:r w:rsidRPr="00C77595">
        <w:rPr>
          <w:rFonts w:ascii="Cambria" w:eastAsia="Times New Roman" w:hAnsi="Cambria" w:cs="Times New Roman"/>
          <w:b/>
          <w:bCs/>
          <w:lang w:eastAsia="fr-FR"/>
        </w:rPr>
        <w:t>premier</w:t>
      </w:r>
      <w:r>
        <w:rPr>
          <w:rFonts w:ascii="Cambria" w:eastAsia="Times New Roman" w:hAnsi="Cambria" w:cs="Times New Roman"/>
          <w:lang w:eastAsia="fr-FR"/>
        </w:rPr>
        <w:t xml:space="preserve">  année</w:t>
      </w:r>
      <w:r w:rsidRPr="008568AB">
        <w:rPr>
          <w:rFonts w:ascii="Cambria" w:eastAsia="Times New Roman" w:hAnsi="Cambria" w:cs="Times New Roman"/>
          <w:color w:val="FF0000"/>
          <w:lang w:eastAsia="fr-FR"/>
        </w:rPr>
        <w:t xml:space="preserve"> </w:t>
      </w:r>
      <w:r w:rsidRPr="008568AB">
        <w:rPr>
          <w:rFonts w:ascii="Cambria" w:eastAsia="Times New Roman" w:hAnsi="Cambria" w:cs="Times New Roman"/>
          <w:b/>
          <w:bCs/>
          <w:color w:val="FF0000"/>
          <w:lang w:eastAsia="fr-FR"/>
        </w:rPr>
        <w:t>langue française</w:t>
      </w:r>
      <w:r>
        <w:t xml:space="preserve">diplôme universitaire appliquée université  de BBA                        </w:t>
      </w:r>
      <w:r w:rsidRPr="00713A5D">
        <w:rPr>
          <w:rFonts w:asciiTheme="majorHAnsi" w:hAnsiTheme="majorHAnsi"/>
          <w:sz w:val="18"/>
          <w:szCs w:val="18"/>
        </w:rPr>
        <w:t>201</w:t>
      </w:r>
      <w:r>
        <w:rPr>
          <w:rFonts w:asciiTheme="majorHAnsi" w:hAnsiTheme="majorHAnsi"/>
          <w:sz w:val="18"/>
          <w:szCs w:val="18"/>
        </w:rPr>
        <w:t>5/2018</w:t>
      </w:r>
    </w:p>
    <w:p w:rsidR="009742A7" w:rsidRPr="00713A5D" w:rsidRDefault="009742A7" w:rsidP="009742A7">
      <w:pPr>
        <w:pStyle w:val="Sansinterligne"/>
        <w:rPr>
          <w:rFonts w:asciiTheme="majorHAnsi" w:hAnsiTheme="majorHAnsi"/>
          <w:sz w:val="18"/>
          <w:szCs w:val="18"/>
          <w:u w:val="single"/>
        </w:rPr>
      </w:pPr>
      <w:r w:rsidRPr="00713A5D">
        <w:rPr>
          <w:rFonts w:asciiTheme="majorHAnsi" w:hAnsiTheme="majorHAnsi"/>
          <w:sz w:val="18"/>
          <w:szCs w:val="18"/>
          <w:u w:val="single"/>
        </w:rPr>
        <w:t xml:space="preserve">PROJET DE FIN DETUDE   </w:t>
      </w:r>
    </w:p>
    <w:p w:rsidR="009742A7" w:rsidRPr="00713A5D" w:rsidRDefault="009742A7" w:rsidP="009742A7">
      <w:pPr>
        <w:pStyle w:val="Sansinterligne"/>
        <w:rPr>
          <w:rFonts w:asciiTheme="majorHAnsi" w:hAnsiTheme="majorHAnsi"/>
          <w:sz w:val="18"/>
          <w:szCs w:val="18"/>
          <w:u w:val="single"/>
        </w:rPr>
      </w:pPr>
      <w:proofErr w:type="gramStart"/>
      <w:r w:rsidRPr="00713A5D">
        <w:rPr>
          <w:rFonts w:asciiTheme="majorHAnsi" w:hAnsiTheme="majorHAnsi" w:cs="Tahoma"/>
          <w:sz w:val="18"/>
          <w:szCs w:val="18"/>
        </w:rPr>
        <w:t>durée</w:t>
      </w:r>
      <w:proofErr w:type="gramEnd"/>
      <w:r w:rsidRPr="00713A5D">
        <w:rPr>
          <w:rFonts w:asciiTheme="majorHAnsi" w:hAnsiTheme="majorHAnsi"/>
          <w:sz w:val="18"/>
          <w:szCs w:val="18"/>
        </w:rPr>
        <w:t xml:space="preserve"> 06 mois  stage  </w:t>
      </w:r>
      <w:r w:rsidRPr="00713A5D">
        <w:rPr>
          <w:rFonts w:asciiTheme="majorHAnsi" w:hAnsiTheme="majorHAnsi" w:cs="Tahoma"/>
          <w:sz w:val="18"/>
          <w:szCs w:val="18"/>
        </w:rPr>
        <w:t>pratique</w:t>
      </w:r>
      <w:r w:rsidR="00DD0C66">
        <w:rPr>
          <w:rFonts w:asciiTheme="majorHAnsi" w:hAnsiTheme="majorHAnsi" w:cs="Tahoma"/>
          <w:sz w:val="18"/>
          <w:szCs w:val="18"/>
        </w:rPr>
        <w:t xml:space="preserve"> </w:t>
      </w:r>
      <w:r w:rsidRPr="00DD0C66">
        <w:rPr>
          <w:rFonts w:asciiTheme="majorHAnsi" w:hAnsiTheme="majorHAnsi"/>
          <w:color w:val="FF0000"/>
          <w:sz w:val="18"/>
          <w:szCs w:val="18"/>
        </w:rPr>
        <w:t>Thème : gestion personnel</w:t>
      </w:r>
      <w:r w:rsidRPr="00713A5D">
        <w:rPr>
          <w:rFonts w:asciiTheme="majorHAnsi" w:hAnsiTheme="majorHAnsi"/>
          <w:sz w:val="18"/>
          <w:szCs w:val="18"/>
        </w:rPr>
        <w:t xml:space="preserve">                               </w:t>
      </w:r>
      <w:r w:rsidR="002E4371">
        <w:rPr>
          <w:rFonts w:asciiTheme="majorHAnsi" w:hAnsiTheme="majorHAnsi"/>
          <w:sz w:val="18"/>
          <w:szCs w:val="18"/>
        </w:rPr>
        <w:t xml:space="preserve">                                                                    </w:t>
      </w:r>
      <w:r w:rsidRPr="00713A5D">
        <w:rPr>
          <w:rFonts w:asciiTheme="majorHAnsi" w:hAnsiTheme="majorHAnsi"/>
          <w:sz w:val="18"/>
          <w:szCs w:val="18"/>
        </w:rPr>
        <w:t xml:space="preserve">                                     2004</w:t>
      </w:r>
    </w:p>
    <w:p w:rsidR="009742A7" w:rsidRPr="00713A5D" w:rsidRDefault="009742A7" w:rsidP="009742A7">
      <w:pPr>
        <w:pStyle w:val="Sansinterligne"/>
        <w:rPr>
          <w:rFonts w:asciiTheme="majorHAnsi" w:hAnsiTheme="majorHAnsi"/>
          <w:sz w:val="18"/>
          <w:szCs w:val="18"/>
        </w:rPr>
      </w:pPr>
      <w:r w:rsidRPr="00713A5D">
        <w:rPr>
          <w:rFonts w:asciiTheme="majorHAnsi" w:hAnsiTheme="majorHAnsi"/>
          <w:sz w:val="18"/>
          <w:szCs w:val="18"/>
        </w:rPr>
        <w:t>Mémoire : suivi  le carrier d’employé  à «  recrutement jusqu’à retrait »</w:t>
      </w:r>
    </w:p>
    <w:p w:rsidR="009742A7" w:rsidRPr="00713A5D" w:rsidRDefault="009742A7" w:rsidP="009742A7">
      <w:pPr>
        <w:pStyle w:val="Sansinterligne"/>
        <w:rPr>
          <w:rFonts w:asciiTheme="majorHAnsi" w:hAnsiTheme="majorHAnsi"/>
          <w:sz w:val="18"/>
          <w:szCs w:val="18"/>
        </w:rPr>
      </w:pPr>
      <w:r w:rsidRPr="00713A5D">
        <w:rPr>
          <w:rFonts w:asciiTheme="majorHAnsi" w:hAnsiTheme="majorHAnsi"/>
          <w:sz w:val="18"/>
          <w:szCs w:val="18"/>
        </w:rPr>
        <w:t>Logiciel : états  de sortez des documents congé annuel « Au centre de wilaya  BBA  service personnel »</w:t>
      </w:r>
    </w:p>
    <w:p w:rsidR="009742A7" w:rsidRPr="00713A5D" w:rsidRDefault="009742A7" w:rsidP="00FE1E94">
      <w:pPr>
        <w:pStyle w:val="Sansinterligne"/>
        <w:rPr>
          <w:rFonts w:asciiTheme="majorHAnsi" w:hAnsiTheme="majorHAnsi"/>
          <w:sz w:val="18"/>
          <w:szCs w:val="18"/>
          <w:u w:val="single"/>
        </w:rPr>
      </w:pPr>
    </w:p>
    <w:p w:rsidR="00663153" w:rsidRPr="00713A5D" w:rsidRDefault="00663153" w:rsidP="00100DD4">
      <w:pPr>
        <w:pStyle w:val="Sansinterligne"/>
        <w:numPr>
          <w:ilvl w:val="0"/>
          <w:numId w:val="5"/>
        </w:numPr>
        <w:rPr>
          <w:rFonts w:asciiTheme="majorHAnsi" w:hAnsiTheme="majorHAnsi"/>
          <w:sz w:val="18"/>
          <w:szCs w:val="18"/>
        </w:rPr>
      </w:pPr>
      <w:r w:rsidRPr="00DD0C66">
        <w:rPr>
          <w:rFonts w:asciiTheme="majorHAnsi" w:eastAsia="Times New Roman" w:hAnsiTheme="majorHAnsi" w:cs="Times New Roman"/>
          <w:b/>
          <w:bCs/>
          <w:color w:val="FF0000"/>
          <w:sz w:val="18"/>
          <w:szCs w:val="18"/>
          <w:lang w:eastAsia="fr-FR"/>
        </w:rPr>
        <w:t>Certificatde bonne</w:t>
      </w:r>
      <w:r w:rsidRPr="00C77595">
        <w:rPr>
          <w:rFonts w:asciiTheme="majorHAnsi" w:eastAsia="Times New Roman" w:hAnsiTheme="majorHAnsi" w:cs="Times New Roman"/>
          <w:b/>
          <w:bCs/>
          <w:sz w:val="18"/>
          <w:szCs w:val="18"/>
          <w:lang w:eastAsia="fr-FR"/>
        </w:rPr>
        <w:t xml:space="preserve"> </w:t>
      </w:r>
      <w:r w:rsidRPr="00713A5D">
        <w:rPr>
          <w:rFonts w:asciiTheme="majorHAnsi" w:eastAsia="Times New Roman" w:hAnsiTheme="majorHAnsi" w:cs="Times New Roman"/>
          <w:sz w:val="18"/>
          <w:szCs w:val="18"/>
          <w:lang w:eastAsia="fr-FR"/>
        </w:rPr>
        <w:t xml:space="preserve"> comportement</w:t>
      </w:r>
      <w:r w:rsidRPr="00713A5D">
        <w:rPr>
          <w:rFonts w:asciiTheme="majorHAnsi" w:hAnsiTheme="majorHAnsi"/>
          <w:sz w:val="18"/>
          <w:szCs w:val="18"/>
        </w:rPr>
        <w:t xml:space="preserve"> à service moyenne </w:t>
      </w:r>
      <w:r w:rsidR="00880A93" w:rsidRPr="00713A5D">
        <w:rPr>
          <w:rFonts w:asciiTheme="majorHAnsi" w:hAnsiTheme="majorHAnsi"/>
          <w:sz w:val="18"/>
          <w:szCs w:val="18"/>
        </w:rPr>
        <w:t>généra</w:t>
      </w:r>
      <w:r w:rsidR="00880A93">
        <w:rPr>
          <w:rFonts w:asciiTheme="majorHAnsi" w:hAnsiTheme="majorHAnsi"/>
          <w:sz w:val="18"/>
          <w:szCs w:val="18"/>
        </w:rPr>
        <w:t>ux</w:t>
      </w:r>
      <w:r w:rsidRPr="00713A5D">
        <w:rPr>
          <w:rFonts w:asciiTheme="majorHAnsi" w:hAnsiTheme="majorHAnsi"/>
          <w:sz w:val="18"/>
          <w:szCs w:val="18"/>
        </w:rPr>
        <w:t xml:space="preserve"> </w:t>
      </w:r>
      <w:r w:rsidR="002E4371">
        <w:rPr>
          <w:rFonts w:asciiTheme="majorHAnsi" w:hAnsiTheme="majorHAnsi"/>
          <w:sz w:val="18"/>
          <w:szCs w:val="18"/>
        </w:rPr>
        <w:t xml:space="preserve">                                                                                                            </w:t>
      </w:r>
      <w:r w:rsidRPr="00713A5D">
        <w:rPr>
          <w:rFonts w:asciiTheme="majorHAnsi" w:hAnsiTheme="majorHAnsi"/>
          <w:sz w:val="18"/>
          <w:szCs w:val="18"/>
        </w:rPr>
        <w:t>2009</w:t>
      </w:r>
    </w:p>
    <w:p w:rsidR="00FF2C84" w:rsidRPr="00084969" w:rsidRDefault="00663153" w:rsidP="00084969">
      <w:pPr>
        <w:pStyle w:val="Sansinterligne"/>
        <w:rPr>
          <w:rFonts w:asciiTheme="majorHAnsi" w:hAnsiTheme="majorHAnsi"/>
          <w:sz w:val="18"/>
          <w:szCs w:val="18"/>
        </w:rPr>
      </w:pPr>
      <w:proofErr w:type="gramStart"/>
      <w:r w:rsidRPr="00713A5D">
        <w:rPr>
          <w:rFonts w:asciiTheme="majorHAnsi" w:hAnsiTheme="majorHAnsi"/>
          <w:sz w:val="18"/>
          <w:szCs w:val="18"/>
        </w:rPr>
        <w:t>à</w:t>
      </w:r>
      <w:proofErr w:type="gramEnd"/>
      <w:r w:rsidRPr="00713A5D">
        <w:rPr>
          <w:rFonts w:asciiTheme="majorHAnsi" w:hAnsiTheme="majorHAnsi"/>
          <w:sz w:val="18"/>
          <w:szCs w:val="18"/>
        </w:rPr>
        <w:t xml:space="preserve">  la </w:t>
      </w:r>
      <w:r w:rsidRPr="00713A5D">
        <w:rPr>
          <w:rStyle w:val="articletitle"/>
          <w:rFonts w:asciiTheme="majorHAnsi" w:hAnsiTheme="majorHAnsi"/>
          <w:sz w:val="18"/>
          <w:szCs w:val="18"/>
        </w:rPr>
        <w:t>Base militaire aérienne de Biskra</w:t>
      </w:r>
      <w:r w:rsidRPr="00713A5D">
        <w:rPr>
          <w:rFonts w:asciiTheme="majorHAnsi" w:hAnsiTheme="majorHAnsi"/>
          <w:sz w:val="18"/>
          <w:szCs w:val="18"/>
        </w:rPr>
        <w:t xml:space="preserve"> « service national »</w:t>
      </w:r>
    </w:p>
    <w:p w:rsidR="00FF2B1C" w:rsidRPr="00713A5D" w:rsidRDefault="00100DD4" w:rsidP="00100DD4">
      <w:pPr>
        <w:pStyle w:val="Sansinterligne"/>
        <w:numPr>
          <w:ilvl w:val="0"/>
          <w:numId w:val="5"/>
        </w:numPr>
        <w:rPr>
          <w:rFonts w:asciiTheme="majorHAnsi" w:hAnsiTheme="majorHAnsi"/>
          <w:sz w:val="18"/>
          <w:szCs w:val="18"/>
        </w:rPr>
      </w:pPr>
      <w:r w:rsidRPr="00DD0C66">
        <w:rPr>
          <w:rFonts w:asciiTheme="majorHAnsi" w:hAnsiTheme="majorHAnsi"/>
          <w:b/>
          <w:bCs/>
          <w:color w:val="FF0000"/>
          <w:sz w:val="18"/>
          <w:szCs w:val="18"/>
        </w:rPr>
        <w:t>Formation</w:t>
      </w:r>
      <w:r w:rsidR="00FF2B1C" w:rsidRPr="00DD0C66">
        <w:rPr>
          <w:rFonts w:asciiTheme="majorHAnsi" w:hAnsiTheme="majorHAnsi"/>
          <w:color w:val="FF0000"/>
          <w:sz w:val="18"/>
          <w:szCs w:val="18"/>
        </w:rPr>
        <w:t>sur logiciel</w:t>
      </w:r>
      <w:r w:rsidR="00FF2B1C" w:rsidRPr="00713A5D">
        <w:rPr>
          <w:rFonts w:asciiTheme="majorHAnsi" w:hAnsiTheme="majorHAnsi"/>
          <w:sz w:val="18"/>
          <w:szCs w:val="18"/>
        </w:rPr>
        <w:t xml:space="preserve"> SAGE édition pilotés (100 Edition </w:t>
      </w:r>
      <w:r w:rsidR="00880A93" w:rsidRPr="00713A5D">
        <w:rPr>
          <w:rFonts w:asciiTheme="majorHAnsi" w:hAnsiTheme="majorHAnsi"/>
          <w:sz w:val="18"/>
          <w:szCs w:val="18"/>
        </w:rPr>
        <w:t>piloté)</w:t>
      </w:r>
      <w:r w:rsidR="00FF2B1C" w:rsidRPr="00713A5D">
        <w:rPr>
          <w:rFonts w:asciiTheme="majorHAnsi" w:hAnsiTheme="majorHAnsi"/>
          <w:sz w:val="18"/>
          <w:szCs w:val="18"/>
        </w:rPr>
        <w:t xml:space="preserve"> </w:t>
      </w:r>
      <w:r w:rsidR="002E4371">
        <w:rPr>
          <w:rFonts w:asciiTheme="majorHAnsi" w:hAnsiTheme="majorHAnsi"/>
          <w:sz w:val="18"/>
          <w:szCs w:val="18"/>
        </w:rPr>
        <w:t xml:space="preserve">                                                                                                             </w:t>
      </w:r>
      <w:r w:rsidR="00FF2B1C" w:rsidRPr="00713A5D">
        <w:rPr>
          <w:rFonts w:asciiTheme="majorHAnsi" w:hAnsiTheme="majorHAnsi"/>
          <w:sz w:val="18"/>
          <w:szCs w:val="18"/>
        </w:rPr>
        <w:t xml:space="preserve">  2011</w:t>
      </w:r>
    </w:p>
    <w:p w:rsidR="00FF2C84" w:rsidRPr="00084969" w:rsidRDefault="00100DD4" w:rsidP="00084969">
      <w:pPr>
        <w:pStyle w:val="Sansinterligne"/>
        <w:rPr>
          <w:rFonts w:asciiTheme="majorHAnsi" w:hAnsiTheme="majorHAnsi"/>
          <w:sz w:val="18"/>
          <w:szCs w:val="18"/>
        </w:rPr>
      </w:pPr>
      <w:r w:rsidRPr="00713A5D">
        <w:rPr>
          <w:rFonts w:asciiTheme="majorHAnsi" w:hAnsiTheme="majorHAnsi"/>
          <w:sz w:val="18"/>
          <w:szCs w:val="18"/>
        </w:rPr>
        <w:t>Filiales</w:t>
      </w:r>
      <w:r w:rsidR="00A052B6" w:rsidRPr="00713A5D">
        <w:rPr>
          <w:rFonts w:asciiTheme="majorHAnsi" w:hAnsiTheme="majorHAnsi"/>
          <w:sz w:val="18"/>
          <w:szCs w:val="18"/>
        </w:rPr>
        <w:t xml:space="preserve">  SAMHA-SAMSUNG</w:t>
      </w:r>
      <w:r w:rsidR="00FF2B1C" w:rsidRPr="00713A5D">
        <w:rPr>
          <w:rFonts w:asciiTheme="majorHAnsi" w:hAnsiTheme="majorHAnsi"/>
          <w:sz w:val="18"/>
          <w:szCs w:val="18"/>
        </w:rPr>
        <w:t xml:space="preserve">  avec L'application 03ans  pratique</w:t>
      </w:r>
      <w:r w:rsidR="002E4371">
        <w:rPr>
          <w:rFonts w:asciiTheme="majorHAnsi" w:hAnsiTheme="majorHAnsi"/>
          <w:sz w:val="18"/>
          <w:szCs w:val="18"/>
        </w:rPr>
        <w:t xml:space="preserve"> </w:t>
      </w:r>
    </w:p>
    <w:p w:rsidR="00FF2B1C" w:rsidRPr="00713A5D" w:rsidRDefault="00DE20AD" w:rsidP="00100DD4">
      <w:pPr>
        <w:pStyle w:val="Sansinterligne"/>
        <w:numPr>
          <w:ilvl w:val="0"/>
          <w:numId w:val="5"/>
        </w:numPr>
        <w:rPr>
          <w:rFonts w:asciiTheme="majorHAnsi" w:hAnsiTheme="majorHAnsi" w:cs="Arial"/>
          <w:sz w:val="18"/>
          <w:szCs w:val="18"/>
        </w:rPr>
      </w:pPr>
      <w:r w:rsidRPr="00DD0C66">
        <w:rPr>
          <w:rFonts w:asciiTheme="majorHAnsi" w:hAnsiTheme="majorHAnsi"/>
          <w:b/>
          <w:bCs/>
          <w:color w:val="FF0000"/>
          <w:sz w:val="18"/>
          <w:szCs w:val="18"/>
        </w:rPr>
        <w:t>formatio</w:t>
      </w:r>
      <w:r w:rsidRPr="00DD0C66">
        <w:rPr>
          <w:rFonts w:asciiTheme="majorHAnsi" w:hAnsiTheme="majorHAnsi"/>
          <w:color w:val="FF0000"/>
          <w:sz w:val="18"/>
          <w:szCs w:val="18"/>
        </w:rPr>
        <w:t xml:space="preserve">n </w:t>
      </w:r>
      <w:r w:rsidR="00FF2B1C" w:rsidRPr="00DD0C66">
        <w:rPr>
          <w:rFonts w:asciiTheme="majorHAnsi" w:hAnsiTheme="majorHAnsi"/>
          <w:color w:val="FF0000"/>
          <w:sz w:val="18"/>
          <w:szCs w:val="18"/>
        </w:rPr>
        <w:t xml:space="preserve">sur </w:t>
      </w:r>
      <w:proofErr w:type="gramStart"/>
      <w:r w:rsidR="00FF2B1C" w:rsidRPr="00DD0C66">
        <w:rPr>
          <w:rFonts w:asciiTheme="majorHAnsi" w:hAnsiTheme="majorHAnsi"/>
          <w:i/>
          <w:iCs/>
          <w:color w:val="FF0000"/>
          <w:sz w:val="18"/>
          <w:szCs w:val="18"/>
        </w:rPr>
        <w:t>KPI'S</w:t>
      </w:r>
      <w:r w:rsidR="00FF2B1C" w:rsidRPr="00713A5D">
        <w:rPr>
          <w:rFonts w:asciiTheme="majorHAnsi" w:hAnsiTheme="majorHAnsi" w:cs="Arial"/>
          <w:sz w:val="18"/>
          <w:szCs w:val="18"/>
        </w:rPr>
        <w:t>(</w:t>
      </w:r>
      <w:proofErr w:type="gramEnd"/>
      <w:r w:rsidR="00FF2B1C" w:rsidRPr="00713A5D">
        <w:rPr>
          <w:rFonts w:asciiTheme="majorHAnsi" w:hAnsiTheme="majorHAnsi" w:cs="Arial"/>
          <w:sz w:val="18"/>
          <w:szCs w:val="18"/>
        </w:rPr>
        <w:t xml:space="preserve"> acronyme pour </w:t>
      </w:r>
      <w:r w:rsidR="00FF2B1C" w:rsidRPr="00713A5D">
        <w:rPr>
          <w:rFonts w:asciiTheme="majorHAnsi" w:hAnsiTheme="majorHAnsi" w:cs="Arial"/>
          <w:sz w:val="18"/>
          <w:szCs w:val="18"/>
          <w:shd w:val="clear" w:color="auto" w:fill="FFFF00"/>
        </w:rPr>
        <w:t>K</w:t>
      </w:r>
      <w:r w:rsidR="00FF2B1C" w:rsidRPr="00713A5D">
        <w:rPr>
          <w:rFonts w:asciiTheme="majorHAnsi" w:hAnsiTheme="majorHAnsi" w:cs="Arial"/>
          <w:sz w:val="18"/>
          <w:szCs w:val="18"/>
        </w:rPr>
        <w:t xml:space="preserve">ey </w:t>
      </w:r>
      <w:r w:rsidR="00FF2B1C" w:rsidRPr="00713A5D">
        <w:rPr>
          <w:rFonts w:asciiTheme="majorHAnsi" w:hAnsiTheme="majorHAnsi" w:cs="Arial"/>
          <w:sz w:val="18"/>
          <w:szCs w:val="18"/>
          <w:shd w:val="clear" w:color="auto" w:fill="FFFF00"/>
        </w:rPr>
        <w:t>P</w:t>
      </w:r>
      <w:r w:rsidR="00FF2B1C" w:rsidRPr="00713A5D">
        <w:rPr>
          <w:rFonts w:asciiTheme="majorHAnsi" w:hAnsiTheme="majorHAnsi" w:cs="Arial"/>
          <w:sz w:val="18"/>
          <w:szCs w:val="18"/>
        </w:rPr>
        <w:t xml:space="preserve">erformance </w:t>
      </w:r>
      <w:proofErr w:type="spellStart"/>
      <w:r w:rsidR="00FF2B1C" w:rsidRPr="00713A5D">
        <w:rPr>
          <w:rFonts w:asciiTheme="majorHAnsi" w:hAnsiTheme="majorHAnsi" w:cs="Arial"/>
          <w:sz w:val="18"/>
          <w:szCs w:val="18"/>
          <w:shd w:val="clear" w:color="auto" w:fill="FFFF00"/>
        </w:rPr>
        <w:t>I</w:t>
      </w:r>
      <w:r w:rsidR="00FF2B1C" w:rsidRPr="00713A5D">
        <w:rPr>
          <w:rFonts w:asciiTheme="majorHAnsi" w:hAnsiTheme="majorHAnsi" w:cs="Arial"/>
          <w:sz w:val="18"/>
          <w:szCs w:val="18"/>
        </w:rPr>
        <w:t>ndicator</w:t>
      </w:r>
      <w:proofErr w:type="spellEnd"/>
      <w:r w:rsidR="00FF2B1C" w:rsidRPr="00713A5D">
        <w:rPr>
          <w:rFonts w:asciiTheme="majorHAnsi" w:hAnsiTheme="majorHAnsi" w:cs="Arial"/>
          <w:sz w:val="18"/>
          <w:szCs w:val="18"/>
        </w:rPr>
        <w:t xml:space="preserve"> )           </w:t>
      </w:r>
      <w:r w:rsidR="002E4371">
        <w:rPr>
          <w:rFonts w:asciiTheme="majorHAnsi" w:hAnsiTheme="majorHAnsi" w:cs="Arial"/>
          <w:sz w:val="18"/>
          <w:szCs w:val="18"/>
        </w:rPr>
        <w:t xml:space="preserve">                                                                                            </w:t>
      </w:r>
      <w:r w:rsidR="00FF2B1C" w:rsidRPr="00713A5D">
        <w:rPr>
          <w:rFonts w:asciiTheme="majorHAnsi" w:hAnsiTheme="majorHAnsi" w:cs="Arial"/>
          <w:sz w:val="18"/>
          <w:szCs w:val="18"/>
        </w:rPr>
        <w:t xml:space="preserve">    2014</w:t>
      </w:r>
    </w:p>
    <w:p w:rsidR="00A052B6" w:rsidRDefault="00100DD4" w:rsidP="00A052B6">
      <w:pPr>
        <w:pStyle w:val="Sansinterligne"/>
        <w:rPr>
          <w:rFonts w:asciiTheme="majorHAnsi" w:hAnsiTheme="majorHAnsi"/>
          <w:sz w:val="18"/>
          <w:szCs w:val="18"/>
        </w:rPr>
      </w:pPr>
      <w:r w:rsidRPr="00713A5D">
        <w:rPr>
          <w:rFonts w:asciiTheme="majorHAnsi" w:hAnsiTheme="majorHAnsi"/>
          <w:sz w:val="18"/>
          <w:szCs w:val="18"/>
        </w:rPr>
        <w:t>Avec</w:t>
      </w:r>
      <w:r w:rsidR="00FF2B1C" w:rsidRPr="00713A5D">
        <w:rPr>
          <w:rFonts w:asciiTheme="majorHAnsi" w:hAnsiTheme="majorHAnsi" w:cs="Arial"/>
          <w:sz w:val="18"/>
          <w:szCs w:val="18"/>
        </w:rPr>
        <w:t>il s’agit du calcul  du taux de service et des ratios de productivité</w:t>
      </w:r>
      <w:r w:rsidR="00A052B6" w:rsidRPr="00713A5D">
        <w:rPr>
          <w:rFonts w:asciiTheme="majorHAnsi" w:hAnsiTheme="majorHAnsi"/>
          <w:sz w:val="18"/>
          <w:szCs w:val="18"/>
        </w:rPr>
        <w:t xml:space="preserve"> filiales  NUMILOG</w:t>
      </w:r>
    </w:p>
    <w:p w:rsidR="00915F45" w:rsidRPr="00915F45" w:rsidRDefault="00915F45" w:rsidP="00A052B6">
      <w:pPr>
        <w:pStyle w:val="Sansinterligne"/>
        <w:rPr>
          <w:rFonts w:asciiTheme="majorHAnsi" w:hAnsiTheme="majorHAnsi"/>
          <w:sz w:val="18"/>
          <w:szCs w:val="18"/>
        </w:rPr>
      </w:pPr>
      <w:bookmarkStart w:id="0" w:name="_GoBack"/>
      <w:bookmarkEnd w:id="0"/>
    </w:p>
    <w:p w:rsidR="00A052B6" w:rsidRPr="00084969" w:rsidRDefault="00100DD4" w:rsidP="00084969">
      <w:pPr>
        <w:pStyle w:val="Sansinterligne"/>
        <w:numPr>
          <w:ilvl w:val="0"/>
          <w:numId w:val="5"/>
        </w:numPr>
        <w:rPr>
          <w:rFonts w:asciiTheme="majorHAnsi" w:hAnsiTheme="majorHAnsi"/>
          <w:sz w:val="18"/>
          <w:szCs w:val="18"/>
        </w:rPr>
      </w:pPr>
      <w:r w:rsidRPr="00DD0C66">
        <w:rPr>
          <w:rFonts w:asciiTheme="majorHAnsi" w:hAnsiTheme="majorHAnsi"/>
          <w:b/>
          <w:bCs/>
          <w:color w:val="FF0000"/>
          <w:sz w:val="18"/>
          <w:szCs w:val="18"/>
        </w:rPr>
        <w:t xml:space="preserve"> Formation</w:t>
      </w:r>
      <w:r w:rsidR="00FF2B1C" w:rsidRPr="00DD0C66">
        <w:rPr>
          <w:rFonts w:asciiTheme="majorHAnsi" w:hAnsiTheme="majorHAnsi"/>
          <w:color w:val="FF0000"/>
          <w:sz w:val="18"/>
          <w:szCs w:val="18"/>
        </w:rPr>
        <w:t xml:space="preserve"> sur logiciel TB3 stock </w:t>
      </w:r>
      <w:r w:rsidR="00FF2B1C" w:rsidRPr="00713A5D">
        <w:rPr>
          <w:rFonts w:asciiTheme="majorHAnsi" w:hAnsiTheme="majorHAnsi"/>
          <w:sz w:val="18"/>
          <w:szCs w:val="18"/>
        </w:rPr>
        <w:t xml:space="preserve"> et PDR jusqu'à ce jour</w:t>
      </w:r>
      <w:r w:rsidR="00CC3FAA" w:rsidRPr="00713A5D">
        <w:rPr>
          <w:rFonts w:asciiTheme="majorHAnsi" w:hAnsiTheme="majorHAnsi"/>
          <w:sz w:val="18"/>
          <w:szCs w:val="18"/>
        </w:rPr>
        <w:t xml:space="preserve">   filiales  NUMILOG        </w:t>
      </w:r>
      <w:r w:rsidR="002E4371">
        <w:rPr>
          <w:rFonts w:asciiTheme="majorHAnsi" w:hAnsiTheme="majorHAnsi"/>
          <w:sz w:val="18"/>
          <w:szCs w:val="18"/>
        </w:rPr>
        <w:t xml:space="preserve">                                                                         </w:t>
      </w:r>
      <w:r w:rsidR="00CC3FAA" w:rsidRPr="00713A5D">
        <w:rPr>
          <w:rFonts w:asciiTheme="majorHAnsi" w:hAnsiTheme="majorHAnsi"/>
          <w:sz w:val="18"/>
          <w:szCs w:val="18"/>
        </w:rPr>
        <w:t xml:space="preserve">     </w:t>
      </w:r>
      <w:r w:rsidR="00FF2B1C" w:rsidRPr="00713A5D">
        <w:rPr>
          <w:rFonts w:asciiTheme="majorHAnsi" w:hAnsiTheme="majorHAnsi"/>
          <w:sz w:val="18"/>
          <w:szCs w:val="18"/>
        </w:rPr>
        <w:t xml:space="preserve"> 2014</w:t>
      </w:r>
    </w:p>
    <w:p w:rsidR="003B5B5F" w:rsidRPr="00713A5D" w:rsidRDefault="003B5B5F" w:rsidP="00100DD4">
      <w:pPr>
        <w:pStyle w:val="Sansinterligne"/>
        <w:numPr>
          <w:ilvl w:val="0"/>
          <w:numId w:val="5"/>
        </w:numPr>
        <w:rPr>
          <w:rFonts w:asciiTheme="majorHAnsi" w:hAnsiTheme="majorHAnsi"/>
          <w:sz w:val="18"/>
          <w:szCs w:val="18"/>
        </w:rPr>
      </w:pPr>
      <w:r w:rsidRPr="00DD0C66">
        <w:rPr>
          <w:rFonts w:asciiTheme="majorHAnsi" w:hAnsiTheme="majorHAnsi"/>
          <w:b/>
          <w:bCs/>
          <w:color w:val="FF0000"/>
          <w:sz w:val="18"/>
          <w:szCs w:val="18"/>
        </w:rPr>
        <w:t>Séminaire</w:t>
      </w:r>
      <w:r w:rsidRPr="00DD0C66">
        <w:rPr>
          <w:rFonts w:asciiTheme="majorHAnsi" w:hAnsiTheme="majorHAnsi"/>
          <w:color w:val="FF0000"/>
          <w:sz w:val="18"/>
          <w:szCs w:val="18"/>
        </w:rPr>
        <w:t xml:space="preserve"> Semi-Annuel</w:t>
      </w:r>
      <w:r w:rsidRPr="00713A5D">
        <w:rPr>
          <w:rFonts w:asciiTheme="majorHAnsi" w:hAnsiTheme="majorHAnsi"/>
          <w:sz w:val="18"/>
          <w:szCs w:val="18"/>
        </w:rPr>
        <w:t xml:space="preserve"> de NUMILOG / thème de ce séminaire sera </w:t>
      </w:r>
      <w:r w:rsidRPr="00713A5D">
        <w:rPr>
          <w:rFonts w:asciiTheme="majorHAnsi" w:hAnsiTheme="majorHAnsi"/>
          <w:i/>
          <w:iCs/>
          <w:sz w:val="18"/>
          <w:szCs w:val="18"/>
        </w:rPr>
        <w:t>« Garder le cap »</w:t>
      </w:r>
      <w:r w:rsidRPr="00713A5D">
        <w:rPr>
          <w:rFonts w:asciiTheme="majorHAnsi" w:hAnsiTheme="majorHAnsi"/>
          <w:sz w:val="18"/>
          <w:szCs w:val="18"/>
        </w:rPr>
        <w:t xml:space="preserve">,     </w:t>
      </w:r>
      <w:r w:rsidR="002E4371">
        <w:rPr>
          <w:rFonts w:asciiTheme="majorHAnsi" w:hAnsiTheme="majorHAnsi"/>
          <w:sz w:val="18"/>
          <w:szCs w:val="18"/>
        </w:rPr>
        <w:t xml:space="preserve">                                                              </w:t>
      </w:r>
      <w:r w:rsidRPr="00713A5D">
        <w:rPr>
          <w:rFonts w:asciiTheme="majorHAnsi" w:hAnsiTheme="majorHAnsi"/>
          <w:sz w:val="18"/>
          <w:szCs w:val="18"/>
        </w:rPr>
        <w:t xml:space="preserve">   2014</w:t>
      </w:r>
    </w:p>
    <w:p w:rsidR="003B5B5F" w:rsidRPr="00713A5D" w:rsidRDefault="003B5B5F" w:rsidP="003B5B5F">
      <w:pPr>
        <w:pStyle w:val="Sansinterligne"/>
        <w:rPr>
          <w:rFonts w:asciiTheme="majorHAnsi" w:eastAsia="Times New Roman" w:hAnsiTheme="majorHAnsi" w:cs="Times New Roman"/>
          <w:sz w:val="18"/>
          <w:szCs w:val="18"/>
          <w:lang w:eastAsia="fr-FR"/>
        </w:rPr>
      </w:pPr>
      <w:proofErr w:type="gramStart"/>
      <w:r w:rsidRPr="00713A5D">
        <w:rPr>
          <w:rFonts w:asciiTheme="majorHAnsi" w:hAnsiTheme="majorHAnsi"/>
          <w:sz w:val="18"/>
          <w:szCs w:val="18"/>
        </w:rPr>
        <w:t>nous</w:t>
      </w:r>
      <w:proofErr w:type="gramEnd"/>
      <w:r w:rsidRPr="00713A5D">
        <w:rPr>
          <w:rFonts w:asciiTheme="majorHAnsi" w:hAnsiTheme="majorHAnsi"/>
          <w:sz w:val="18"/>
          <w:szCs w:val="18"/>
        </w:rPr>
        <w:t xml:space="preserve">    partagerons avec vous les projets de NUMILOG /</w:t>
      </w:r>
      <w:r w:rsidRPr="00713A5D">
        <w:rPr>
          <w:rFonts w:asciiTheme="majorHAnsi" w:eastAsia="Times New Roman" w:hAnsiTheme="majorHAnsi" w:cs="Times New Roman"/>
          <w:sz w:val="18"/>
          <w:szCs w:val="18"/>
          <w:lang w:eastAsia="fr-FR"/>
        </w:rPr>
        <w:t>lieu à la salle </w:t>
      </w:r>
    </w:p>
    <w:p w:rsidR="00B467C0" w:rsidRDefault="00100DD4" w:rsidP="00B467C0">
      <w:pPr>
        <w:pStyle w:val="Sansinterligne"/>
        <w:numPr>
          <w:ilvl w:val="0"/>
          <w:numId w:val="5"/>
        </w:numPr>
        <w:rPr>
          <w:rFonts w:asciiTheme="majorHAnsi" w:hAnsiTheme="majorHAnsi"/>
          <w:sz w:val="18"/>
          <w:szCs w:val="18"/>
        </w:rPr>
      </w:pPr>
      <w:r w:rsidRPr="00DD0C66">
        <w:rPr>
          <w:rFonts w:asciiTheme="majorHAnsi" w:hAnsiTheme="majorHAnsi"/>
          <w:b/>
          <w:bCs/>
          <w:color w:val="FF0000"/>
          <w:sz w:val="18"/>
          <w:szCs w:val="18"/>
        </w:rPr>
        <w:t>Formation</w:t>
      </w:r>
      <w:r w:rsidR="00DD0C66" w:rsidRPr="00DD0C66">
        <w:rPr>
          <w:rFonts w:asciiTheme="majorHAnsi" w:hAnsiTheme="majorHAnsi"/>
          <w:b/>
          <w:bCs/>
          <w:color w:val="FF0000"/>
          <w:sz w:val="18"/>
          <w:szCs w:val="18"/>
        </w:rPr>
        <w:t xml:space="preserve"> </w:t>
      </w:r>
      <w:r w:rsidR="006038B3" w:rsidRPr="00DD0C66">
        <w:rPr>
          <w:rFonts w:asciiTheme="majorHAnsi" w:hAnsiTheme="majorHAnsi"/>
          <w:color w:val="FF0000"/>
          <w:sz w:val="18"/>
          <w:szCs w:val="18"/>
        </w:rPr>
        <w:t xml:space="preserve">risque incendie </w:t>
      </w:r>
      <w:r w:rsidR="006038B3">
        <w:rPr>
          <w:rFonts w:asciiTheme="majorHAnsi" w:hAnsiTheme="majorHAnsi"/>
          <w:sz w:val="18"/>
          <w:szCs w:val="18"/>
        </w:rPr>
        <w:t>et pratique des premier secoures</w:t>
      </w:r>
      <w:r w:rsidR="006038B3" w:rsidRPr="00713A5D">
        <w:rPr>
          <w:rFonts w:asciiTheme="majorHAnsi" w:hAnsiTheme="majorHAnsi"/>
          <w:sz w:val="18"/>
          <w:szCs w:val="18"/>
        </w:rPr>
        <w:t xml:space="preserve">   jusqu'à ce jour </w:t>
      </w:r>
      <w:r w:rsidR="006038B3">
        <w:rPr>
          <w:rFonts w:asciiTheme="majorHAnsi" w:hAnsiTheme="majorHAnsi"/>
          <w:sz w:val="18"/>
          <w:szCs w:val="18"/>
        </w:rPr>
        <w:t xml:space="preserve">  filiales  NUMILOG</w:t>
      </w:r>
      <w:r w:rsidR="006038B3" w:rsidRPr="00713A5D">
        <w:rPr>
          <w:rFonts w:asciiTheme="majorHAnsi" w:hAnsiTheme="majorHAnsi"/>
          <w:sz w:val="18"/>
          <w:szCs w:val="18"/>
        </w:rPr>
        <w:t xml:space="preserve">    201</w:t>
      </w:r>
      <w:r w:rsidR="006038B3">
        <w:rPr>
          <w:rFonts w:asciiTheme="majorHAnsi" w:hAnsiTheme="majorHAnsi"/>
          <w:sz w:val="18"/>
          <w:szCs w:val="18"/>
        </w:rPr>
        <w:t>5</w:t>
      </w:r>
    </w:p>
    <w:p w:rsidR="006A047D" w:rsidRPr="003014E7" w:rsidRDefault="006A047D" w:rsidP="00B467C0">
      <w:pPr>
        <w:pStyle w:val="Sansinterligne"/>
        <w:numPr>
          <w:ilvl w:val="0"/>
          <w:numId w:val="5"/>
        </w:numPr>
        <w:rPr>
          <w:rFonts w:asciiTheme="majorHAnsi" w:hAnsiTheme="majorHAnsi"/>
          <w:sz w:val="18"/>
          <w:szCs w:val="18"/>
        </w:rPr>
      </w:pPr>
      <w:r w:rsidRPr="00DD0C66">
        <w:rPr>
          <w:rFonts w:asciiTheme="majorHAnsi" w:hAnsiTheme="majorHAnsi"/>
          <w:b/>
          <w:bCs/>
          <w:color w:val="FF0000"/>
          <w:sz w:val="18"/>
          <w:szCs w:val="18"/>
        </w:rPr>
        <w:t xml:space="preserve">Formation  sur </w:t>
      </w:r>
      <w:proofErr w:type="gramStart"/>
      <w:r w:rsidRPr="00DD0C66">
        <w:rPr>
          <w:rFonts w:asciiTheme="majorHAnsi" w:hAnsiTheme="majorHAnsi"/>
          <w:b/>
          <w:bCs/>
          <w:color w:val="FF0000"/>
          <w:sz w:val="18"/>
          <w:szCs w:val="18"/>
        </w:rPr>
        <w:t>la</w:t>
      </w:r>
      <w:proofErr w:type="gramEnd"/>
      <w:r w:rsidRPr="00DD0C66">
        <w:rPr>
          <w:rFonts w:asciiTheme="majorHAnsi" w:hAnsiTheme="majorHAnsi"/>
          <w:b/>
          <w:bCs/>
          <w:color w:val="FF0000"/>
          <w:sz w:val="18"/>
          <w:szCs w:val="18"/>
        </w:rPr>
        <w:t xml:space="preserve"> management</w:t>
      </w:r>
      <w:r>
        <w:rPr>
          <w:rFonts w:asciiTheme="majorHAnsi" w:hAnsiTheme="majorHAnsi"/>
          <w:b/>
          <w:bCs/>
          <w:sz w:val="18"/>
          <w:szCs w:val="18"/>
        </w:rPr>
        <w:t xml:space="preserve"> «  animé et piloté une équipe                                                                                                            2016  </w:t>
      </w:r>
    </w:p>
    <w:p w:rsidR="003014E7" w:rsidRPr="00AE2508" w:rsidRDefault="003014E7" w:rsidP="00B467C0">
      <w:pPr>
        <w:pStyle w:val="Sansinterligne"/>
        <w:numPr>
          <w:ilvl w:val="0"/>
          <w:numId w:val="5"/>
        </w:numPr>
        <w:rPr>
          <w:rFonts w:asciiTheme="majorHAnsi" w:hAnsiTheme="majorHAnsi"/>
          <w:sz w:val="18"/>
          <w:szCs w:val="18"/>
        </w:rPr>
      </w:pPr>
      <w:r w:rsidRPr="00DD0C66">
        <w:rPr>
          <w:rFonts w:asciiTheme="majorHAnsi" w:hAnsiTheme="majorHAnsi"/>
          <w:b/>
          <w:bCs/>
          <w:color w:val="FF0000"/>
          <w:sz w:val="18"/>
          <w:szCs w:val="18"/>
        </w:rPr>
        <w:t>Formation  sur l</w:t>
      </w:r>
      <w:r>
        <w:rPr>
          <w:rFonts w:asciiTheme="majorHAnsi" w:hAnsiTheme="majorHAnsi"/>
          <w:b/>
          <w:bCs/>
          <w:color w:val="FF0000"/>
          <w:sz w:val="18"/>
          <w:szCs w:val="18"/>
        </w:rPr>
        <w:t>’exploitation </w:t>
      </w:r>
      <w:proofErr w:type="gramStart"/>
      <w:r>
        <w:rPr>
          <w:rFonts w:asciiTheme="majorHAnsi" w:hAnsiTheme="majorHAnsi"/>
          <w:b/>
          <w:bCs/>
          <w:color w:val="FF0000"/>
          <w:sz w:val="18"/>
          <w:szCs w:val="18"/>
        </w:rPr>
        <w:t xml:space="preserve">:  </w:t>
      </w:r>
      <w:r w:rsidRPr="003014E7">
        <w:rPr>
          <w:rFonts w:asciiTheme="majorHAnsi" w:hAnsiTheme="majorHAnsi"/>
          <w:b/>
          <w:bCs/>
          <w:sz w:val="18"/>
          <w:szCs w:val="18"/>
        </w:rPr>
        <w:t>REFLEX</w:t>
      </w:r>
      <w:proofErr w:type="gramEnd"/>
      <w:r w:rsidRPr="003014E7">
        <w:rPr>
          <w:rFonts w:asciiTheme="majorHAnsi" w:hAnsiTheme="majorHAnsi"/>
          <w:b/>
          <w:bCs/>
          <w:sz w:val="18"/>
          <w:szCs w:val="18"/>
        </w:rPr>
        <w:t xml:space="preserve">             </w:t>
      </w:r>
      <w:r>
        <w:rPr>
          <w:rFonts w:asciiTheme="majorHAnsi" w:hAnsiTheme="majorHAnsi"/>
          <w:b/>
          <w:bCs/>
          <w:sz w:val="18"/>
          <w:szCs w:val="18"/>
        </w:rPr>
        <w:t xml:space="preserve">                                                                                                                  </w:t>
      </w:r>
      <w:r w:rsidRPr="003014E7">
        <w:rPr>
          <w:rFonts w:asciiTheme="majorHAnsi" w:hAnsiTheme="majorHAnsi"/>
          <w:b/>
          <w:bCs/>
          <w:sz w:val="18"/>
          <w:szCs w:val="18"/>
        </w:rPr>
        <w:t xml:space="preserve">                          2016</w:t>
      </w:r>
    </w:p>
    <w:p w:rsidR="00FF2C84" w:rsidRPr="00B467C0" w:rsidRDefault="00FF2C84" w:rsidP="00B467C0">
      <w:pPr>
        <w:pStyle w:val="Sansinterligne"/>
        <w:rPr>
          <w:rFonts w:ascii="Cambria" w:eastAsia="Times New Roman" w:hAnsi="Cambria" w:cs="Times New Roman"/>
          <w:lang w:eastAsia="fr-FR"/>
        </w:rPr>
      </w:pPr>
      <w:r w:rsidRPr="00F97B5D">
        <w:rPr>
          <w:color w:val="0070C0"/>
        </w:rPr>
        <w:t>INFORMATION</w:t>
      </w:r>
      <w:r w:rsidR="002849FE" w:rsidRPr="00F97B5D">
        <w:rPr>
          <w:color w:val="0070C0"/>
        </w:rPr>
        <w:t xml:space="preserve"> PERSONNAL</w:t>
      </w:r>
    </w:p>
    <w:p w:rsidR="00EA1292" w:rsidRPr="00713A5D" w:rsidRDefault="00EA1292" w:rsidP="00EA1292">
      <w:pPr>
        <w:pStyle w:val="Sansinterligne"/>
        <w:rPr>
          <w:rStyle w:val="Accentuation"/>
          <w:rFonts w:asciiTheme="majorHAnsi" w:hAnsiTheme="majorHAnsi"/>
          <w:sz w:val="18"/>
          <w:szCs w:val="18"/>
        </w:rPr>
      </w:pPr>
      <w:r w:rsidRPr="00713A5D">
        <w:rPr>
          <w:rStyle w:val="Accentuation"/>
          <w:rFonts w:asciiTheme="majorHAnsi" w:hAnsiTheme="majorHAnsi"/>
          <w:sz w:val="18"/>
          <w:szCs w:val="18"/>
        </w:rPr>
        <w:t xml:space="preserve">Date de naissance : 01/03/1981   </w:t>
      </w:r>
    </w:p>
    <w:p w:rsidR="00EA1292" w:rsidRPr="00713A5D" w:rsidRDefault="00EA1292" w:rsidP="00EA1292">
      <w:pPr>
        <w:pStyle w:val="Sansinterligne"/>
        <w:rPr>
          <w:rStyle w:val="Accentuation"/>
          <w:rFonts w:asciiTheme="majorHAnsi" w:hAnsiTheme="majorHAnsi"/>
          <w:sz w:val="18"/>
          <w:szCs w:val="18"/>
        </w:rPr>
      </w:pPr>
      <w:r w:rsidRPr="00713A5D">
        <w:rPr>
          <w:rStyle w:val="Accentuation"/>
          <w:rFonts w:asciiTheme="majorHAnsi" w:hAnsiTheme="majorHAnsi"/>
          <w:sz w:val="18"/>
          <w:szCs w:val="18"/>
        </w:rPr>
        <w:t>Nationalité :Algérienne</w:t>
      </w:r>
    </w:p>
    <w:p w:rsidR="00EA1292" w:rsidRPr="00713A5D" w:rsidRDefault="00EA1292" w:rsidP="00EA1292">
      <w:pPr>
        <w:pStyle w:val="Sansinterligne"/>
        <w:rPr>
          <w:rStyle w:val="Accentuation"/>
          <w:rFonts w:asciiTheme="majorHAnsi" w:hAnsiTheme="majorHAnsi"/>
          <w:sz w:val="18"/>
          <w:szCs w:val="18"/>
        </w:rPr>
      </w:pPr>
      <w:r w:rsidRPr="00713A5D">
        <w:rPr>
          <w:rStyle w:val="Accentuation"/>
          <w:rFonts w:asciiTheme="majorHAnsi" w:hAnsiTheme="majorHAnsi"/>
          <w:sz w:val="18"/>
          <w:szCs w:val="18"/>
        </w:rPr>
        <w:t xml:space="preserve">Lieu </w:t>
      </w:r>
      <w:proofErr w:type="spellStart"/>
      <w:r w:rsidRPr="00713A5D">
        <w:rPr>
          <w:rStyle w:val="Accentuation"/>
          <w:rFonts w:asciiTheme="majorHAnsi" w:hAnsiTheme="majorHAnsi"/>
          <w:sz w:val="18"/>
          <w:szCs w:val="18"/>
        </w:rPr>
        <w:t>denaissance</w:t>
      </w:r>
      <w:proofErr w:type="spellEnd"/>
      <w:r w:rsidRPr="00713A5D">
        <w:rPr>
          <w:rStyle w:val="Accentuation"/>
          <w:rFonts w:asciiTheme="majorHAnsi" w:hAnsiTheme="majorHAnsi"/>
          <w:sz w:val="18"/>
          <w:szCs w:val="18"/>
        </w:rPr>
        <w:t> : Bordj Bou Arreridj / Algérie</w:t>
      </w:r>
    </w:p>
    <w:p w:rsidR="00EA1292" w:rsidRPr="00713A5D" w:rsidRDefault="00EA1292" w:rsidP="00EA1292">
      <w:pPr>
        <w:pStyle w:val="Sansinterligne"/>
        <w:rPr>
          <w:rStyle w:val="Accentuation"/>
          <w:rFonts w:asciiTheme="majorHAnsi" w:hAnsiTheme="majorHAnsi"/>
          <w:sz w:val="18"/>
          <w:szCs w:val="18"/>
        </w:rPr>
      </w:pPr>
      <w:r w:rsidRPr="00713A5D">
        <w:rPr>
          <w:rStyle w:val="Accentuation"/>
          <w:rFonts w:asciiTheme="majorHAnsi" w:hAnsiTheme="majorHAnsi"/>
          <w:sz w:val="18"/>
          <w:szCs w:val="18"/>
        </w:rPr>
        <w:t xml:space="preserve">Situation de famille :Mariée  </w:t>
      </w:r>
    </w:p>
    <w:p w:rsidR="00EA1292" w:rsidRPr="00713A5D" w:rsidRDefault="00EA1292" w:rsidP="00DE20AD">
      <w:pPr>
        <w:pStyle w:val="Sansinterligne"/>
        <w:rPr>
          <w:rStyle w:val="Accentuation"/>
          <w:rFonts w:asciiTheme="majorHAnsi" w:hAnsiTheme="majorHAnsi"/>
          <w:sz w:val="18"/>
          <w:szCs w:val="18"/>
        </w:rPr>
      </w:pPr>
      <w:r w:rsidRPr="00713A5D">
        <w:rPr>
          <w:rStyle w:val="Accentuation"/>
          <w:rFonts w:asciiTheme="majorHAnsi" w:hAnsiTheme="majorHAnsi"/>
          <w:sz w:val="18"/>
          <w:szCs w:val="18"/>
        </w:rPr>
        <w:t>NB enfants : 0</w:t>
      </w:r>
      <w:r w:rsidR="00DE20AD">
        <w:rPr>
          <w:rStyle w:val="Accentuation"/>
          <w:rFonts w:asciiTheme="majorHAnsi" w:hAnsiTheme="majorHAnsi"/>
          <w:sz w:val="18"/>
          <w:szCs w:val="18"/>
        </w:rPr>
        <w:t>3</w:t>
      </w:r>
      <w:r w:rsidRPr="00713A5D">
        <w:rPr>
          <w:rStyle w:val="Accentuation"/>
          <w:rFonts w:asciiTheme="majorHAnsi" w:hAnsiTheme="majorHAnsi"/>
          <w:sz w:val="18"/>
          <w:szCs w:val="18"/>
        </w:rPr>
        <w:t xml:space="preserve"> enfants</w:t>
      </w:r>
    </w:p>
    <w:p w:rsidR="00EA1292" w:rsidRPr="00713A5D" w:rsidRDefault="00EA1292" w:rsidP="00EA1292">
      <w:pPr>
        <w:pStyle w:val="Sansinterligne"/>
        <w:rPr>
          <w:rStyle w:val="Accentuation"/>
          <w:rFonts w:asciiTheme="majorHAnsi" w:hAnsiTheme="majorHAnsi"/>
          <w:sz w:val="18"/>
          <w:szCs w:val="18"/>
        </w:rPr>
      </w:pPr>
      <w:r w:rsidRPr="00713A5D">
        <w:rPr>
          <w:rStyle w:val="Accentuation"/>
          <w:rFonts w:asciiTheme="majorHAnsi" w:hAnsiTheme="majorHAnsi"/>
          <w:sz w:val="18"/>
          <w:szCs w:val="18"/>
        </w:rPr>
        <w:t>Service national : Dégagé  2008</w:t>
      </w:r>
    </w:p>
    <w:p w:rsidR="00EA1292" w:rsidRPr="00713A5D" w:rsidRDefault="00EA1292" w:rsidP="00EA1292">
      <w:pPr>
        <w:pStyle w:val="Sansinterligne"/>
        <w:rPr>
          <w:rStyle w:val="Accentuation"/>
          <w:rFonts w:asciiTheme="majorHAnsi" w:hAnsiTheme="majorHAnsi"/>
          <w:sz w:val="18"/>
          <w:szCs w:val="18"/>
        </w:rPr>
      </w:pPr>
      <w:r w:rsidRPr="00713A5D">
        <w:rPr>
          <w:rStyle w:val="Accentuation"/>
          <w:rFonts w:asciiTheme="majorHAnsi" w:hAnsiTheme="majorHAnsi"/>
          <w:sz w:val="18"/>
          <w:szCs w:val="18"/>
        </w:rPr>
        <w:t>Adresse : 30 rue N village nord lots 260 route de madjana Bordj Bou Arreridj. /  Alger</w:t>
      </w:r>
    </w:p>
    <w:p w:rsidR="00EA1292" w:rsidRPr="00713A5D" w:rsidRDefault="00EA1292" w:rsidP="008D3DD8">
      <w:pPr>
        <w:pStyle w:val="Sansinterligne"/>
        <w:rPr>
          <w:rStyle w:val="Accentuation"/>
          <w:rFonts w:asciiTheme="majorHAnsi" w:hAnsiTheme="majorHAnsi"/>
          <w:sz w:val="18"/>
          <w:szCs w:val="18"/>
        </w:rPr>
      </w:pPr>
      <w:r w:rsidRPr="00713A5D">
        <w:rPr>
          <w:rStyle w:val="Accentuation"/>
          <w:rFonts w:asciiTheme="majorHAnsi" w:hAnsiTheme="majorHAnsi"/>
          <w:sz w:val="18"/>
          <w:szCs w:val="18"/>
        </w:rPr>
        <w:t>Mob : /  0772.740.788</w:t>
      </w:r>
    </w:p>
    <w:p w:rsidR="00EA1292" w:rsidRPr="00346427" w:rsidRDefault="00EA1292" w:rsidP="00346427">
      <w:pPr>
        <w:pStyle w:val="Sansinterligne"/>
        <w:rPr>
          <w:rStyle w:val="Accentuation"/>
          <w:rFonts w:asciiTheme="majorHAnsi" w:hAnsiTheme="majorHAnsi"/>
          <w:sz w:val="18"/>
          <w:szCs w:val="18"/>
        </w:rPr>
      </w:pPr>
      <w:r w:rsidRPr="00713A5D">
        <w:rPr>
          <w:rStyle w:val="Accentuation"/>
          <w:rFonts w:asciiTheme="majorHAnsi" w:hAnsiTheme="majorHAnsi"/>
          <w:sz w:val="18"/>
          <w:szCs w:val="18"/>
        </w:rPr>
        <w:t xml:space="preserve">Email : </w:t>
      </w:r>
      <w:r w:rsidR="00346427">
        <w:rPr>
          <w:rStyle w:val="Accentuation"/>
          <w:rFonts w:asciiTheme="majorHAnsi" w:hAnsiTheme="majorHAnsi" w:hint="cs"/>
          <w:sz w:val="18"/>
          <w:szCs w:val="18"/>
          <w:rtl/>
          <w:lang w:bidi="ar-DZ"/>
        </w:rPr>
        <w:t xml:space="preserve">  </w:t>
      </w:r>
      <w:hyperlink r:id="rId9" w:history="1">
        <w:r w:rsidRPr="00DF13E1">
          <w:rPr>
            <w:rStyle w:val="Accentuation"/>
            <w:rFonts w:asciiTheme="majorHAnsi" w:hAnsiTheme="majorHAnsi"/>
            <w:sz w:val="18"/>
            <w:szCs w:val="18"/>
          </w:rPr>
          <w:t>k.remmache@yahoo.fr</w:t>
        </w:r>
      </w:hyperlink>
      <w:r w:rsidR="00B467C0" w:rsidRPr="00DF13E1">
        <w:rPr>
          <w:b/>
          <w:bCs/>
          <w:color w:val="FF0000"/>
        </w:rPr>
        <w:t>…</w:t>
      </w:r>
      <w:r w:rsidR="007C40AA" w:rsidRPr="00DF13E1">
        <w:rPr>
          <w:b/>
          <w:bCs/>
          <w:color w:val="FF0000"/>
        </w:rPr>
        <w:t xml:space="preserve"> //</w:t>
      </w:r>
      <w:r w:rsidR="007C40AA" w:rsidRPr="00DF13E1">
        <w:rPr>
          <w:rStyle w:val="CitationHTML"/>
          <w:b/>
          <w:bCs/>
          <w:color w:val="FF0000"/>
        </w:rPr>
        <w:t>https://dz.linkedin.com/pub/remmache-kamel/a4/676/905</w:t>
      </w:r>
    </w:p>
    <w:p w:rsidR="00E43482" w:rsidRPr="00AE2508" w:rsidRDefault="00EA1292" w:rsidP="00324EF7">
      <w:pPr>
        <w:pStyle w:val="Sansinterligne"/>
        <w:rPr>
          <w:rFonts w:asciiTheme="majorHAnsi" w:hAnsiTheme="majorHAnsi"/>
          <w:sz w:val="28"/>
          <w:szCs w:val="28"/>
        </w:rPr>
      </w:pPr>
      <w:proofErr w:type="gramStart"/>
      <w:r w:rsidRPr="00713A5D">
        <w:rPr>
          <w:rStyle w:val="Accentuation"/>
          <w:rFonts w:asciiTheme="majorHAnsi" w:hAnsiTheme="majorHAnsi"/>
          <w:sz w:val="18"/>
          <w:szCs w:val="18"/>
        </w:rPr>
        <w:t>les</w:t>
      </w:r>
      <w:r w:rsidR="00EF75D4" w:rsidRPr="00713A5D">
        <w:rPr>
          <w:rStyle w:val="Accentuation"/>
          <w:rFonts w:asciiTheme="majorHAnsi" w:hAnsiTheme="majorHAnsi"/>
          <w:sz w:val="18"/>
          <w:szCs w:val="18"/>
        </w:rPr>
        <w:t>longe</w:t>
      </w:r>
      <w:proofErr w:type="gramEnd"/>
      <w:r w:rsidRPr="00713A5D">
        <w:rPr>
          <w:rStyle w:val="Accentuation"/>
          <w:rFonts w:asciiTheme="majorHAnsi" w:hAnsiTheme="majorHAnsi"/>
          <w:sz w:val="18"/>
          <w:szCs w:val="18"/>
        </w:rPr>
        <w:t xml:space="preserve"> :     Arabe : excellent                 Français : bien                </w:t>
      </w:r>
      <w:r w:rsidR="00A3372B" w:rsidRPr="00713A5D">
        <w:rPr>
          <w:rStyle w:val="Accentuation"/>
          <w:rFonts w:asciiTheme="majorHAnsi" w:hAnsiTheme="majorHAnsi"/>
          <w:sz w:val="18"/>
          <w:szCs w:val="18"/>
        </w:rPr>
        <w:t xml:space="preserve">            English : moyenne</w:t>
      </w:r>
      <w:r w:rsidR="002E4371">
        <w:rPr>
          <w:rStyle w:val="Accentuation"/>
          <w:rFonts w:asciiTheme="majorHAnsi" w:hAnsiTheme="majorHAnsi"/>
          <w:sz w:val="18"/>
          <w:szCs w:val="18"/>
        </w:rPr>
        <w:t xml:space="preserve">                                                                                       </w:t>
      </w:r>
      <w:r w:rsidR="00C77595">
        <w:rPr>
          <w:rFonts w:asciiTheme="majorHAnsi" w:hAnsiTheme="majorHAnsi"/>
          <w:b/>
          <w:bCs/>
          <w:i/>
          <w:iCs/>
          <w:sz w:val="18"/>
          <w:szCs w:val="18"/>
          <w:u w:val="single"/>
        </w:rPr>
        <w:t>04</w:t>
      </w:r>
    </w:p>
    <w:sectPr w:rsidR="00E43482" w:rsidRPr="00AE2508" w:rsidSect="009308D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C1F92"/>
    <w:multiLevelType w:val="hybridMultilevel"/>
    <w:tmpl w:val="CF06A918"/>
    <w:lvl w:ilvl="0" w:tplc="674AE99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785A61"/>
    <w:multiLevelType w:val="hybridMultilevel"/>
    <w:tmpl w:val="F9082EC2"/>
    <w:lvl w:ilvl="0" w:tplc="BF500D48">
      <w:numFmt w:val="bullet"/>
      <w:lvlText w:val="-"/>
      <w:lvlJc w:val="left"/>
      <w:pPr>
        <w:ind w:left="502"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1D2B92"/>
    <w:multiLevelType w:val="hybridMultilevel"/>
    <w:tmpl w:val="1B26F630"/>
    <w:lvl w:ilvl="0" w:tplc="539C1D8E">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474865C3"/>
    <w:multiLevelType w:val="hybridMultilevel"/>
    <w:tmpl w:val="28E64BCA"/>
    <w:lvl w:ilvl="0" w:tplc="DE863ECA">
      <w:numFmt w:val="bullet"/>
      <w:lvlText w:val="-"/>
      <w:lvlJc w:val="left"/>
      <w:pPr>
        <w:ind w:left="502" w:hanging="360"/>
      </w:pPr>
      <w:rPr>
        <w:rFonts w:ascii="Tahoma" w:eastAsiaTheme="minorHAnsi" w:hAnsi="Tahoma" w:cs="Tahoma"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4">
    <w:nsid w:val="4C675E8F"/>
    <w:multiLevelType w:val="hybridMultilevel"/>
    <w:tmpl w:val="80DAA9BC"/>
    <w:lvl w:ilvl="0" w:tplc="3198F62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C8F45D6"/>
    <w:multiLevelType w:val="multilevel"/>
    <w:tmpl w:val="F0CEA19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574B1B"/>
    <w:rsid w:val="00002B5D"/>
    <w:rsid w:val="000106FA"/>
    <w:rsid w:val="000161CA"/>
    <w:rsid w:val="00021794"/>
    <w:rsid w:val="00056094"/>
    <w:rsid w:val="0006078B"/>
    <w:rsid w:val="0006245B"/>
    <w:rsid w:val="00062547"/>
    <w:rsid w:val="000636BD"/>
    <w:rsid w:val="00073D9F"/>
    <w:rsid w:val="0008021D"/>
    <w:rsid w:val="00084969"/>
    <w:rsid w:val="00094614"/>
    <w:rsid w:val="000D7121"/>
    <w:rsid w:val="000E4299"/>
    <w:rsid w:val="000E7E94"/>
    <w:rsid w:val="000F310E"/>
    <w:rsid w:val="00100DD4"/>
    <w:rsid w:val="00111FF1"/>
    <w:rsid w:val="00113D0C"/>
    <w:rsid w:val="00124E15"/>
    <w:rsid w:val="00135144"/>
    <w:rsid w:val="001371F3"/>
    <w:rsid w:val="00146A15"/>
    <w:rsid w:val="00154F76"/>
    <w:rsid w:val="00160FD7"/>
    <w:rsid w:val="0016388F"/>
    <w:rsid w:val="00166423"/>
    <w:rsid w:val="00186E98"/>
    <w:rsid w:val="001B1B33"/>
    <w:rsid w:val="001B755C"/>
    <w:rsid w:val="001C1587"/>
    <w:rsid w:val="001E13D5"/>
    <w:rsid w:val="001E6F7D"/>
    <w:rsid w:val="001F42B6"/>
    <w:rsid w:val="00212E16"/>
    <w:rsid w:val="002419C4"/>
    <w:rsid w:val="00242048"/>
    <w:rsid w:val="0025716E"/>
    <w:rsid w:val="00262613"/>
    <w:rsid w:val="00265C0B"/>
    <w:rsid w:val="0027656A"/>
    <w:rsid w:val="002849FE"/>
    <w:rsid w:val="0029207A"/>
    <w:rsid w:val="002C0C77"/>
    <w:rsid w:val="002C21A4"/>
    <w:rsid w:val="002D54F8"/>
    <w:rsid w:val="002D614D"/>
    <w:rsid w:val="002E4371"/>
    <w:rsid w:val="002F6D79"/>
    <w:rsid w:val="002F7DFC"/>
    <w:rsid w:val="003014E7"/>
    <w:rsid w:val="00306F91"/>
    <w:rsid w:val="00312D08"/>
    <w:rsid w:val="00312F3D"/>
    <w:rsid w:val="0032157B"/>
    <w:rsid w:val="00324EF7"/>
    <w:rsid w:val="00346427"/>
    <w:rsid w:val="00351DB9"/>
    <w:rsid w:val="00362387"/>
    <w:rsid w:val="0036466C"/>
    <w:rsid w:val="00381DB8"/>
    <w:rsid w:val="00390898"/>
    <w:rsid w:val="00393F3C"/>
    <w:rsid w:val="003B5B5F"/>
    <w:rsid w:val="003C0611"/>
    <w:rsid w:val="003C57CF"/>
    <w:rsid w:val="003D3FAF"/>
    <w:rsid w:val="003E1695"/>
    <w:rsid w:val="003E3036"/>
    <w:rsid w:val="003F2E02"/>
    <w:rsid w:val="00406DC7"/>
    <w:rsid w:val="004114DB"/>
    <w:rsid w:val="00430C23"/>
    <w:rsid w:val="004335D3"/>
    <w:rsid w:val="004447AB"/>
    <w:rsid w:val="00486202"/>
    <w:rsid w:val="004931C6"/>
    <w:rsid w:val="00493D2A"/>
    <w:rsid w:val="004960ED"/>
    <w:rsid w:val="004F1CD0"/>
    <w:rsid w:val="005134B1"/>
    <w:rsid w:val="00514C87"/>
    <w:rsid w:val="0051599D"/>
    <w:rsid w:val="005273EB"/>
    <w:rsid w:val="00527627"/>
    <w:rsid w:val="00534B78"/>
    <w:rsid w:val="00545AD5"/>
    <w:rsid w:val="005632B1"/>
    <w:rsid w:val="0056499F"/>
    <w:rsid w:val="00565E7F"/>
    <w:rsid w:val="0056609B"/>
    <w:rsid w:val="00574B1B"/>
    <w:rsid w:val="00584AC9"/>
    <w:rsid w:val="005A14D5"/>
    <w:rsid w:val="005A450D"/>
    <w:rsid w:val="005A59CC"/>
    <w:rsid w:val="005B06BC"/>
    <w:rsid w:val="005C5F14"/>
    <w:rsid w:val="005D02FF"/>
    <w:rsid w:val="005D1674"/>
    <w:rsid w:val="005E3269"/>
    <w:rsid w:val="005E5816"/>
    <w:rsid w:val="005F0710"/>
    <w:rsid w:val="005F3F7F"/>
    <w:rsid w:val="00602E00"/>
    <w:rsid w:val="006038B3"/>
    <w:rsid w:val="006155EC"/>
    <w:rsid w:val="006175A7"/>
    <w:rsid w:val="00630F8F"/>
    <w:rsid w:val="00633AF3"/>
    <w:rsid w:val="00661195"/>
    <w:rsid w:val="00663153"/>
    <w:rsid w:val="006632BD"/>
    <w:rsid w:val="006A047D"/>
    <w:rsid w:val="006A5957"/>
    <w:rsid w:val="006A6FB1"/>
    <w:rsid w:val="006B785E"/>
    <w:rsid w:val="006D15DF"/>
    <w:rsid w:val="006D182D"/>
    <w:rsid w:val="006D21DE"/>
    <w:rsid w:val="006D49FE"/>
    <w:rsid w:val="006E451C"/>
    <w:rsid w:val="006F0205"/>
    <w:rsid w:val="006F04D3"/>
    <w:rsid w:val="006F3F86"/>
    <w:rsid w:val="007038C0"/>
    <w:rsid w:val="00706462"/>
    <w:rsid w:val="00711A6F"/>
    <w:rsid w:val="0071231B"/>
    <w:rsid w:val="0071328B"/>
    <w:rsid w:val="00713A5D"/>
    <w:rsid w:val="00714678"/>
    <w:rsid w:val="0072062B"/>
    <w:rsid w:val="007423AC"/>
    <w:rsid w:val="007A1478"/>
    <w:rsid w:val="007C04CF"/>
    <w:rsid w:val="007C40AA"/>
    <w:rsid w:val="007D5E2B"/>
    <w:rsid w:val="007E6F97"/>
    <w:rsid w:val="0080148A"/>
    <w:rsid w:val="00817659"/>
    <w:rsid w:val="00822594"/>
    <w:rsid w:val="008543AA"/>
    <w:rsid w:val="0085681A"/>
    <w:rsid w:val="008568AB"/>
    <w:rsid w:val="008778EA"/>
    <w:rsid w:val="00880A93"/>
    <w:rsid w:val="00882F0B"/>
    <w:rsid w:val="008859C8"/>
    <w:rsid w:val="00893231"/>
    <w:rsid w:val="0089787E"/>
    <w:rsid w:val="008B0B9D"/>
    <w:rsid w:val="008B1029"/>
    <w:rsid w:val="008B2AC4"/>
    <w:rsid w:val="008B6BFF"/>
    <w:rsid w:val="008C5CA3"/>
    <w:rsid w:val="008C77CE"/>
    <w:rsid w:val="008D3A95"/>
    <w:rsid w:val="008D3DD8"/>
    <w:rsid w:val="008E29B0"/>
    <w:rsid w:val="008F06FE"/>
    <w:rsid w:val="0090090D"/>
    <w:rsid w:val="00901E1D"/>
    <w:rsid w:val="009104DA"/>
    <w:rsid w:val="00915F45"/>
    <w:rsid w:val="009308D1"/>
    <w:rsid w:val="00931FD4"/>
    <w:rsid w:val="00932EE2"/>
    <w:rsid w:val="009478B1"/>
    <w:rsid w:val="00961863"/>
    <w:rsid w:val="00971F6A"/>
    <w:rsid w:val="009742A7"/>
    <w:rsid w:val="009A0E8B"/>
    <w:rsid w:val="009B36B6"/>
    <w:rsid w:val="009D1AB2"/>
    <w:rsid w:val="009E1D86"/>
    <w:rsid w:val="009F578F"/>
    <w:rsid w:val="009F6CD6"/>
    <w:rsid w:val="00A0387E"/>
    <w:rsid w:val="00A052B6"/>
    <w:rsid w:val="00A112FD"/>
    <w:rsid w:val="00A225A7"/>
    <w:rsid w:val="00A24459"/>
    <w:rsid w:val="00A3372B"/>
    <w:rsid w:val="00A345C3"/>
    <w:rsid w:val="00A3475E"/>
    <w:rsid w:val="00A409B8"/>
    <w:rsid w:val="00A410A0"/>
    <w:rsid w:val="00A44002"/>
    <w:rsid w:val="00A74D57"/>
    <w:rsid w:val="00A76F06"/>
    <w:rsid w:val="00A86EFB"/>
    <w:rsid w:val="00A92E6C"/>
    <w:rsid w:val="00A93719"/>
    <w:rsid w:val="00A9390D"/>
    <w:rsid w:val="00A9563A"/>
    <w:rsid w:val="00AC4FFB"/>
    <w:rsid w:val="00AE2508"/>
    <w:rsid w:val="00B32E03"/>
    <w:rsid w:val="00B33200"/>
    <w:rsid w:val="00B467C0"/>
    <w:rsid w:val="00B57411"/>
    <w:rsid w:val="00B653E7"/>
    <w:rsid w:val="00B94A9B"/>
    <w:rsid w:val="00BA09C0"/>
    <w:rsid w:val="00BA1644"/>
    <w:rsid w:val="00BA6BB2"/>
    <w:rsid w:val="00BB50C9"/>
    <w:rsid w:val="00BC45C9"/>
    <w:rsid w:val="00BC4BEC"/>
    <w:rsid w:val="00BC5B28"/>
    <w:rsid w:val="00BD43DB"/>
    <w:rsid w:val="00BE4C78"/>
    <w:rsid w:val="00BE782A"/>
    <w:rsid w:val="00BF440A"/>
    <w:rsid w:val="00BF5307"/>
    <w:rsid w:val="00C051B0"/>
    <w:rsid w:val="00C06523"/>
    <w:rsid w:val="00C35166"/>
    <w:rsid w:val="00C52748"/>
    <w:rsid w:val="00C53B46"/>
    <w:rsid w:val="00C6757B"/>
    <w:rsid w:val="00C77595"/>
    <w:rsid w:val="00C84B4D"/>
    <w:rsid w:val="00C968D1"/>
    <w:rsid w:val="00CC3A07"/>
    <w:rsid w:val="00CC3FAA"/>
    <w:rsid w:val="00CD4F94"/>
    <w:rsid w:val="00CD74C5"/>
    <w:rsid w:val="00CE0F6D"/>
    <w:rsid w:val="00CF104C"/>
    <w:rsid w:val="00CF13F5"/>
    <w:rsid w:val="00CF2BFE"/>
    <w:rsid w:val="00D01CFD"/>
    <w:rsid w:val="00D0228C"/>
    <w:rsid w:val="00D02616"/>
    <w:rsid w:val="00D240E7"/>
    <w:rsid w:val="00D250F2"/>
    <w:rsid w:val="00D415D9"/>
    <w:rsid w:val="00D455DC"/>
    <w:rsid w:val="00D53648"/>
    <w:rsid w:val="00D84CD4"/>
    <w:rsid w:val="00D87A42"/>
    <w:rsid w:val="00D94A57"/>
    <w:rsid w:val="00DA5342"/>
    <w:rsid w:val="00DC41B6"/>
    <w:rsid w:val="00DC5747"/>
    <w:rsid w:val="00DC7446"/>
    <w:rsid w:val="00DD0C66"/>
    <w:rsid w:val="00DD201C"/>
    <w:rsid w:val="00DE20AD"/>
    <w:rsid w:val="00DF13E1"/>
    <w:rsid w:val="00DF4145"/>
    <w:rsid w:val="00DF744C"/>
    <w:rsid w:val="00E0206F"/>
    <w:rsid w:val="00E13A3A"/>
    <w:rsid w:val="00E154B3"/>
    <w:rsid w:val="00E26AAF"/>
    <w:rsid w:val="00E26FC9"/>
    <w:rsid w:val="00E40E1C"/>
    <w:rsid w:val="00E43482"/>
    <w:rsid w:val="00E52002"/>
    <w:rsid w:val="00E622D0"/>
    <w:rsid w:val="00E72B4C"/>
    <w:rsid w:val="00E87329"/>
    <w:rsid w:val="00E87F00"/>
    <w:rsid w:val="00E91E53"/>
    <w:rsid w:val="00E940D7"/>
    <w:rsid w:val="00EA1292"/>
    <w:rsid w:val="00EA5F2A"/>
    <w:rsid w:val="00EA7D7B"/>
    <w:rsid w:val="00EE0EBB"/>
    <w:rsid w:val="00EE33FD"/>
    <w:rsid w:val="00EF75D4"/>
    <w:rsid w:val="00F00766"/>
    <w:rsid w:val="00F074A1"/>
    <w:rsid w:val="00F13F79"/>
    <w:rsid w:val="00F25A4B"/>
    <w:rsid w:val="00F33557"/>
    <w:rsid w:val="00F3464A"/>
    <w:rsid w:val="00F3635D"/>
    <w:rsid w:val="00F54D70"/>
    <w:rsid w:val="00F81A97"/>
    <w:rsid w:val="00F83664"/>
    <w:rsid w:val="00F8609F"/>
    <w:rsid w:val="00F878CE"/>
    <w:rsid w:val="00F97B5D"/>
    <w:rsid w:val="00FA10C5"/>
    <w:rsid w:val="00FA3A3B"/>
    <w:rsid w:val="00FA6657"/>
    <w:rsid w:val="00FB3A2C"/>
    <w:rsid w:val="00FC48A0"/>
    <w:rsid w:val="00FE1E94"/>
    <w:rsid w:val="00FF2B1C"/>
    <w:rsid w:val="00FF2C8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A07"/>
  </w:style>
  <w:style w:type="paragraph" w:styleId="Titre2">
    <w:name w:val="heading 2"/>
    <w:basedOn w:val="Normal"/>
    <w:link w:val="Titre2Car"/>
    <w:uiPriority w:val="9"/>
    <w:qFormat/>
    <w:rsid w:val="000E7E9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01E1D"/>
    <w:rPr>
      <w:color w:val="0000FF" w:themeColor="hyperlink"/>
      <w:u w:val="single"/>
    </w:rPr>
  </w:style>
  <w:style w:type="paragraph" w:styleId="Sansinterligne">
    <w:name w:val="No Spacing"/>
    <w:uiPriority w:val="1"/>
    <w:qFormat/>
    <w:rsid w:val="00901E1D"/>
    <w:pPr>
      <w:spacing w:after="0" w:line="240" w:lineRule="auto"/>
    </w:pPr>
  </w:style>
  <w:style w:type="paragraph" w:styleId="Textedebulles">
    <w:name w:val="Balloon Text"/>
    <w:basedOn w:val="Normal"/>
    <w:link w:val="TextedebullesCar"/>
    <w:uiPriority w:val="99"/>
    <w:semiHidden/>
    <w:unhideWhenUsed/>
    <w:rsid w:val="009308D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08D1"/>
    <w:rPr>
      <w:rFonts w:ascii="Tahoma" w:hAnsi="Tahoma" w:cs="Tahoma"/>
      <w:sz w:val="16"/>
      <w:szCs w:val="16"/>
    </w:rPr>
  </w:style>
  <w:style w:type="paragraph" w:styleId="Titre">
    <w:name w:val="Title"/>
    <w:basedOn w:val="Normal"/>
    <w:next w:val="Normal"/>
    <w:link w:val="TitreCar"/>
    <w:uiPriority w:val="10"/>
    <w:qFormat/>
    <w:rsid w:val="00C527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52748"/>
    <w:rPr>
      <w:rFonts w:asciiTheme="majorHAnsi" w:eastAsiaTheme="majorEastAsia" w:hAnsiTheme="majorHAnsi" w:cstheme="majorBidi"/>
      <w:color w:val="17365D" w:themeColor="text2" w:themeShade="BF"/>
      <w:spacing w:val="5"/>
      <w:kern w:val="28"/>
      <w:sz w:val="52"/>
      <w:szCs w:val="52"/>
    </w:rPr>
  </w:style>
  <w:style w:type="character" w:styleId="Emphaseintense">
    <w:name w:val="Intense Emphasis"/>
    <w:basedOn w:val="Policepardfaut"/>
    <w:uiPriority w:val="21"/>
    <w:qFormat/>
    <w:rsid w:val="002C21A4"/>
    <w:rPr>
      <w:b/>
      <w:bCs/>
      <w:i/>
      <w:iCs/>
      <w:color w:val="4F81BD" w:themeColor="accent1"/>
    </w:rPr>
  </w:style>
  <w:style w:type="paragraph" w:styleId="Citationintense">
    <w:name w:val="Intense Quote"/>
    <w:basedOn w:val="Normal"/>
    <w:next w:val="Normal"/>
    <w:link w:val="CitationintenseCar"/>
    <w:uiPriority w:val="30"/>
    <w:qFormat/>
    <w:rsid w:val="00BC45C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C45C9"/>
    <w:rPr>
      <w:b/>
      <w:bCs/>
      <w:i/>
      <w:iCs/>
      <w:color w:val="4F81BD" w:themeColor="accent1"/>
    </w:rPr>
  </w:style>
  <w:style w:type="character" w:styleId="Accentuation">
    <w:name w:val="Emphasis"/>
    <w:basedOn w:val="Policepardfaut"/>
    <w:uiPriority w:val="20"/>
    <w:qFormat/>
    <w:rsid w:val="00EE0EBB"/>
    <w:rPr>
      <w:i/>
      <w:iCs/>
    </w:rPr>
  </w:style>
  <w:style w:type="paragraph" w:styleId="Paragraphedeliste">
    <w:name w:val="List Paragraph"/>
    <w:basedOn w:val="Normal"/>
    <w:uiPriority w:val="34"/>
    <w:qFormat/>
    <w:rsid w:val="006F04D3"/>
    <w:pPr>
      <w:ind w:left="720"/>
      <w:contextualSpacing/>
    </w:pPr>
  </w:style>
  <w:style w:type="character" w:styleId="Rfrenceple">
    <w:name w:val="Subtle Reference"/>
    <w:basedOn w:val="Policepardfaut"/>
    <w:uiPriority w:val="31"/>
    <w:qFormat/>
    <w:rsid w:val="006F04D3"/>
    <w:rPr>
      <w:smallCaps/>
      <w:color w:val="C0504D" w:themeColor="accent2"/>
      <w:u w:val="single"/>
    </w:rPr>
  </w:style>
  <w:style w:type="paragraph" w:styleId="NormalWeb">
    <w:name w:val="Normal (Web)"/>
    <w:basedOn w:val="Normal"/>
    <w:uiPriority w:val="99"/>
    <w:semiHidden/>
    <w:unhideWhenUsed/>
    <w:rsid w:val="005134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94614"/>
    <w:rPr>
      <w:b/>
      <w:bCs/>
    </w:rPr>
  </w:style>
  <w:style w:type="character" w:customStyle="1" w:styleId="articletitle">
    <w:name w:val="articletitle"/>
    <w:basedOn w:val="Policepardfaut"/>
    <w:rsid w:val="00C35166"/>
  </w:style>
  <w:style w:type="character" w:customStyle="1" w:styleId="articlecontent">
    <w:name w:val="articlecontent"/>
    <w:basedOn w:val="Policepardfaut"/>
    <w:rsid w:val="008778EA"/>
  </w:style>
  <w:style w:type="character" w:customStyle="1" w:styleId="Titre2Car">
    <w:name w:val="Titre 2 Car"/>
    <w:basedOn w:val="Policepardfaut"/>
    <w:link w:val="Titre2"/>
    <w:uiPriority w:val="9"/>
    <w:rsid w:val="000E7E94"/>
    <w:rPr>
      <w:rFonts w:ascii="Times New Roman" w:eastAsia="Times New Roman" w:hAnsi="Times New Roman" w:cs="Times New Roman"/>
      <w:b/>
      <w:bCs/>
      <w:sz w:val="36"/>
      <w:szCs w:val="36"/>
      <w:lang w:eastAsia="fr-FR"/>
    </w:rPr>
  </w:style>
  <w:style w:type="character" w:styleId="CitationHTML">
    <w:name w:val="HTML Cite"/>
    <w:basedOn w:val="Policepardfaut"/>
    <w:uiPriority w:val="99"/>
    <w:semiHidden/>
    <w:unhideWhenUsed/>
    <w:rsid w:val="007C40AA"/>
    <w:rPr>
      <w:i/>
      <w:iCs/>
    </w:rPr>
  </w:style>
  <w:style w:type="character" w:customStyle="1" w:styleId="shorttext">
    <w:name w:val="short_text"/>
    <w:basedOn w:val="Policepardfaut"/>
    <w:rsid w:val="00346427"/>
  </w:style>
</w:styles>
</file>

<file path=word/webSettings.xml><?xml version="1.0" encoding="utf-8"?>
<w:webSettings xmlns:r="http://schemas.openxmlformats.org/officeDocument/2006/relationships" xmlns:w="http://schemas.openxmlformats.org/wordprocessingml/2006/main">
  <w:divs>
    <w:div w:id="117919670">
      <w:bodyDiv w:val="1"/>
      <w:marLeft w:val="0"/>
      <w:marRight w:val="0"/>
      <w:marTop w:val="0"/>
      <w:marBottom w:val="0"/>
      <w:divBdr>
        <w:top w:val="none" w:sz="0" w:space="0" w:color="auto"/>
        <w:left w:val="none" w:sz="0" w:space="0" w:color="auto"/>
        <w:bottom w:val="none" w:sz="0" w:space="0" w:color="auto"/>
        <w:right w:val="none" w:sz="0" w:space="0" w:color="auto"/>
      </w:divBdr>
    </w:div>
    <w:div w:id="122309818">
      <w:bodyDiv w:val="1"/>
      <w:marLeft w:val="0"/>
      <w:marRight w:val="0"/>
      <w:marTop w:val="0"/>
      <w:marBottom w:val="0"/>
      <w:divBdr>
        <w:top w:val="none" w:sz="0" w:space="0" w:color="auto"/>
        <w:left w:val="none" w:sz="0" w:space="0" w:color="auto"/>
        <w:bottom w:val="none" w:sz="0" w:space="0" w:color="auto"/>
        <w:right w:val="none" w:sz="0" w:space="0" w:color="auto"/>
      </w:divBdr>
      <w:divsChild>
        <w:div w:id="86849253">
          <w:marLeft w:val="0"/>
          <w:marRight w:val="0"/>
          <w:marTop w:val="0"/>
          <w:marBottom w:val="0"/>
          <w:divBdr>
            <w:top w:val="none" w:sz="0" w:space="0" w:color="auto"/>
            <w:left w:val="none" w:sz="0" w:space="0" w:color="auto"/>
            <w:bottom w:val="none" w:sz="0" w:space="0" w:color="auto"/>
            <w:right w:val="none" w:sz="0" w:space="0" w:color="auto"/>
          </w:divBdr>
        </w:div>
      </w:divsChild>
    </w:div>
    <w:div w:id="164245128">
      <w:bodyDiv w:val="1"/>
      <w:marLeft w:val="0"/>
      <w:marRight w:val="0"/>
      <w:marTop w:val="0"/>
      <w:marBottom w:val="0"/>
      <w:divBdr>
        <w:top w:val="none" w:sz="0" w:space="0" w:color="auto"/>
        <w:left w:val="none" w:sz="0" w:space="0" w:color="auto"/>
        <w:bottom w:val="none" w:sz="0" w:space="0" w:color="auto"/>
        <w:right w:val="none" w:sz="0" w:space="0" w:color="auto"/>
      </w:divBdr>
    </w:div>
    <w:div w:id="270666551">
      <w:bodyDiv w:val="1"/>
      <w:marLeft w:val="0"/>
      <w:marRight w:val="0"/>
      <w:marTop w:val="0"/>
      <w:marBottom w:val="0"/>
      <w:divBdr>
        <w:top w:val="none" w:sz="0" w:space="0" w:color="auto"/>
        <w:left w:val="none" w:sz="0" w:space="0" w:color="auto"/>
        <w:bottom w:val="none" w:sz="0" w:space="0" w:color="auto"/>
        <w:right w:val="none" w:sz="0" w:space="0" w:color="auto"/>
      </w:divBdr>
      <w:divsChild>
        <w:div w:id="708334748">
          <w:marLeft w:val="0"/>
          <w:marRight w:val="0"/>
          <w:marTop w:val="0"/>
          <w:marBottom w:val="0"/>
          <w:divBdr>
            <w:top w:val="none" w:sz="0" w:space="0" w:color="auto"/>
            <w:left w:val="none" w:sz="0" w:space="0" w:color="auto"/>
            <w:bottom w:val="none" w:sz="0" w:space="0" w:color="auto"/>
            <w:right w:val="none" w:sz="0" w:space="0" w:color="auto"/>
          </w:divBdr>
        </w:div>
      </w:divsChild>
    </w:div>
    <w:div w:id="353118659">
      <w:bodyDiv w:val="1"/>
      <w:marLeft w:val="0"/>
      <w:marRight w:val="0"/>
      <w:marTop w:val="0"/>
      <w:marBottom w:val="0"/>
      <w:divBdr>
        <w:top w:val="none" w:sz="0" w:space="0" w:color="auto"/>
        <w:left w:val="none" w:sz="0" w:space="0" w:color="auto"/>
        <w:bottom w:val="none" w:sz="0" w:space="0" w:color="auto"/>
        <w:right w:val="none" w:sz="0" w:space="0" w:color="auto"/>
      </w:divBdr>
      <w:divsChild>
        <w:div w:id="1108433556">
          <w:marLeft w:val="0"/>
          <w:marRight w:val="0"/>
          <w:marTop w:val="0"/>
          <w:marBottom w:val="0"/>
          <w:divBdr>
            <w:top w:val="none" w:sz="0" w:space="0" w:color="auto"/>
            <w:left w:val="none" w:sz="0" w:space="0" w:color="auto"/>
            <w:bottom w:val="none" w:sz="0" w:space="0" w:color="auto"/>
            <w:right w:val="none" w:sz="0" w:space="0" w:color="auto"/>
          </w:divBdr>
        </w:div>
      </w:divsChild>
    </w:div>
    <w:div w:id="464391576">
      <w:bodyDiv w:val="1"/>
      <w:marLeft w:val="0"/>
      <w:marRight w:val="0"/>
      <w:marTop w:val="0"/>
      <w:marBottom w:val="0"/>
      <w:divBdr>
        <w:top w:val="none" w:sz="0" w:space="0" w:color="auto"/>
        <w:left w:val="none" w:sz="0" w:space="0" w:color="auto"/>
        <w:bottom w:val="none" w:sz="0" w:space="0" w:color="auto"/>
        <w:right w:val="none" w:sz="0" w:space="0" w:color="auto"/>
      </w:divBdr>
      <w:divsChild>
        <w:div w:id="870341999">
          <w:marLeft w:val="0"/>
          <w:marRight w:val="0"/>
          <w:marTop w:val="0"/>
          <w:marBottom w:val="0"/>
          <w:divBdr>
            <w:top w:val="none" w:sz="0" w:space="0" w:color="auto"/>
            <w:left w:val="none" w:sz="0" w:space="0" w:color="auto"/>
            <w:bottom w:val="none" w:sz="0" w:space="0" w:color="auto"/>
            <w:right w:val="none" w:sz="0" w:space="0" w:color="auto"/>
          </w:divBdr>
          <w:divsChild>
            <w:div w:id="3863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6606">
      <w:bodyDiv w:val="1"/>
      <w:marLeft w:val="0"/>
      <w:marRight w:val="0"/>
      <w:marTop w:val="0"/>
      <w:marBottom w:val="0"/>
      <w:divBdr>
        <w:top w:val="none" w:sz="0" w:space="0" w:color="auto"/>
        <w:left w:val="none" w:sz="0" w:space="0" w:color="auto"/>
        <w:bottom w:val="none" w:sz="0" w:space="0" w:color="auto"/>
        <w:right w:val="none" w:sz="0" w:space="0" w:color="auto"/>
      </w:divBdr>
      <w:divsChild>
        <w:div w:id="1289045248">
          <w:marLeft w:val="0"/>
          <w:marRight w:val="0"/>
          <w:marTop w:val="0"/>
          <w:marBottom w:val="0"/>
          <w:divBdr>
            <w:top w:val="none" w:sz="0" w:space="0" w:color="auto"/>
            <w:left w:val="none" w:sz="0" w:space="0" w:color="auto"/>
            <w:bottom w:val="none" w:sz="0" w:space="0" w:color="auto"/>
            <w:right w:val="none" w:sz="0" w:space="0" w:color="auto"/>
          </w:divBdr>
          <w:divsChild>
            <w:div w:id="12665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5820">
      <w:bodyDiv w:val="1"/>
      <w:marLeft w:val="0"/>
      <w:marRight w:val="0"/>
      <w:marTop w:val="0"/>
      <w:marBottom w:val="0"/>
      <w:divBdr>
        <w:top w:val="none" w:sz="0" w:space="0" w:color="auto"/>
        <w:left w:val="none" w:sz="0" w:space="0" w:color="auto"/>
        <w:bottom w:val="none" w:sz="0" w:space="0" w:color="auto"/>
        <w:right w:val="none" w:sz="0" w:space="0" w:color="auto"/>
      </w:divBdr>
      <w:divsChild>
        <w:div w:id="87122198">
          <w:marLeft w:val="0"/>
          <w:marRight w:val="0"/>
          <w:marTop w:val="0"/>
          <w:marBottom w:val="0"/>
          <w:divBdr>
            <w:top w:val="none" w:sz="0" w:space="0" w:color="auto"/>
            <w:left w:val="none" w:sz="0" w:space="0" w:color="auto"/>
            <w:bottom w:val="none" w:sz="0" w:space="0" w:color="auto"/>
            <w:right w:val="none" w:sz="0" w:space="0" w:color="auto"/>
          </w:divBdr>
          <w:divsChild>
            <w:div w:id="18228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9437">
      <w:bodyDiv w:val="1"/>
      <w:marLeft w:val="0"/>
      <w:marRight w:val="0"/>
      <w:marTop w:val="0"/>
      <w:marBottom w:val="0"/>
      <w:divBdr>
        <w:top w:val="none" w:sz="0" w:space="0" w:color="auto"/>
        <w:left w:val="none" w:sz="0" w:space="0" w:color="auto"/>
        <w:bottom w:val="none" w:sz="0" w:space="0" w:color="auto"/>
        <w:right w:val="none" w:sz="0" w:space="0" w:color="auto"/>
      </w:divBdr>
      <w:divsChild>
        <w:div w:id="1020351227">
          <w:marLeft w:val="0"/>
          <w:marRight w:val="0"/>
          <w:marTop w:val="0"/>
          <w:marBottom w:val="0"/>
          <w:divBdr>
            <w:top w:val="none" w:sz="0" w:space="0" w:color="auto"/>
            <w:left w:val="none" w:sz="0" w:space="0" w:color="auto"/>
            <w:bottom w:val="none" w:sz="0" w:space="0" w:color="auto"/>
            <w:right w:val="none" w:sz="0" w:space="0" w:color="auto"/>
          </w:divBdr>
        </w:div>
        <w:div w:id="212087713">
          <w:marLeft w:val="0"/>
          <w:marRight w:val="0"/>
          <w:marTop w:val="0"/>
          <w:marBottom w:val="0"/>
          <w:divBdr>
            <w:top w:val="none" w:sz="0" w:space="0" w:color="auto"/>
            <w:left w:val="none" w:sz="0" w:space="0" w:color="auto"/>
            <w:bottom w:val="none" w:sz="0" w:space="0" w:color="auto"/>
            <w:right w:val="none" w:sz="0" w:space="0" w:color="auto"/>
          </w:divBdr>
        </w:div>
      </w:divsChild>
    </w:div>
    <w:div w:id="958994357">
      <w:bodyDiv w:val="1"/>
      <w:marLeft w:val="0"/>
      <w:marRight w:val="0"/>
      <w:marTop w:val="0"/>
      <w:marBottom w:val="0"/>
      <w:divBdr>
        <w:top w:val="none" w:sz="0" w:space="0" w:color="auto"/>
        <w:left w:val="none" w:sz="0" w:space="0" w:color="auto"/>
        <w:bottom w:val="none" w:sz="0" w:space="0" w:color="auto"/>
        <w:right w:val="none" w:sz="0" w:space="0" w:color="auto"/>
      </w:divBdr>
      <w:divsChild>
        <w:div w:id="96102866">
          <w:marLeft w:val="0"/>
          <w:marRight w:val="0"/>
          <w:marTop w:val="0"/>
          <w:marBottom w:val="0"/>
          <w:divBdr>
            <w:top w:val="none" w:sz="0" w:space="0" w:color="auto"/>
            <w:left w:val="none" w:sz="0" w:space="0" w:color="auto"/>
            <w:bottom w:val="none" w:sz="0" w:space="0" w:color="auto"/>
            <w:right w:val="none" w:sz="0" w:space="0" w:color="auto"/>
          </w:divBdr>
          <w:divsChild>
            <w:div w:id="20911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78581">
      <w:bodyDiv w:val="1"/>
      <w:marLeft w:val="0"/>
      <w:marRight w:val="0"/>
      <w:marTop w:val="0"/>
      <w:marBottom w:val="0"/>
      <w:divBdr>
        <w:top w:val="none" w:sz="0" w:space="0" w:color="auto"/>
        <w:left w:val="none" w:sz="0" w:space="0" w:color="auto"/>
        <w:bottom w:val="none" w:sz="0" w:space="0" w:color="auto"/>
        <w:right w:val="none" w:sz="0" w:space="0" w:color="auto"/>
      </w:divBdr>
      <w:divsChild>
        <w:div w:id="1639800884">
          <w:marLeft w:val="0"/>
          <w:marRight w:val="0"/>
          <w:marTop w:val="100"/>
          <w:marBottom w:val="100"/>
          <w:divBdr>
            <w:top w:val="none" w:sz="0" w:space="0" w:color="auto"/>
            <w:left w:val="none" w:sz="0" w:space="0" w:color="auto"/>
            <w:bottom w:val="none" w:sz="0" w:space="0" w:color="auto"/>
            <w:right w:val="none" w:sz="0" w:space="0" w:color="auto"/>
          </w:divBdr>
          <w:divsChild>
            <w:div w:id="6573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48760">
      <w:bodyDiv w:val="1"/>
      <w:marLeft w:val="0"/>
      <w:marRight w:val="0"/>
      <w:marTop w:val="0"/>
      <w:marBottom w:val="0"/>
      <w:divBdr>
        <w:top w:val="none" w:sz="0" w:space="0" w:color="auto"/>
        <w:left w:val="none" w:sz="0" w:space="0" w:color="auto"/>
        <w:bottom w:val="none" w:sz="0" w:space="0" w:color="auto"/>
        <w:right w:val="none" w:sz="0" w:space="0" w:color="auto"/>
      </w:divBdr>
    </w:div>
    <w:div w:id="1435512511">
      <w:bodyDiv w:val="1"/>
      <w:marLeft w:val="0"/>
      <w:marRight w:val="0"/>
      <w:marTop w:val="0"/>
      <w:marBottom w:val="0"/>
      <w:divBdr>
        <w:top w:val="none" w:sz="0" w:space="0" w:color="auto"/>
        <w:left w:val="none" w:sz="0" w:space="0" w:color="auto"/>
        <w:bottom w:val="none" w:sz="0" w:space="0" w:color="auto"/>
        <w:right w:val="none" w:sz="0" w:space="0" w:color="auto"/>
      </w:divBdr>
      <w:divsChild>
        <w:div w:id="116919653">
          <w:marLeft w:val="0"/>
          <w:marRight w:val="0"/>
          <w:marTop w:val="100"/>
          <w:marBottom w:val="100"/>
          <w:divBdr>
            <w:top w:val="none" w:sz="0" w:space="0" w:color="auto"/>
            <w:left w:val="none" w:sz="0" w:space="0" w:color="auto"/>
            <w:bottom w:val="none" w:sz="0" w:space="0" w:color="auto"/>
            <w:right w:val="none" w:sz="0" w:space="0" w:color="auto"/>
          </w:divBdr>
          <w:divsChild>
            <w:div w:id="10681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50667">
      <w:bodyDiv w:val="1"/>
      <w:marLeft w:val="0"/>
      <w:marRight w:val="0"/>
      <w:marTop w:val="0"/>
      <w:marBottom w:val="0"/>
      <w:divBdr>
        <w:top w:val="none" w:sz="0" w:space="0" w:color="auto"/>
        <w:left w:val="none" w:sz="0" w:space="0" w:color="auto"/>
        <w:bottom w:val="none" w:sz="0" w:space="0" w:color="auto"/>
        <w:right w:val="none" w:sz="0" w:space="0" w:color="auto"/>
      </w:divBdr>
      <w:divsChild>
        <w:div w:id="393233930">
          <w:marLeft w:val="0"/>
          <w:marRight w:val="0"/>
          <w:marTop w:val="0"/>
          <w:marBottom w:val="200"/>
          <w:divBdr>
            <w:top w:val="none" w:sz="0" w:space="0" w:color="auto"/>
            <w:left w:val="none" w:sz="0" w:space="0" w:color="auto"/>
            <w:bottom w:val="none" w:sz="0" w:space="0" w:color="auto"/>
            <w:right w:val="none" w:sz="0" w:space="0" w:color="auto"/>
          </w:divBdr>
        </w:div>
        <w:div w:id="2070692878">
          <w:marLeft w:val="0"/>
          <w:marRight w:val="0"/>
          <w:marTop w:val="0"/>
          <w:marBottom w:val="200"/>
          <w:divBdr>
            <w:top w:val="none" w:sz="0" w:space="0" w:color="auto"/>
            <w:left w:val="none" w:sz="0" w:space="0" w:color="auto"/>
            <w:bottom w:val="none" w:sz="0" w:space="0" w:color="auto"/>
            <w:right w:val="none" w:sz="0" w:space="0" w:color="auto"/>
          </w:divBdr>
        </w:div>
        <w:div w:id="1588150295">
          <w:marLeft w:val="0"/>
          <w:marRight w:val="0"/>
          <w:marTop w:val="0"/>
          <w:marBottom w:val="200"/>
          <w:divBdr>
            <w:top w:val="none" w:sz="0" w:space="0" w:color="auto"/>
            <w:left w:val="none" w:sz="0" w:space="0" w:color="auto"/>
            <w:bottom w:val="none" w:sz="0" w:space="0" w:color="auto"/>
            <w:right w:val="none" w:sz="0" w:space="0" w:color="auto"/>
          </w:divBdr>
        </w:div>
      </w:divsChild>
    </w:div>
    <w:div w:id="1972320543">
      <w:bodyDiv w:val="1"/>
      <w:marLeft w:val="0"/>
      <w:marRight w:val="0"/>
      <w:marTop w:val="0"/>
      <w:marBottom w:val="0"/>
      <w:divBdr>
        <w:top w:val="none" w:sz="0" w:space="0" w:color="auto"/>
        <w:left w:val="none" w:sz="0" w:space="0" w:color="auto"/>
        <w:bottom w:val="none" w:sz="0" w:space="0" w:color="auto"/>
        <w:right w:val="none" w:sz="0" w:space="0" w:color="auto"/>
      </w:divBdr>
      <w:divsChild>
        <w:div w:id="1738437897">
          <w:marLeft w:val="0"/>
          <w:marRight w:val="0"/>
          <w:marTop w:val="0"/>
          <w:marBottom w:val="0"/>
          <w:divBdr>
            <w:top w:val="none" w:sz="0" w:space="0" w:color="auto"/>
            <w:left w:val="none" w:sz="0" w:space="0" w:color="auto"/>
            <w:bottom w:val="none" w:sz="0" w:space="0" w:color="auto"/>
            <w:right w:val="none" w:sz="0" w:space="0" w:color="auto"/>
          </w:divBdr>
        </w:div>
        <w:div w:id="2109081964">
          <w:marLeft w:val="0"/>
          <w:marRight w:val="0"/>
          <w:marTop w:val="0"/>
          <w:marBottom w:val="0"/>
          <w:divBdr>
            <w:top w:val="none" w:sz="0" w:space="0" w:color="auto"/>
            <w:left w:val="none" w:sz="0" w:space="0" w:color="auto"/>
            <w:bottom w:val="none" w:sz="0" w:space="0" w:color="auto"/>
            <w:right w:val="none" w:sz="0" w:space="0" w:color="auto"/>
          </w:divBdr>
        </w:div>
      </w:divsChild>
    </w:div>
    <w:div w:id="2129347194">
      <w:bodyDiv w:val="1"/>
      <w:marLeft w:val="0"/>
      <w:marRight w:val="0"/>
      <w:marTop w:val="0"/>
      <w:marBottom w:val="0"/>
      <w:divBdr>
        <w:top w:val="none" w:sz="0" w:space="0" w:color="auto"/>
        <w:left w:val="none" w:sz="0" w:space="0" w:color="auto"/>
        <w:bottom w:val="none" w:sz="0" w:space="0" w:color="auto"/>
        <w:right w:val="none" w:sz="0" w:space="0" w:color="auto"/>
      </w:divBdr>
      <w:divsChild>
        <w:div w:id="65885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Animation_socioculturelle" TargetMode="External"/><Relationship Id="rId3" Type="http://schemas.openxmlformats.org/officeDocument/2006/relationships/styles" Target="styles.xml"/><Relationship Id="rId7" Type="http://schemas.openxmlformats.org/officeDocument/2006/relationships/hyperlink" Target="http://www.djazairess.com/fr/city?name=Bisk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remmache@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A0F5F-14DA-47B9-BFAC-A7352BF9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4</Pages>
  <Words>2491</Words>
  <Characters>13701</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User</cp:lastModifiedBy>
  <cp:revision>405</cp:revision>
  <dcterms:created xsi:type="dcterms:W3CDTF">2014-05-12T19:34:00Z</dcterms:created>
  <dcterms:modified xsi:type="dcterms:W3CDTF">2019-08-10T22:43:00Z</dcterms:modified>
</cp:coreProperties>
</file>