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D38B" w14:textId="77777777" w:rsidR="008438C4" w:rsidRDefault="008438C4" w:rsidP="003A6651">
      <w:pPr>
        <w:tabs>
          <w:tab w:val="right" w:pos="9072"/>
        </w:tabs>
        <w:spacing w:after="0" w:line="240" w:lineRule="auto"/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14:paraId="0AF5350B" w14:textId="77777777" w:rsidR="00F71680" w:rsidRPr="001470ED" w:rsidRDefault="00994286" w:rsidP="001470ED">
      <w:pPr>
        <w:pStyle w:val="Titre1"/>
        <w:jc w:val="center"/>
        <w:rPr>
          <w:b/>
          <w:color w:val="000000" w:themeColor="text1"/>
        </w:rPr>
      </w:pPr>
      <w:r w:rsidRPr="001470ED">
        <w:rPr>
          <w:b/>
          <w:color w:val="000000" w:themeColor="text1"/>
        </w:rPr>
        <w:t>CURRICULUM VITAE</w:t>
      </w:r>
    </w:p>
    <w:p w14:paraId="7C00ADA6" w14:textId="77777777" w:rsidR="008438C4" w:rsidRDefault="008438C4" w:rsidP="003A6651">
      <w:pPr>
        <w:tabs>
          <w:tab w:val="right" w:pos="9072"/>
        </w:tabs>
        <w:spacing w:after="0" w:line="240" w:lineRule="auto"/>
        <w:rPr>
          <w:b/>
          <w:bCs/>
          <w:i/>
          <w:iCs/>
          <w:sz w:val="28"/>
          <w:szCs w:val="28"/>
        </w:rPr>
      </w:pPr>
    </w:p>
    <w:p w14:paraId="4112C486" w14:textId="77777777" w:rsidR="00994286" w:rsidRPr="004A0D45" w:rsidRDefault="00AD4E6B" w:rsidP="00AD4E6B">
      <w:pPr>
        <w:tabs>
          <w:tab w:val="right" w:pos="9072"/>
        </w:tabs>
        <w:spacing w:after="0" w:line="240" w:lineRule="auto"/>
        <w:jc w:val="right"/>
        <w:rPr>
          <w:b/>
          <w:bCs/>
          <w:i/>
          <w:iCs/>
          <w:sz w:val="48"/>
          <w:szCs w:val="48"/>
          <w:u w:val="single"/>
        </w:rPr>
      </w:pPr>
      <w:r w:rsidRPr="0088479A">
        <w:rPr>
          <w:rFonts w:ascii="Times New Roman" w:hAnsi="Times New Roman"/>
          <w:i/>
          <w:noProof/>
          <w:sz w:val="28"/>
          <w:szCs w:val="28"/>
          <w:lang w:eastAsia="fr-FR"/>
        </w:rPr>
        <w:drawing>
          <wp:inline distT="0" distB="0" distL="0" distR="0" wp14:anchorId="686F0688" wp14:editId="065A8160">
            <wp:extent cx="1294108" cy="1502946"/>
            <wp:effectExtent l="0" t="0" r="190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66" cy="1504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80A0F0B" w14:textId="77777777" w:rsidR="00EF3E23" w:rsidRPr="0088479A" w:rsidRDefault="00AD4E6B" w:rsidP="00320CE2">
      <w:pPr>
        <w:tabs>
          <w:tab w:val="right" w:pos="9072"/>
        </w:tabs>
        <w:spacing w:after="0" w:line="240" w:lineRule="auto"/>
        <w:rPr>
          <w:i/>
          <w:iCs/>
          <w:sz w:val="32"/>
          <w:szCs w:val="32"/>
        </w:rPr>
      </w:pPr>
      <w:r w:rsidRPr="0088479A">
        <w:rPr>
          <w:b/>
          <w:bCs/>
          <w:i/>
          <w:iCs/>
          <w:sz w:val="32"/>
          <w:szCs w:val="32"/>
        </w:rPr>
        <w:t>Nom</w:t>
      </w:r>
      <w:r w:rsidR="00994286" w:rsidRPr="0088479A">
        <w:rPr>
          <w:b/>
          <w:bCs/>
          <w:i/>
          <w:iCs/>
          <w:sz w:val="32"/>
          <w:szCs w:val="32"/>
        </w:rPr>
        <w:t> :</w:t>
      </w:r>
      <w:proofErr w:type="spellStart"/>
      <w:r w:rsidR="00320CE2">
        <w:rPr>
          <w:i/>
          <w:iCs/>
          <w:sz w:val="32"/>
          <w:szCs w:val="32"/>
        </w:rPr>
        <w:t>Kaced</w:t>
      </w:r>
      <w:proofErr w:type="spellEnd"/>
    </w:p>
    <w:p w14:paraId="04EFBB9E" w14:textId="77777777" w:rsidR="00AD4E6B" w:rsidRPr="0088479A" w:rsidRDefault="00AD4E6B" w:rsidP="00994286">
      <w:pPr>
        <w:tabs>
          <w:tab w:val="right" w:pos="9072"/>
        </w:tabs>
        <w:spacing w:after="0" w:line="240" w:lineRule="auto"/>
        <w:rPr>
          <w:b/>
          <w:bCs/>
          <w:i/>
          <w:iCs/>
          <w:sz w:val="32"/>
          <w:szCs w:val="32"/>
        </w:rPr>
      </w:pPr>
      <w:r w:rsidRPr="0088479A">
        <w:rPr>
          <w:b/>
          <w:bCs/>
          <w:i/>
          <w:iCs/>
          <w:sz w:val="32"/>
          <w:szCs w:val="32"/>
        </w:rPr>
        <w:t>Prénom :</w:t>
      </w:r>
      <w:r w:rsidRPr="0088479A">
        <w:rPr>
          <w:i/>
          <w:iCs/>
          <w:sz w:val="32"/>
          <w:szCs w:val="32"/>
        </w:rPr>
        <w:t xml:space="preserve"> Faiza </w:t>
      </w:r>
    </w:p>
    <w:p w14:paraId="7BFD4CB9" w14:textId="77777777" w:rsidR="00EF3E23" w:rsidRPr="0088479A" w:rsidRDefault="00EF3E23" w:rsidP="00C32B3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  <w:r w:rsidRPr="0088479A">
        <w:rPr>
          <w:rFonts w:ascii="Times New Roman" w:eastAsia="Calibri" w:hAnsi="Times New Roman" w:cs="Times New Roman"/>
          <w:b/>
          <w:bCs/>
          <w:i/>
          <w:sz w:val="32"/>
        </w:rPr>
        <w:t>Adresse</w:t>
      </w:r>
      <w:r w:rsidRPr="0088479A">
        <w:rPr>
          <w:rFonts w:ascii="Times New Roman" w:eastAsia="Calibri" w:hAnsi="Times New Roman" w:cs="Times New Roman"/>
          <w:i/>
          <w:sz w:val="32"/>
        </w:rPr>
        <w:t xml:space="preserve"> : </w:t>
      </w:r>
      <w:r w:rsidR="003648D4">
        <w:rPr>
          <w:rFonts w:ascii="Times New Roman" w:eastAsia="Calibri" w:hAnsi="Times New Roman" w:cs="Times New Roman"/>
          <w:i/>
          <w:sz w:val="32"/>
        </w:rPr>
        <w:t xml:space="preserve">Cité </w:t>
      </w:r>
      <w:proofErr w:type="spellStart"/>
      <w:r w:rsidR="003648D4">
        <w:rPr>
          <w:rFonts w:ascii="Times New Roman" w:eastAsia="Calibri" w:hAnsi="Times New Roman" w:cs="Times New Roman"/>
          <w:i/>
          <w:sz w:val="32"/>
        </w:rPr>
        <w:t>Mouhous</w:t>
      </w:r>
      <w:proofErr w:type="spellEnd"/>
      <w:r w:rsidR="003648D4">
        <w:rPr>
          <w:rFonts w:ascii="Times New Roman" w:eastAsia="Calibri" w:hAnsi="Times New Roman" w:cs="Times New Roman"/>
          <w:i/>
          <w:sz w:val="32"/>
        </w:rPr>
        <w:t xml:space="preserve">, Bordj </w:t>
      </w:r>
      <w:r w:rsidR="00F54932">
        <w:rPr>
          <w:rFonts w:ascii="Times New Roman" w:eastAsia="Calibri" w:hAnsi="Times New Roman" w:cs="Times New Roman"/>
          <w:i/>
          <w:sz w:val="32"/>
        </w:rPr>
        <w:t>E</w:t>
      </w:r>
      <w:r w:rsidR="00115D8C">
        <w:rPr>
          <w:rFonts w:ascii="Times New Roman" w:eastAsia="Calibri" w:hAnsi="Times New Roman" w:cs="Times New Roman"/>
          <w:i/>
          <w:sz w:val="32"/>
        </w:rPr>
        <w:t>l</w:t>
      </w:r>
      <w:r w:rsidR="00F54932">
        <w:rPr>
          <w:rFonts w:ascii="Times New Roman" w:eastAsia="Calibri" w:hAnsi="Times New Roman" w:cs="Times New Roman"/>
          <w:i/>
          <w:sz w:val="32"/>
        </w:rPr>
        <w:t xml:space="preserve"> </w:t>
      </w:r>
      <w:proofErr w:type="spellStart"/>
      <w:r w:rsidR="00F54932">
        <w:rPr>
          <w:rFonts w:ascii="Times New Roman" w:eastAsia="Calibri" w:hAnsi="Times New Roman" w:cs="Times New Roman"/>
          <w:i/>
          <w:sz w:val="32"/>
        </w:rPr>
        <w:t>Kiffen</w:t>
      </w:r>
      <w:proofErr w:type="spellEnd"/>
      <w:r w:rsidR="003648D4">
        <w:rPr>
          <w:rFonts w:ascii="Times New Roman" w:eastAsia="Calibri" w:hAnsi="Times New Roman" w:cs="Times New Roman"/>
          <w:i/>
          <w:sz w:val="32"/>
        </w:rPr>
        <w:t xml:space="preserve"> </w:t>
      </w:r>
      <w:r w:rsidRPr="0088479A">
        <w:rPr>
          <w:rFonts w:ascii="Times New Roman" w:eastAsia="Calibri" w:hAnsi="Times New Roman" w:cs="Times New Roman"/>
          <w:i/>
          <w:sz w:val="32"/>
        </w:rPr>
        <w:t>, Alger</w:t>
      </w:r>
      <w:r w:rsidR="00053DEA" w:rsidRPr="0088479A">
        <w:rPr>
          <w:rFonts w:ascii="Times New Roman" w:eastAsia="Calibri" w:hAnsi="Times New Roman" w:cs="Times New Roman"/>
          <w:i/>
          <w:sz w:val="32"/>
        </w:rPr>
        <w:t>, Algérie</w:t>
      </w:r>
    </w:p>
    <w:p w14:paraId="3F755B7B" w14:textId="77777777" w:rsidR="00EF3E23" w:rsidRPr="0088479A" w:rsidRDefault="00EF3E23" w:rsidP="00912404">
      <w:pPr>
        <w:spacing w:after="0" w:line="240" w:lineRule="auto"/>
        <w:rPr>
          <w:rFonts w:ascii="Times New Roman" w:eastAsia="Calibri" w:hAnsi="Times New Roman" w:cs="Times New Roman"/>
          <w:i/>
          <w:color w:val="0000FF"/>
          <w:sz w:val="32"/>
          <w:u w:val="single"/>
        </w:rPr>
      </w:pPr>
      <w:r w:rsidRPr="0088479A">
        <w:rPr>
          <w:rFonts w:ascii="Times New Roman" w:eastAsia="Calibri" w:hAnsi="Times New Roman" w:cs="Times New Roman"/>
          <w:b/>
          <w:i/>
          <w:sz w:val="32"/>
        </w:rPr>
        <w:t>Mail</w:t>
      </w:r>
      <w:r w:rsidRPr="0088479A">
        <w:rPr>
          <w:rFonts w:ascii="Times New Roman" w:eastAsia="Calibri" w:hAnsi="Times New Roman" w:cs="Times New Roman"/>
          <w:i/>
          <w:sz w:val="32"/>
        </w:rPr>
        <w:t xml:space="preserve"> : </w:t>
      </w:r>
      <w:r w:rsidR="00B61CBF">
        <w:rPr>
          <w:rFonts w:ascii="Times New Roman" w:eastAsia="Calibri" w:hAnsi="Times New Roman" w:cs="Times New Roman"/>
          <w:i/>
          <w:sz w:val="32"/>
        </w:rPr>
        <w:t xml:space="preserve">faizaallal@yahoo.fr </w:t>
      </w:r>
    </w:p>
    <w:p w14:paraId="14434458" w14:textId="77777777" w:rsidR="00B27741" w:rsidRPr="00B61CBF" w:rsidRDefault="00EF3E23" w:rsidP="00B61CBF">
      <w:pPr>
        <w:spacing w:after="0" w:line="240" w:lineRule="auto"/>
        <w:rPr>
          <w:rFonts w:ascii="Times" w:eastAsia="Calibri" w:hAnsi="Times" w:cs="Times New Roman"/>
          <w:b/>
          <w:bCs/>
          <w:i/>
          <w:iCs/>
          <w:sz w:val="38"/>
          <w:szCs w:val="32"/>
        </w:rPr>
      </w:pPr>
      <w:r w:rsidRPr="0088479A">
        <w:rPr>
          <w:rFonts w:ascii="Times New Roman" w:eastAsia="Calibri" w:hAnsi="Times New Roman" w:cs="Times New Roman"/>
          <w:b/>
          <w:i/>
          <w:sz w:val="32"/>
        </w:rPr>
        <w:t>Tél</w:t>
      </w:r>
      <w:r w:rsidRPr="0088479A">
        <w:rPr>
          <w:rFonts w:ascii="Times New Roman" w:eastAsia="Calibri" w:hAnsi="Times New Roman" w:cs="Times New Roman"/>
          <w:i/>
          <w:sz w:val="32"/>
        </w:rPr>
        <w:t> </w:t>
      </w:r>
      <w:r w:rsidRPr="0088479A">
        <w:rPr>
          <w:rFonts w:ascii="Times New Roman" w:eastAsia="Calibri" w:hAnsi="Times New Roman" w:cs="Times New Roman"/>
          <w:b/>
          <w:bCs/>
          <w:i/>
          <w:sz w:val="44"/>
          <w:szCs w:val="32"/>
        </w:rPr>
        <w:t xml:space="preserve">: </w:t>
      </w:r>
      <w:r w:rsidR="0088479A" w:rsidRPr="0088479A">
        <w:rPr>
          <w:rFonts w:ascii="Times" w:eastAsia="Calibri" w:hAnsi="Times" w:cs="Times New Roman"/>
          <w:i/>
          <w:iCs/>
          <w:sz w:val="38"/>
          <w:szCs w:val="32"/>
        </w:rPr>
        <w:t>0</w:t>
      </w:r>
      <w:r w:rsidR="00053DEA" w:rsidRPr="0088479A">
        <w:rPr>
          <w:rFonts w:ascii="Times" w:eastAsia="Calibri" w:hAnsi="Times" w:cs="Times New Roman"/>
          <w:i/>
          <w:iCs/>
          <w:sz w:val="38"/>
          <w:szCs w:val="32"/>
        </w:rPr>
        <w:t>55</w:t>
      </w:r>
      <w:r w:rsidR="00F03325" w:rsidRPr="0088479A">
        <w:rPr>
          <w:rFonts w:ascii="Times" w:eastAsia="Calibri" w:hAnsi="Times" w:cs="Times New Roman"/>
          <w:i/>
          <w:iCs/>
          <w:sz w:val="38"/>
          <w:szCs w:val="32"/>
        </w:rPr>
        <w:t>3 73</w:t>
      </w:r>
      <w:r w:rsidR="00DB2852">
        <w:rPr>
          <w:rFonts w:ascii="Times" w:eastAsia="Calibri" w:hAnsi="Times" w:cs="Times New Roman"/>
          <w:i/>
          <w:iCs/>
          <w:sz w:val="38"/>
          <w:szCs w:val="32"/>
        </w:rPr>
        <w:t xml:space="preserve"> 9</w:t>
      </w:r>
      <w:r w:rsidR="00F03325" w:rsidRPr="0088479A">
        <w:rPr>
          <w:rFonts w:ascii="Times" w:eastAsia="Calibri" w:hAnsi="Times" w:cs="Times New Roman"/>
          <w:i/>
          <w:iCs/>
          <w:sz w:val="38"/>
          <w:szCs w:val="32"/>
        </w:rPr>
        <w:t>774</w:t>
      </w:r>
    </w:p>
    <w:p w14:paraId="73A1A275" w14:textId="77777777" w:rsidR="003A6651" w:rsidRPr="0088479A" w:rsidRDefault="003A6651" w:rsidP="003A665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  <w:r w:rsidRPr="0088479A">
        <w:rPr>
          <w:rFonts w:ascii="Times New Roman" w:eastAsia="Calibri" w:hAnsi="Times New Roman" w:cs="Times New Roman"/>
          <w:b/>
          <w:bCs/>
          <w:i/>
          <w:sz w:val="32"/>
        </w:rPr>
        <w:t>Nationalité :</w:t>
      </w:r>
      <w:r w:rsidRPr="0088479A">
        <w:rPr>
          <w:rFonts w:ascii="Times New Roman" w:eastAsia="Calibri" w:hAnsi="Times New Roman" w:cs="Times New Roman"/>
          <w:i/>
          <w:sz w:val="32"/>
        </w:rPr>
        <w:t xml:space="preserve"> Algérienne</w:t>
      </w:r>
    </w:p>
    <w:p w14:paraId="1AE24F14" w14:textId="77777777" w:rsidR="003A6651" w:rsidRPr="00AB3308" w:rsidRDefault="003A6651" w:rsidP="003A665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18"/>
        </w:rPr>
      </w:pPr>
    </w:p>
    <w:p w14:paraId="66712E81" w14:textId="4A97908D" w:rsidR="00EF3E23" w:rsidRPr="00F01EAA" w:rsidRDefault="00F01EAA" w:rsidP="00F01EA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18"/>
        </w:rPr>
      </w:pPr>
      <w:r>
        <w:rPr>
          <w:rFonts w:ascii="Times New Roman" w:eastAsia="Calibri" w:hAnsi="Times New Roman" w:cs="Times New Roman"/>
          <w:b/>
          <w:i/>
          <w:sz w:val="24"/>
          <w:szCs w:val="18"/>
        </w:rPr>
        <w:t xml:space="preserve">Diplôme </w:t>
      </w:r>
      <w:r w:rsidR="00013A16" w:rsidRPr="00F026ED">
        <w:rPr>
          <w:rFonts w:ascii="Times New Roman" w:eastAsia="Calibri" w:hAnsi="Times New Roman" w:cs="Times New Roman"/>
          <w:b/>
          <w:i/>
          <w:sz w:val="24"/>
          <w:szCs w:val="18"/>
        </w:rPr>
        <w:t xml:space="preserve">: </w:t>
      </w:r>
      <w:r w:rsidR="00013A16" w:rsidRPr="00F026ED">
        <w:rPr>
          <w:rFonts w:ascii="Times New Roman" w:eastAsia="Calibri" w:hAnsi="Times New Roman" w:cs="Times New Roman"/>
          <w:b/>
          <w:i/>
          <w:sz w:val="28"/>
          <w:szCs w:val="20"/>
        </w:rPr>
        <w:t>(BAC+4)</w:t>
      </w:r>
      <w:r w:rsidR="004A0D45" w:rsidRPr="00F026ED">
        <w:rPr>
          <w:rFonts w:ascii="Times New Roman" w:eastAsia="Calibri" w:hAnsi="Times New Roman" w:cs="Times New Roman"/>
          <w:bCs/>
          <w:i/>
          <w:sz w:val="24"/>
          <w:szCs w:val="18"/>
        </w:rPr>
        <w:tab/>
      </w:r>
      <w:r w:rsidR="004A0D45" w:rsidRPr="00F026ED">
        <w:rPr>
          <w:rFonts w:ascii="Times New Roman" w:eastAsia="Calibri" w:hAnsi="Times New Roman" w:cs="Times New Roman"/>
          <w:bCs/>
          <w:i/>
          <w:sz w:val="28"/>
          <w:szCs w:val="20"/>
        </w:rPr>
        <w:t>Licence en langue française</w:t>
      </w:r>
    </w:p>
    <w:p w14:paraId="1F11E5E7" w14:textId="77777777" w:rsidR="00EF3E23" w:rsidRPr="00CC1010" w:rsidRDefault="00EF3E23" w:rsidP="00C32B37">
      <w:pPr>
        <w:spacing w:after="0" w:line="240" w:lineRule="auto"/>
        <w:rPr>
          <w:rFonts w:ascii="Times New Roman" w:eastAsia="Calibri" w:hAnsi="Times New Roman" w:cs="Times New Roman"/>
          <w:i/>
          <w:szCs w:val="18"/>
        </w:rPr>
      </w:pPr>
    </w:p>
    <w:p w14:paraId="0CAD9CFF" w14:textId="77777777" w:rsidR="00EF3E23" w:rsidRPr="00CC1010" w:rsidRDefault="00EF3E23" w:rsidP="00C32B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18"/>
          <w:u w:val="single"/>
        </w:rPr>
      </w:pPr>
      <w:r w:rsidRPr="00CC1010">
        <w:rPr>
          <w:rFonts w:ascii="Times New Roman" w:eastAsia="Calibri" w:hAnsi="Times New Roman" w:cs="Times New Roman"/>
          <w:b/>
          <w:i/>
          <w:sz w:val="32"/>
          <w:szCs w:val="20"/>
          <w:u w:val="single"/>
        </w:rPr>
        <w:t>CARRIERE PROFESSIONNELLE</w:t>
      </w:r>
      <w:r w:rsidRPr="00CC1010">
        <w:rPr>
          <w:rFonts w:ascii="Times New Roman" w:eastAsia="Calibri" w:hAnsi="Times New Roman" w:cs="Times New Roman"/>
          <w:b/>
          <w:i/>
          <w:sz w:val="24"/>
          <w:szCs w:val="20"/>
          <w:u w:val="single"/>
        </w:rPr>
        <w:t>:</w:t>
      </w:r>
    </w:p>
    <w:p w14:paraId="7B6CA073" w14:textId="77777777" w:rsidR="00EF3E23" w:rsidRPr="00CC1010" w:rsidRDefault="00EF3E23" w:rsidP="00C32B37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szCs w:val="18"/>
        </w:rPr>
      </w:pPr>
    </w:p>
    <w:p w14:paraId="1154565D" w14:textId="77777777" w:rsidR="009A5D1D" w:rsidRPr="009A5D1D" w:rsidRDefault="009A5D1D" w:rsidP="0088479A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B81E78D" w14:textId="77777777" w:rsidR="00EF3E23" w:rsidRPr="00CC1010" w:rsidRDefault="00EF3E23" w:rsidP="008520DC">
      <w:pPr>
        <w:numPr>
          <w:ilvl w:val="0"/>
          <w:numId w:val="1"/>
        </w:numPr>
        <w:tabs>
          <w:tab w:val="clear" w:pos="360"/>
          <w:tab w:val="num" w:pos="1776"/>
        </w:tabs>
        <w:spacing w:after="0" w:line="240" w:lineRule="auto"/>
        <w:ind w:left="1776"/>
        <w:rPr>
          <w:rFonts w:ascii="Times New Roman" w:eastAsia="Calibri" w:hAnsi="Times New Roman" w:cs="Times New Roman"/>
          <w:i/>
          <w:sz w:val="28"/>
          <w:szCs w:val="28"/>
        </w:rPr>
      </w:pPr>
      <w:r w:rsidRPr="00CC101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2011 ; </w:t>
      </w:r>
      <w:r w:rsidR="008520DC" w:rsidRPr="00CC1010">
        <w:rPr>
          <w:rFonts w:ascii="Times New Roman" w:eastAsia="Calibri" w:hAnsi="Times New Roman" w:cs="Times New Roman"/>
          <w:bCs/>
          <w:i/>
          <w:iCs/>
          <w:sz w:val="28"/>
          <w:szCs w:val="18"/>
        </w:rPr>
        <w:t>chargée d’affaires (</w:t>
      </w:r>
      <w:r w:rsidR="008520DC" w:rsidRPr="00D55948">
        <w:rPr>
          <w:rFonts w:ascii="Times New Roman" w:eastAsia="Calibri" w:hAnsi="Times New Roman" w:cs="Times New Roman"/>
          <w:b/>
          <w:i/>
          <w:iCs/>
          <w:sz w:val="28"/>
          <w:szCs w:val="18"/>
        </w:rPr>
        <w:t>AMC ALGERIAN MANAGEMENT AND CONSULTING</w:t>
      </w:r>
      <w:r w:rsidR="008520DC" w:rsidRPr="00CC1010">
        <w:rPr>
          <w:rFonts w:ascii="Times New Roman" w:eastAsia="Calibri" w:hAnsi="Times New Roman" w:cs="Times New Roman"/>
          <w:bCs/>
          <w:i/>
          <w:iCs/>
          <w:sz w:val="28"/>
          <w:szCs w:val="18"/>
        </w:rPr>
        <w:t>)-type</w:t>
      </w:r>
      <w:r w:rsidR="008520DC">
        <w:rPr>
          <w:rFonts w:ascii="Times New Roman" w:eastAsia="Calibri" w:hAnsi="Times New Roman" w:cs="Times New Roman"/>
          <w:bCs/>
          <w:i/>
          <w:iCs/>
          <w:sz w:val="28"/>
          <w:szCs w:val="18"/>
        </w:rPr>
        <w:t> ; prestations de services</w:t>
      </w:r>
    </w:p>
    <w:p w14:paraId="719D0E25" w14:textId="77777777" w:rsidR="009A5D1D" w:rsidRPr="009A5D1D" w:rsidRDefault="009A5D1D" w:rsidP="009A5D1D">
      <w:pPr>
        <w:spacing w:after="0" w:line="240" w:lineRule="auto"/>
        <w:ind w:left="1776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134A072" w14:textId="77777777" w:rsidR="00EF3E23" w:rsidRDefault="00232FDF" w:rsidP="00C32B37">
      <w:pPr>
        <w:numPr>
          <w:ilvl w:val="0"/>
          <w:numId w:val="1"/>
        </w:numPr>
        <w:tabs>
          <w:tab w:val="clear" w:pos="360"/>
          <w:tab w:val="num" w:pos="1776"/>
        </w:tabs>
        <w:spacing w:after="0" w:line="240" w:lineRule="auto"/>
        <w:ind w:left="1776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Février 2012</w:t>
      </w:r>
      <w:r w:rsidR="00EF3E23" w:rsidRPr="00CC101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; </w:t>
      </w:r>
      <w:r w:rsidR="00EF3E23" w:rsidRPr="00CC1010">
        <w:rPr>
          <w:rFonts w:ascii="Times New Roman" w:eastAsia="Calibri" w:hAnsi="Times New Roman" w:cs="Times New Roman"/>
          <w:i/>
          <w:sz w:val="28"/>
          <w:szCs w:val="28"/>
        </w:rPr>
        <w:t>Coordinatrice en documentation (Ministère de l’intérieur et des collectivités locales/</w:t>
      </w:r>
      <w:r w:rsidR="00EF3E23" w:rsidRPr="00CC1010">
        <w:rPr>
          <w:rFonts w:ascii="Times New Roman" w:eastAsia="Calibri" w:hAnsi="Times New Roman" w:cs="Times New Roman"/>
          <w:b/>
          <w:i/>
          <w:sz w:val="28"/>
          <w:szCs w:val="28"/>
        </w:rPr>
        <w:t>CENEAP</w:t>
      </w:r>
      <w:r w:rsidR="00EF3E23" w:rsidRPr="00CC1010">
        <w:rPr>
          <w:rFonts w:ascii="Times New Roman" w:eastAsia="Calibri" w:hAnsi="Times New Roman" w:cs="Times New Roman"/>
          <w:i/>
          <w:sz w:val="28"/>
          <w:szCs w:val="28"/>
        </w:rPr>
        <w:t> ; Centre National d’Etudes et d’Analyses pour la population et le développement)-type de contrat : «contractuel »</w:t>
      </w:r>
    </w:p>
    <w:p w14:paraId="4AFC0AC2" w14:textId="77777777" w:rsidR="00EF3E23" w:rsidRPr="00F71680" w:rsidRDefault="00EF3E23" w:rsidP="008520D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</w:p>
    <w:p w14:paraId="42358A0B" w14:textId="77777777" w:rsidR="0088479A" w:rsidRDefault="004B199A" w:rsidP="0088479A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Octobre 2013</w:t>
      </w:r>
      <w:r w:rsidR="0088479A">
        <w:rPr>
          <w:rFonts w:ascii="Times New Roman" w:eastAsia="Calibri" w:hAnsi="Times New Roman" w:cs="Times New Roman"/>
          <w:b/>
          <w:i/>
          <w:sz w:val="28"/>
          <w:szCs w:val="28"/>
        </w:rPr>
        <w:t> /2014/2015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 ; </w:t>
      </w:r>
      <w:r w:rsidR="00D5594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Chef et </w:t>
      </w:r>
      <w:r w:rsidR="00F71680">
        <w:rPr>
          <w:rFonts w:ascii="Times New Roman" w:eastAsia="Calibri" w:hAnsi="Times New Roman" w:cs="Times New Roman"/>
          <w:b/>
          <w:i/>
          <w:sz w:val="28"/>
          <w:szCs w:val="28"/>
        </w:rPr>
        <w:t>chargée</w:t>
      </w:r>
      <w:r w:rsidR="00F71680" w:rsidRPr="003F1712">
        <w:rPr>
          <w:rFonts w:ascii="Times New Roman" w:eastAsia="Calibri" w:hAnsi="Times New Roman" w:cs="Times New Roman"/>
          <w:b/>
          <w:i/>
          <w:sz w:val="28"/>
          <w:szCs w:val="28"/>
        </w:rPr>
        <w:t>de suivi</w:t>
      </w:r>
      <w:r w:rsidR="00F71680" w:rsidRPr="00D55948">
        <w:rPr>
          <w:rFonts w:ascii="Times New Roman" w:eastAsia="Calibri" w:hAnsi="Times New Roman" w:cs="Times New Roman"/>
          <w:b/>
          <w:i/>
          <w:sz w:val="28"/>
          <w:szCs w:val="28"/>
        </w:rPr>
        <w:t>projet</w:t>
      </w:r>
      <w:r w:rsidR="003411AF" w:rsidRPr="003411AF">
        <w:rPr>
          <w:rFonts w:ascii="Times New Roman" w:eastAsia="Calibri" w:hAnsi="Times New Roman" w:cs="Times New Roman"/>
          <w:bCs/>
          <w:i/>
          <w:sz w:val="28"/>
          <w:szCs w:val="28"/>
        </w:rPr>
        <w:t>à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SOS Femmes En Détresse </w:t>
      </w:r>
      <w:r w:rsidR="003411AF">
        <w:rPr>
          <w:rFonts w:ascii="Times New Roman" w:eastAsia="Calibri" w:hAnsi="Times New Roman" w:cs="Times New Roman"/>
          <w:bCs/>
          <w:i/>
          <w:sz w:val="28"/>
          <w:szCs w:val="28"/>
        </w:rPr>
        <w:t>pour le projet ; « Pour une meilleure insertion sociale et professionnelle des mères célibataires au Maghreb »</w:t>
      </w:r>
      <w:r w:rsidR="0060593A">
        <w:rPr>
          <w:rFonts w:ascii="Times New Roman" w:eastAsia="Calibri" w:hAnsi="Times New Roman" w:cs="Times New Roman"/>
          <w:bCs/>
          <w:i/>
          <w:sz w:val="28"/>
          <w:szCs w:val="28"/>
        </w:rPr>
        <w:t>, (Algérie</w:t>
      </w:r>
      <w:r w:rsidR="003411AF">
        <w:rPr>
          <w:rFonts w:ascii="Times New Roman" w:eastAsia="Calibri" w:hAnsi="Times New Roman" w:cs="Times New Roman"/>
          <w:bCs/>
          <w:i/>
          <w:sz w:val="28"/>
          <w:szCs w:val="28"/>
        </w:rPr>
        <w:t>-Maroc-Tunisie). P</w:t>
      </w:r>
      <w:r w:rsidR="0088479A">
        <w:rPr>
          <w:rFonts w:ascii="Times New Roman" w:eastAsia="Calibri" w:hAnsi="Times New Roman" w:cs="Times New Roman"/>
          <w:bCs/>
          <w:i/>
          <w:sz w:val="28"/>
          <w:szCs w:val="28"/>
        </w:rPr>
        <w:t>rogramme financé par l’</w:t>
      </w:r>
      <w:r w:rsidR="0088479A" w:rsidRPr="003411AF">
        <w:rPr>
          <w:rFonts w:ascii="Times New Roman" w:eastAsia="Calibri" w:hAnsi="Times New Roman" w:cs="Times New Roman"/>
          <w:b/>
          <w:i/>
          <w:sz w:val="28"/>
          <w:szCs w:val="28"/>
        </w:rPr>
        <w:t>UE</w:t>
      </w:r>
      <w:r w:rsidR="003411AF">
        <w:rPr>
          <w:rFonts w:ascii="Times New Roman" w:eastAsia="Calibri" w:hAnsi="Times New Roman" w:cs="Times New Roman"/>
          <w:bCs/>
          <w:i/>
          <w:sz w:val="28"/>
          <w:szCs w:val="28"/>
        </w:rPr>
        <w:t>, en collaboration avec Santé Sud –Marseille-</w:t>
      </w:r>
    </w:p>
    <w:p w14:paraId="1AFDB279" w14:textId="77777777" w:rsidR="0088479A" w:rsidRPr="0088479A" w:rsidRDefault="0088479A" w:rsidP="0088479A">
      <w:pPr>
        <w:spacing w:after="0" w:line="240" w:lineRule="auto"/>
        <w:ind w:left="1778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</w:p>
    <w:p w14:paraId="11B483B5" w14:textId="77777777" w:rsidR="0085244E" w:rsidRPr="0088479A" w:rsidRDefault="0085244E" w:rsidP="008520DC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2016</w:t>
      </w:r>
      <w:r w:rsidRPr="003A6651">
        <w:rPr>
          <w:rFonts w:ascii="Times" w:eastAsia="Calibri" w:hAnsi="Times" w:cs="Times New Roman"/>
          <w:b/>
          <w:i/>
          <w:sz w:val="28"/>
          <w:szCs w:val="20"/>
        </w:rPr>
        <w:t>;</w:t>
      </w:r>
      <w:r w:rsidRPr="0085244E">
        <w:rPr>
          <w:rFonts w:ascii="Times" w:eastAsia="Calibri" w:hAnsi="Times" w:cs="Times New Roman"/>
          <w:i/>
          <w:sz w:val="28"/>
          <w:szCs w:val="20"/>
        </w:rPr>
        <w:t xml:space="preserve">Responsable </w:t>
      </w:r>
      <w:r>
        <w:rPr>
          <w:rFonts w:ascii="Times" w:eastAsia="Calibri" w:hAnsi="Times" w:cs="Times New Roman"/>
          <w:i/>
          <w:sz w:val="28"/>
          <w:szCs w:val="20"/>
        </w:rPr>
        <w:t>Show Room VONDOM</w:t>
      </w:r>
    </w:p>
    <w:p w14:paraId="552D6FA0" w14:textId="77777777" w:rsidR="0088479A" w:rsidRPr="00F27F93" w:rsidRDefault="0088479A" w:rsidP="0088479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</w:p>
    <w:p w14:paraId="4B2021CB" w14:textId="77777777" w:rsidR="00F27F93" w:rsidRPr="00F27F93" w:rsidRDefault="0085244E" w:rsidP="008520DC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2017</w:t>
      </w:r>
      <w:r w:rsidR="00F27F93" w:rsidRPr="003A6651">
        <w:rPr>
          <w:rFonts w:ascii="Times" w:eastAsia="Calibri" w:hAnsi="Times" w:cs="Times New Roman"/>
          <w:b/>
          <w:i/>
          <w:sz w:val="28"/>
          <w:szCs w:val="20"/>
        </w:rPr>
        <w:t>;</w:t>
      </w:r>
      <w:r w:rsidR="00F27F93">
        <w:rPr>
          <w:rFonts w:ascii="Times New Roman" w:eastAsia="Calibri" w:hAnsi="Times New Roman" w:cs="Times New Roman"/>
          <w:bCs/>
          <w:i/>
          <w:iCs/>
          <w:sz w:val="28"/>
          <w:szCs w:val="18"/>
        </w:rPr>
        <w:t>Superviseur  en télécommunications et télémarketing « ATN CONCEPT »</w:t>
      </w:r>
    </w:p>
    <w:p w14:paraId="2ABD4C54" w14:textId="77777777" w:rsidR="00F27F93" w:rsidRPr="00B27741" w:rsidRDefault="00F27F93" w:rsidP="00F27F93">
      <w:pPr>
        <w:spacing w:after="0" w:line="240" w:lineRule="auto"/>
        <w:ind w:left="1418"/>
        <w:rPr>
          <w:rFonts w:ascii="Times New Roman" w:eastAsia="Calibri" w:hAnsi="Times New Roman" w:cs="Times New Roman"/>
          <w:b/>
          <w:bCs/>
          <w:i/>
          <w:iCs/>
          <w:sz w:val="28"/>
          <w:szCs w:val="18"/>
        </w:rPr>
      </w:pPr>
    </w:p>
    <w:p w14:paraId="3B25F55A" w14:textId="77777777" w:rsidR="003A6651" w:rsidRDefault="003A6651" w:rsidP="00C32B3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18"/>
          <w:u w:val="single"/>
        </w:rPr>
      </w:pPr>
    </w:p>
    <w:p w14:paraId="3A42586F" w14:textId="77777777" w:rsidR="00C20DF9" w:rsidRPr="003A6651" w:rsidRDefault="00EF3E23" w:rsidP="00C32B37">
      <w:pPr>
        <w:spacing w:after="0" w:line="240" w:lineRule="auto"/>
        <w:rPr>
          <w:rFonts w:ascii="Times" w:eastAsia="Calibri" w:hAnsi="Times" w:cs="Times New Roman"/>
          <w:b/>
          <w:i/>
          <w:sz w:val="28"/>
          <w:szCs w:val="20"/>
          <w:lang w:val="en-US"/>
        </w:rPr>
      </w:pPr>
      <w:r w:rsidRPr="003A6651">
        <w:rPr>
          <w:rFonts w:ascii="Times New Roman" w:eastAsia="Calibri" w:hAnsi="Times New Roman" w:cs="Times New Roman"/>
          <w:b/>
          <w:bCs/>
          <w:i/>
          <w:iCs/>
          <w:sz w:val="32"/>
          <w:szCs w:val="20"/>
          <w:u w:val="single"/>
        </w:rPr>
        <w:t>FORMATIONS ET ATTESTATIONS</w:t>
      </w:r>
      <w:r w:rsidRPr="003A6651">
        <w:rPr>
          <w:rFonts w:ascii="Times New Roman" w:eastAsia="Calibri" w:hAnsi="Times New Roman" w:cs="Times New Roman"/>
          <w:b/>
          <w:bCs/>
          <w:i/>
          <w:iCs/>
          <w:sz w:val="32"/>
          <w:szCs w:val="20"/>
        </w:rPr>
        <w:t> :</w:t>
      </w:r>
    </w:p>
    <w:p w14:paraId="1E4772E4" w14:textId="77777777" w:rsidR="00C20DF9" w:rsidRPr="003A6651" w:rsidRDefault="00C20DF9" w:rsidP="00C32B37">
      <w:pPr>
        <w:spacing w:after="0" w:line="240" w:lineRule="auto"/>
        <w:rPr>
          <w:rFonts w:ascii="Times" w:eastAsia="Calibri" w:hAnsi="Times" w:cs="Times New Roman"/>
          <w:b/>
          <w:i/>
          <w:sz w:val="28"/>
          <w:szCs w:val="20"/>
          <w:lang w:val="en-US"/>
        </w:rPr>
      </w:pPr>
    </w:p>
    <w:p w14:paraId="360F6321" w14:textId="77777777" w:rsidR="00EF3E23" w:rsidRPr="00FB1510" w:rsidRDefault="00EF3E23" w:rsidP="004A0D45">
      <w:pPr>
        <w:pStyle w:val="Paragraphedeliste"/>
        <w:numPr>
          <w:ilvl w:val="0"/>
          <w:numId w:val="9"/>
        </w:numPr>
        <w:spacing w:after="0" w:line="240" w:lineRule="auto"/>
        <w:ind w:left="1134" w:hanging="283"/>
        <w:rPr>
          <w:rFonts w:ascii="Times" w:eastAsia="Calibri" w:hAnsi="Times" w:cs="Times New Roman"/>
          <w:i/>
          <w:sz w:val="28"/>
          <w:szCs w:val="20"/>
          <w:lang w:val="en-US"/>
        </w:rPr>
      </w:pPr>
      <w:r w:rsidRPr="003A6651">
        <w:rPr>
          <w:rFonts w:ascii="Times" w:eastAsia="Calibri" w:hAnsi="Times" w:cs="Times New Roman"/>
          <w:b/>
          <w:i/>
          <w:sz w:val="28"/>
          <w:szCs w:val="20"/>
          <w:lang w:val="en-US"/>
        </w:rPr>
        <w:t>2009</w:t>
      </w:r>
      <w:r w:rsidRPr="003A6651">
        <w:rPr>
          <w:rFonts w:ascii="Times" w:eastAsia="Calibri" w:hAnsi="Times" w:cs="Times New Roman"/>
          <w:i/>
          <w:sz w:val="28"/>
          <w:szCs w:val="20"/>
          <w:lang w:val="en-US"/>
        </w:rPr>
        <w:t xml:space="preserve">; Attestation en </w:t>
      </w:r>
      <w:r w:rsidRPr="003A6651">
        <w:rPr>
          <w:rFonts w:ascii="Times" w:eastAsia="Calibri" w:hAnsi="Times" w:cs="Times New Roman"/>
          <w:i/>
          <w:sz w:val="28"/>
          <w:szCs w:val="20"/>
          <w:lang w:val="en-GB"/>
        </w:rPr>
        <w:t>volontariat</w:t>
      </w:r>
      <w:r w:rsidRPr="003A6651">
        <w:rPr>
          <w:rFonts w:ascii="Times" w:eastAsia="Calibri" w:hAnsi="Times" w:cs="Times New Roman"/>
          <w:i/>
          <w:sz w:val="28"/>
          <w:szCs w:val="20"/>
          <w:lang w:val="en-US"/>
        </w:rPr>
        <w:t xml:space="preserve"> (</w:t>
      </w:r>
      <w:r w:rsidRPr="003A6651">
        <w:rPr>
          <w:rFonts w:ascii="Times" w:eastAsia="Calibri" w:hAnsi="Times" w:cs="Times New Roman"/>
          <w:b/>
          <w:i/>
          <w:sz w:val="28"/>
          <w:szCs w:val="20"/>
          <w:lang w:val="en-US"/>
        </w:rPr>
        <w:t>INTRAC; International NGO Training and Research Center)</w:t>
      </w:r>
    </w:p>
    <w:p w14:paraId="075ABBB7" w14:textId="77777777" w:rsidR="00FB1510" w:rsidRPr="003A6651" w:rsidRDefault="00FB1510" w:rsidP="00FB1510">
      <w:pPr>
        <w:pStyle w:val="Paragraphedeliste"/>
        <w:spacing w:after="0" w:line="240" w:lineRule="auto"/>
        <w:ind w:left="1134"/>
        <w:rPr>
          <w:rFonts w:ascii="Times" w:eastAsia="Calibri" w:hAnsi="Times" w:cs="Times New Roman"/>
          <w:i/>
          <w:sz w:val="28"/>
          <w:szCs w:val="20"/>
          <w:lang w:val="en-US"/>
        </w:rPr>
      </w:pPr>
    </w:p>
    <w:p w14:paraId="3EDFFCF9" w14:textId="77777777" w:rsidR="00EF3E23" w:rsidRDefault="00EF3E23" w:rsidP="00C32B37">
      <w:pPr>
        <w:numPr>
          <w:ilvl w:val="0"/>
          <w:numId w:val="2"/>
        </w:numPr>
        <w:spacing w:after="0" w:line="240" w:lineRule="auto"/>
        <w:ind w:left="1134" w:hanging="283"/>
        <w:contextualSpacing/>
        <w:rPr>
          <w:rFonts w:ascii="Times" w:eastAsia="Calibri" w:hAnsi="Times" w:cs="Times New Roman"/>
          <w:i/>
          <w:sz w:val="28"/>
          <w:szCs w:val="20"/>
        </w:rPr>
      </w:pPr>
      <w:r w:rsidRPr="003A6651">
        <w:rPr>
          <w:rFonts w:ascii="Times" w:eastAsia="Calibri" w:hAnsi="Times" w:cs="Times New Roman"/>
          <w:b/>
          <w:i/>
          <w:sz w:val="28"/>
          <w:szCs w:val="20"/>
        </w:rPr>
        <w:t xml:space="preserve">2009 ; </w:t>
      </w:r>
      <w:r w:rsidRPr="003A6651">
        <w:rPr>
          <w:rFonts w:ascii="Times" w:eastAsia="Calibri" w:hAnsi="Times" w:cs="Times New Roman"/>
          <w:i/>
          <w:sz w:val="28"/>
          <w:szCs w:val="20"/>
        </w:rPr>
        <w:t>Formation à l’UNHCR relative au statut des réfugiés et demandeurs d’asile (</w:t>
      </w:r>
      <w:r w:rsidRPr="003A6651">
        <w:rPr>
          <w:rFonts w:ascii="Times" w:eastAsia="Calibri" w:hAnsi="Times" w:cs="Times New Roman"/>
          <w:b/>
          <w:i/>
          <w:sz w:val="28"/>
          <w:szCs w:val="20"/>
        </w:rPr>
        <w:t>Haut-Commissariat  des Nations Unis</w:t>
      </w:r>
      <w:r w:rsidRPr="003A6651">
        <w:rPr>
          <w:rFonts w:ascii="Times" w:eastAsia="Calibri" w:hAnsi="Times" w:cs="Times New Roman"/>
          <w:i/>
          <w:sz w:val="28"/>
          <w:szCs w:val="20"/>
        </w:rPr>
        <w:t>)</w:t>
      </w:r>
    </w:p>
    <w:p w14:paraId="31F8BDB7" w14:textId="77777777" w:rsidR="00FB1510" w:rsidRPr="003A6651" w:rsidRDefault="00FB1510" w:rsidP="00FB1510">
      <w:pPr>
        <w:spacing w:after="0" w:line="240" w:lineRule="auto"/>
        <w:ind w:left="1134"/>
        <w:contextualSpacing/>
        <w:rPr>
          <w:rFonts w:ascii="Times" w:eastAsia="Calibri" w:hAnsi="Times" w:cs="Times New Roman"/>
          <w:i/>
          <w:sz w:val="28"/>
          <w:szCs w:val="20"/>
        </w:rPr>
      </w:pPr>
    </w:p>
    <w:p w14:paraId="2E92E67B" w14:textId="77777777" w:rsidR="00C20DF9" w:rsidRDefault="00EF3E23" w:rsidP="00C32B37">
      <w:pPr>
        <w:numPr>
          <w:ilvl w:val="0"/>
          <w:numId w:val="2"/>
        </w:numPr>
        <w:spacing w:after="0" w:line="240" w:lineRule="auto"/>
        <w:ind w:left="1134" w:hanging="283"/>
        <w:contextualSpacing/>
        <w:rPr>
          <w:rFonts w:ascii="Times" w:eastAsia="Calibri" w:hAnsi="Times" w:cs="Times New Roman"/>
          <w:i/>
          <w:sz w:val="28"/>
          <w:szCs w:val="20"/>
        </w:rPr>
      </w:pPr>
      <w:r w:rsidRPr="003A6651">
        <w:rPr>
          <w:rFonts w:ascii="Times" w:eastAsia="Calibri" w:hAnsi="Times" w:cs="Times New Roman"/>
          <w:b/>
          <w:i/>
          <w:sz w:val="28"/>
          <w:szCs w:val="20"/>
        </w:rPr>
        <w:t>2012 </w:t>
      </w:r>
      <w:r w:rsidRPr="003A6651">
        <w:rPr>
          <w:rFonts w:ascii="Times" w:eastAsia="Calibri" w:hAnsi="Times" w:cs="Times New Roman"/>
          <w:i/>
          <w:sz w:val="28"/>
          <w:szCs w:val="20"/>
        </w:rPr>
        <w:t>; Attestation d’appréciation (</w:t>
      </w:r>
      <w:r w:rsidRPr="003A6651">
        <w:rPr>
          <w:rFonts w:ascii="Times" w:eastAsia="Calibri" w:hAnsi="Times" w:cs="Times New Roman"/>
          <w:b/>
          <w:i/>
          <w:sz w:val="28"/>
          <w:szCs w:val="20"/>
        </w:rPr>
        <w:t>Blue Energy</w:t>
      </w:r>
      <w:r w:rsidRPr="003A6651">
        <w:rPr>
          <w:rFonts w:ascii="Times" w:eastAsia="Calibri" w:hAnsi="Times" w:cs="Times New Roman"/>
          <w:i/>
          <w:sz w:val="28"/>
          <w:szCs w:val="20"/>
        </w:rPr>
        <w:t>) dans le cadre des  actions entreprises par les membres actifs des associations.</w:t>
      </w:r>
    </w:p>
    <w:p w14:paraId="54A0BDB8" w14:textId="77777777" w:rsidR="00FB1510" w:rsidRDefault="00FB1510" w:rsidP="00FB1510">
      <w:pPr>
        <w:spacing w:after="0" w:line="240" w:lineRule="auto"/>
        <w:contextualSpacing/>
        <w:rPr>
          <w:rFonts w:ascii="Times" w:eastAsia="Calibri" w:hAnsi="Times" w:cs="Times New Roman"/>
          <w:i/>
          <w:sz w:val="28"/>
          <w:szCs w:val="20"/>
        </w:rPr>
      </w:pPr>
    </w:p>
    <w:p w14:paraId="359B2F29" w14:textId="77777777" w:rsidR="00FB1510" w:rsidRDefault="00FB1510" w:rsidP="00FB1510">
      <w:pPr>
        <w:pStyle w:val="Paragraphedeliste"/>
        <w:numPr>
          <w:ilvl w:val="0"/>
          <w:numId w:val="2"/>
        </w:numPr>
        <w:rPr>
          <w:rFonts w:ascii="Times" w:eastAsia="Calibri" w:hAnsi="Times" w:cs="Times New Roman"/>
          <w:i/>
          <w:sz w:val="28"/>
          <w:szCs w:val="20"/>
        </w:rPr>
      </w:pPr>
      <w:r w:rsidRPr="00FB1510">
        <w:rPr>
          <w:rFonts w:ascii="Times" w:eastAsia="Calibri" w:hAnsi="Times" w:cs="Times New Roman"/>
          <w:i/>
          <w:sz w:val="28"/>
          <w:szCs w:val="20"/>
        </w:rPr>
        <w:t>Maitrise NTIC /PAO</w:t>
      </w:r>
    </w:p>
    <w:p w14:paraId="1D6D0047" w14:textId="77777777" w:rsidR="00285D43" w:rsidRPr="00285D43" w:rsidRDefault="00285D43" w:rsidP="00285D43">
      <w:pPr>
        <w:pStyle w:val="Paragraphedeliste"/>
        <w:rPr>
          <w:rFonts w:ascii="Times" w:eastAsia="Calibri" w:hAnsi="Times" w:cs="Times New Roman"/>
          <w:i/>
          <w:sz w:val="28"/>
          <w:szCs w:val="20"/>
        </w:rPr>
      </w:pPr>
    </w:p>
    <w:p w14:paraId="79B06919" w14:textId="77777777" w:rsidR="00285D43" w:rsidRPr="00285D43" w:rsidRDefault="00285D43" w:rsidP="00285D43">
      <w:pPr>
        <w:pStyle w:val="Paragraphedeliste"/>
        <w:numPr>
          <w:ilvl w:val="0"/>
          <w:numId w:val="2"/>
        </w:num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" w:eastAsia="Calibri" w:hAnsi="Times" w:cs="Times New Roman"/>
          <w:i/>
          <w:sz w:val="28"/>
          <w:szCs w:val="20"/>
        </w:rPr>
        <w:t>Maitrise outil informatique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85D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(Word, Excel, Power point, …….) </w:t>
      </w:r>
    </w:p>
    <w:p w14:paraId="7FBCE4F5" w14:textId="77777777" w:rsidR="00FB1510" w:rsidRPr="003A6651" w:rsidRDefault="00FB1510" w:rsidP="00FB1510">
      <w:pPr>
        <w:spacing w:after="0" w:line="240" w:lineRule="auto"/>
        <w:ind w:left="1134"/>
        <w:contextualSpacing/>
        <w:rPr>
          <w:rFonts w:ascii="Times" w:eastAsia="Calibri" w:hAnsi="Times" w:cs="Times New Roman"/>
          <w:i/>
          <w:sz w:val="28"/>
          <w:szCs w:val="20"/>
        </w:rPr>
      </w:pPr>
    </w:p>
    <w:p w14:paraId="0CA87508" w14:textId="77777777" w:rsidR="00EF3E23" w:rsidRPr="003A6651" w:rsidRDefault="00EF3E23" w:rsidP="00C32B3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32"/>
          <w:szCs w:val="20"/>
        </w:rPr>
      </w:pPr>
      <w:r w:rsidRPr="003A6651">
        <w:rPr>
          <w:rFonts w:ascii="Times New Roman" w:eastAsia="Calibri" w:hAnsi="Times New Roman" w:cs="Times New Roman"/>
          <w:b/>
          <w:bCs/>
          <w:i/>
          <w:iCs/>
          <w:sz w:val="32"/>
          <w:szCs w:val="20"/>
          <w:u w:val="single"/>
        </w:rPr>
        <w:t>LANGUES MAITRISEES</w:t>
      </w:r>
      <w:r w:rsidRPr="003A6651">
        <w:rPr>
          <w:rFonts w:ascii="Times New Roman" w:eastAsia="Calibri" w:hAnsi="Times New Roman" w:cs="Times New Roman"/>
          <w:b/>
          <w:bCs/>
          <w:i/>
          <w:iCs/>
          <w:sz w:val="32"/>
          <w:szCs w:val="20"/>
        </w:rPr>
        <w:t> </w:t>
      </w:r>
      <w:r w:rsidRPr="003A6651">
        <w:rPr>
          <w:rFonts w:ascii="Times New Roman" w:eastAsia="Calibri" w:hAnsi="Times New Roman" w:cs="Times New Roman"/>
          <w:b/>
          <w:bCs/>
          <w:i/>
          <w:iCs/>
          <w:sz w:val="36"/>
          <w:szCs w:val="20"/>
        </w:rPr>
        <w:t>:</w:t>
      </w:r>
    </w:p>
    <w:p w14:paraId="359E6848" w14:textId="77777777" w:rsidR="00C20DF9" w:rsidRPr="003A6651" w:rsidRDefault="00C20DF9" w:rsidP="00C32B37">
      <w:pPr>
        <w:spacing w:after="0" w:line="240" w:lineRule="auto"/>
        <w:ind w:left="1069"/>
        <w:contextualSpacing/>
        <w:rPr>
          <w:rFonts w:ascii="Times" w:eastAsia="Calibri" w:hAnsi="Times" w:cs="Times New Roman"/>
          <w:i/>
          <w:sz w:val="28"/>
          <w:szCs w:val="20"/>
        </w:rPr>
      </w:pPr>
    </w:p>
    <w:p w14:paraId="19136AB9" w14:textId="77777777" w:rsidR="00EF3E23" w:rsidRPr="003A6651" w:rsidRDefault="00EF3E23" w:rsidP="00C32B37">
      <w:pPr>
        <w:numPr>
          <w:ilvl w:val="0"/>
          <w:numId w:val="5"/>
        </w:numPr>
        <w:spacing w:after="0" w:line="240" w:lineRule="auto"/>
        <w:contextualSpacing/>
        <w:rPr>
          <w:rFonts w:ascii="Times" w:eastAsia="Calibri" w:hAnsi="Times" w:cs="Times New Roman"/>
          <w:i/>
          <w:sz w:val="28"/>
          <w:szCs w:val="20"/>
        </w:rPr>
      </w:pPr>
      <w:r w:rsidRPr="003A6651">
        <w:rPr>
          <w:rFonts w:ascii="Times" w:eastAsia="Calibri" w:hAnsi="Times" w:cs="Times New Roman"/>
          <w:i/>
          <w:sz w:val="28"/>
          <w:szCs w:val="20"/>
        </w:rPr>
        <w:t>Arabe     : parlé/ écrit</w:t>
      </w:r>
    </w:p>
    <w:p w14:paraId="18F20983" w14:textId="77777777" w:rsidR="00EF3E23" w:rsidRPr="003A6651" w:rsidRDefault="00EF3E23" w:rsidP="00C32B37">
      <w:pPr>
        <w:numPr>
          <w:ilvl w:val="0"/>
          <w:numId w:val="5"/>
        </w:numPr>
        <w:spacing w:after="0" w:line="240" w:lineRule="auto"/>
        <w:contextualSpacing/>
        <w:rPr>
          <w:rFonts w:ascii="Times" w:eastAsia="Calibri" w:hAnsi="Times" w:cs="Times New Roman"/>
          <w:i/>
          <w:sz w:val="28"/>
          <w:szCs w:val="20"/>
        </w:rPr>
      </w:pPr>
      <w:r w:rsidRPr="003A6651">
        <w:rPr>
          <w:rFonts w:ascii="Times" w:eastAsia="Calibri" w:hAnsi="Times" w:cs="Times New Roman"/>
          <w:i/>
          <w:sz w:val="28"/>
          <w:szCs w:val="20"/>
        </w:rPr>
        <w:t>Français : parlé /écrit</w:t>
      </w:r>
    </w:p>
    <w:p w14:paraId="186392F3" w14:textId="77777777" w:rsidR="00FB1510" w:rsidRDefault="00EF3E23" w:rsidP="00FB1510">
      <w:pPr>
        <w:numPr>
          <w:ilvl w:val="0"/>
          <w:numId w:val="5"/>
        </w:numPr>
        <w:spacing w:after="0" w:line="240" w:lineRule="auto"/>
        <w:contextualSpacing/>
        <w:rPr>
          <w:rFonts w:ascii="Times" w:eastAsia="Calibri" w:hAnsi="Times" w:cs="Times New Roman"/>
          <w:i/>
          <w:sz w:val="28"/>
          <w:szCs w:val="20"/>
        </w:rPr>
      </w:pPr>
      <w:r w:rsidRPr="003A6651">
        <w:rPr>
          <w:rFonts w:ascii="Times" w:eastAsia="Calibri" w:hAnsi="Times" w:cs="Times New Roman"/>
          <w:i/>
          <w:sz w:val="28"/>
          <w:szCs w:val="20"/>
        </w:rPr>
        <w:t>Anglais   : parlé/ écrit</w:t>
      </w:r>
    </w:p>
    <w:p w14:paraId="3F093C22" w14:textId="77777777" w:rsidR="00C20DF9" w:rsidRPr="00CC1010" w:rsidRDefault="00C20DF9" w:rsidP="00C32B37">
      <w:pPr>
        <w:tabs>
          <w:tab w:val="num" w:pos="1787"/>
        </w:tabs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18"/>
        </w:rPr>
      </w:pPr>
    </w:p>
    <w:p w14:paraId="6054C59B" w14:textId="77777777" w:rsidR="00FB1510" w:rsidRDefault="00FB1510" w:rsidP="00C32B37">
      <w:pPr>
        <w:tabs>
          <w:tab w:val="num" w:pos="1787"/>
        </w:tabs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18"/>
          <w:u w:val="single"/>
        </w:rPr>
      </w:pPr>
    </w:p>
    <w:p w14:paraId="2F2DC2AC" w14:textId="77777777" w:rsidR="00EF3E23" w:rsidRPr="00CC1010" w:rsidRDefault="00FB1510" w:rsidP="00320CE2">
      <w:pPr>
        <w:tabs>
          <w:tab w:val="num" w:pos="1787"/>
        </w:tabs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18"/>
        </w:rPr>
      </w:pPr>
      <w:r w:rsidRPr="00320CE2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 xml:space="preserve">COMPETENCES </w:t>
      </w:r>
      <w:r w:rsidR="00320CE2" w:rsidRPr="00320CE2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PERSONNELLES</w:t>
      </w:r>
      <w:r w:rsidRPr="00320CE2">
        <w:rPr>
          <w:rFonts w:ascii="Times New Roman" w:eastAsia="Calibri" w:hAnsi="Times New Roman" w:cs="Times New Roman"/>
          <w:b/>
          <w:i/>
          <w:sz w:val="24"/>
          <w:szCs w:val="16"/>
        </w:rPr>
        <w:t> </w:t>
      </w:r>
      <w:r w:rsidR="00EF3E23" w:rsidRPr="00CC1010">
        <w:rPr>
          <w:rFonts w:ascii="Times New Roman" w:eastAsia="Calibri" w:hAnsi="Times New Roman" w:cs="Times New Roman"/>
          <w:b/>
          <w:i/>
          <w:sz w:val="28"/>
          <w:szCs w:val="18"/>
        </w:rPr>
        <w:t>:</w:t>
      </w:r>
    </w:p>
    <w:p w14:paraId="09920187" w14:textId="77777777" w:rsidR="00EF3E23" w:rsidRPr="00CC1010" w:rsidRDefault="00EF3E23" w:rsidP="00C32B37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szCs w:val="18"/>
        </w:rPr>
      </w:pPr>
    </w:p>
    <w:p w14:paraId="41513EA2" w14:textId="77777777" w:rsidR="0060593A" w:rsidRPr="0060593A" w:rsidRDefault="00320CE2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>Autonomie, écoute et diplomatie</w:t>
      </w:r>
    </w:p>
    <w:p w14:paraId="64DC953B" w14:textId="77777777" w:rsidR="0060593A" w:rsidRPr="0060593A" w:rsidRDefault="00320CE2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 xml:space="preserve">Réactivité </w:t>
      </w:r>
      <w:r w:rsidR="00285D4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>et discrétion professionnelle</w:t>
      </w:r>
    </w:p>
    <w:p w14:paraId="7D55E41A" w14:textId="77777777" w:rsidR="0060593A" w:rsidRPr="0060593A" w:rsidRDefault="0060593A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 w:rsidRPr="006059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>Honnêteté et rigueur</w:t>
      </w:r>
    </w:p>
    <w:p w14:paraId="631CBA52" w14:textId="77777777" w:rsidR="0060593A" w:rsidRPr="0060593A" w:rsidRDefault="0060593A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 w:rsidRPr="006059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 xml:space="preserve">Respect des échéances </w:t>
      </w:r>
    </w:p>
    <w:p w14:paraId="6024C5D0" w14:textId="77777777" w:rsidR="0060593A" w:rsidRPr="0060593A" w:rsidRDefault="0060593A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 w:rsidRPr="006059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 xml:space="preserve">Résistance au stress </w:t>
      </w:r>
    </w:p>
    <w:p w14:paraId="7DC59739" w14:textId="77777777" w:rsidR="0060593A" w:rsidRDefault="0060593A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 w:rsidRPr="006059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>Capacité de gestion des tensions/conflits</w:t>
      </w:r>
    </w:p>
    <w:p w14:paraId="20475DAB" w14:textId="77777777" w:rsidR="002B5EED" w:rsidRPr="0060593A" w:rsidRDefault="002B5EED" w:rsidP="006059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fr-FR"/>
        </w:rPr>
        <w:t>Permis de conduire catégorie B.</w:t>
      </w:r>
    </w:p>
    <w:p w14:paraId="6CE13B9D" w14:textId="77777777" w:rsidR="00566520" w:rsidRDefault="00566520" w:rsidP="00566520">
      <w:pPr>
        <w:pStyle w:val="Paragraphedeliste"/>
        <w:rPr>
          <w:rFonts w:ascii="Times New Roman" w:eastAsia="Calibri" w:hAnsi="Times New Roman" w:cs="Times New Roman"/>
          <w:i/>
          <w:sz w:val="28"/>
          <w:szCs w:val="20"/>
        </w:rPr>
      </w:pPr>
    </w:p>
    <w:p w14:paraId="17B8F5B7" w14:textId="77777777" w:rsidR="00566520" w:rsidRDefault="00566520" w:rsidP="00566520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0"/>
        </w:rPr>
      </w:pPr>
    </w:p>
    <w:p w14:paraId="2DB734BD" w14:textId="77777777" w:rsidR="00FB1510" w:rsidRPr="004C1E55" w:rsidRDefault="00FB1510" w:rsidP="00182D5F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0"/>
        </w:rPr>
      </w:pPr>
    </w:p>
    <w:sectPr w:rsidR="00FB1510" w:rsidRPr="004C1E55" w:rsidSect="00035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A6195"/>
    <w:multiLevelType w:val="hybridMultilevel"/>
    <w:tmpl w:val="AFCA6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CB6"/>
    <w:multiLevelType w:val="hybridMultilevel"/>
    <w:tmpl w:val="56DC9B6A"/>
    <w:lvl w:ilvl="0" w:tplc="54885DDE">
      <w:start w:val="1"/>
      <w:numFmt w:val="bullet"/>
      <w:lvlText w:val="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DE3B63"/>
    <w:multiLevelType w:val="hybridMultilevel"/>
    <w:tmpl w:val="2DCEAF60"/>
    <w:lvl w:ilvl="0" w:tplc="54885DD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54885DDE">
      <w:start w:val="1"/>
      <w:numFmt w:val="bullet"/>
      <w:lvlText w:val=""/>
      <w:lvlJc w:val="left"/>
      <w:pPr>
        <w:ind w:left="1069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4181"/>
    <w:multiLevelType w:val="hybridMultilevel"/>
    <w:tmpl w:val="63CAA74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C48DE"/>
    <w:multiLevelType w:val="hybridMultilevel"/>
    <w:tmpl w:val="6258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926FD"/>
    <w:multiLevelType w:val="hybridMultilevel"/>
    <w:tmpl w:val="D098D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1BE"/>
    <w:multiLevelType w:val="multilevel"/>
    <w:tmpl w:val="8D3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80BCD"/>
    <w:multiLevelType w:val="hybridMultilevel"/>
    <w:tmpl w:val="FFCCDCE6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C323B4A"/>
    <w:multiLevelType w:val="hybridMultilevel"/>
    <w:tmpl w:val="9B825806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75004102"/>
    <w:multiLevelType w:val="hybridMultilevel"/>
    <w:tmpl w:val="71F2C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102BC"/>
    <w:multiLevelType w:val="hybridMultilevel"/>
    <w:tmpl w:val="07D4C424"/>
    <w:lvl w:ilvl="0" w:tplc="54885DDE">
      <w:start w:val="1"/>
      <w:numFmt w:val="bullet"/>
      <w:lvlText w:val="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23"/>
    <w:rsid w:val="00013A16"/>
    <w:rsid w:val="00035A72"/>
    <w:rsid w:val="000452CA"/>
    <w:rsid w:val="00053DEA"/>
    <w:rsid w:val="00083ABB"/>
    <w:rsid w:val="000E036D"/>
    <w:rsid w:val="00115D8C"/>
    <w:rsid w:val="001470ED"/>
    <w:rsid w:val="00147EA0"/>
    <w:rsid w:val="00182D5F"/>
    <w:rsid w:val="00232F37"/>
    <w:rsid w:val="00232FDF"/>
    <w:rsid w:val="00252930"/>
    <w:rsid w:val="00285D43"/>
    <w:rsid w:val="002B5EED"/>
    <w:rsid w:val="00320CE2"/>
    <w:rsid w:val="00322E97"/>
    <w:rsid w:val="003411AF"/>
    <w:rsid w:val="003648D4"/>
    <w:rsid w:val="003A6651"/>
    <w:rsid w:val="003E2046"/>
    <w:rsid w:val="003F1712"/>
    <w:rsid w:val="00407C23"/>
    <w:rsid w:val="004125E1"/>
    <w:rsid w:val="004A0D45"/>
    <w:rsid w:val="004B199A"/>
    <w:rsid w:val="004C1CAF"/>
    <w:rsid w:val="004C1E55"/>
    <w:rsid w:val="004E3E3E"/>
    <w:rsid w:val="0054096D"/>
    <w:rsid w:val="00566520"/>
    <w:rsid w:val="005B6814"/>
    <w:rsid w:val="005F1A6C"/>
    <w:rsid w:val="0060593A"/>
    <w:rsid w:val="00651F94"/>
    <w:rsid w:val="0072448F"/>
    <w:rsid w:val="00743538"/>
    <w:rsid w:val="007D6066"/>
    <w:rsid w:val="007D64C3"/>
    <w:rsid w:val="008438C4"/>
    <w:rsid w:val="008520DC"/>
    <w:rsid w:val="0085244E"/>
    <w:rsid w:val="0088479A"/>
    <w:rsid w:val="008B7CCE"/>
    <w:rsid w:val="008C6942"/>
    <w:rsid w:val="008F2ECD"/>
    <w:rsid w:val="008F7E9E"/>
    <w:rsid w:val="00912404"/>
    <w:rsid w:val="00994286"/>
    <w:rsid w:val="00997B85"/>
    <w:rsid w:val="009A5D1D"/>
    <w:rsid w:val="00A16C56"/>
    <w:rsid w:val="00A347A1"/>
    <w:rsid w:val="00AB3308"/>
    <w:rsid w:val="00AC05C8"/>
    <w:rsid w:val="00AD4E6B"/>
    <w:rsid w:val="00B27741"/>
    <w:rsid w:val="00B61CBF"/>
    <w:rsid w:val="00B8295B"/>
    <w:rsid w:val="00C013D0"/>
    <w:rsid w:val="00C20DF9"/>
    <w:rsid w:val="00C32B37"/>
    <w:rsid w:val="00C736A0"/>
    <w:rsid w:val="00C80DC6"/>
    <w:rsid w:val="00CB1967"/>
    <w:rsid w:val="00CC1010"/>
    <w:rsid w:val="00CD6A17"/>
    <w:rsid w:val="00D01634"/>
    <w:rsid w:val="00D55948"/>
    <w:rsid w:val="00D60229"/>
    <w:rsid w:val="00DA2A6E"/>
    <w:rsid w:val="00DB2852"/>
    <w:rsid w:val="00DF5026"/>
    <w:rsid w:val="00E34DD7"/>
    <w:rsid w:val="00E359C4"/>
    <w:rsid w:val="00E9302C"/>
    <w:rsid w:val="00EF3E23"/>
    <w:rsid w:val="00F01EAA"/>
    <w:rsid w:val="00F026ED"/>
    <w:rsid w:val="00F03325"/>
    <w:rsid w:val="00F27F93"/>
    <w:rsid w:val="00F5464E"/>
    <w:rsid w:val="00F54932"/>
    <w:rsid w:val="00F71680"/>
    <w:rsid w:val="00F8122E"/>
    <w:rsid w:val="00FB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631E"/>
  <w15:docId w15:val="{AABF4FAF-9312-2A4F-97C5-AC8CB74A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E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20D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2404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0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alger</dc:creator>
  <cp:lastModifiedBy>faiza kaced</cp:lastModifiedBy>
  <cp:revision>2</cp:revision>
  <dcterms:created xsi:type="dcterms:W3CDTF">2019-05-19T14:46:00Z</dcterms:created>
  <dcterms:modified xsi:type="dcterms:W3CDTF">2019-05-19T14:46:00Z</dcterms:modified>
</cp:coreProperties>
</file>