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14" w:hanging="357"/>
        <w:jc w:val="both"/>
        <w:rPr>
          <w:rStyle w:val="style4097"/>
          <w:rFonts w:eastAsia="宋体"/>
          <w:iCs/>
          <w:sz w:val="40"/>
          <w:szCs w:val="40"/>
          <w:lang w:val="fr-FR"/>
        </w:rPr>
      </w:pPr>
      <w:r>
        <w:rPr>
          <w:lang w:val="en-US" w:eastAsia="en-US"/>
        </w:rPr>
        <w:pict>
          <v:rect id="1026" fillcolor="#d5daf3" stroked="f" style="position:absolute;margin-left:363.0pt;margin-top:62.9pt;width:168.0pt;height:60.1pt;z-index:-2147483644;mso-position-horizontal-relative:page;mso-position-vertical-relative:page;mso-width-relative:page;mso-height-relative:page;mso-wrap-distance-left:0.0pt;mso-wrap-distance-right:0.0pt;visibility:visible;">
            <v:stroke on="f"/>
            <v:fill color2="white" o:opacity2="100%" color="#d5daf3" alignshape="true" r:id="rId2" recolor="false" origin="," aspect="ignore" position="," type="pattern" opacity="100%" o:title="Narrow horizontal"/>
          </v:rect>
        </w:pict>
      </w:r>
      <w:r>
        <w:rPr>
          <w:lang w:val="en-US" w:eastAsia="en-US"/>
        </w:rPr>
        <w:pict>
          <v:rect id="1027" fillcolor="#8db3e2" stroked="f" style="position:absolute;margin-left:72.0pt;margin-top:71.15pt;width:469.25pt;height:11.25pt;z-index:-2147483643;mso-position-horizontal-relative:page;mso-position-vertical-relative:page;mso-width-relative:page;mso-height-relative:page;mso-wrap-distance-left:0.0pt;mso-wrap-distance-right:0.0pt;visibility:visible;">
            <v:stroke on="f" color="#f2f2f2" weight="3.0pt"/>
            <v:fill color2="#e8eff9" color="#8db3e2" method="linear sigma" focus="100%" angle="-45" type="gradient" focusposition="0.5,0.5"/>
            <v:shadow on="t" color="#3f3151" offset="1.0pt," offset2="-1.0pt,-2.0pt" opacity="50%" type="perspective"/>
          </v:rect>
        </w:pict>
      </w:r>
      <w:r>
        <w:rPr>
          <w:rStyle w:val="style4097"/>
          <w:rFonts w:eastAsia="宋体"/>
          <w:iCs/>
          <w:sz w:val="40"/>
          <w:szCs w:val="40"/>
          <w:lang w:val="fr-FR"/>
        </w:rPr>
        <w:t xml:space="preserve">                                    </w:t>
      </w:r>
    </w:p>
    <w:p>
      <w:pPr>
        <w:pStyle w:val="style0"/>
        <w:tabs>
          <w:tab w:val="right" w:leader="none" w:pos="9360"/>
        </w:tabs>
        <w:ind w:left="714" w:hanging="357"/>
        <w:jc w:val="center"/>
        <w:rPr>
          <w:color w:val="365f91"/>
          <w:sz w:val="28"/>
          <w:szCs w:val="28"/>
        </w:rPr>
      </w:pPr>
      <w:r>
        <w:rPr>
          <w:rStyle w:val="style4097"/>
          <w:rFonts w:eastAsia="宋体"/>
          <w:iCs/>
          <w:color w:val="365f91"/>
          <w:sz w:val="40"/>
          <w:szCs w:val="40"/>
          <w:lang w:val="fr-FR"/>
        </w:rPr>
        <w:t xml:space="preserve">                         Curriculum Vitae</w:t>
      </w:r>
    </w:p>
    <w:p>
      <w:pPr>
        <w:pStyle w:val="style0"/>
        <w:tabs>
          <w:tab w:val="left" w:leader="none" w:pos="1260"/>
        </w:tabs>
        <w:rPr>
          <w:rFonts w:ascii="Agency FB" w:cs="Browallia New" w:hAnsi="Agency FB"/>
          <w:i/>
          <w:iCs/>
          <w:sz w:val="36"/>
          <w:szCs w:val="36"/>
          <w:u w:val="single"/>
        </w:rPr>
      </w:pPr>
      <w:r>
        <w:rPr>
          <w:rFonts w:ascii="Agency FB" w:cs="Browallia New" w:hAnsi="Agency FB"/>
          <w:i/>
          <w:iCs/>
          <w:noProof/>
          <w:sz w:val="36"/>
          <w:szCs w:val="36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5231765</wp:posOffset>
            </wp:positionH>
            <wp:positionV relativeFrom="paragraph">
              <wp:posOffset>60325</wp:posOffset>
            </wp:positionV>
            <wp:extent cx="1055370" cy="1371600"/>
            <wp:effectExtent l="19050" t="0" r="0" b="0"/>
            <wp:wrapThrough wrapText="bothSides">
              <wp:wrapPolygon edited="false">
                <wp:start x="-390" y="0"/>
                <wp:lineTo x="-390" y="21300"/>
                <wp:lineTo x="21444" y="21300"/>
                <wp:lineTo x="21444" y="0"/>
                <wp:lineTo x="-390" y="0"/>
              </wp:wrapPolygon>
            </wp:wrapThrough>
            <wp:docPr id="1028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5370" cy="1371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260"/>
        </w:tabs>
        <w:spacing w:after="240"/>
        <w:rPr>
          <w:rFonts w:ascii="Agency FB" w:cs="Browallia New" w:hAnsi="Agency FB"/>
          <w:b/>
          <w:bCs/>
          <w:i/>
          <w:iCs/>
          <w:color w:val="17365d"/>
          <w:sz w:val="36"/>
          <w:szCs w:val="36"/>
        </w:rPr>
      </w:pPr>
      <w:r>
        <w:rPr>
          <w:rFonts w:ascii="Arial" w:cs="Arial" w:hAnsi="Arial"/>
          <w:lang w:val="en-US" w:eastAsia="en-US"/>
        </w:rPr>
        <w:pict>
          <v:roundrect id="1029" arcsize="0.16666667," fillcolor="#4f81bd" stroked="f" style="position:absolute;margin-left:-9.0pt;margin-top:5.1pt;width:126.0pt;height:36.0pt;z-index:-2147483642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 xml:space="preserve">Etat civile </w:t>
                  </w:r>
                </w:p>
              </w:txbxContent>
            </v:textbox>
          </v:roundrect>
        </w:pict>
      </w:r>
      <w:r>
        <w:rPr>
          <w:rFonts w:ascii="Agency FB" w:cs="Browallia New" w:hAnsi="Agency FB"/>
          <w:b/>
          <w:bCs/>
          <w:i/>
          <w:iCs/>
          <w:color w:val="17365d"/>
          <w:sz w:val="36"/>
          <w:szCs w:val="36"/>
        </w:rPr>
        <w:t xml:space="preserve">  </w: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Hebbar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Prénom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Mohammed </w:t>
      </w:r>
      <w:r>
        <w:rPr>
          <w:rFonts w:ascii="Times New Roman" w:cs="Times New Roman" w:hAnsi="Times New Roman"/>
          <w:sz w:val="24"/>
          <w:szCs w:val="24"/>
        </w:rPr>
        <w:t>Menaouer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é le 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20/06/1994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Adresse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Rue </w:t>
      </w:r>
      <w:r>
        <w:rPr>
          <w:rFonts w:ascii="Times New Roman" w:cs="Times New Roman" w:hAnsi="Times New Roman"/>
          <w:sz w:val="24"/>
          <w:szCs w:val="24"/>
        </w:rPr>
        <w:t>Hammani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yahia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Dachra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Bir</w:t>
      </w:r>
      <w:r>
        <w:rPr>
          <w:rFonts w:ascii="Times New Roman" w:cs="Times New Roman" w:hAnsi="Times New Roman"/>
          <w:sz w:val="24"/>
          <w:szCs w:val="24"/>
        </w:rPr>
        <w:t xml:space="preserve"> El </w:t>
      </w:r>
      <w:r>
        <w:rPr>
          <w:rFonts w:ascii="Times New Roman" w:cs="Times New Roman" w:hAnsi="Times New Roman"/>
          <w:sz w:val="24"/>
          <w:szCs w:val="24"/>
        </w:rPr>
        <w:t>Djir</w:t>
      </w:r>
      <w:r>
        <w:rPr>
          <w:rFonts w:ascii="Times New Roman" w:cs="Times New Roman" w:hAnsi="Times New Roman"/>
          <w:sz w:val="24"/>
          <w:szCs w:val="24"/>
        </w:rPr>
        <w:t xml:space="preserve"> N°256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Situation Familiale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Célibataire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Nationalité 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Algérienne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07</w:t>
      </w:r>
      <w:r>
        <w:rPr>
          <w:rFonts w:ascii="Times New Roman" w:cs="Times New Roman" w:hAnsi="Times New Roman"/>
          <w:sz w:val="24"/>
          <w:szCs w:val="24"/>
        </w:rPr>
        <w:t xml:space="preserve"> 77 47 22 42</w:t>
      </w:r>
    </w:p>
    <w:p>
      <w:pPr>
        <w:pStyle w:val="style0"/>
        <w:tabs>
          <w:tab w:val="left" w:leader="none" w:pos="1260"/>
        </w:tabs>
        <w:spacing w:after="24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Arial" w:hAnsi="Arial"/>
          <w:lang w:val="en-US" w:eastAsia="en-US"/>
        </w:rPr>
        <w:pict>
          <v:roundrect id="1030" arcsize="0.16666667," fillcolor="#4f81bd" stroked="f" style="position:absolute;margin-left:-9.0pt;margin-top:2.05pt;width:157.2pt;height:36.0pt;z-index:-2147483641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>Qualifications :</w:t>
                  </w: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numPr>
          <w:ilvl w:val="0"/>
          <w:numId w:val="3"/>
        </w:numPr>
        <w:spacing w:after="0" w:lineRule="auto" w:line="240"/>
        <w:ind w:left="360" w:firstLine="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t xml:space="preserve">Niveau d’étude </w:t>
      </w:r>
      <w:r>
        <w:rPr>
          <w:rFonts w:ascii="Times New Roman" w:cs="Times New Roman" w:hAnsi="Times New Roman"/>
          <w:sz w:val="24"/>
          <w:szCs w:val="24"/>
        </w:rPr>
        <w:t xml:space="preserve">Bac Gestion en 2013 </w:t>
      </w:r>
    </w:p>
    <w:p>
      <w:pPr>
        <w:pStyle w:val="style0"/>
        <w:numPr>
          <w:ilvl w:val="0"/>
          <w:numId w:val="3"/>
        </w:numPr>
        <w:spacing w:after="0" w:lineRule="auto" w:line="240"/>
        <w:ind w:left="360" w:firstLine="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t>Licence</w:t>
      </w:r>
      <w:r>
        <w:rPr>
          <w:rFonts w:ascii="Times New Roman" w:cs="Times New Roman" w:hAnsi="Times New Roman"/>
          <w:sz w:val="24"/>
          <w:szCs w:val="24"/>
        </w:rPr>
        <w:t xml:space="preserve"> en droit  2017</w:t>
      </w:r>
    </w:p>
    <w:p>
      <w:pPr>
        <w:pStyle w:val="style0"/>
        <w:numPr>
          <w:ilvl w:val="0"/>
          <w:numId w:val="3"/>
        </w:numPr>
        <w:spacing w:after="0" w:lineRule="auto" w:line="240"/>
        <w:ind w:left="360" w:firstLine="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t xml:space="preserve">Master 2 Droit </w:t>
      </w:r>
      <w:r>
        <w:rPr>
          <w:rFonts w:ascii="Times New Roman" w:cs="Times New Roman" w:hAnsi="Times New Roman"/>
          <w:sz w:val="24"/>
          <w:szCs w:val="24"/>
        </w:rPr>
        <w:t>Civille</w:t>
      </w:r>
      <w:r>
        <w:rPr>
          <w:rFonts w:ascii="Times New Roman" w:cs="Times New Roman" w:hAnsi="Times New Roman"/>
          <w:sz w:val="24"/>
          <w:szCs w:val="24"/>
        </w:rPr>
        <w:t xml:space="preserve"> en 2019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Arial" w:hAnsi="Arial"/>
          <w:lang w:val="en-US" w:eastAsia="en-US"/>
        </w:rPr>
        <w:pict>
          <v:roundrect id="1031" arcsize="0.16666667," fillcolor="#4f81bd" stroked="f" style="position:absolute;margin-left:-9.0pt;margin-top:6.3pt;width:225.0pt;height:37.6pt;z-index:-2147483640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>Parcours professionnel :</w:t>
                  </w: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Réceptionniste</w:t>
      </w:r>
      <w:r>
        <w:rPr>
          <w:rFonts w:ascii="Times New Roman" w:cs="Times New Roman" w:hAnsi="Times New Roman"/>
          <w:sz w:val="24"/>
          <w:szCs w:val="24"/>
        </w:rPr>
        <w:t xml:space="preserve"> au méridien pendant une année (</w:t>
      </w:r>
      <w:r>
        <w:rPr>
          <w:rFonts w:ascii="Times New Roman" w:cs="Times New Roman" w:hAnsi="Times New Roman"/>
          <w:sz w:val="24"/>
          <w:szCs w:val="24"/>
        </w:rPr>
        <w:t>1ans )</w:t>
      </w:r>
    </w:p>
    <w:p>
      <w:pPr>
        <w:pStyle w:val="style0"/>
        <w:numPr>
          <w:ilvl w:val="0"/>
          <w:numId w:val="0"/>
        </w:numPr>
        <w:spacing w:after="0" w:lineRule="auto" w:line="24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Gérant dans une supérette (</w:t>
      </w:r>
      <w:r>
        <w:rPr>
          <w:rFonts w:ascii="Times New Roman" w:cs="Times New Roman" w:hAnsi="Times New Roman"/>
          <w:sz w:val="24"/>
          <w:szCs w:val="24"/>
        </w:rPr>
        <w:t>AGROMAR )</w:t>
      </w:r>
      <w:r>
        <w:rPr>
          <w:rFonts w:ascii="Times New Roman" w:cs="Times New Roman" w:hAnsi="Times New Roman"/>
          <w:sz w:val="24"/>
          <w:szCs w:val="24"/>
        </w:rPr>
        <w:t xml:space="preserve"> pendant 13 MOIS</w:t>
      </w:r>
    </w:p>
    <w:p>
      <w:pPr>
        <w:pStyle w:val="style0"/>
        <w:spacing w:after="240"/>
        <w:rPr>
          <w:rFonts w:ascii="Times New Roman" w:cs="Times New Roman" w:hAnsi="Times New Roman"/>
          <w:i/>
          <w:iCs/>
          <w:sz w:val="36"/>
          <w:szCs w:val="36"/>
        </w:rPr>
      </w:pPr>
      <w:r>
        <w:rPr>
          <w:rFonts w:ascii="Times New Roman" w:cs="Times New Roman" w:hAnsi="Times New Roman"/>
          <w:lang w:val="en-US" w:eastAsia="en-US"/>
        </w:rPr>
        <w:pict>
          <v:roundrect id="1032" arcsize="0.16666667," fillcolor="#4f81bd" stroked="f" style="position:absolute;margin-left:-6.25pt;margin-top:4.85pt;width:231.25pt;height:35.75pt;z-index:-2147483639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>Compétence linguistique :</w:t>
                  </w: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ind w:left="360"/>
        <w:rPr>
          <w:rFonts w:ascii="Calibri" w:cs="Arial" w:hAnsi="Calibri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Arabe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: Très bien écrit et parlé.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Français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: </w:t>
      </w:r>
      <w:r>
        <w:rPr>
          <w:rFonts w:ascii="Times New Roman" w:cs="Times New Roman" w:hAnsi="Times New Roman"/>
          <w:sz w:val="24"/>
          <w:szCs w:val="24"/>
        </w:rPr>
        <w:t>Très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bien écrit et parlé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Italien                        : Bien 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Englais</w:t>
      </w:r>
      <w:r>
        <w:rPr>
          <w:rFonts w:ascii="Times New Roman" w:cs="Times New Roman" w:hAnsi="Times New Roman"/>
          <w:sz w:val="24"/>
          <w:szCs w:val="24"/>
        </w:rPr>
        <w:t xml:space="preserve">                      : Bien</w:t>
      </w:r>
    </w:p>
    <w:p>
      <w:pPr>
        <w:pStyle w:val="style0"/>
        <w:spacing w:after="240"/>
        <w:rPr>
          <w:rFonts w:ascii="Agency FB" w:cs="Browallia New" w:hAnsi="Agency FB"/>
          <w:i/>
          <w:iCs/>
          <w:sz w:val="36"/>
          <w:szCs w:val="36"/>
        </w:rPr>
      </w:pPr>
      <w:r>
        <w:rPr>
          <w:rFonts w:ascii="Arial" w:hAnsi="Arial"/>
          <w:lang w:val="en-US" w:eastAsia="en-US"/>
        </w:rPr>
        <w:pict>
          <v:roundrect id="1033" arcsize="0.16666667," fillcolor="#4f81bd" stroked="f" style="position:absolute;margin-left:-4.2pt;margin-top:5.8pt;width:229.2pt;height:34.75pt;z-index:-2147483638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 xml:space="preserve">Objectifs et </w:t>
                  </w: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>préacquis</w:t>
                  </w:r>
                  <w:r>
                    <w:rPr>
                      <w:rFonts w:ascii="Agency FB" w:cs="Browallia New" w:hAnsi="Agency FB"/>
                      <w:i/>
                      <w:iCs/>
                      <w:sz w:val="36"/>
                      <w:szCs w:val="36"/>
                    </w:rPr>
                    <w:t> :</w:t>
                  </w:r>
                </w:p>
              </w:txbxContent>
            </v:textbox>
          </v:roundrect>
        </w:pict>
      </w:r>
    </w:p>
    <w:p>
      <w:pPr>
        <w:pStyle w:val="style4098"/>
        <w:numPr>
          <w:ilvl w:val="0"/>
          <w:numId w:val="0"/>
        </w:numPr>
        <w:ind w:left="360"/>
        <w:rPr>
          <w:rFonts w:ascii="Calibri" w:hAnsi="Calibri"/>
          <w:sz w:val="22"/>
          <w:szCs w:val="22"/>
          <w:lang w:val="fr-FR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Ponctuel, assidu et sérieux.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Bouger, connaître des gens, s’épanouir dans le domaine professionnel.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>Avoir une stabilité professionnelle, être un citoyen actif.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>Vehiculer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Situation Stable avec le peut possible de </w:t>
      </w:r>
      <w:r>
        <w:rPr>
          <w:rFonts w:ascii="Times New Roman" w:cs="Times New Roman" w:hAnsi="Times New Roman"/>
        </w:rPr>
        <w:t>moyènne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lang w:val="en-US" w:eastAsia="en-US"/>
        </w:rPr>
        <w:pict>
          <v:roundrect id="1034" arcsize="0.16666667," fillcolor="#4f81bd" stroked="f" style="position:absolute;margin-left:10.4pt;margin-top:11.5pt;width:474.6pt;height:5.25pt;z-index:-2147483637;mso-position-horizontal-relative:text;mso-position-vertical-relative:text;mso-width-relative:page;mso-height-relative:page;mso-wrap-distance-left:0.0pt;mso-wrap-distance-right:0.0pt;visibility:visible;" wrapcoords="132 0 -132 1309 -132 17018 0 20945 659 22909 21205 22909 21600 20945 21600 1964 21337 0 132 0">
            <v:stroke on="f" color="#f2f2f2" weight="3.0pt"/>
            <v:fill color2="#dbe5f1" color="#4f81bd" method="linear sigma" angle="-45" type="gradient" focusposition="0.5,0.5"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roundrect>
        </w:pic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</w:rPr>
      </w:pPr>
    </w:p>
    <w:sectPr>
      <w:pgSz w:w="11906" w:h="16838" w:orient="portrait"/>
      <w:pgMar w:top="142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Browallia New">
    <w:altName w:val="Browallia New"/>
    <w:panose1 w:val="020b06040200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4474FE"/>
    <w:lvl w:ilvl="0" w:tplc="84148F0A">
      <w:start w:val="1"/>
      <w:numFmt w:val="bullet"/>
      <w:pStyle w:val="style4098"/>
      <w:lvlText w:val=""/>
      <w:lvlJc w:val="left"/>
      <w:pPr>
        <w:tabs>
          <w:tab w:val="left" w:leader="none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236AEBD8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color w:val="999999"/>
        <w:sz w:val="16"/>
        <w:szCs w:val="16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B20AB7E2"/>
    <w:lvl w:ilvl="0" w:tplc="040C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2FB0E74A"/>
    <w:lvl w:ilvl="0" w:tplc="040C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19DC5C34"/>
    <w:lvl w:ilvl="0" w:tplc="040C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sz w:val="22"/>
        <w:szCs w:val="22"/>
        <w:lang w:val="fr-FR" w:bidi="ar-SA" w:eastAsia="fr-FR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tabs>
        <w:tab w:val="right" w:leader="none" w:pos="9360"/>
      </w:tabs>
      <w:spacing w:after="0" w:lineRule="auto" w:line="240"/>
      <w:outlineLvl w:val="1"/>
    </w:pPr>
    <w:rPr>
      <w:rFonts w:ascii="Arial" w:cs="Arial" w:eastAsia="Times New Roman" w:hAnsi="Arial"/>
      <w:b/>
      <w:i/>
      <w:color w:val="333399"/>
      <w:sz w:val="32"/>
      <w:szCs w:val="3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itre 2 Car"/>
    <w:basedOn w:val="style65"/>
    <w:next w:val="style4097"/>
    <w:link w:val="style2"/>
    <w:rPr>
      <w:rFonts w:ascii="Arial" w:cs="Arial" w:eastAsia="Times New Roman" w:hAnsi="Arial"/>
      <w:b/>
      <w:i/>
      <w:color w:val="333399"/>
      <w:sz w:val="32"/>
      <w:szCs w:val="32"/>
      <w:lang w:val="en-US" w:eastAsia="en-US"/>
    </w:rPr>
  </w:style>
  <w:style w:type="paragraph" w:customStyle="1" w:styleId="style4098">
    <w:name w:val="Achievements"/>
    <w:basedOn w:val="style0"/>
    <w:next w:val="style4098"/>
    <w:pPr>
      <w:numPr>
        <w:ilvl w:val="0"/>
        <w:numId w:val="1"/>
      </w:numPr>
      <w:spacing w:before="60" w:after="60" w:lineRule="auto" w:line="240"/>
    </w:pPr>
    <w:rPr>
      <w:rFonts w:ascii="Tahoma" w:cs="Tahoma" w:eastAsia="Times New Roman" w:hAnsi="Tahoma"/>
      <w:spacing w:val="10"/>
      <w:sz w:val="16"/>
      <w:szCs w:val="16"/>
      <w:lang w:val="en-US" w:bidi="en-US" w:eastAsia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e de bulles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135</Words>
  <Pages>2</Pages>
  <Characters>696</Characters>
  <Application>WPS Office</Application>
  <DocSecurity>0</DocSecurity>
  <Paragraphs>54</Paragraphs>
  <ScaleCrop>false</ScaleCrop>
  <LinksUpToDate>false</LinksUpToDate>
  <CharactersWithSpaces>987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2020-02-19T12:59:00Z</dcterms:created>
  <dc:creator>Space</dc:creator>
  <lastModifiedBy>Mi 9 Lite</lastModifiedBy>
  <lastPrinted>2020-02-19T12:59:00Z</lastPrinted>
  <dcterms:modified xsi:type="dcterms:W3CDTF">2020-06-13T18:08:27Z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