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EGP 1050 per item excluding VAT; 20 items. Delivery included. Compare excluding VAT.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B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