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95B4B" w14:textId="77777777" w:rsidR="00AC7210" w:rsidRDefault="00000000">
      <w:pPr>
        <w:spacing w:before="240" w:after="80"/>
        <w:jc w:val="center"/>
      </w:pPr>
      <w:r>
        <w:rPr>
          <w:b/>
          <w:bCs/>
          <w:color w:val="1F3864"/>
          <w:sz w:val="52"/>
          <w:szCs w:val="52"/>
        </w:rPr>
        <w:t>Lab Exercise Report</w:t>
      </w:r>
    </w:p>
    <w:p w14:paraId="2B402E54" w14:textId="77777777" w:rsidR="00AC7210" w:rsidRDefault="00000000">
      <w:pPr>
        <w:spacing w:after="80"/>
        <w:jc w:val="center"/>
      </w:pPr>
      <w:r>
        <w:rPr>
          <w:color w:val="2E75B6"/>
          <w:sz w:val="32"/>
          <w:szCs w:val="32"/>
        </w:rPr>
        <w:t>Microservices and Cloud-Native Design</w:t>
      </w:r>
    </w:p>
    <w:p w14:paraId="583E1D70" w14:textId="77777777" w:rsidR="00AC7210" w:rsidRDefault="00000000">
      <w:pPr>
        <w:spacing w:after="400"/>
        <w:jc w:val="center"/>
      </w:pPr>
      <w:r>
        <w:rPr>
          <w:color w:val="888888"/>
          <w:sz w:val="22"/>
          <w:szCs w:val="22"/>
        </w:rPr>
        <w:t>April 2026</w:t>
      </w:r>
    </w:p>
    <w:p w14:paraId="61FC321E" w14:textId="77777777" w:rsidR="00AC7210" w:rsidRDefault="00000000">
      <w:pPr>
        <w:pStyle w:val="Heading1"/>
      </w:pPr>
      <w:r>
        <w:t>1. Overview</w:t>
      </w:r>
    </w:p>
    <w:p w14:paraId="231BA056" w14:textId="77777777" w:rsidR="00AC7210" w:rsidRDefault="00000000">
      <w:pPr>
        <w:spacing w:after="160"/>
      </w:pPr>
      <w:r>
        <w:t xml:space="preserve">This lab implemented a small cloud-native e-commerce backend using two Python Flask microservices orchestrated with Docker Compose. The system demonstrates key microservices principles including independent deployment, service-to-service communication, environment-based configuration, health checks, and resilience through timeout and retry logic. The lab also explored failure </w:t>
      </w:r>
      <w:proofErr w:type="gramStart"/>
      <w:r>
        <w:t>injection</w:t>
      </w:r>
      <w:proofErr w:type="gramEnd"/>
      <w:r>
        <w:t xml:space="preserve"> to observe how </w:t>
      </w:r>
      <w:proofErr w:type="gramStart"/>
      <w:r>
        <w:t>a synchronous</w:t>
      </w:r>
      <w:proofErr w:type="gramEnd"/>
      <w:r>
        <w:t xml:space="preserve"> microservice architecture degrades when a dependency becomes unavailable.</w:t>
      </w:r>
    </w:p>
    <w:p w14:paraId="75E2CB3F" w14:textId="77777777" w:rsidR="00AC7210" w:rsidRDefault="00AC7210">
      <w:pPr>
        <w:spacing w:after="120"/>
      </w:pPr>
    </w:p>
    <w:p w14:paraId="189C1F15" w14:textId="77777777" w:rsidR="00AC7210" w:rsidRDefault="00000000">
      <w:pPr>
        <w:pStyle w:val="Heading1"/>
      </w:pPr>
      <w:r>
        <w:t>2. System Architecture</w:t>
      </w:r>
    </w:p>
    <w:p w14:paraId="38613163" w14:textId="77777777" w:rsidR="00AC7210" w:rsidRDefault="00000000">
      <w:pPr>
        <w:spacing w:after="160"/>
      </w:pPr>
      <w:r>
        <w:t>The system consists of two independent microservices communicating synchronously over HTTP:</w:t>
      </w:r>
    </w:p>
    <w:p w14:paraId="03B064C2" w14:textId="77777777" w:rsidR="00AC7210" w:rsidRDefault="00AC721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1200"/>
        <w:gridCol w:w="3760"/>
      </w:tblGrid>
      <w:tr w:rsidR="00AC7210" w14:paraId="3D30E2C0" w14:textId="77777777">
        <w:tblPrEx>
          <w:tblCellMar>
            <w:top w:w="0" w:type="dxa"/>
            <w:bottom w:w="0" w:type="dxa"/>
          </w:tblCellMar>
        </w:tblPrEx>
        <w:trPr>
          <w:tblHeader/>
        </w:trPr>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1160606" w14:textId="77777777" w:rsidR="00AC7210" w:rsidRDefault="00000000">
            <w:r>
              <w:rPr>
                <w:b/>
                <w:bCs/>
                <w:color w:val="FFFFFF"/>
                <w:sz w:val="20"/>
                <w:szCs w:val="20"/>
              </w:rPr>
              <w:t>Component</w:t>
            </w:r>
          </w:p>
        </w:tc>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4F1D9B6" w14:textId="77777777" w:rsidR="00AC7210" w:rsidRDefault="00000000">
            <w:r>
              <w:rPr>
                <w:b/>
                <w:bCs/>
                <w:color w:val="FFFFFF"/>
                <w:sz w:val="20"/>
                <w:szCs w:val="20"/>
              </w:rPr>
              <w:t>Technology</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D3A0A89" w14:textId="77777777" w:rsidR="00AC7210" w:rsidRDefault="00000000">
            <w:r>
              <w:rPr>
                <w:b/>
                <w:bCs/>
                <w:color w:val="FFFFFF"/>
                <w:sz w:val="20"/>
                <w:szCs w:val="20"/>
              </w:rPr>
              <w:t>Port</w:t>
            </w:r>
          </w:p>
        </w:tc>
        <w:tc>
          <w:tcPr>
            <w:tcW w:w="37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6B3076F" w14:textId="77777777" w:rsidR="00AC7210" w:rsidRDefault="00000000">
            <w:r>
              <w:rPr>
                <w:b/>
                <w:bCs/>
                <w:color w:val="FFFFFF"/>
                <w:sz w:val="20"/>
                <w:szCs w:val="20"/>
              </w:rPr>
              <w:t>Responsibility</w:t>
            </w:r>
          </w:p>
        </w:tc>
      </w:tr>
      <w:tr w:rsidR="00AC7210" w14:paraId="1B6B6A6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1777A6C9" w14:textId="77777777" w:rsidR="00AC7210" w:rsidRDefault="00000000">
            <w:r>
              <w:rPr>
                <w:sz w:val="20"/>
                <w:szCs w:val="20"/>
              </w:rPr>
              <w:t>product-service</w:t>
            </w:r>
          </w:p>
        </w:tc>
        <w:tc>
          <w:tcPr>
            <w:tcW w:w="2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644627FC" w14:textId="77777777" w:rsidR="00AC7210" w:rsidRDefault="00000000">
            <w:r>
              <w:rPr>
                <w:sz w:val="20"/>
                <w:szCs w:val="20"/>
              </w:rPr>
              <w:t>Python Flask</w:t>
            </w:r>
          </w:p>
        </w:tc>
        <w:tc>
          <w:tcPr>
            <w:tcW w:w="1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7278ECE0" w14:textId="77777777" w:rsidR="00AC7210" w:rsidRDefault="00000000">
            <w:r>
              <w:rPr>
                <w:sz w:val="20"/>
                <w:szCs w:val="20"/>
              </w:rPr>
              <w:t>5001</w:t>
            </w:r>
          </w:p>
        </w:tc>
        <w:tc>
          <w:tcPr>
            <w:tcW w:w="37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242430A8" w14:textId="77777777" w:rsidR="00AC7210" w:rsidRDefault="00000000">
            <w:proofErr w:type="gramStart"/>
            <w:r>
              <w:rPr>
                <w:sz w:val="20"/>
                <w:szCs w:val="20"/>
              </w:rPr>
              <w:t>Returns</w:t>
            </w:r>
            <w:proofErr w:type="gramEnd"/>
            <w:r>
              <w:rPr>
                <w:sz w:val="20"/>
                <w:szCs w:val="20"/>
              </w:rPr>
              <w:t xml:space="preserve"> product data from an in-memory catalog</w:t>
            </w:r>
          </w:p>
        </w:tc>
      </w:tr>
      <w:tr w:rsidR="00AC7210" w14:paraId="26D9DB4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DEF028" w14:textId="77777777" w:rsidR="00AC7210" w:rsidRDefault="00000000">
            <w:r>
              <w:rPr>
                <w:sz w:val="20"/>
                <w:szCs w:val="20"/>
              </w:rPr>
              <w:t>order-service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AFDB1D" w14:textId="77777777" w:rsidR="00AC7210" w:rsidRDefault="00000000">
            <w:r>
              <w:rPr>
                <w:sz w:val="20"/>
                <w:szCs w:val="20"/>
              </w:rPr>
              <w:t>Python Flask + requests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75C44D" w14:textId="77777777" w:rsidR="00AC7210" w:rsidRDefault="00000000">
            <w:r>
              <w:rPr>
                <w:sz w:val="20"/>
                <w:szCs w:val="20"/>
              </w:rPr>
              <w:t>5002</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F88382" w14:textId="77777777" w:rsidR="00AC7210" w:rsidRDefault="00000000">
            <w:r>
              <w:rPr>
                <w:sz w:val="20"/>
                <w:szCs w:val="20"/>
              </w:rPr>
              <w:t xml:space="preserve">Creates orders by calling </w:t>
            </w:r>
            <w:proofErr w:type="gramStart"/>
            <w:r>
              <w:rPr>
                <w:sz w:val="20"/>
                <w:szCs w:val="20"/>
              </w:rPr>
              <w:t>product-service</w:t>
            </w:r>
            <w:proofErr w:type="gramEnd"/>
            <w:r>
              <w:rPr>
                <w:sz w:val="20"/>
                <w:szCs w:val="20"/>
              </w:rPr>
              <w:t xml:space="preserve"> to validate products</w:t>
            </w:r>
          </w:p>
        </w:tc>
      </w:tr>
      <w:tr w:rsidR="00AC7210" w14:paraId="498B71B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0EBE36D2" w14:textId="77777777" w:rsidR="00AC7210" w:rsidRDefault="00000000">
            <w:r>
              <w:rPr>
                <w:sz w:val="20"/>
                <w:szCs w:val="20"/>
              </w:rPr>
              <w:t>Docker Compose</w:t>
            </w:r>
          </w:p>
        </w:tc>
        <w:tc>
          <w:tcPr>
            <w:tcW w:w="2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3249CBB7" w14:textId="77777777" w:rsidR="00AC7210" w:rsidRDefault="00000000">
            <w:r>
              <w:rPr>
                <w:sz w:val="20"/>
                <w:szCs w:val="20"/>
              </w:rPr>
              <w:t>Container orchestration</w:t>
            </w:r>
          </w:p>
        </w:tc>
        <w:tc>
          <w:tcPr>
            <w:tcW w:w="1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5418F283" w14:textId="77777777" w:rsidR="00AC7210" w:rsidRDefault="00000000">
            <w:r>
              <w:rPr>
                <w:sz w:val="20"/>
                <w:szCs w:val="20"/>
              </w:rPr>
              <w:t>N/A</w:t>
            </w:r>
          </w:p>
        </w:tc>
        <w:tc>
          <w:tcPr>
            <w:tcW w:w="37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5C1C6CEC" w14:textId="77777777" w:rsidR="00AC7210" w:rsidRDefault="00000000">
            <w:r>
              <w:rPr>
                <w:sz w:val="20"/>
                <w:szCs w:val="20"/>
              </w:rPr>
              <w:t>Runs both services with networking, health checks, and restart policies</w:t>
            </w:r>
          </w:p>
        </w:tc>
      </w:tr>
    </w:tbl>
    <w:p w14:paraId="0595C350" w14:textId="77777777" w:rsidR="00AC7210" w:rsidRDefault="00AC7210">
      <w:pPr>
        <w:spacing w:after="120"/>
      </w:pPr>
    </w:p>
    <w:p w14:paraId="5D727B06" w14:textId="77777777" w:rsidR="00AC7210" w:rsidRDefault="00000000">
      <w:pPr>
        <w:spacing w:after="160"/>
      </w:pPr>
      <w:r>
        <w:t xml:space="preserve">The </w:t>
      </w:r>
      <w:proofErr w:type="gramStart"/>
      <w:r>
        <w:t>order-service</w:t>
      </w:r>
      <w:proofErr w:type="gramEnd"/>
      <w:r>
        <w:t xml:space="preserve"> reads the product-service URL from the PRODUCT_SERVICE_URL environment variable, following the 12-factor app principle of configuration through environment variables. Docker Compose injects this value at runtime, allowing the address to change across environments without modifying code.</w:t>
      </w:r>
    </w:p>
    <w:p w14:paraId="7735D8F6" w14:textId="631D672F" w:rsidR="006B187D" w:rsidRDefault="006B187D">
      <w:pPr>
        <w:spacing w:after="160"/>
      </w:pPr>
      <w:r>
        <w:rPr>
          <w:noProof/>
        </w:rPr>
        <w:lastRenderedPageBreak/>
        <w:drawing>
          <wp:inline distT="0" distB="0" distL="0" distR="0" wp14:anchorId="7A0C5AC6" wp14:editId="0AF3E872">
            <wp:extent cx="5943600" cy="1509395"/>
            <wp:effectExtent l="0" t="0" r="0" b="0"/>
            <wp:docPr id="1137592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592402" name="Picture 1137592402"/>
                    <pic:cNvPicPr/>
                  </pic:nvPicPr>
                  <pic:blipFill>
                    <a:blip r:embed="rId7">
                      <a:extLst>
                        <a:ext uri="{28A0092B-C50C-407E-A947-70E740481C1C}">
                          <a14:useLocalDpi xmlns:a14="http://schemas.microsoft.com/office/drawing/2010/main" val="0"/>
                        </a:ext>
                      </a:extLst>
                    </a:blip>
                    <a:stretch>
                      <a:fillRect/>
                    </a:stretch>
                  </pic:blipFill>
                  <pic:spPr>
                    <a:xfrm>
                      <a:off x="0" y="0"/>
                      <a:ext cx="5943600" cy="1509395"/>
                    </a:xfrm>
                    <a:prstGeom prst="rect">
                      <a:avLst/>
                    </a:prstGeom>
                  </pic:spPr>
                </pic:pic>
              </a:graphicData>
            </a:graphic>
          </wp:inline>
        </w:drawing>
      </w:r>
    </w:p>
    <w:p w14:paraId="0BE68068" w14:textId="77777777" w:rsidR="00AC7210" w:rsidRDefault="00AC7210">
      <w:pPr>
        <w:spacing w:after="120"/>
      </w:pPr>
    </w:p>
    <w:p w14:paraId="24D8C67D" w14:textId="77777777" w:rsidR="00AC7210" w:rsidRDefault="00000000">
      <w:pPr>
        <w:pStyle w:val="Heading1"/>
      </w:pPr>
      <w:r>
        <w:t>3. Service Implementation</w:t>
      </w:r>
    </w:p>
    <w:p w14:paraId="2B435F6F" w14:textId="77777777" w:rsidR="00AC7210" w:rsidRDefault="00000000">
      <w:pPr>
        <w:pStyle w:val="Heading2"/>
      </w:pPr>
      <w:r>
        <w:t xml:space="preserve">3.1 </w:t>
      </w:r>
      <w:proofErr w:type="gramStart"/>
      <w:r>
        <w:t>product-service</w:t>
      </w:r>
      <w:proofErr w:type="gramEnd"/>
    </w:p>
    <w:p w14:paraId="52B0FDBD" w14:textId="77777777" w:rsidR="00AC7210" w:rsidRDefault="00000000">
      <w:pPr>
        <w:spacing w:after="160"/>
      </w:pPr>
      <w:r>
        <w:t xml:space="preserve">The </w:t>
      </w:r>
      <w:proofErr w:type="gramStart"/>
      <w:r>
        <w:t>product-service</w:t>
      </w:r>
      <w:proofErr w:type="gramEnd"/>
      <w:r>
        <w:t xml:space="preserve"> exposes two endpoints and uses an in-memory Python dictionary as its data store:</w:t>
      </w:r>
    </w:p>
    <w:p w14:paraId="6B032262" w14:textId="77777777" w:rsidR="00AC7210" w:rsidRDefault="00AC721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40"/>
        <w:gridCol w:w="2400"/>
        <w:gridCol w:w="3120"/>
      </w:tblGrid>
      <w:tr w:rsidR="00AC7210" w14:paraId="6994DAB5" w14:textId="77777777">
        <w:tblPrEx>
          <w:tblCellMar>
            <w:top w:w="0" w:type="dxa"/>
            <w:bottom w:w="0" w:type="dxa"/>
          </w:tblCellMar>
        </w:tblPrEx>
        <w:trPr>
          <w:tblHeader/>
        </w:trPr>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24B0AED" w14:textId="77777777" w:rsidR="00AC7210" w:rsidRDefault="00000000">
            <w:r>
              <w:rPr>
                <w:b/>
                <w:bCs/>
                <w:color w:val="FFFFFF"/>
                <w:sz w:val="20"/>
                <w:szCs w:val="20"/>
              </w:rPr>
              <w:t>Endpoint</w:t>
            </w:r>
          </w:p>
        </w:tc>
        <w:tc>
          <w:tcPr>
            <w:tcW w:w="14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3EF13B8" w14:textId="77777777" w:rsidR="00AC7210" w:rsidRDefault="00000000">
            <w:r>
              <w:rPr>
                <w:b/>
                <w:bCs/>
                <w:color w:val="FFFFFF"/>
                <w:sz w:val="20"/>
                <w:szCs w:val="20"/>
              </w:rPr>
              <w:t>Method</w:t>
            </w:r>
          </w:p>
        </w:tc>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5D449CB" w14:textId="77777777" w:rsidR="00AC7210" w:rsidRDefault="00000000">
            <w:r>
              <w:rPr>
                <w:b/>
                <w:bCs/>
                <w:color w:val="FFFFFF"/>
                <w:sz w:val="20"/>
                <w:szCs w:val="20"/>
              </w:rPr>
              <w:t>Response</w:t>
            </w:r>
          </w:p>
        </w:tc>
        <w:tc>
          <w:tcPr>
            <w:tcW w:w="312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C1FC350" w14:textId="77777777" w:rsidR="00AC7210" w:rsidRDefault="00000000">
            <w:r>
              <w:rPr>
                <w:b/>
                <w:bCs/>
                <w:color w:val="FFFFFF"/>
                <w:sz w:val="20"/>
                <w:szCs w:val="20"/>
              </w:rPr>
              <w:t>Description</w:t>
            </w:r>
          </w:p>
        </w:tc>
      </w:tr>
      <w:tr w:rsidR="00AC7210" w14:paraId="4B39B94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0E973B55" w14:textId="77777777" w:rsidR="00AC7210" w:rsidRDefault="00000000">
            <w:r>
              <w:rPr>
                <w:sz w:val="20"/>
                <w:szCs w:val="20"/>
              </w:rPr>
              <w:t>/</w:t>
            </w:r>
            <w:proofErr w:type="gramStart"/>
            <w:r>
              <w:rPr>
                <w:sz w:val="20"/>
                <w:szCs w:val="20"/>
              </w:rPr>
              <w:t>health</w:t>
            </w:r>
            <w:proofErr w:type="gramEnd"/>
          </w:p>
        </w:tc>
        <w:tc>
          <w:tcPr>
            <w:tcW w:w="144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5ACBDCBB" w14:textId="77777777" w:rsidR="00AC7210" w:rsidRDefault="00000000">
            <w:r>
              <w:rPr>
                <w:sz w:val="20"/>
                <w:szCs w:val="20"/>
              </w:rPr>
              <w:t>GET</w:t>
            </w:r>
          </w:p>
        </w:tc>
        <w:tc>
          <w:tcPr>
            <w:tcW w:w="24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59DFDC41" w14:textId="77777777" w:rsidR="00AC7210" w:rsidRDefault="00000000">
            <w:r>
              <w:rPr>
                <w:sz w:val="20"/>
                <w:szCs w:val="20"/>
              </w:rPr>
              <w:t>HTTP 200 + JSON status</w:t>
            </w:r>
          </w:p>
        </w:tc>
        <w:tc>
          <w:tcPr>
            <w:tcW w:w="312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7C11A026" w14:textId="77777777" w:rsidR="00AC7210" w:rsidRDefault="00000000">
            <w:r>
              <w:rPr>
                <w:sz w:val="20"/>
                <w:szCs w:val="20"/>
              </w:rPr>
              <w:t>Health check for orchestration monitoring</w:t>
            </w:r>
          </w:p>
        </w:tc>
      </w:tr>
      <w:tr w:rsidR="00AC7210" w14:paraId="6C00AD3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85D328" w14:textId="77777777" w:rsidR="00AC7210" w:rsidRDefault="00000000">
            <w:r>
              <w:rPr>
                <w:sz w:val="20"/>
                <w:szCs w:val="20"/>
              </w:rPr>
              <w:t>/products/&lt;id&gt;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24A66" w14:textId="77777777" w:rsidR="00AC7210" w:rsidRDefault="00000000">
            <w:r>
              <w:rPr>
                <w:sz w:val="20"/>
                <w:szCs w:val="20"/>
              </w:rPr>
              <w:t>GET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ECEC9E" w14:textId="77777777" w:rsidR="00AC7210" w:rsidRDefault="00000000">
            <w:r>
              <w:rPr>
                <w:sz w:val="20"/>
                <w:szCs w:val="20"/>
              </w:rPr>
              <w:t>HTTP 200 + product JSON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3E4C44" w14:textId="77777777" w:rsidR="00AC7210" w:rsidRDefault="00000000">
            <w:proofErr w:type="gramStart"/>
            <w:r>
              <w:rPr>
                <w:sz w:val="20"/>
                <w:szCs w:val="20"/>
              </w:rPr>
              <w:t>Returns</w:t>
            </w:r>
            <w:proofErr w:type="gramEnd"/>
            <w:r>
              <w:rPr>
                <w:sz w:val="20"/>
                <w:szCs w:val="20"/>
              </w:rPr>
              <w:t xml:space="preserve"> product data for a valid product ID</w:t>
            </w:r>
          </w:p>
        </w:tc>
      </w:tr>
      <w:tr w:rsidR="00AC7210" w14:paraId="6EE1145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7101C8A8" w14:textId="77777777" w:rsidR="00AC7210" w:rsidRDefault="00000000">
            <w:r>
              <w:rPr>
                <w:sz w:val="20"/>
                <w:szCs w:val="20"/>
              </w:rPr>
              <w:t>/products/&lt;id&gt;</w:t>
            </w:r>
          </w:p>
        </w:tc>
        <w:tc>
          <w:tcPr>
            <w:tcW w:w="144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6C7BBF5A" w14:textId="77777777" w:rsidR="00AC7210" w:rsidRDefault="00000000">
            <w:r>
              <w:rPr>
                <w:sz w:val="20"/>
                <w:szCs w:val="20"/>
              </w:rPr>
              <w:t>GET</w:t>
            </w:r>
          </w:p>
        </w:tc>
        <w:tc>
          <w:tcPr>
            <w:tcW w:w="24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6268D64E" w14:textId="77777777" w:rsidR="00AC7210" w:rsidRDefault="00000000">
            <w:r>
              <w:rPr>
                <w:sz w:val="20"/>
                <w:szCs w:val="20"/>
              </w:rPr>
              <w:t>HTTP 404 + error JSON</w:t>
            </w:r>
          </w:p>
        </w:tc>
        <w:tc>
          <w:tcPr>
            <w:tcW w:w="312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6AF25CDA" w14:textId="77777777" w:rsidR="00AC7210" w:rsidRDefault="00000000">
            <w:r>
              <w:rPr>
                <w:sz w:val="20"/>
                <w:szCs w:val="20"/>
              </w:rPr>
              <w:t>Returns error for unknown product ID</w:t>
            </w:r>
          </w:p>
        </w:tc>
      </w:tr>
    </w:tbl>
    <w:p w14:paraId="4BD59B2E" w14:textId="77777777" w:rsidR="00AC7210" w:rsidRDefault="00AC7210">
      <w:pPr>
        <w:spacing w:after="120"/>
      </w:pPr>
    </w:p>
    <w:p w14:paraId="5CAF0442" w14:textId="77777777" w:rsidR="00AC7210" w:rsidRDefault="00000000">
      <w:pPr>
        <w:spacing w:after="160"/>
      </w:pPr>
      <w:r>
        <w:t xml:space="preserve">The service is stateless — it holds no mutable local state and does not depend on files or sessions. </w:t>
      </w:r>
      <w:proofErr w:type="gramStart"/>
      <w:r>
        <w:t>This makes it</w:t>
      </w:r>
      <w:proofErr w:type="gramEnd"/>
      <w:r>
        <w:t xml:space="preserve"> trivially scalable: multiple instances can run in parallel without coordination.</w:t>
      </w:r>
    </w:p>
    <w:p w14:paraId="0E69EE2F" w14:textId="5AFA30B6" w:rsidR="006B187D" w:rsidRDefault="006B187D">
      <w:pPr>
        <w:spacing w:after="160"/>
      </w:pPr>
      <w:r>
        <w:rPr>
          <w:noProof/>
        </w:rPr>
        <w:lastRenderedPageBreak/>
        <w:drawing>
          <wp:inline distT="0" distB="0" distL="0" distR="0" wp14:anchorId="5AE360A3" wp14:editId="0DE87EA4">
            <wp:extent cx="5943600" cy="1032510"/>
            <wp:effectExtent l="0" t="0" r="0" b="0"/>
            <wp:docPr id="538660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66017" name="Picture 53866017"/>
                    <pic:cNvPicPr/>
                  </pic:nvPicPr>
                  <pic:blipFill>
                    <a:blip r:embed="rId8">
                      <a:extLst>
                        <a:ext uri="{28A0092B-C50C-407E-A947-70E740481C1C}">
                          <a14:useLocalDpi xmlns:a14="http://schemas.microsoft.com/office/drawing/2010/main" val="0"/>
                        </a:ext>
                      </a:extLst>
                    </a:blip>
                    <a:stretch>
                      <a:fillRect/>
                    </a:stretch>
                  </pic:blipFill>
                  <pic:spPr>
                    <a:xfrm>
                      <a:off x="0" y="0"/>
                      <a:ext cx="5943600" cy="1032510"/>
                    </a:xfrm>
                    <a:prstGeom prst="rect">
                      <a:avLst/>
                    </a:prstGeom>
                  </pic:spPr>
                </pic:pic>
              </a:graphicData>
            </a:graphic>
          </wp:inline>
        </w:drawing>
      </w:r>
      <w:r>
        <w:rPr>
          <w:noProof/>
        </w:rPr>
        <w:drawing>
          <wp:inline distT="0" distB="0" distL="0" distR="0" wp14:anchorId="4B2BAE9A" wp14:editId="2B4F0B8F">
            <wp:extent cx="5943600" cy="4610100"/>
            <wp:effectExtent l="0" t="0" r="0" b="0"/>
            <wp:docPr id="2557819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781927" name="Picture 255781927"/>
                    <pic:cNvPicPr/>
                  </pic:nvPicPr>
                  <pic:blipFill>
                    <a:blip r:embed="rId9">
                      <a:extLst>
                        <a:ext uri="{28A0092B-C50C-407E-A947-70E740481C1C}">
                          <a14:useLocalDpi xmlns:a14="http://schemas.microsoft.com/office/drawing/2010/main" val="0"/>
                        </a:ext>
                      </a:extLst>
                    </a:blip>
                    <a:stretch>
                      <a:fillRect/>
                    </a:stretch>
                  </pic:blipFill>
                  <pic:spPr>
                    <a:xfrm>
                      <a:off x="0" y="0"/>
                      <a:ext cx="5943600" cy="4610100"/>
                    </a:xfrm>
                    <a:prstGeom prst="rect">
                      <a:avLst/>
                    </a:prstGeom>
                  </pic:spPr>
                </pic:pic>
              </a:graphicData>
            </a:graphic>
          </wp:inline>
        </w:drawing>
      </w:r>
    </w:p>
    <w:p w14:paraId="41433BEE" w14:textId="77777777" w:rsidR="00AC7210" w:rsidRDefault="00AC7210">
      <w:pPr>
        <w:spacing w:after="120"/>
      </w:pPr>
    </w:p>
    <w:p w14:paraId="4B5EFF23" w14:textId="77777777" w:rsidR="00AC7210" w:rsidRDefault="00000000">
      <w:pPr>
        <w:pStyle w:val="Heading2"/>
      </w:pPr>
      <w:r>
        <w:t>3.2 order-service</w:t>
      </w:r>
    </w:p>
    <w:p w14:paraId="166ECE37" w14:textId="77777777" w:rsidR="00AC7210" w:rsidRDefault="00000000">
      <w:pPr>
        <w:spacing w:after="160"/>
      </w:pPr>
      <w:r>
        <w:t xml:space="preserve">The </w:t>
      </w:r>
      <w:proofErr w:type="gramStart"/>
      <w:r>
        <w:t>order-service</w:t>
      </w:r>
      <w:proofErr w:type="gramEnd"/>
      <w:r>
        <w:t xml:space="preserve"> exposes a POST /orders endpoint and calls product-service synchronously to validate the product before creating an order. It implements basic resilience through the </w:t>
      </w:r>
      <w:proofErr w:type="spellStart"/>
      <w:r>
        <w:t>fetch_</w:t>
      </w:r>
      <w:proofErr w:type="gramStart"/>
      <w:r>
        <w:t>product</w:t>
      </w:r>
      <w:proofErr w:type="spellEnd"/>
      <w:r>
        <w:t>(</w:t>
      </w:r>
      <w:proofErr w:type="gramEnd"/>
      <w:r>
        <w:t>) function:</w:t>
      </w:r>
    </w:p>
    <w:p w14:paraId="33E9C80F" w14:textId="77777777" w:rsidR="00AC7210" w:rsidRDefault="00AC721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760"/>
      </w:tblGrid>
      <w:tr w:rsidR="00AC7210" w14:paraId="6796F32B" w14:textId="77777777">
        <w:tblPrEx>
          <w:tblCellMar>
            <w:top w:w="0" w:type="dxa"/>
            <w:bottom w:w="0" w:type="dxa"/>
          </w:tblCellMar>
        </w:tblPrEx>
        <w:trPr>
          <w:tblHeader/>
        </w:trPr>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AACA425" w14:textId="77777777" w:rsidR="00AC7210" w:rsidRDefault="00000000">
            <w:r>
              <w:rPr>
                <w:b/>
                <w:bCs/>
                <w:color w:val="FFFFFF"/>
                <w:sz w:val="20"/>
                <w:szCs w:val="20"/>
              </w:rPr>
              <w:t>Resilience Feature</w:t>
            </w:r>
          </w:p>
        </w:tc>
        <w:tc>
          <w:tcPr>
            <w:tcW w:w="3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C21D7DD" w14:textId="77777777" w:rsidR="00AC7210" w:rsidRDefault="00000000">
            <w:r>
              <w:rPr>
                <w:b/>
                <w:bCs/>
                <w:color w:val="FFFFFF"/>
                <w:sz w:val="20"/>
                <w:szCs w:val="20"/>
              </w:rPr>
              <w:t>Implementation</w:t>
            </w:r>
          </w:p>
        </w:tc>
        <w:tc>
          <w:tcPr>
            <w:tcW w:w="37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9630A81" w14:textId="77777777" w:rsidR="00AC7210" w:rsidRDefault="00000000">
            <w:r>
              <w:rPr>
                <w:b/>
                <w:bCs/>
                <w:color w:val="FFFFFF"/>
                <w:sz w:val="20"/>
                <w:szCs w:val="20"/>
              </w:rPr>
              <w:t>Benefit</w:t>
            </w:r>
          </w:p>
        </w:tc>
      </w:tr>
      <w:tr w:rsidR="00AC7210" w14:paraId="1D3C6B9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24FB9FA6" w14:textId="77777777" w:rsidR="00AC7210" w:rsidRDefault="00000000">
            <w:r>
              <w:rPr>
                <w:sz w:val="20"/>
                <w:szCs w:val="20"/>
              </w:rPr>
              <w:t>Timeout</w:t>
            </w:r>
          </w:p>
        </w:tc>
        <w:tc>
          <w:tcPr>
            <w:tcW w:w="3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642873C7" w14:textId="77777777" w:rsidR="00AC7210" w:rsidRDefault="00000000">
            <w:proofErr w:type="spellStart"/>
            <w:proofErr w:type="gramStart"/>
            <w:r>
              <w:rPr>
                <w:sz w:val="20"/>
                <w:szCs w:val="20"/>
              </w:rPr>
              <w:t>requests.get</w:t>
            </w:r>
            <w:proofErr w:type="spellEnd"/>
            <w:r>
              <w:rPr>
                <w:sz w:val="20"/>
                <w:szCs w:val="20"/>
              </w:rPr>
              <w:t>(</w:t>
            </w:r>
            <w:proofErr w:type="spellStart"/>
            <w:proofErr w:type="gramEnd"/>
            <w:r>
              <w:rPr>
                <w:sz w:val="20"/>
                <w:szCs w:val="20"/>
              </w:rPr>
              <w:t>url</w:t>
            </w:r>
            <w:proofErr w:type="spellEnd"/>
            <w:r>
              <w:rPr>
                <w:sz w:val="20"/>
                <w:szCs w:val="20"/>
              </w:rPr>
              <w:t>, timeout=2)</w:t>
            </w:r>
          </w:p>
        </w:tc>
        <w:tc>
          <w:tcPr>
            <w:tcW w:w="37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7EEE7647" w14:textId="77777777" w:rsidR="00AC7210" w:rsidRDefault="00000000">
            <w:r>
              <w:rPr>
                <w:sz w:val="20"/>
                <w:szCs w:val="20"/>
              </w:rPr>
              <w:t>Fails fast instead of blocking indefinitely</w:t>
            </w:r>
          </w:p>
        </w:tc>
      </w:tr>
      <w:tr w:rsidR="00AC7210" w14:paraId="408C7D8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86BFA" w14:textId="77777777" w:rsidR="00AC7210" w:rsidRDefault="00000000">
            <w:r>
              <w:rPr>
                <w:sz w:val="20"/>
                <w:szCs w:val="20"/>
              </w:rPr>
              <w:t>Retry</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5333C8" w14:textId="77777777" w:rsidR="00AC7210" w:rsidRDefault="00000000">
            <w:r>
              <w:rPr>
                <w:sz w:val="20"/>
                <w:szCs w:val="20"/>
              </w:rPr>
              <w:t>retries=2, delay=1 (3 attempts total)</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650F3" w14:textId="77777777" w:rsidR="00AC7210" w:rsidRDefault="00000000">
            <w:r>
              <w:rPr>
                <w:sz w:val="20"/>
                <w:szCs w:val="20"/>
              </w:rPr>
              <w:t>Handles transient network failures</w:t>
            </w:r>
          </w:p>
        </w:tc>
      </w:tr>
      <w:tr w:rsidR="00AC7210" w14:paraId="7CEE483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68B96D0D" w14:textId="77777777" w:rsidR="00AC7210" w:rsidRDefault="00000000">
            <w:r>
              <w:rPr>
                <w:sz w:val="20"/>
                <w:szCs w:val="20"/>
              </w:rPr>
              <w:lastRenderedPageBreak/>
              <w:t>Graceful degradation</w:t>
            </w:r>
          </w:p>
        </w:tc>
        <w:tc>
          <w:tcPr>
            <w:tcW w:w="3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2C997BF7" w14:textId="77777777" w:rsidR="00AC7210" w:rsidRDefault="00000000">
            <w:r>
              <w:rPr>
                <w:sz w:val="20"/>
                <w:szCs w:val="20"/>
              </w:rPr>
              <w:t>Returns HTTP 503 if product-service unreachable</w:t>
            </w:r>
          </w:p>
        </w:tc>
        <w:tc>
          <w:tcPr>
            <w:tcW w:w="37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17359052" w14:textId="77777777" w:rsidR="00AC7210" w:rsidRDefault="00000000">
            <w:r>
              <w:rPr>
                <w:sz w:val="20"/>
                <w:szCs w:val="20"/>
              </w:rPr>
              <w:t>Caller gets a clear error instead of a hang</w:t>
            </w:r>
          </w:p>
        </w:tc>
      </w:tr>
    </w:tbl>
    <w:p w14:paraId="5C56640A" w14:textId="77777777" w:rsidR="00AC7210" w:rsidRDefault="00AC7210">
      <w:pPr>
        <w:spacing w:after="120"/>
      </w:pPr>
    </w:p>
    <w:p w14:paraId="197ADD0E" w14:textId="3261D646" w:rsidR="006B187D" w:rsidRDefault="006B187D">
      <w:pPr>
        <w:spacing w:after="120"/>
      </w:pPr>
      <w:r>
        <w:rPr>
          <w:noProof/>
        </w:rPr>
        <w:drawing>
          <wp:inline distT="0" distB="0" distL="0" distR="0" wp14:anchorId="73CDAB85" wp14:editId="47F4D3E7">
            <wp:extent cx="5943600" cy="1191260"/>
            <wp:effectExtent l="0" t="0" r="0" b="8890"/>
            <wp:docPr id="13923829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382917" name="Picture 1392382917"/>
                    <pic:cNvPicPr/>
                  </pic:nvPicPr>
                  <pic:blipFill>
                    <a:blip r:embed="rId10">
                      <a:extLst>
                        <a:ext uri="{28A0092B-C50C-407E-A947-70E740481C1C}">
                          <a14:useLocalDpi xmlns:a14="http://schemas.microsoft.com/office/drawing/2010/main" val="0"/>
                        </a:ext>
                      </a:extLst>
                    </a:blip>
                    <a:stretch>
                      <a:fillRect/>
                    </a:stretch>
                  </pic:blipFill>
                  <pic:spPr>
                    <a:xfrm>
                      <a:off x="0" y="0"/>
                      <a:ext cx="5943600" cy="1191260"/>
                    </a:xfrm>
                    <a:prstGeom prst="rect">
                      <a:avLst/>
                    </a:prstGeom>
                  </pic:spPr>
                </pic:pic>
              </a:graphicData>
            </a:graphic>
          </wp:inline>
        </w:drawing>
      </w:r>
      <w:r>
        <w:rPr>
          <w:noProof/>
        </w:rPr>
        <w:drawing>
          <wp:inline distT="0" distB="0" distL="0" distR="0" wp14:anchorId="6E660B00" wp14:editId="64DF5FD8">
            <wp:extent cx="5943600" cy="3517900"/>
            <wp:effectExtent l="0" t="0" r="0" b="6350"/>
            <wp:docPr id="1400604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60478" name="Picture 14006047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517900"/>
                    </a:xfrm>
                    <a:prstGeom prst="rect">
                      <a:avLst/>
                    </a:prstGeom>
                  </pic:spPr>
                </pic:pic>
              </a:graphicData>
            </a:graphic>
          </wp:inline>
        </w:drawing>
      </w:r>
    </w:p>
    <w:p w14:paraId="7948B4A9" w14:textId="77777777" w:rsidR="00AC7210" w:rsidRDefault="00000000">
      <w:pPr>
        <w:pStyle w:val="Heading1"/>
      </w:pPr>
      <w:r>
        <w:t>4. Containerization</w:t>
      </w:r>
    </w:p>
    <w:p w14:paraId="7547C036" w14:textId="77777777" w:rsidR="00AC7210" w:rsidRDefault="00000000">
      <w:pPr>
        <w:spacing w:after="160"/>
      </w:pPr>
      <w:r>
        <w:t xml:space="preserve">Each service has its own </w:t>
      </w:r>
      <w:proofErr w:type="spellStart"/>
      <w:r>
        <w:t>Dockerfile</w:t>
      </w:r>
      <w:proofErr w:type="spellEnd"/>
      <w:r>
        <w:t xml:space="preserve"> based on python:3.12-slim. Both follow the same layer ordering strategy: copy requirements.txt first, run pip install, then copy app.py. This ensures the dependency installation layer is cached and only re-executed when requirements change — not on every code change.</w:t>
      </w:r>
    </w:p>
    <w:p w14:paraId="5CA5CB88" w14:textId="77777777" w:rsidR="00AC7210" w:rsidRDefault="00AC721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3200"/>
        <w:gridCol w:w="4720"/>
      </w:tblGrid>
      <w:tr w:rsidR="00AC7210" w14:paraId="551156E8" w14:textId="77777777">
        <w:tblPrEx>
          <w:tblCellMar>
            <w:top w:w="0" w:type="dxa"/>
            <w:bottom w:w="0" w:type="dxa"/>
          </w:tblCellMar>
        </w:tblPrEx>
        <w:trPr>
          <w:tblHeader/>
        </w:trPr>
        <w:tc>
          <w:tcPr>
            <w:tcW w:w="14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F7DFA3E" w14:textId="77777777" w:rsidR="00AC7210" w:rsidRDefault="00000000">
            <w:r>
              <w:rPr>
                <w:b/>
                <w:bCs/>
                <w:color w:val="FFFFFF"/>
                <w:sz w:val="20"/>
                <w:szCs w:val="20"/>
              </w:rPr>
              <w:t>Layer Order</w:t>
            </w:r>
          </w:p>
        </w:tc>
        <w:tc>
          <w:tcPr>
            <w:tcW w:w="3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EF6148E" w14:textId="77777777" w:rsidR="00AC7210" w:rsidRDefault="00000000">
            <w:r>
              <w:rPr>
                <w:b/>
                <w:bCs/>
                <w:color w:val="FFFFFF"/>
                <w:sz w:val="20"/>
                <w:szCs w:val="20"/>
              </w:rPr>
              <w:t>Instruction</w:t>
            </w:r>
          </w:p>
        </w:tc>
        <w:tc>
          <w:tcPr>
            <w:tcW w:w="472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17F8B57" w14:textId="77777777" w:rsidR="00AC7210" w:rsidRDefault="00000000">
            <w:r>
              <w:rPr>
                <w:b/>
                <w:bCs/>
                <w:color w:val="FFFFFF"/>
                <w:sz w:val="20"/>
                <w:szCs w:val="20"/>
              </w:rPr>
              <w:t>Cache Behavior</w:t>
            </w:r>
          </w:p>
        </w:tc>
      </w:tr>
      <w:tr w:rsidR="00AC7210" w14:paraId="4C9FFCF1"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153FD501" w14:textId="77777777" w:rsidR="00AC7210" w:rsidRDefault="00000000">
            <w:r>
              <w:rPr>
                <w:sz w:val="20"/>
                <w:szCs w:val="20"/>
              </w:rPr>
              <w:t>1</w:t>
            </w:r>
          </w:p>
        </w:tc>
        <w:tc>
          <w:tcPr>
            <w:tcW w:w="3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4CDB4F38" w14:textId="77777777" w:rsidR="00AC7210" w:rsidRDefault="00000000">
            <w:r>
              <w:rPr>
                <w:sz w:val="20"/>
                <w:szCs w:val="20"/>
              </w:rPr>
              <w:t xml:space="preserve">COPY </w:t>
            </w:r>
            <w:proofErr w:type="gramStart"/>
            <w:r>
              <w:rPr>
                <w:sz w:val="20"/>
                <w:szCs w:val="20"/>
              </w:rPr>
              <w:t>requirements.txt .</w:t>
            </w:r>
            <w:proofErr w:type="gramEnd"/>
          </w:p>
        </w:tc>
        <w:tc>
          <w:tcPr>
            <w:tcW w:w="472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147AF89B" w14:textId="77777777" w:rsidR="00AC7210" w:rsidRDefault="00000000">
            <w:r>
              <w:rPr>
                <w:sz w:val="20"/>
                <w:szCs w:val="20"/>
              </w:rPr>
              <w:t>Rarely changes — cached most of the time</w:t>
            </w:r>
          </w:p>
        </w:tc>
      </w:tr>
      <w:tr w:rsidR="00AC7210" w14:paraId="78C9A140"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790F4" w14:textId="77777777" w:rsidR="00AC7210" w:rsidRDefault="00000000">
            <w:r>
              <w:rPr>
                <w:sz w:val="20"/>
                <w:szCs w:val="20"/>
              </w:rPr>
              <w:t>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40AD98" w14:textId="77777777" w:rsidR="00AC7210" w:rsidRDefault="00000000">
            <w:r>
              <w:rPr>
                <w:sz w:val="20"/>
                <w:szCs w:val="20"/>
              </w:rPr>
              <w:t>RUN pip install -r requirements.txt</w:t>
            </w:r>
          </w:p>
        </w:tc>
        <w:tc>
          <w:tcPr>
            <w:tcW w:w="4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50689A" w14:textId="77777777" w:rsidR="00AC7210" w:rsidRDefault="00000000">
            <w:r>
              <w:rPr>
                <w:sz w:val="20"/>
                <w:szCs w:val="20"/>
              </w:rPr>
              <w:t>Only re-runs when requirements.txt changes</w:t>
            </w:r>
          </w:p>
        </w:tc>
      </w:tr>
      <w:tr w:rsidR="00AC7210" w14:paraId="429F13B1"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6A3C1520" w14:textId="77777777" w:rsidR="00AC7210" w:rsidRDefault="00000000">
            <w:r>
              <w:rPr>
                <w:sz w:val="20"/>
                <w:szCs w:val="20"/>
              </w:rPr>
              <w:lastRenderedPageBreak/>
              <w:t>3</w:t>
            </w:r>
          </w:p>
        </w:tc>
        <w:tc>
          <w:tcPr>
            <w:tcW w:w="3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1E0356A7" w14:textId="77777777" w:rsidR="00AC7210" w:rsidRDefault="00000000">
            <w:r>
              <w:rPr>
                <w:sz w:val="20"/>
                <w:szCs w:val="20"/>
              </w:rPr>
              <w:t xml:space="preserve">COPY </w:t>
            </w:r>
            <w:proofErr w:type="gramStart"/>
            <w:r>
              <w:rPr>
                <w:sz w:val="20"/>
                <w:szCs w:val="20"/>
              </w:rPr>
              <w:t>app.py .</w:t>
            </w:r>
            <w:proofErr w:type="gramEnd"/>
          </w:p>
        </w:tc>
        <w:tc>
          <w:tcPr>
            <w:tcW w:w="472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011FF8F9" w14:textId="77777777" w:rsidR="00AC7210" w:rsidRDefault="00000000">
            <w:r>
              <w:rPr>
                <w:sz w:val="20"/>
                <w:szCs w:val="20"/>
              </w:rPr>
              <w:t>Changes frequently — but only invalidates this layer</w:t>
            </w:r>
          </w:p>
        </w:tc>
      </w:tr>
    </w:tbl>
    <w:p w14:paraId="6BC33FB9" w14:textId="77777777" w:rsidR="00AC7210" w:rsidRDefault="00AC7210">
      <w:pPr>
        <w:spacing w:after="120"/>
      </w:pPr>
    </w:p>
    <w:p w14:paraId="3C707A05" w14:textId="77777777" w:rsidR="00AC7210" w:rsidRDefault="00000000">
      <w:pPr>
        <w:spacing w:after="160"/>
      </w:pPr>
      <w:r>
        <w:t>Each service gets its own image, consistent with the microservices principle of independent deployment — each service can be rebuilt, updated, and redeployed without affecting the other.</w:t>
      </w:r>
    </w:p>
    <w:p w14:paraId="0E568F91" w14:textId="708B4325" w:rsidR="006B187D" w:rsidRDefault="006B187D">
      <w:pPr>
        <w:spacing w:after="160"/>
      </w:pPr>
      <w:r>
        <w:rPr>
          <w:noProof/>
        </w:rPr>
        <w:drawing>
          <wp:inline distT="0" distB="0" distL="0" distR="0" wp14:anchorId="299BC952" wp14:editId="0D67DEEA">
            <wp:extent cx="5943600" cy="1374775"/>
            <wp:effectExtent l="0" t="0" r="0" b="0"/>
            <wp:docPr id="13857602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760214" name="Picture 138576021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1374775"/>
                    </a:xfrm>
                    <a:prstGeom prst="rect">
                      <a:avLst/>
                    </a:prstGeom>
                  </pic:spPr>
                </pic:pic>
              </a:graphicData>
            </a:graphic>
          </wp:inline>
        </w:drawing>
      </w:r>
    </w:p>
    <w:p w14:paraId="4205D52D" w14:textId="77777777" w:rsidR="00AC7210" w:rsidRDefault="00AC7210">
      <w:pPr>
        <w:spacing w:after="120"/>
      </w:pPr>
    </w:p>
    <w:p w14:paraId="74D0047F" w14:textId="77777777" w:rsidR="00AC7210" w:rsidRDefault="00000000">
      <w:pPr>
        <w:pStyle w:val="Heading1"/>
      </w:pPr>
      <w:r>
        <w:t>5. Docker Compose Orchestration</w:t>
      </w:r>
    </w:p>
    <w:p w14:paraId="6B498494" w14:textId="77777777" w:rsidR="00AC7210" w:rsidRDefault="00000000">
      <w:pPr>
        <w:spacing w:after="160"/>
      </w:pPr>
      <w:r>
        <w:t>The docker-</w:t>
      </w:r>
      <w:proofErr w:type="spellStart"/>
      <w:r>
        <w:t>compose.yml</w:t>
      </w:r>
      <w:proofErr w:type="spellEnd"/>
      <w:r>
        <w:t xml:space="preserve"> defines both services with the following cloud-native features:</w:t>
      </w:r>
    </w:p>
    <w:p w14:paraId="7E70191F" w14:textId="77777777" w:rsidR="00AC7210" w:rsidRDefault="00AC721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AC7210" w14:paraId="55FA46B8" w14:textId="77777777">
        <w:tblPrEx>
          <w:tblCellMar>
            <w:top w:w="0" w:type="dxa"/>
            <w:bottom w:w="0" w:type="dxa"/>
          </w:tblCellMar>
        </w:tblPrEx>
        <w:trPr>
          <w:tblHeader/>
        </w:trPr>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D80C81A" w14:textId="77777777" w:rsidR="00AC7210" w:rsidRDefault="00000000">
            <w:r>
              <w:rPr>
                <w:b/>
                <w:bCs/>
                <w:color w:val="FFFFFF"/>
                <w:sz w:val="20"/>
                <w:szCs w:val="20"/>
              </w:rPr>
              <w:t>Feature</w:t>
            </w:r>
          </w:p>
        </w:tc>
        <w:tc>
          <w:tcPr>
            <w:tcW w:w="3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0896171" w14:textId="77777777" w:rsidR="00AC7210" w:rsidRDefault="00000000">
            <w:r>
              <w:rPr>
                <w:b/>
                <w:bCs/>
                <w:color w:val="FFFFFF"/>
                <w:sz w:val="20"/>
                <w:szCs w:val="20"/>
              </w:rPr>
              <w:t>Configuration</w:t>
            </w:r>
          </w:p>
        </w:tc>
        <w:tc>
          <w:tcPr>
            <w:tcW w:w="39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16BF747" w14:textId="77777777" w:rsidR="00AC7210" w:rsidRDefault="00000000">
            <w:r>
              <w:rPr>
                <w:b/>
                <w:bCs/>
                <w:color w:val="FFFFFF"/>
                <w:sz w:val="20"/>
                <w:szCs w:val="20"/>
              </w:rPr>
              <w:t>Purpose</w:t>
            </w:r>
          </w:p>
        </w:tc>
      </w:tr>
      <w:tr w:rsidR="00AC7210" w14:paraId="7515F25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7D77D848" w14:textId="77777777" w:rsidR="00AC7210" w:rsidRDefault="00000000">
            <w:r>
              <w:rPr>
                <w:sz w:val="20"/>
                <w:szCs w:val="20"/>
              </w:rPr>
              <w:t>Health check</w:t>
            </w:r>
          </w:p>
        </w:tc>
        <w:tc>
          <w:tcPr>
            <w:tcW w:w="3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79B14162" w14:textId="77777777" w:rsidR="00AC7210" w:rsidRDefault="00000000">
            <w:r>
              <w:rPr>
                <w:sz w:val="20"/>
                <w:szCs w:val="20"/>
              </w:rPr>
              <w:t>HTTP GET /health every 10s, 3 retries</w:t>
            </w:r>
          </w:p>
        </w:tc>
        <w:tc>
          <w:tcPr>
            <w:tcW w:w="39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202636ED" w14:textId="77777777" w:rsidR="00AC7210" w:rsidRDefault="00000000">
            <w:r>
              <w:rPr>
                <w:sz w:val="20"/>
                <w:szCs w:val="20"/>
              </w:rPr>
              <w:t>Detects unhealthy containers automatically</w:t>
            </w:r>
          </w:p>
        </w:tc>
      </w:tr>
      <w:tr w:rsidR="00AC7210" w14:paraId="11C5B23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F0869" w14:textId="77777777" w:rsidR="00AC7210" w:rsidRDefault="00000000">
            <w:r>
              <w:rPr>
                <w:sz w:val="20"/>
                <w:szCs w:val="20"/>
              </w:rPr>
              <w:t>Restart policy</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F29A76" w14:textId="77777777" w:rsidR="00AC7210" w:rsidRDefault="00000000">
            <w:r>
              <w:rPr>
                <w:sz w:val="20"/>
                <w:szCs w:val="20"/>
              </w:rPr>
              <w:t>unless-stopped</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C4D14" w14:textId="77777777" w:rsidR="00AC7210" w:rsidRDefault="00000000">
            <w:r>
              <w:rPr>
                <w:sz w:val="20"/>
                <w:szCs w:val="20"/>
              </w:rPr>
              <w:t>Restarts crashed containers without manual intervention</w:t>
            </w:r>
          </w:p>
        </w:tc>
      </w:tr>
      <w:tr w:rsidR="00AC7210" w14:paraId="0B97508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68519E92" w14:textId="77777777" w:rsidR="00AC7210" w:rsidRDefault="00000000">
            <w:r>
              <w:rPr>
                <w:sz w:val="20"/>
                <w:szCs w:val="20"/>
              </w:rPr>
              <w:t>Environment variable</w:t>
            </w:r>
          </w:p>
        </w:tc>
        <w:tc>
          <w:tcPr>
            <w:tcW w:w="3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1E3D3DA7" w14:textId="77777777" w:rsidR="00AC7210" w:rsidRDefault="00000000">
            <w:r>
              <w:rPr>
                <w:sz w:val="20"/>
                <w:szCs w:val="20"/>
              </w:rPr>
              <w:t>PRODUCT_SERVICE_URL: http://product-service:5001</w:t>
            </w:r>
          </w:p>
        </w:tc>
        <w:tc>
          <w:tcPr>
            <w:tcW w:w="39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2E72F7C0" w14:textId="77777777" w:rsidR="00AC7210" w:rsidRDefault="00000000">
            <w:r>
              <w:rPr>
                <w:sz w:val="20"/>
                <w:szCs w:val="20"/>
              </w:rPr>
              <w:t>Decouples service address from code</w:t>
            </w:r>
          </w:p>
        </w:tc>
      </w:tr>
      <w:tr w:rsidR="00AC7210" w14:paraId="4A8749A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F9F5DB" w14:textId="77777777" w:rsidR="00AC7210" w:rsidRDefault="00000000">
            <w:proofErr w:type="spellStart"/>
            <w:r>
              <w:rPr>
                <w:sz w:val="20"/>
                <w:szCs w:val="20"/>
              </w:rPr>
              <w:t>depends_on</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9BB15" w14:textId="77777777" w:rsidR="00AC7210" w:rsidRDefault="00000000">
            <w:r>
              <w:rPr>
                <w:sz w:val="20"/>
                <w:szCs w:val="20"/>
              </w:rPr>
              <w:t>order-service depends on product-service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6AFD61" w14:textId="77777777" w:rsidR="00AC7210" w:rsidRDefault="00000000">
            <w:r>
              <w:rPr>
                <w:sz w:val="20"/>
                <w:szCs w:val="20"/>
              </w:rPr>
              <w:t>Controls startup ordering</w:t>
            </w:r>
          </w:p>
        </w:tc>
      </w:tr>
      <w:tr w:rsidR="00AC7210" w14:paraId="00CA8B3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43227113" w14:textId="77777777" w:rsidR="00AC7210" w:rsidRDefault="00000000">
            <w:r>
              <w:rPr>
                <w:sz w:val="20"/>
                <w:szCs w:val="20"/>
              </w:rPr>
              <w:t>Named networking</w:t>
            </w:r>
          </w:p>
        </w:tc>
        <w:tc>
          <w:tcPr>
            <w:tcW w:w="3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1B58D014" w14:textId="77777777" w:rsidR="00AC7210" w:rsidRDefault="00000000">
            <w:r>
              <w:rPr>
                <w:sz w:val="20"/>
                <w:szCs w:val="20"/>
              </w:rPr>
              <w:t>Docker Compose default network</w:t>
            </w:r>
          </w:p>
        </w:tc>
        <w:tc>
          <w:tcPr>
            <w:tcW w:w="39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39335181" w14:textId="77777777" w:rsidR="00AC7210" w:rsidRDefault="00000000">
            <w:r>
              <w:rPr>
                <w:sz w:val="20"/>
                <w:szCs w:val="20"/>
              </w:rPr>
              <w:t>Services reach each other by container name</w:t>
            </w:r>
          </w:p>
        </w:tc>
      </w:tr>
    </w:tbl>
    <w:p w14:paraId="754BB683" w14:textId="77777777" w:rsidR="00AC7210" w:rsidRDefault="00AC7210">
      <w:pPr>
        <w:spacing w:after="120"/>
      </w:pPr>
    </w:p>
    <w:p w14:paraId="3DE074C0" w14:textId="7E8D2015" w:rsidR="006B187D" w:rsidRDefault="006B187D">
      <w:pPr>
        <w:spacing w:after="120"/>
      </w:pPr>
      <w:r>
        <w:rPr>
          <w:noProof/>
        </w:rPr>
        <w:lastRenderedPageBreak/>
        <w:drawing>
          <wp:inline distT="0" distB="0" distL="0" distR="0" wp14:anchorId="0714CB74" wp14:editId="46E6556C">
            <wp:extent cx="5943600" cy="3395345"/>
            <wp:effectExtent l="0" t="0" r="0" b="0"/>
            <wp:docPr id="66004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0441" name="Picture 660044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395345"/>
                    </a:xfrm>
                    <a:prstGeom prst="rect">
                      <a:avLst/>
                    </a:prstGeom>
                  </pic:spPr>
                </pic:pic>
              </a:graphicData>
            </a:graphic>
          </wp:inline>
        </w:drawing>
      </w:r>
    </w:p>
    <w:p w14:paraId="74A5B141" w14:textId="77777777" w:rsidR="00AC7210" w:rsidRDefault="00000000">
      <w:pPr>
        <w:pStyle w:val="Heading1"/>
      </w:pPr>
      <w:r>
        <w:t>6. Functional Testing Results</w:t>
      </w:r>
    </w:p>
    <w:p w14:paraId="138E0520" w14:textId="77777777" w:rsidR="00AC7210" w:rsidRDefault="00000000">
      <w:pPr>
        <w:pStyle w:val="Heading2"/>
      </w:pPr>
      <w:r>
        <w:t>6.1 product-service Tests</w:t>
      </w:r>
    </w:p>
    <w:p w14:paraId="4A674F80" w14:textId="77777777" w:rsidR="00AC7210" w:rsidRDefault="00AC721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4160"/>
      </w:tblGrid>
      <w:tr w:rsidR="00AC7210" w14:paraId="3B234ED8" w14:textId="77777777">
        <w:tblPrEx>
          <w:tblCellMar>
            <w:top w:w="0" w:type="dxa"/>
            <w:bottom w:w="0" w:type="dxa"/>
          </w:tblCellMar>
        </w:tblPrEx>
        <w:trPr>
          <w:tblHeader/>
        </w:trPr>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861C826" w14:textId="77777777" w:rsidR="00AC7210" w:rsidRDefault="00000000">
            <w:r>
              <w:rPr>
                <w:b/>
                <w:bCs/>
                <w:color w:val="FFFFFF"/>
                <w:sz w:val="20"/>
                <w:szCs w:val="20"/>
              </w:rPr>
              <w:t>Request</w:t>
            </w:r>
          </w:p>
        </w:tc>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A485429" w14:textId="77777777" w:rsidR="00AC7210" w:rsidRDefault="00000000">
            <w:r>
              <w:rPr>
                <w:b/>
                <w:bCs/>
                <w:color w:val="FFFFFF"/>
                <w:sz w:val="20"/>
                <w:szCs w:val="20"/>
              </w:rPr>
              <w:t>Expected Response</w:t>
            </w:r>
          </w:p>
        </w:tc>
        <w:tc>
          <w:tcPr>
            <w:tcW w:w="41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3D19A90" w14:textId="77777777" w:rsidR="00AC7210" w:rsidRDefault="00000000">
            <w:r>
              <w:rPr>
                <w:b/>
                <w:bCs/>
                <w:color w:val="FFFFFF"/>
                <w:sz w:val="20"/>
                <w:szCs w:val="20"/>
              </w:rPr>
              <w:t>Actual Result</w:t>
            </w:r>
          </w:p>
        </w:tc>
      </w:tr>
      <w:tr w:rsidR="00AC7210" w14:paraId="6923294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549487B7" w14:textId="77777777" w:rsidR="00AC7210" w:rsidRDefault="00000000">
            <w:r>
              <w:rPr>
                <w:sz w:val="20"/>
                <w:szCs w:val="20"/>
              </w:rPr>
              <w:t>GET /health</w:t>
            </w:r>
          </w:p>
        </w:tc>
        <w:tc>
          <w:tcPr>
            <w:tcW w:w="28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612749C0" w14:textId="77777777" w:rsidR="00AC7210" w:rsidRDefault="00000000">
            <w:r>
              <w:rPr>
                <w:sz w:val="20"/>
                <w:szCs w:val="20"/>
              </w:rPr>
              <w:t>HTTP 200, status: up</w:t>
            </w:r>
          </w:p>
        </w:tc>
        <w:tc>
          <w:tcPr>
            <w:tcW w:w="4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3B453586" w14:textId="77777777" w:rsidR="00AC7210" w:rsidRDefault="00000000">
            <w:r>
              <w:rPr>
                <w:sz w:val="20"/>
                <w:szCs w:val="20"/>
              </w:rPr>
              <w:t xml:space="preserve">HTTP </w:t>
            </w:r>
            <w:proofErr w:type="gramStart"/>
            <w:r>
              <w:rPr>
                <w:sz w:val="20"/>
                <w:szCs w:val="20"/>
              </w:rPr>
              <w:t>200 — {"</w:t>
            </w:r>
            <w:proofErr w:type="spellStart"/>
            <w:proofErr w:type="gramEnd"/>
            <w:r>
              <w:rPr>
                <w:sz w:val="20"/>
                <w:szCs w:val="20"/>
              </w:rPr>
              <w:t>service":"product-service","status":"up</w:t>
            </w:r>
            <w:proofErr w:type="spellEnd"/>
            <w:r>
              <w:rPr>
                <w:sz w:val="20"/>
                <w:szCs w:val="20"/>
              </w:rPr>
              <w:t>"}</w:t>
            </w:r>
          </w:p>
        </w:tc>
      </w:tr>
      <w:tr w:rsidR="00AC7210" w14:paraId="2326C9A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F43DBA" w14:textId="77777777" w:rsidR="00AC7210" w:rsidRDefault="00000000">
            <w:r>
              <w:rPr>
                <w:sz w:val="20"/>
                <w:szCs w:val="20"/>
              </w:rPr>
              <w:t>GET /products/1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F0B860" w14:textId="77777777" w:rsidR="00AC7210" w:rsidRDefault="00000000">
            <w:r>
              <w:rPr>
                <w:sz w:val="20"/>
                <w:szCs w:val="20"/>
              </w:rPr>
              <w:t>HTTP 200, Laptop $1200</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E105E" w14:textId="77777777" w:rsidR="00AC7210" w:rsidRDefault="00000000">
            <w:r>
              <w:rPr>
                <w:sz w:val="20"/>
                <w:szCs w:val="20"/>
              </w:rPr>
              <w:t>HTTP 200 — {"id":1,"name":"Laptop","price":1200}</w:t>
            </w:r>
          </w:p>
        </w:tc>
      </w:tr>
      <w:tr w:rsidR="00AC7210" w14:paraId="77625DD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2212EDE7" w14:textId="77777777" w:rsidR="00AC7210" w:rsidRDefault="00000000">
            <w:r>
              <w:rPr>
                <w:sz w:val="20"/>
                <w:szCs w:val="20"/>
              </w:rPr>
              <w:t>GET /products/99</w:t>
            </w:r>
          </w:p>
        </w:tc>
        <w:tc>
          <w:tcPr>
            <w:tcW w:w="28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4B3D6F6A" w14:textId="77777777" w:rsidR="00AC7210" w:rsidRDefault="00000000">
            <w:r>
              <w:rPr>
                <w:sz w:val="20"/>
                <w:szCs w:val="20"/>
              </w:rPr>
              <w:t>HTTP 404, error message</w:t>
            </w:r>
          </w:p>
        </w:tc>
        <w:tc>
          <w:tcPr>
            <w:tcW w:w="4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0EE80DB4" w14:textId="77777777" w:rsidR="00AC7210" w:rsidRDefault="00000000">
            <w:r>
              <w:rPr>
                <w:sz w:val="20"/>
                <w:szCs w:val="20"/>
              </w:rPr>
              <w:t xml:space="preserve">HTTP </w:t>
            </w:r>
            <w:proofErr w:type="gramStart"/>
            <w:r>
              <w:rPr>
                <w:sz w:val="20"/>
                <w:szCs w:val="20"/>
              </w:rPr>
              <w:t>404 — {"</w:t>
            </w:r>
            <w:proofErr w:type="spellStart"/>
            <w:proofErr w:type="gramEnd"/>
            <w:r>
              <w:rPr>
                <w:sz w:val="20"/>
                <w:szCs w:val="20"/>
              </w:rPr>
              <w:t>error":"Product</w:t>
            </w:r>
            <w:proofErr w:type="spellEnd"/>
            <w:r>
              <w:rPr>
                <w:sz w:val="20"/>
                <w:szCs w:val="20"/>
              </w:rPr>
              <w:t xml:space="preserve"> not found"}</w:t>
            </w:r>
          </w:p>
        </w:tc>
      </w:tr>
    </w:tbl>
    <w:p w14:paraId="13B73529" w14:textId="77777777" w:rsidR="00AC7210" w:rsidRDefault="00AC7210">
      <w:pPr>
        <w:spacing w:after="120"/>
      </w:pPr>
    </w:p>
    <w:p w14:paraId="7BDCCFEA" w14:textId="52F24C92" w:rsidR="006B187D" w:rsidRDefault="006B187D">
      <w:pPr>
        <w:spacing w:after="120"/>
      </w:pPr>
      <w:r>
        <w:rPr>
          <w:noProof/>
        </w:rPr>
        <w:drawing>
          <wp:inline distT="0" distB="0" distL="0" distR="0" wp14:anchorId="347053CF" wp14:editId="253A4142">
            <wp:extent cx="5943600" cy="1315085"/>
            <wp:effectExtent l="0" t="0" r="0" b="0"/>
            <wp:docPr id="4616474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647424" name="Picture 46164742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1315085"/>
                    </a:xfrm>
                    <a:prstGeom prst="rect">
                      <a:avLst/>
                    </a:prstGeom>
                  </pic:spPr>
                </pic:pic>
              </a:graphicData>
            </a:graphic>
          </wp:inline>
        </w:drawing>
      </w:r>
    </w:p>
    <w:p w14:paraId="767F2BF3" w14:textId="77777777" w:rsidR="00AC7210" w:rsidRDefault="00000000">
      <w:pPr>
        <w:pStyle w:val="Heading2"/>
      </w:pPr>
      <w:r>
        <w:t>6.2 order-service Tests</w:t>
      </w:r>
    </w:p>
    <w:p w14:paraId="07C6031D" w14:textId="77777777" w:rsidR="00AC7210" w:rsidRDefault="00000000">
      <w:pPr>
        <w:spacing w:after="160"/>
      </w:pPr>
      <w:r>
        <w:t>A POST request was sent to create an order for 2 units of product ID 1 (Laptop):</w:t>
      </w:r>
    </w:p>
    <w:p w14:paraId="5272307F" w14:textId="77777777" w:rsidR="00AC7210" w:rsidRDefault="00000000">
      <w:pPr>
        <w:pBdr>
          <w:top w:val="single" w:sz="1" w:space="0" w:color="CCCCCC"/>
          <w:left w:val="single" w:sz="6" w:space="0" w:color="2E75B6"/>
          <w:bottom w:val="single" w:sz="1" w:space="0" w:color="CCCCCC"/>
          <w:right w:val="single" w:sz="1" w:space="0" w:color="CCCCCC"/>
        </w:pBdr>
        <w:shd w:val="clear" w:color="auto" w:fill="F0F0F0"/>
        <w:spacing w:before="60" w:after="60"/>
        <w:ind w:left="360"/>
      </w:pPr>
      <w:r>
        <w:rPr>
          <w:rFonts w:ascii="Courier New" w:eastAsia="Courier New" w:hAnsi="Courier New" w:cs="Courier New"/>
          <w:sz w:val="18"/>
          <w:szCs w:val="18"/>
        </w:rPr>
        <w:lastRenderedPageBreak/>
        <w:t xml:space="preserve">POST http://localhost:5002/orders </w:t>
      </w:r>
      <w:proofErr w:type="gramStart"/>
      <w:r>
        <w:rPr>
          <w:rFonts w:ascii="Courier New" w:eastAsia="Courier New" w:hAnsi="Courier New" w:cs="Courier New"/>
          <w:sz w:val="18"/>
          <w:szCs w:val="18"/>
        </w:rPr>
        <w:t>Body: {</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product_id</w:t>
      </w:r>
      <w:proofErr w:type="spellEnd"/>
      <w:r>
        <w:rPr>
          <w:rFonts w:ascii="Courier New" w:eastAsia="Courier New" w:hAnsi="Courier New" w:cs="Courier New"/>
          <w:sz w:val="18"/>
          <w:szCs w:val="18"/>
        </w:rPr>
        <w:t>": 1, "quantity": 2}</w:t>
      </w:r>
    </w:p>
    <w:p w14:paraId="01BB647D" w14:textId="77777777" w:rsidR="00AC7210" w:rsidRDefault="00000000">
      <w:pPr>
        <w:spacing w:after="160"/>
      </w:pPr>
      <w:r>
        <w:t>Response (HTTP 201 CREATED):</w:t>
      </w:r>
    </w:p>
    <w:p w14:paraId="0D0AB58D" w14:textId="77777777" w:rsidR="00AC7210" w:rsidRDefault="00000000">
      <w:pPr>
        <w:pBdr>
          <w:top w:val="single" w:sz="1" w:space="0" w:color="CCCCCC"/>
          <w:left w:val="single" w:sz="6" w:space="0" w:color="2E75B6"/>
          <w:bottom w:val="single" w:sz="1" w:space="0" w:color="CCCCCC"/>
          <w:right w:val="single" w:sz="1" w:space="0" w:color="CCCCCC"/>
        </w:pBdr>
        <w:shd w:val="clear" w:color="auto" w:fill="F0F0F0"/>
        <w:spacing w:before="60" w:after="60"/>
        <w:ind w:left="360"/>
      </w:pPr>
      <w:r>
        <w:rPr>
          <w:rFonts w:ascii="Courier New" w:eastAsia="Courier New" w:hAnsi="Courier New" w:cs="Courier New"/>
          <w:sz w:val="18"/>
          <w:szCs w:val="18"/>
        </w:rPr>
        <w:t>{"message": "Order created", "product": "Laptop", "quantity": 2, "</w:t>
      </w:r>
      <w:proofErr w:type="spellStart"/>
      <w:r>
        <w:rPr>
          <w:rFonts w:ascii="Courier New" w:eastAsia="Courier New" w:hAnsi="Courier New" w:cs="Courier New"/>
          <w:sz w:val="18"/>
          <w:szCs w:val="18"/>
        </w:rPr>
        <w:t>total_price</w:t>
      </w:r>
      <w:proofErr w:type="spellEnd"/>
      <w:r>
        <w:rPr>
          <w:rFonts w:ascii="Courier New" w:eastAsia="Courier New" w:hAnsi="Courier New" w:cs="Courier New"/>
          <w:sz w:val="18"/>
          <w:szCs w:val="18"/>
        </w:rPr>
        <w:t>": 2400}</w:t>
      </w:r>
    </w:p>
    <w:p w14:paraId="6EE3A728" w14:textId="77777777" w:rsidR="00AC7210" w:rsidRDefault="00000000">
      <w:pPr>
        <w:spacing w:after="160"/>
      </w:pPr>
      <w:r>
        <w:t>The order-</w:t>
      </w:r>
      <w:proofErr w:type="gramStart"/>
      <w:r>
        <w:t>service</w:t>
      </w:r>
      <w:proofErr w:type="gramEnd"/>
      <w:r>
        <w:t xml:space="preserve"> correctly called product-service, retrieved the </w:t>
      </w:r>
      <w:proofErr w:type="gramStart"/>
      <w:r>
        <w:t>Laptop</w:t>
      </w:r>
      <w:proofErr w:type="gramEnd"/>
      <w:r>
        <w:t xml:space="preserve"> price ($1200), multiplied by quantity (2), and returned the total ($2400).</w:t>
      </w:r>
    </w:p>
    <w:p w14:paraId="7EB9C802" w14:textId="49461B09" w:rsidR="006B187D" w:rsidRDefault="006B187D">
      <w:pPr>
        <w:spacing w:after="160"/>
      </w:pPr>
      <w:r>
        <w:rPr>
          <w:noProof/>
        </w:rPr>
        <w:drawing>
          <wp:inline distT="0" distB="0" distL="0" distR="0" wp14:anchorId="2187FD3E" wp14:editId="762EC8F7">
            <wp:extent cx="5943600" cy="1830705"/>
            <wp:effectExtent l="0" t="0" r="0" b="0"/>
            <wp:docPr id="6740678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067811" name="Picture 674067811"/>
                    <pic:cNvPicPr/>
                  </pic:nvPicPr>
                  <pic:blipFill>
                    <a:blip r:embed="rId15">
                      <a:extLst>
                        <a:ext uri="{28A0092B-C50C-407E-A947-70E740481C1C}">
                          <a14:useLocalDpi xmlns:a14="http://schemas.microsoft.com/office/drawing/2010/main" val="0"/>
                        </a:ext>
                      </a:extLst>
                    </a:blip>
                    <a:stretch>
                      <a:fillRect/>
                    </a:stretch>
                  </pic:blipFill>
                  <pic:spPr>
                    <a:xfrm>
                      <a:off x="0" y="0"/>
                      <a:ext cx="5943600" cy="1830705"/>
                    </a:xfrm>
                    <a:prstGeom prst="rect">
                      <a:avLst/>
                    </a:prstGeom>
                  </pic:spPr>
                </pic:pic>
              </a:graphicData>
            </a:graphic>
          </wp:inline>
        </w:drawing>
      </w:r>
    </w:p>
    <w:p w14:paraId="2E909E90" w14:textId="72E37C28" w:rsidR="00AC7210" w:rsidRDefault="006B187D">
      <w:pPr>
        <w:spacing w:after="120"/>
      </w:pPr>
      <w:r>
        <w:rPr>
          <w:noProof/>
        </w:rPr>
        <w:drawing>
          <wp:inline distT="0" distB="0" distL="0" distR="0" wp14:anchorId="1C1EF2C2" wp14:editId="22BCD04F">
            <wp:extent cx="5943600" cy="2010410"/>
            <wp:effectExtent l="0" t="0" r="0" b="8890"/>
            <wp:docPr id="76714250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142508" name="Picture 767142508"/>
                    <pic:cNvPicPr/>
                  </pic:nvPicPr>
                  <pic:blipFill>
                    <a:blip r:embed="rId16">
                      <a:extLst>
                        <a:ext uri="{28A0092B-C50C-407E-A947-70E740481C1C}">
                          <a14:useLocalDpi xmlns:a14="http://schemas.microsoft.com/office/drawing/2010/main" val="0"/>
                        </a:ext>
                      </a:extLst>
                    </a:blip>
                    <a:stretch>
                      <a:fillRect/>
                    </a:stretch>
                  </pic:blipFill>
                  <pic:spPr>
                    <a:xfrm>
                      <a:off x="0" y="0"/>
                      <a:ext cx="5943600" cy="2010410"/>
                    </a:xfrm>
                    <a:prstGeom prst="rect">
                      <a:avLst/>
                    </a:prstGeom>
                  </pic:spPr>
                </pic:pic>
              </a:graphicData>
            </a:graphic>
          </wp:inline>
        </w:drawing>
      </w:r>
    </w:p>
    <w:p w14:paraId="7D1FBA5F" w14:textId="77777777" w:rsidR="00AC7210" w:rsidRDefault="00000000">
      <w:pPr>
        <w:pStyle w:val="Heading1"/>
      </w:pPr>
      <w:r>
        <w:t>7. Failure Injection and Resilience</w:t>
      </w:r>
    </w:p>
    <w:p w14:paraId="453DDA54" w14:textId="77777777" w:rsidR="00AC7210" w:rsidRDefault="00000000">
      <w:pPr>
        <w:pStyle w:val="Heading2"/>
      </w:pPr>
      <w:r>
        <w:t>7.1 Simulating product-service Failure</w:t>
      </w:r>
    </w:p>
    <w:p w14:paraId="70EDA041" w14:textId="77777777" w:rsidR="00AC7210" w:rsidRDefault="00000000">
      <w:pPr>
        <w:spacing w:after="160"/>
      </w:pPr>
      <w:r>
        <w:t>The product-service container was stopped to simulate a service failure:</w:t>
      </w:r>
    </w:p>
    <w:p w14:paraId="6729D259" w14:textId="77777777" w:rsidR="00AC7210" w:rsidRDefault="00000000">
      <w:pPr>
        <w:pBdr>
          <w:top w:val="single" w:sz="1" w:space="0" w:color="CCCCCC"/>
          <w:left w:val="single" w:sz="6" w:space="0" w:color="2E75B6"/>
          <w:bottom w:val="single" w:sz="1" w:space="0" w:color="CCCCCC"/>
          <w:right w:val="single" w:sz="1" w:space="0" w:color="CCCCCC"/>
        </w:pBdr>
        <w:shd w:val="clear" w:color="auto" w:fill="F0F0F0"/>
        <w:spacing w:before="60" w:after="60"/>
        <w:ind w:left="360"/>
      </w:pPr>
      <w:r>
        <w:rPr>
          <w:rFonts w:ascii="Courier New" w:eastAsia="Courier New" w:hAnsi="Courier New" w:cs="Courier New"/>
          <w:sz w:val="18"/>
          <w:szCs w:val="18"/>
        </w:rPr>
        <w:t>docker stop product-service</w:t>
      </w:r>
    </w:p>
    <w:p w14:paraId="4A77A089" w14:textId="77777777" w:rsidR="00AC7210" w:rsidRDefault="00000000">
      <w:pPr>
        <w:spacing w:after="160"/>
      </w:pPr>
      <w:r>
        <w:t xml:space="preserve">An order request was then sent to order-service. The </w:t>
      </w:r>
      <w:proofErr w:type="spellStart"/>
      <w:r>
        <w:t>fetch_</w:t>
      </w:r>
      <w:proofErr w:type="gramStart"/>
      <w:r>
        <w:t>product</w:t>
      </w:r>
      <w:proofErr w:type="spellEnd"/>
      <w:r>
        <w:t>(</w:t>
      </w:r>
      <w:proofErr w:type="gramEnd"/>
      <w:r>
        <w:t>) function attempted the request 3 times (1 initial + 2 retries) with a 2-second timeout each, then returned a graceful error after approximately 6 seconds:</w:t>
      </w:r>
    </w:p>
    <w:p w14:paraId="6A567970" w14:textId="77777777" w:rsidR="00AC7210" w:rsidRDefault="00000000">
      <w:pPr>
        <w:pBdr>
          <w:top w:val="single" w:sz="1" w:space="0" w:color="CCCCCC"/>
          <w:left w:val="single" w:sz="6" w:space="0" w:color="2E75B6"/>
          <w:bottom w:val="single" w:sz="1" w:space="0" w:color="CCCCCC"/>
          <w:right w:val="single" w:sz="1" w:space="0" w:color="CCCCCC"/>
        </w:pBdr>
        <w:shd w:val="clear" w:color="auto" w:fill="F0F0F0"/>
        <w:spacing w:before="60" w:after="60"/>
        <w:ind w:left="360"/>
      </w:pPr>
      <w:r>
        <w:rPr>
          <w:rFonts w:ascii="Courier New" w:eastAsia="Courier New" w:hAnsi="Courier New" w:cs="Courier New"/>
          <w:sz w:val="18"/>
          <w:szCs w:val="18"/>
        </w:rPr>
        <w:t>Response (HTTP 503</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"error": "product-service </w:t>
      </w:r>
      <w:proofErr w:type="gramStart"/>
      <w:r>
        <w:rPr>
          <w:rFonts w:ascii="Courier New" w:eastAsia="Courier New" w:hAnsi="Courier New" w:cs="Courier New"/>
          <w:sz w:val="18"/>
          <w:szCs w:val="18"/>
        </w:rPr>
        <w:t>unavailable"}</w:t>
      </w:r>
      <w:proofErr w:type="gramEnd"/>
    </w:p>
    <w:p w14:paraId="127DBD71" w14:textId="77777777" w:rsidR="00AC7210" w:rsidRDefault="00AC721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200"/>
        <w:gridCol w:w="3360"/>
      </w:tblGrid>
      <w:tr w:rsidR="00AC7210" w14:paraId="3720E57F" w14:textId="77777777">
        <w:tblPrEx>
          <w:tblCellMar>
            <w:top w:w="0" w:type="dxa"/>
            <w:bottom w:w="0" w:type="dxa"/>
          </w:tblCellMar>
        </w:tblPrEx>
        <w:trPr>
          <w:tblHeader/>
        </w:trPr>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CD96646" w14:textId="77777777" w:rsidR="00AC7210" w:rsidRDefault="00000000">
            <w:r>
              <w:rPr>
                <w:b/>
                <w:bCs/>
                <w:color w:val="FFFFFF"/>
                <w:sz w:val="20"/>
                <w:szCs w:val="20"/>
              </w:rPr>
              <w:lastRenderedPageBreak/>
              <w:t>Attempt</w:t>
            </w:r>
          </w:p>
        </w:tc>
        <w:tc>
          <w:tcPr>
            <w:tcW w:w="4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B357D8C" w14:textId="77777777" w:rsidR="00AC7210" w:rsidRDefault="00000000">
            <w:r>
              <w:rPr>
                <w:b/>
                <w:bCs/>
                <w:color w:val="FFFFFF"/>
                <w:sz w:val="20"/>
                <w:szCs w:val="20"/>
              </w:rPr>
              <w:t>Action</w:t>
            </w:r>
          </w:p>
        </w:tc>
        <w:tc>
          <w:tcPr>
            <w:tcW w:w="33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E1E2FEA" w14:textId="77777777" w:rsidR="00AC7210" w:rsidRDefault="00000000">
            <w:r>
              <w:rPr>
                <w:b/>
                <w:bCs/>
                <w:color w:val="FFFFFF"/>
                <w:sz w:val="20"/>
                <w:szCs w:val="20"/>
              </w:rPr>
              <w:t>Result</w:t>
            </w:r>
          </w:p>
        </w:tc>
      </w:tr>
      <w:tr w:rsidR="00AC7210" w14:paraId="7DD470E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0411098A" w14:textId="77777777" w:rsidR="00AC7210" w:rsidRDefault="00000000">
            <w:r>
              <w:rPr>
                <w:sz w:val="20"/>
                <w:szCs w:val="20"/>
              </w:rPr>
              <w:t>1 (initial)</w:t>
            </w:r>
          </w:p>
        </w:tc>
        <w:tc>
          <w:tcPr>
            <w:tcW w:w="4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1CA7A2CA" w14:textId="77777777" w:rsidR="00AC7210" w:rsidRDefault="00000000">
            <w:r>
              <w:rPr>
                <w:sz w:val="20"/>
                <w:szCs w:val="20"/>
              </w:rPr>
              <w:t>GET http://product-service:5001/products/2</w:t>
            </w:r>
          </w:p>
        </w:tc>
        <w:tc>
          <w:tcPr>
            <w:tcW w:w="33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661CE6F0" w14:textId="77777777" w:rsidR="00AC7210" w:rsidRDefault="00000000">
            <w:proofErr w:type="spellStart"/>
            <w:r>
              <w:rPr>
                <w:sz w:val="20"/>
                <w:szCs w:val="20"/>
              </w:rPr>
              <w:t>RequestException</w:t>
            </w:r>
            <w:proofErr w:type="spellEnd"/>
            <w:r>
              <w:rPr>
                <w:sz w:val="20"/>
                <w:szCs w:val="20"/>
              </w:rPr>
              <w:t xml:space="preserve"> — </w:t>
            </w:r>
            <w:proofErr w:type="gramStart"/>
            <w:r>
              <w:rPr>
                <w:sz w:val="20"/>
                <w:szCs w:val="20"/>
              </w:rPr>
              <w:t>timeout after</w:t>
            </w:r>
            <w:proofErr w:type="gramEnd"/>
            <w:r>
              <w:rPr>
                <w:sz w:val="20"/>
                <w:szCs w:val="20"/>
              </w:rPr>
              <w:t xml:space="preserve"> 2s</w:t>
            </w:r>
          </w:p>
        </w:tc>
      </w:tr>
      <w:tr w:rsidR="00AC7210" w14:paraId="77C12F7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FD624E" w14:textId="77777777" w:rsidR="00AC7210" w:rsidRDefault="00000000">
            <w:r>
              <w:rPr>
                <w:sz w:val="20"/>
                <w:szCs w:val="20"/>
              </w:rPr>
              <w:t>2 (retry 1)</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B13050" w14:textId="77777777" w:rsidR="00AC7210" w:rsidRDefault="00000000">
            <w:r>
              <w:rPr>
                <w:sz w:val="20"/>
                <w:szCs w:val="20"/>
              </w:rPr>
              <w:t>GET http://product-service:5001/products/2</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974F11" w14:textId="77777777" w:rsidR="00AC7210" w:rsidRDefault="00000000">
            <w:proofErr w:type="spellStart"/>
            <w:r>
              <w:rPr>
                <w:sz w:val="20"/>
                <w:szCs w:val="20"/>
              </w:rPr>
              <w:t>RequestException</w:t>
            </w:r>
            <w:proofErr w:type="spellEnd"/>
            <w:r>
              <w:rPr>
                <w:sz w:val="20"/>
                <w:szCs w:val="20"/>
              </w:rPr>
              <w:t xml:space="preserve"> — </w:t>
            </w:r>
            <w:proofErr w:type="gramStart"/>
            <w:r>
              <w:rPr>
                <w:sz w:val="20"/>
                <w:szCs w:val="20"/>
              </w:rPr>
              <w:t>timeout after</w:t>
            </w:r>
            <w:proofErr w:type="gramEnd"/>
            <w:r>
              <w:rPr>
                <w:sz w:val="20"/>
                <w:szCs w:val="20"/>
              </w:rPr>
              <w:t xml:space="preserve"> 2s</w:t>
            </w:r>
          </w:p>
        </w:tc>
      </w:tr>
      <w:tr w:rsidR="00AC7210" w14:paraId="4E9973C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4947D967" w14:textId="77777777" w:rsidR="00AC7210" w:rsidRDefault="00000000">
            <w:r>
              <w:rPr>
                <w:sz w:val="20"/>
                <w:szCs w:val="20"/>
              </w:rPr>
              <w:t>3 (retry 2)</w:t>
            </w:r>
          </w:p>
        </w:tc>
        <w:tc>
          <w:tcPr>
            <w:tcW w:w="4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646C1C28" w14:textId="77777777" w:rsidR="00AC7210" w:rsidRDefault="00000000">
            <w:r>
              <w:rPr>
                <w:sz w:val="20"/>
                <w:szCs w:val="20"/>
              </w:rPr>
              <w:t>GET http://product-service:5001/products/2</w:t>
            </w:r>
          </w:p>
        </w:tc>
        <w:tc>
          <w:tcPr>
            <w:tcW w:w="33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22811F46" w14:textId="77777777" w:rsidR="00AC7210" w:rsidRDefault="00000000">
            <w:proofErr w:type="spellStart"/>
            <w:r>
              <w:rPr>
                <w:sz w:val="20"/>
                <w:szCs w:val="20"/>
              </w:rPr>
              <w:t>RequestException</w:t>
            </w:r>
            <w:proofErr w:type="spellEnd"/>
            <w:r>
              <w:rPr>
                <w:sz w:val="20"/>
                <w:szCs w:val="20"/>
              </w:rPr>
              <w:t xml:space="preserve"> — returns None</w:t>
            </w:r>
          </w:p>
        </w:tc>
      </w:tr>
      <w:tr w:rsidR="00AC7210" w14:paraId="2CFF785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FA9D36" w14:textId="77777777" w:rsidR="00AC7210" w:rsidRDefault="00000000">
            <w:r>
              <w:rPr>
                <w:sz w:val="20"/>
                <w:szCs w:val="20"/>
              </w:rPr>
              <w:t>Final</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6E023F" w14:textId="77777777" w:rsidR="00AC7210" w:rsidRDefault="00000000">
            <w:r>
              <w:rPr>
                <w:sz w:val="20"/>
                <w:szCs w:val="20"/>
              </w:rPr>
              <w:t>Return error to caller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591ECE" w14:textId="77777777" w:rsidR="00AC7210" w:rsidRDefault="00000000">
            <w:r>
              <w:rPr>
                <w:sz w:val="20"/>
                <w:szCs w:val="20"/>
              </w:rPr>
              <w:t>HTTP 503 — product-service unavailable</w:t>
            </w:r>
          </w:p>
        </w:tc>
      </w:tr>
    </w:tbl>
    <w:p w14:paraId="5FB766BC" w14:textId="77777777" w:rsidR="00AC7210" w:rsidRDefault="00AC7210">
      <w:pPr>
        <w:spacing w:after="120"/>
      </w:pPr>
    </w:p>
    <w:p w14:paraId="75B5E615" w14:textId="4533D4BA" w:rsidR="006B187D" w:rsidRDefault="006B187D">
      <w:pPr>
        <w:spacing w:after="120"/>
      </w:pPr>
      <w:r>
        <w:rPr>
          <w:noProof/>
        </w:rPr>
        <w:drawing>
          <wp:inline distT="0" distB="0" distL="0" distR="0" wp14:anchorId="32221A59" wp14:editId="5B808A27">
            <wp:extent cx="5819775" cy="876300"/>
            <wp:effectExtent l="0" t="0" r="9525" b="0"/>
            <wp:docPr id="82922386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223867" name="Picture 829223867"/>
                    <pic:cNvPicPr/>
                  </pic:nvPicPr>
                  <pic:blipFill>
                    <a:blip r:embed="rId17">
                      <a:extLst>
                        <a:ext uri="{28A0092B-C50C-407E-A947-70E740481C1C}">
                          <a14:useLocalDpi xmlns:a14="http://schemas.microsoft.com/office/drawing/2010/main" val="0"/>
                        </a:ext>
                      </a:extLst>
                    </a:blip>
                    <a:stretch>
                      <a:fillRect/>
                    </a:stretch>
                  </pic:blipFill>
                  <pic:spPr>
                    <a:xfrm>
                      <a:off x="0" y="0"/>
                      <a:ext cx="5819775" cy="876300"/>
                    </a:xfrm>
                    <a:prstGeom prst="rect">
                      <a:avLst/>
                    </a:prstGeom>
                  </pic:spPr>
                </pic:pic>
              </a:graphicData>
            </a:graphic>
          </wp:inline>
        </w:drawing>
      </w:r>
      <w:r>
        <w:rPr>
          <w:noProof/>
        </w:rPr>
        <w:drawing>
          <wp:inline distT="0" distB="0" distL="0" distR="0" wp14:anchorId="7074C3DA" wp14:editId="77AC3A01">
            <wp:extent cx="5943600" cy="915035"/>
            <wp:effectExtent l="0" t="0" r="0" b="0"/>
            <wp:docPr id="10227432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74321" name="Picture 10227432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915035"/>
                    </a:xfrm>
                    <a:prstGeom prst="rect">
                      <a:avLst/>
                    </a:prstGeom>
                  </pic:spPr>
                </pic:pic>
              </a:graphicData>
            </a:graphic>
          </wp:inline>
        </w:drawing>
      </w:r>
    </w:p>
    <w:p w14:paraId="19ED13B0" w14:textId="77777777" w:rsidR="00AC7210" w:rsidRDefault="00000000">
      <w:pPr>
        <w:pStyle w:val="Heading2"/>
      </w:pPr>
      <w:r>
        <w:t>7.2 Recovery</w:t>
      </w:r>
    </w:p>
    <w:p w14:paraId="3719152A" w14:textId="77777777" w:rsidR="00AC7210" w:rsidRDefault="00000000">
      <w:pPr>
        <w:spacing w:after="160"/>
      </w:pPr>
      <w:r>
        <w:t xml:space="preserve">The </w:t>
      </w:r>
      <w:proofErr w:type="gramStart"/>
      <w:r>
        <w:t>product-service</w:t>
      </w:r>
      <w:proofErr w:type="gramEnd"/>
      <w:r>
        <w:t xml:space="preserve"> was restarted:</w:t>
      </w:r>
    </w:p>
    <w:p w14:paraId="584DB802" w14:textId="77777777" w:rsidR="00AC7210" w:rsidRDefault="00000000">
      <w:pPr>
        <w:pBdr>
          <w:top w:val="single" w:sz="1" w:space="0" w:color="CCCCCC"/>
          <w:left w:val="single" w:sz="6" w:space="0" w:color="2E75B6"/>
          <w:bottom w:val="single" w:sz="1" w:space="0" w:color="CCCCCC"/>
          <w:right w:val="single" w:sz="1" w:space="0" w:color="CCCCCC"/>
        </w:pBdr>
        <w:shd w:val="clear" w:color="auto" w:fill="F0F0F0"/>
        <w:spacing w:before="60" w:after="60"/>
        <w:ind w:left="360"/>
      </w:pPr>
      <w:r>
        <w:rPr>
          <w:rFonts w:ascii="Courier New" w:eastAsia="Courier New" w:hAnsi="Courier New" w:cs="Courier New"/>
          <w:sz w:val="18"/>
          <w:szCs w:val="18"/>
        </w:rPr>
        <w:t>docker start product-service</w:t>
      </w:r>
    </w:p>
    <w:p w14:paraId="38991711" w14:textId="77777777" w:rsidR="00AC7210" w:rsidRDefault="00000000">
      <w:pPr>
        <w:spacing w:after="160"/>
      </w:pPr>
      <w:r>
        <w:t>After the health check passed (within 10 seconds), the order-service successfully processed new orders again, returning HTTP 201 with the correct order details. This demonstrated that the system self-recovers without any manual intervention to order-service.</w:t>
      </w:r>
    </w:p>
    <w:p w14:paraId="56BB357B" w14:textId="4641A635" w:rsidR="006B187D" w:rsidRDefault="006B187D">
      <w:pPr>
        <w:spacing w:after="160"/>
      </w:pPr>
      <w:r>
        <w:rPr>
          <w:noProof/>
        </w:rPr>
        <w:lastRenderedPageBreak/>
        <w:drawing>
          <wp:inline distT="0" distB="0" distL="0" distR="0" wp14:anchorId="63F06775" wp14:editId="5F2C47D7">
            <wp:extent cx="4495800" cy="933450"/>
            <wp:effectExtent l="0" t="0" r="0" b="0"/>
            <wp:docPr id="115957924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79245" name="Picture 1159579245"/>
                    <pic:cNvPicPr/>
                  </pic:nvPicPr>
                  <pic:blipFill>
                    <a:blip r:embed="rId19">
                      <a:extLst>
                        <a:ext uri="{28A0092B-C50C-407E-A947-70E740481C1C}">
                          <a14:useLocalDpi xmlns:a14="http://schemas.microsoft.com/office/drawing/2010/main" val="0"/>
                        </a:ext>
                      </a:extLst>
                    </a:blip>
                    <a:stretch>
                      <a:fillRect/>
                    </a:stretch>
                  </pic:blipFill>
                  <pic:spPr>
                    <a:xfrm>
                      <a:off x="0" y="0"/>
                      <a:ext cx="4495800" cy="933450"/>
                    </a:xfrm>
                    <a:prstGeom prst="rect">
                      <a:avLst/>
                    </a:prstGeom>
                  </pic:spPr>
                </pic:pic>
              </a:graphicData>
            </a:graphic>
          </wp:inline>
        </w:drawing>
      </w:r>
      <w:r>
        <w:rPr>
          <w:noProof/>
        </w:rPr>
        <w:drawing>
          <wp:inline distT="0" distB="0" distL="0" distR="0" wp14:anchorId="5F9219B1" wp14:editId="7609F941">
            <wp:extent cx="5943600" cy="2473960"/>
            <wp:effectExtent l="0" t="0" r="0" b="2540"/>
            <wp:docPr id="204322206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222066" name="Picture 204322206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2473960"/>
                    </a:xfrm>
                    <a:prstGeom prst="rect">
                      <a:avLst/>
                    </a:prstGeom>
                  </pic:spPr>
                </pic:pic>
              </a:graphicData>
            </a:graphic>
          </wp:inline>
        </w:drawing>
      </w:r>
    </w:p>
    <w:p w14:paraId="6416C80E" w14:textId="77777777" w:rsidR="00AC7210" w:rsidRDefault="00AC7210">
      <w:pPr>
        <w:spacing w:after="120"/>
      </w:pPr>
    </w:p>
    <w:p w14:paraId="5905BBF8" w14:textId="77777777" w:rsidR="00AC7210" w:rsidRDefault="00000000">
      <w:pPr>
        <w:pStyle w:val="Heading1"/>
      </w:pPr>
      <w:r>
        <w:t>8. Reflection</w:t>
      </w:r>
    </w:p>
    <w:p w14:paraId="4C08EEBD" w14:textId="77777777" w:rsidR="00AC7210" w:rsidRDefault="00000000">
      <w:pPr>
        <w:pStyle w:val="Heading2"/>
      </w:pPr>
      <w:r>
        <w:t>8.1 Benefits of Microservices over a Monolith</w:t>
      </w:r>
    </w:p>
    <w:p w14:paraId="0DBB93BE" w14:textId="77777777" w:rsidR="00AC7210" w:rsidRDefault="00000000">
      <w:pPr>
        <w:pStyle w:val="ListParagraph"/>
        <w:numPr>
          <w:ilvl w:val="0"/>
          <w:numId w:val="2"/>
        </w:numPr>
        <w:spacing w:after="80"/>
      </w:pPr>
      <w:r>
        <w:t>Independent deployment: each service was built, containerized, and could be updated independently without redeploying the other.</w:t>
      </w:r>
    </w:p>
    <w:p w14:paraId="701F93A5" w14:textId="77777777" w:rsidR="00AC7210" w:rsidRDefault="00000000">
      <w:pPr>
        <w:pStyle w:val="ListParagraph"/>
        <w:numPr>
          <w:ilvl w:val="0"/>
          <w:numId w:val="2"/>
        </w:numPr>
        <w:spacing w:after="80"/>
      </w:pPr>
      <w:r>
        <w:t>Technology flexibility: each service has its own requirements.txt and could use different libraries or even different languages in future.</w:t>
      </w:r>
    </w:p>
    <w:p w14:paraId="067026EB" w14:textId="77777777" w:rsidR="00AC7210" w:rsidRDefault="00000000">
      <w:pPr>
        <w:pStyle w:val="ListParagraph"/>
        <w:numPr>
          <w:ilvl w:val="0"/>
          <w:numId w:val="2"/>
        </w:numPr>
        <w:spacing w:after="80"/>
      </w:pPr>
      <w:r>
        <w:t xml:space="preserve">Isolated failure: when product-service stopped, </w:t>
      </w:r>
      <w:proofErr w:type="gramStart"/>
      <w:r>
        <w:t>order-service</w:t>
      </w:r>
      <w:proofErr w:type="gramEnd"/>
      <w:r>
        <w:t xml:space="preserve"> continued running and returned a structured error rather than crashing entirely.</w:t>
      </w:r>
    </w:p>
    <w:p w14:paraId="1791B028" w14:textId="77777777" w:rsidR="00AC7210" w:rsidRDefault="00000000">
      <w:pPr>
        <w:pStyle w:val="ListParagraph"/>
        <w:numPr>
          <w:ilvl w:val="0"/>
          <w:numId w:val="2"/>
        </w:numPr>
        <w:spacing w:after="80"/>
      </w:pPr>
      <w:r>
        <w:t xml:space="preserve">Independent scaling: </w:t>
      </w:r>
      <w:proofErr w:type="gramStart"/>
      <w:r>
        <w:t>product-service</w:t>
      </w:r>
      <w:proofErr w:type="gramEnd"/>
      <w:r>
        <w:t xml:space="preserve"> could be scaled to multiple replicas without touching </w:t>
      </w:r>
      <w:proofErr w:type="gramStart"/>
      <w:r>
        <w:t>order-service</w:t>
      </w:r>
      <w:proofErr w:type="gramEnd"/>
      <w:r>
        <w:t>.</w:t>
      </w:r>
    </w:p>
    <w:p w14:paraId="4B1FBD81" w14:textId="77777777" w:rsidR="00AC7210" w:rsidRDefault="00AC7210">
      <w:pPr>
        <w:spacing w:after="120"/>
      </w:pPr>
    </w:p>
    <w:p w14:paraId="1BB5E8F0" w14:textId="77777777" w:rsidR="00AC7210" w:rsidRDefault="00000000">
      <w:pPr>
        <w:pStyle w:val="Heading2"/>
      </w:pPr>
      <w:r>
        <w:t>8.2 New Complexities Introduced by Splitting into Two Services</w:t>
      </w:r>
    </w:p>
    <w:p w14:paraId="2CB60852" w14:textId="77777777" w:rsidR="00AC7210" w:rsidRDefault="00000000">
      <w:pPr>
        <w:pStyle w:val="ListParagraph"/>
        <w:numPr>
          <w:ilvl w:val="0"/>
          <w:numId w:val="2"/>
        </w:numPr>
        <w:spacing w:after="80"/>
      </w:pPr>
      <w:r>
        <w:t>Network dependency: order-service now depends on a network call to product-service, which can fail, time out, or be slow — impossible in a monolith where it would be a direct function call.</w:t>
      </w:r>
    </w:p>
    <w:p w14:paraId="5E69F00E" w14:textId="77777777" w:rsidR="00AC7210" w:rsidRDefault="00000000">
      <w:pPr>
        <w:pStyle w:val="ListParagraph"/>
        <w:numPr>
          <w:ilvl w:val="0"/>
          <w:numId w:val="2"/>
        </w:numPr>
        <w:spacing w:after="80"/>
      </w:pPr>
      <w:r>
        <w:t>Distributed debugging: tracing a failed order requires checking logs in two containers instead of one.</w:t>
      </w:r>
    </w:p>
    <w:p w14:paraId="212B20C1" w14:textId="77777777" w:rsidR="00AC7210" w:rsidRDefault="00000000">
      <w:pPr>
        <w:pStyle w:val="ListParagraph"/>
        <w:numPr>
          <w:ilvl w:val="0"/>
          <w:numId w:val="2"/>
        </w:numPr>
        <w:spacing w:after="80"/>
      </w:pPr>
      <w:r>
        <w:t xml:space="preserve">Startup ordering: order-service must wait for product-service to be ready, requiring </w:t>
      </w:r>
      <w:proofErr w:type="spellStart"/>
      <w:r>
        <w:t>depends_on</w:t>
      </w:r>
      <w:proofErr w:type="spellEnd"/>
      <w:r>
        <w:t xml:space="preserve"> and health checks.</w:t>
      </w:r>
    </w:p>
    <w:p w14:paraId="0E945386" w14:textId="77777777" w:rsidR="00AC7210" w:rsidRDefault="00000000">
      <w:pPr>
        <w:pStyle w:val="ListParagraph"/>
        <w:numPr>
          <w:ilvl w:val="0"/>
          <w:numId w:val="2"/>
        </w:numPr>
        <w:spacing w:after="80"/>
      </w:pPr>
      <w:r>
        <w:lastRenderedPageBreak/>
        <w:t xml:space="preserve">Consistency challenges: in a real system, if an order is created but </w:t>
      </w:r>
      <w:proofErr w:type="gramStart"/>
      <w:r>
        <w:t>product-service</w:t>
      </w:r>
      <w:proofErr w:type="gramEnd"/>
      <w:r>
        <w:t xml:space="preserve"> goes down before confirming, the system could be in an inconsistent state.</w:t>
      </w:r>
    </w:p>
    <w:p w14:paraId="6B54F320" w14:textId="77777777" w:rsidR="00AC7210" w:rsidRDefault="00AC7210">
      <w:pPr>
        <w:spacing w:after="120"/>
      </w:pPr>
    </w:p>
    <w:p w14:paraId="34FFFC5A" w14:textId="77777777" w:rsidR="00AC7210" w:rsidRDefault="00000000">
      <w:pPr>
        <w:pStyle w:val="Heading2"/>
      </w:pPr>
      <w:r>
        <w:t>8.3 Impact of Increased Latency or Slow Services</w:t>
      </w:r>
    </w:p>
    <w:p w14:paraId="5B80C78F" w14:textId="77777777" w:rsidR="00AC7210" w:rsidRDefault="00000000">
      <w:pPr>
        <w:spacing w:after="160"/>
      </w:pPr>
      <w:r>
        <w:t xml:space="preserve">If network latency increased or </w:t>
      </w:r>
      <w:proofErr w:type="gramStart"/>
      <w:r>
        <w:t>product-service</w:t>
      </w:r>
      <w:proofErr w:type="gramEnd"/>
      <w:r>
        <w:t xml:space="preserve"> became slow, order-service requests would pile up waiting for the 2-second timeout. Under high load, all order-service threads could be blocked waiting for product-service responses, effectively making order-service unresponsive too — a cascading failure. This is the core problem with synchronous microservice communication and is why patterns like circuit breakers, bulkheads, and asynchronous messaging are used in production systems.</w:t>
      </w:r>
    </w:p>
    <w:p w14:paraId="7674A1FF" w14:textId="77777777" w:rsidR="00AC7210" w:rsidRDefault="00AC7210">
      <w:pPr>
        <w:spacing w:after="120"/>
      </w:pPr>
    </w:p>
    <w:p w14:paraId="7377A6CC" w14:textId="77777777" w:rsidR="00AC7210" w:rsidRDefault="00000000">
      <w:pPr>
        <w:pStyle w:val="Heading2"/>
      </w:pPr>
      <w:r>
        <w:t>8.4 12-Factor App Principles Visible in this Implementation</w:t>
      </w:r>
    </w:p>
    <w:p w14:paraId="5046E75B" w14:textId="77777777" w:rsidR="00AC7210" w:rsidRDefault="00AC721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AC7210" w14:paraId="0D09FA1E" w14:textId="77777777">
        <w:tblPrEx>
          <w:tblCellMar>
            <w:top w:w="0" w:type="dxa"/>
            <w:bottom w:w="0" w:type="dxa"/>
          </w:tblCellMar>
        </w:tblPrEx>
        <w:trPr>
          <w:tblHeader/>
        </w:trPr>
        <w:tc>
          <w:tcPr>
            <w:tcW w:w="3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B2662A7" w14:textId="77777777" w:rsidR="00AC7210" w:rsidRDefault="00000000">
            <w:r>
              <w:rPr>
                <w:b/>
                <w:bCs/>
                <w:color w:val="FFFFFF"/>
                <w:sz w:val="20"/>
                <w:szCs w:val="20"/>
              </w:rPr>
              <w:t>12-Factor Principle</w:t>
            </w:r>
          </w:p>
        </w:tc>
        <w:tc>
          <w:tcPr>
            <w:tcW w:w="61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AA37D48" w14:textId="77777777" w:rsidR="00AC7210" w:rsidRDefault="00000000">
            <w:r>
              <w:rPr>
                <w:b/>
                <w:bCs/>
                <w:color w:val="FFFFFF"/>
                <w:sz w:val="20"/>
                <w:szCs w:val="20"/>
              </w:rPr>
              <w:t>Where it appears in this lab</w:t>
            </w:r>
          </w:p>
        </w:tc>
      </w:tr>
      <w:tr w:rsidR="00AC7210" w14:paraId="5C94C17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52CD04E6" w14:textId="77777777" w:rsidR="00AC7210" w:rsidRDefault="00000000">
            <w:r>
              <w:rPr>
                <w:sz w:val="20"/>
                <w:szCs w:val="20"/>
              </w:rPr>
              <w:t>III. Config</w:t>
            </w:r>
          </w:p>
        </w:tc>
        <w:tc>
          <w:tcPr>
            <w:tcW w:w="6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1E41C7A5" w14:textId="77777777" w:rsidR="00AC7210" w:rsidRDefault="00000000">
            <w:r>
              <w:rPr>
                <w:sz w:val="20"/>
                <w:szCs w:val="20"/>
              </w:rPr>
              <w:t>PRODUCT_SERVICE_URL read from environment variable, not hardcoded</w:t>
            </w:r>
          </w:p>
        </w:tc>
      </w:tr>
      <w:tr w:rsidR="00AC7210" w14:paraId="686B563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CF82E5" w14:textId="77777777" w:rsidR="00AC7210" w:rsidRDefault="00000000">
            <w:r>
              <w:rPr>
                <w:sz w:val="20"/>
                <w:szCs w:val="20"/>
              </w:rPr>
              <w:t>VI. Processes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DD64A8" w14:textId="77777777" w:rsidR="00AC7210" w:rsidRDefault="00000000">
            <w:r>
              <w:rPr>
                <w:sz w:val="20"/>
                <w:szCs w:val="20"/>
              </w:rPr>
              <w:t>Both services are stateless — no local mutable state between requests</w:t>
            </w:r>
          </w:p>
        </w:tc>
      </w:tr>
      <w:tr w:rsidR="00AC7210" w14:paraId="4C95CD7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78D7B6B3" w14:textId="77777777" w:rsidR="00AC7210" w:rsidRDefault="00000000">
            <w:r>
              <w:rPr>
                <w:sz w:val="20"/>
                <w:szCs w:val="20"/>
              </w:rPr>
              <w:t>VII. Port binding</w:t>
            </w:r>
          </w:p>
        </w:tc>
        <w:tc>
          <w:tcPr>
            <w:tcW w:w="6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0688E3BF" w14:textId="77777777" w:rsidR="00AC7210" w:rsidRDefault="00000000">
            <w:r>
              <w:rPr>
                <w:sz w:val="20"/>
                <w:szCs w:val="20"/>
              </w:rPr>
              <w:t>Each service binds to its own port (5001, 5002) and is self-contained</w:t>
            </w:r>
          </w:p>
        </w:tc>
      </w:tr>
      <w:tr w:rsidR="00AC7210" w14:paraId="3644DEA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7EEC0" w14:textId="77777777" w:rsidR="00AC7210" w:rsidRDefault="00000000">
            <w:r>
              <w:rPr>
                <w:sz w:val="20"/>
                <w:szCs w:val="20"/>
              </w:rPr>
              <w:t>VIII. Concurrency</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F0F26" w14:textId="77777777" w:rsidR="00AC7210" w:rsidRDefault="00000000">
            <w:r>
              <w:rPr>
                <w:sz w:val="20"/>
                <w:szCs w:val="20"/>
              </w:rPr>
              <w:t>Services can be scaled horizontally by running multiple instances</w:t>
            </w:r>
          </w:p>
        </w:tc>
      </w:tr>
      <w:tr w:rsidR="00AC7210" w14:paraId="6A2C563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0B1E68D7" w14:textId="77777777" w:rsidR="00AC7210" w:rsidRDefault="00000000">
            <w:r>
              <w:rPr>
                <w:sz w:val="20"/>
                <w:szCs w:val="20"/>
              </w:rPr>
              <w:t>IX. Disposability</w:t>
            </w:r>
          </w:p>
        </w:tc>
        <w:tc>
          <w:tcPr>
            <w:tcW w:w="61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28A8AE1D" w14:textId="77777777" w:rsidR="00AC7210" w:rsidRDefault="00000000">
            <w:r>
              <w:rPr>
                <w:sz w:val="20"/>
                <w:szCs w:val="20"/>
              </w:rPr>
              <w:t>Containers start fast and stop cleanly with restart: unless-stopped</w:t>
            </w:r>
          </w:p>
        </w:tc>
      </w:tr>
      <w:tr w:rsidR="00AC7210" w14:paraId="0392746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F55BD8" w14:textId="77777777" w:rsidR="00AC7210" w:rsidRDefault="00000000">
            <w:r>
              <w:rPr>
                <w:sz w:val="20"/>
                <w:szCs w:val="20"/>
              </w:rPr>
              <w:t>XI. Logs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D146B4" w14:textId="77777777" w:rsidR="00AC7210" w:rsidRDefault="00000000">
            <w:r>
              <w:rPr>
                <w:sz w:val="20"/>
                <w:szCs w:val="20"/>
              </w:rPr>
              <w:t xml:space="preserve">Services write to </w:t>
            </w:r>
            <w:proofErr w:type="spellStart"/>
            <w:r>
              <w:rPr>
                <w:sz w:val="20"/>
                <w:szCs w:val="20"/>
              </w:rPr>
              <w:t>stdout</w:t>
            </w:r>
            <w:proofErr w:type="spellEnd"/>
            <w:r>
              <w:rPr>
                <w:sz w:val="20"/>
                <w:szCs w:val="20"/>
              </w:rPr>
              <w:t>, captured by Docker via docker compose logs</w:t>
            </w:r>
          </w:p>
        </w:tc>
      </w:tr>
    </w:tbl>
    <w:p w14:paraId="24888DED" w14:textId="77777777" w:rsidR="00AC7210" w:rsidRDefault="00AC7210">
      <w:pPr>
        <w:spacing w:after="120"/>
      </w:pPr>
    </w:p>
    <w:p w14:paraId="25B99644" w14:textId="77777777" w:rsidR="00AC7210" w:rsidRDefault="00000000">
      <w:pPr>
        <w:pStyle w:val="Heading1"/>
      </w:pPr>
      <w:r>
        <w:t>9. Conclusion</w:t>
      </w:r>
    </w:p>
    <w:p w14:paraId="5BC66806" w14:textId="77777777" w:rsidR="00AC7210" w:rsidRDefault="00000000">
      <w:pPr>
        <w:spacing w:after="160"/>
      </w:pPr>
      <w:r>
        <w:t xml:space="preserve">This lab provided practical experience building a cloud-native microservices system from scratch. Implementing two services that communicate over HTTP made the trade-offs of microservices architecture concrete: independent deployment and isolated failure handling are genuine benefits, but network dependencies, distributed debugging, and cascading failure risks are real costs that must be managed with patterns like health checks, timeouts, </w:t>
      </w:r>
      <w:proofErr w:type="gramStart"/>
      <w:r>
        <w:t>retries</w:t>
      </w:r>
      <w:proofErr w:type="gramEnd"/>
      <w:r>
        <w:t>, and eventually circuit breakers.</w:t>
      </w:r>
    </w:p>
    <w:p w14:paraId="6591864B" w14:textId="77777777" w:rsidR="00AC7210" w:rsidRDefault="00AC7210">
      <w:pPr>
        <w:spacing w:after="120"/>
      </w:pPr>
    </w:p>
    <w:p w14:paraId="1AD9DC77" w14:textId="77777777" w:rsidR="00AC7210" w:rsidRDefault="00000000">
      <w:pPr>
        <w:spacing w:after="160"/>
      </w:pPr>
      <w:r>
        <w:t xml:space="preserve">The failure injection experiment was particularly instructive — stopping product-service showed how a synchronous dependency creates a single point of failure, and how even </w:t>
      </w:r>
      <w:r>
        <w:lastRenderedPageBreak/>
        <w:t xml:space="preserve">basic retry logic with graceful 503 responses significantly </w:t>
      </w:r>
      <w:proofErr w:type="gramStart"/>
      <w:r>
        <w:t>improves</w:t>
      </w:r>
      <w:proofErr w:type="gramEnd"/>
      <w:r>
        <w:t xml:space="preserve"> the user experience compared to an unhandled crash. Moving this system to Kubernetes in a future lab will add stronger self-healing, scaling, and traffic management capabilities on top of this foundation.</w:t>
      </w:r>
    </w:p>
    <w:sectPr w:rsidR="00AC7210">
      <w:footerReference w:type="default" r:id="rId2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82ACDA" w14:textId="77777777" w:rsidR="00E52946" w:rsidRDefault="00E52946">
      <w:r>
        <w:separator/>
      </w:r>
    </w:p>
  </w:endnote>
  <w:endnote w:type="continuationSeparator" w:id="0">
    <w:p w14:paraId="1E9D6DF7" w14:textId="77777777" w:rsidR="00E52946" w:rsidRDefault="00E52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0E740" w14:textId="77777777" w:rsidR="00AC7210" w:rsidRDefault="00000000">
    <w:pPr>
      <w:jc w:val="center"/>
    </w:pPr>
    <w:r>
      <w:rPr>
        <w:color w:val="888888"/>
        <w:sz w:val="18"/>
        <w:szCs w:val="18"/>
      </w:rPr>
      <w:t xml:space="preserve">Lab 4 </w:t>
    </w:r>
    <w:proofErr w:type="gramStart"/>
    <w:r>
      <w:rPr>
        <w:color w:val="888888"/>
        <w:sz w:val="18"/>
        <w:szCs w:val="18"/>
      </w:rPr>
      <w:t>Report  |</w:t>
    </w:r>
    <w:proofErr w:type="gramEnd"/>
    <w:r>
      <w:rPr>
        <w:color w:val="888888"/>
        <w:sz w:val="18"/>
        <w:szCs w:val="18"/>
      </w:rPr>
      <w:t xml:space="preserve">  Page </w:t>
    </w:r>
    <w:r>
      <w:rPr>
        <w:color w:val="888888"/>
        <w:sz w:val="18"/>
        <w:szCs w:val="18"/>
      </w:rPr>
      <w:fldChar w:fldCharType="begin"/>
    </w:r>
    <w:r>
      <w:rPr>
        <w:color w:val="888888"/>
        <w:sz w:val="18"/>
        <w:szCs w:val="18"/>
      </w:rPr>
      <w:instrText>PAGE</w:instrText>
    </w:r>
    <w:r>
      <w:rPr>
        <w:color w:val="888888"/>
        <w:sz w:val="18"/>
        <w:szCs w:val="18"/>
      </w:rPr>
      <w:fldChar w:fldCharType="separate"/>
    </w:r>
    <w:r w:rsidR="006B187D">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6B187D">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6827AE" w14:textId="77777777" w:rsidR="00E52946" w:rsidRDefault="00E52946">
      <w:r>
        <w:separator/>
      </w:r>
    </w:p>
  </w:footnote>
  <w:footnote w:type="continuationSeparator" w:id="0">
    <w:p w14:paraId="1B1DC5F8" w14:textId="77777777" w:rsidR="00E52946" w:rsidRDefault="00E5294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F46F01"/>
    <w:multiLevelType w:val="hybridMultilevel"/>
    <w:tmpl w:val="A348776E"/>
    <w:lvl w:ilvl="0" w:tplc="29F2A56A">
      <w:start w:val="1"/>
      <w:numFmt w:val="bullet"/>
      <w:lvlText w:val="•"/>
      <w:lvlJc w:val="left"/>
      <w:pPr>
        <w:ind w:left="720" w:hanging="360"/>
      </w:pPr>
    </w:lvl>
    <w:lvl w:ilvl="1" w:tplc="543AA3FA">
      <w:numFmt w:val="decimal"/>
      <w:lvlText w:val=""/>
      <w:lvlJc w:val="left"/>
    </w:lvl>
    <w:lvl w:ilvl="2" w:tplc="1BD4D51A">
      <w:numFmt w:val="decimal"/>
      <w:lvlText w:val=""/>
      <w:lvlJc w:val="left"/>
    </w:lvl>
    <w:lvl w:ilvl="3" w:tplc="DDD6D7CA">
      <w:numFmt w:val="decimal"/>
      <w:lvlText w:val=""/>
      <w:lvlJc w:val="left"/>
    </w:lvl>
    <w:lvl w:ilvl="4" w:tplc="E8BCF710">
      <w:numFmt w:val="decimal"/>
      <w:lvlText w:val=""/>
      <w:lvlJc w:val="left"/>
    </w:lvl>
    <w:lvl w:ilvl="5" w:tplc="AC0CF1FC">
      <w:numFmt w:val="decimal"/>
      <w:lvlText w:val=""/>
      <w:lvlJc w:val="left"/>
    </w:lvl>
    <w:lvl w:ilvl="6" w:tplc="EDB49558">
      <w:numFmt w:val="decimal"/>
      <w:lvlText w:val=""/>
      <w:lvlJc w:val="left"/>
    </w:lvl>
    <w:lvl w:ilvl="7" w:tplc="CC86AE7E">
      <w:numFmt w:val="decimal"/>
      <w:lvlText w:val=""/>
      <w:lvlJc w:val="left"/>
    </w:lvl>
    <w:lvl w:ilvl="8" w:tplc="930471BC">
      <w:numFmt w:val="decimal"/>
      <w:lvlText w:val=""/>
      <w:lvlJc w:val="left"/>
    </w:lvl>
  </w:abstractNum>
  <w:abstractNum w:abstractNumId="1" w15:restartNumberingAfterBreak="0">
    <w:nsid w:val="5D2351EC"/>
    <w:multiLevelType w:val="hybridMultilevel"/>
    <w:tmpl w:val="906C0182"/>
    <w:lvl w:ilvl="0" w:tplc="54603680">
      <w:start w:val="1"/>
      <w:numFmt w:val="bullet"/>
      <w:lvlText w:val="●"/>
      <w:lvlJc w:val="left"/>
      <w:pPr>
        <w:ind w:left="720" w:hanging="360"/>
      </w:pPr>
    </w:lvl>
    <w:lvl w:ilvl="1" w:tplc="5A0836F4">
      <w:start w:val="1"/>
      <w:numFmt w:val="bullet"/>
      <w:lvlText w:val="○"/>
      <w:lvlJc w:val="left"/>
      <w:pPr>
        <w:ind w:left="1440" w:hanging="360"/>
      </w:pPr>
    </w:lvl>
    <w:lvl w:ilvl="2" w:tplc="A2BC6DEA">
      <w:start w:val="1"/>
      <w:numFmt w:val="bullet"/>
      <w:lvlText w:val="■"/>
      <w:lvlJc w:val="left"/>
      <w:pPr>
        <w:ind w:left="2160" w:hanging="360"/>
      </w:pPr>
    </w:lvl>
    <w:lvl w:ilvl="3" w:tplc="4C8E36A8">
      <w:start w:val="1"/>
      <w:numFmt w:val="bullet"/>
      <w:lvlText w:val="●"/>
      <w:lvlJc w:val="left"/>
      <w:pPr>
        <w:ind w:left="2880" w:hanging="360"/>
      </w:pPr>
    </w:lvl>
    <w:lvl w:ilvl="4" w:tplc="3E220DFC">
      <w:start w:val="1"/>
      <w:numFmt w:val="bullet"/>
      <w:lvlText w:val="○"/>
      <w:lvlJc w:val="left"/>
      <w:pPr>
        <w:ind w:left="3600" w:hanging="360"/>
      </w:pPr>
    </w:lvl>
    <w:lvl w:ilvl="5" w:tplc="F58ED53C">
      <w:start w:val="1"/>
      <w:numFmt w:val="bullet"/>
      <w:lvlText w:val="■"/>
      <w:lvlJc w:val="left"/>
      <w:pPr>
        <w:ind w:left="4320" w:hanging="360"/>
      </w:pPr>
    </w:lvl>
    <w:lvl w:ilvl="6" w:tplc="EA9607B4">
      <w:start w:val="1"/>
      <w:numFmt w:val="bullet"/>
      <w:lvlText w:val="●"/>
      <w:lvlJc w:val="left"/>
      <w:pPr>
        <w:ind w:left="5040" w:hanging="360"/>
      </w:pPr>
    </w:lvl>
    <w:lvl w:ilvl="7" w:tplc="DF7047EE">
      <w:start w:val="1"/>
      <w:numFmt w:val="bullet"/>
      <w:lvlText w:val="●"/>
      <w:lvlJc w:val="left"/>
      <w:pPr>
        <w:ind w:left="5760" w:hanging="360"/>
      </w:pPr>
    </w:lvl>
    <w:lvl w:ilvl="8" w:tplc="E92AB58E">
      <w:start w:val="1"/>
      <w:numFmt w:val="bullet"/>
      <w:lvlText w:val="●"/>
      <w:lvlJc w:val="left"/>
      <w:pPr>
        <w:ind w:left="6480" w:hanging="360"/>
      </w:pPr>
    </w:lvl>
  </w:abstractNum>
  <w:num w:numId="1" w16cid:durableId="174662154">
    <w:abstractNumId w:val="1"/>
    <w:lvlOverride w:ilvl="0">
      <w:startOverride w:val="1"/>
    </w:lvlOverride>
  </w:num>
  <w:num w:numId="2" w16cid:durableId="19313551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7210"/>
    <w:rsid w:val="006B187D"/>
    <w:rsid w:val="00AC7210"/>
    <w:rsid w:val="00AF5300"/>
    <w:rsid w:val="00E5294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39DED"/>
  <w15:docId w15:val="{57341AF7-F864-4A52-B4B9-C7C6F9179C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1" w:color="2E75B6"/>
      </w:pBdr>
      <w:spacing w:before="360" w:after="160"/>
      <w:outlineLvl w:val="0"/>
    </w:pPr>
    <w:rPr>
      <w:b/>
      <w:bCs/>
      <w:color w:val="1F3864"/>
      <w:sz w:val="36"/>
      <w:szCs w:val="36"/>
    </w:rPr>
  </w:style>
  <w:style w:type="paragraph" w:styleId="Heading2">
    <w:name w:val="heading 2"/>
    <w:uiPriority w:val="9"/>
    <w:unhideWhenUsed/>
    <w:qFormat/>
    <w:pPr>
      <w:spacing w:before="240" w:after="120"/>
      <w:outlineLvl w:val="1"/>
    </w:pPr>
    <w:rPr>
      <w:b/>
      <w:bCs/>
      <w:color w:val="2E75B6"/>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11</Pages>
  <Words>1374</Words>
  <Characters>7834</Characters>
  <Application>Microsoft Office Word</Application>
  <DocSecurity>0</DocSecurity>
  <Lines>65</Lines>
  <Paragraphs>18</Paragraphs>
  <ScaleCrop>false</ScaleCrop>
  <Company/>
  <LinksUpToDate>false</LinksUpToDate>
  <CharactersWithSpaces>9190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kareem elarousy</cp:lastModifiedBy>
  <cp:revision>2</cp:revision>
  <dcterms:created xsi:type="dcterms:W3CDTF">2026-04-25T16:46:00Z</dcterms:created>
  <dcterms:modified xsi:type="dcterms:W3CDTF">2026-04-25T20:54:00Z</dcterms:modified>
</cp:coreProperties>
</file>