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MID-BOOK TEST  ·  Units 13–18  ·  Key and mark scheme</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mark</w:t>
            </w:r>
          </w:p>
          <w:p>
            <w:pPr>
              <w:spacing w:after="60"/>
            </w:pPr>
            <w:r>
              <w:rPr>
                <w:rFonts w:ascii="Calibri" w:cs="Calibri" w:eastAsia="Calibri" w:hAnsi="Calibri"/>
                <w:sz w:val="22"/>
                <w:szCs w:val="22"/>
              </w:rPr>
              <w:t xml:space="preserve">Total </w:t>
            </w:r>
            <w:r>
              <w:rPr>
                <w:rFonts w:ascii="Calibri" w:cs="Calibri" w:eastAsia="Calibri" w:hAnsi="Calibri"/>
                <w:b/>
                <w:bCs/>
                <w:sz w:val="22"/>
                <w:szCs w:val="22"/>
              </w:rPr>
              <w:t xml:space="preserve">60 marks</w:t>
            </w:r>
            <w:r>
              <w:rPr>
                <w:rFonts w:ascii="Calibri" w:cs="Calibri" w:eastAsia="Calibri" w:hAnsi="Calibri"/>
                <w:sz w:val="22"/>
                <w:szCs w:val="22"/>
              </w:rPr>
              <w:t xml:space="preserve">: Reading, Writing, Listening and Speaking at </w:t>
            </w:r>
            <w:r>
              <w:rPr>
                <w:rFonts w:ascii="Calibri" w:cs="Calibri" w:eastAsia="Calibri" w:hAnsi="Calibri"/>
                <w:b/>
                <w:bCs/>
                <w:sz w:val="22"/>
                <w:szCs w:val="22"/>
              </w:rPr>
              <w:t xml:space="preserve">fifteen</w:t>
            </w:r>
            <w:r>
              <w:rPr>
                <w:rFonts w:ascii="Calibri" w:cs="Calibri" w:eastAsia="Calibri" w:hAnsi="Calibri"/>
                <w:sz w:val="22"/>
                <w:szCs w:val="22"/>
              </w:rPr>
              <w:t xml:space="preserve"> each. ⚠ </w:t>
            </w:r>
            <w:r>
              <w:rPr>
                <w:rFonts w:ascii="Calibri" w:cs="Calibri" w:eastAsia="Calibri" w:hAnsi="Calibri"/>
                <w:b/>
                <w:bCs/>
                <w:sz w:val="22"/>
                <w:szCs w:val="22"/>
              </w:rPr>
              <w:t xml:space="preserve">Report four scores and their average, not a total out of sixty.</w:t>
            </w:r>
            <w:r>
              <w:rPr>
                <w:rFonts w:ascii="Calibri" w:cs="Calibri" w:eastAsia="Calibri" w:hAnsi="Calibri"/>
                <w:sz w:val="22"/>
                <w:szCs w:val="22"/>
              </w:rPr>
              <w:t xml:space="preserve"> </w:t>
            </w:r>
            <w:r>
              <w:rPr>
                <w:rFonts w:ascii="Calibri" w:cs="Calibri" w:eastAsia="Calibri" w:hAnsi="Calibri"/>
                <w:b/>
                <w:bCs/>
                <w:sz w:val="22"/>
                <w:szCs w:val="22"/>
              </w:rPr>
              <w:t xml:space="preserve">B2 Business Vantage scores the four skills separately and averages them, and a candidate at nine, fourteen, thirteen and fourteen has a Writing problem that a total of fifty hides.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paper has two declared emphases, both marked in Writing, and neither belongs to a single cycle.</w:t>
            </w:r>
          </w:p>
          <w:p>
            <w:pPr>
              <w:spacing w:after="60"/>
            </w:pPr>
            <w:r>
              <w:rPr>
                <w:rFonts w:ascii="Calibri" w:cs="Calibri" w:eastAsia="Calibri" w:hAnsi="Calibri"/>
                <w:sz w:val="22"/>
                <w:szCs w:val="22"/>
              </w:rPr>
              <w:t xml:space="preserve">⚠ **The first is *whose the absence is* (Unit 17.4), marked in Part 1.</w:t>
            </w:r>
            <w:r>
              <w:rPr>
                <w:rFonts w:ascii="Calibri" w:cs="Calibri" w:eastAsia="Calibri" w:hAnsi="Calibri"/>
                <w:b/>
                <w:bCs/>
                <w:sz w:val="22"/>
                <w:szCs w:val="22"/>
              </w:rPr>
              <w:t xml:space="preserve"> </w:t>
            </w:r>
            <w:r>
              <w:rPr>
                <w:rFonts w:ascii="Calibri" w:cs="Calibri" w:eastAsia="Calibri" w:hAnsi="Calibri"/>
                <w:sz w:val="22"/>
                <w:szCs w:val="22"/>
              </w:rPr>
              <w:t xml:space="preserve">A candidate who writes *the reason is not recorded* has named a gap; one who writes *the reason is not recorded, and the absence is ours* has owned it.</w:t>
            </w:r>
            <w:r>
              <w:rPr>
                <w:rFonts w:ascii="Calibri" w:cs="Calibri" w:eastAsia="Calibri" w:hAnsi="Calibri"/>
                <w:b/>
                <w:bCs/>
                <w:sz w:val="22"/>
                <w:szCs w:val="22"/>
              </w:rPr>
              <w:t xml:space="preserve"> </w:t>
            </w:r>
            <w:r>
              <w:rPr>
                <w:rFonts w:ascii="Calibri" w:cs="Calibri" w:eastAsia="Calibri" w:hAnsi="Calibri"/>
                <w:sz w:val="22"/>
                <w:szCs w:val="22"/>
              </w:rPr>
              <w:t xml:space="preserve">The second is worth more and the difference is four words.**</w:t>
            </w:r>
          </w:p>
          <w:p>
            <w:pPr>
              <w:spacing w:after="60"/>
            </w:pPr>
            <w:r>
              <w:rPr>
                <w:rFonts w:ascii="Calibri" w:cs="Calibri" w:eastAsia="Calibri" w:hAnsi="Calibri"/>
                <w:sz w:val="22"/>
                <w:szCs w:val="22"/>
              </w:rPr>
              <w:t xml:space="preserve">⚠ **The second is *a recommendation as an act with an owner and a date* (Unit 13.3), marked in Part 2.** ⚠ *We should record our reasons* </w:t>
            </w:r>
            <w:r>
              <w:rPr>
                <w:rFonts w:ascii="Calibri" w:cs="Calibri" w:eastAsia="Calibri" w:hAnsi="Calibri"/>
                <w:b/>
                <w:bCs/>
                <w:sz w:val="22"/>
                <w:szCs w:val="22"/>
              </w:rPr>
              <w:t xml:space="preserve">is not a recommendation.</w:t>
            </w:r>
            <w:r>
              <w:rPr>
                <w:rFonts w:ascii="Calibri" w:cs="Calibri" w:eastAsia="Calibri" w:hAnsi="Calibri"/>
                <w:sz w:val="22"/>
                <w:szCs w:val="22"/>
              </w:rPr>
              <w:t xml:space="preserve"> </w:t>
            </w:r>
            <w:r>
              <w:rPr>
                <w:rFonts w:ascii="Calibri" w:cs="Calibri" w:eastAsia="Calibri" w:hAnsi="Calibri"/>
                <w:b/>
                <w:bCs/>
                <w:sz w:val="22"/>
                <w:szCs w:val="22"/>
              </w:rPr>
              <w:t xml:space="preserve">Nobody does it, it starts on no particular day, and nothing can be checked in a month's time.</w:t>
            </w:r>
          </w:p>
          <w:p>
            <w:pPr>
              <w:spacing w:after="60"/>
            </w:pPr>
            <w:r>
              <w:rPr>
                <w:rFonts w:ascii="Calibri" w:cs="Calibri" w:eastAsia="Calibri" w:hAnsi="Calibri"/>
                <w:b/>
                <w:bCs/>
                <w:sz w:val="22"/>
                <w:szCs w:val="22"/>
              </w:rPr>
              <w:t xml:space="preserve">Why these two and not the two the plan first listed.</w:t>
            </w:r>
            <w:r>
              <w:rPr>
                <w:rFonts w:ascii="Calibri" w:cs="Calibri" w:eastAsia="Calibri" w:hAnsi="Calibri"/>
                <w:sz w:val="22"/>
                <w:szCs w:val="22"/>
              </w:rPr>
              <w:t xml:space="preserve"> ⚠ **The plan proposed *the absence named inside the document* (17.4 and 19.4) and *a clause written as an act with an owner* (13.3).</w:t>
            </w:r>
            <w:r>
              <w:rPr>
                <w:rFonts w:ascii="Calibri" w:cs="Calibri" w:eastAsia="Calibri" w:hAnsi="Calibri"/>
                <w:b/>
                <w:bCs/>
                <w:sz w:val="22"/>
                <w:szCs w:val="22"/>
              </w:rPr>
              <w:t xml:space="preserve"> ⚠ </w:t>
            </w:r>
            <w:r>
              <w:rPr>
                <w:rFonts w:ascii="Calibri" w:cs="Calibri" w:eastAsia="Calibri" w:hAnsi="Calibri"/>
                <w:sz w:val="22"/>
                <w:szCs w:val="22"/>
              </w:rPr>
              <w:t xml:space="preserve">19.4 is not written yet</w:t>
            </w:r>
            <w:r>
              <w:rPr>
                <w:rFonts w:ascii="Calibri" w:cs="Calibri" w:eastAsia="Calibri" w:hAnsi="Calibri"/>
                <w:b/>
                <w:bCs/>
                <w:sz w:val="22"/>
                <w:szCs w:val="22"/>
              </w:rPr>
              <w:t xml:space="preserve"> — </w:t>
            </w:r>
            <w:r>
              <w:rPr>
                <w:rFonts w:ascii="Calibri" w:cs="Calibri" w:eastAsia="Calibri" w:hAnsi="Calibri"/>
                <w:sz w:val="22"/>
                <w:szCs w:val="22"/>
              </w:rPr>
              <w:t xml:space="preserve">it is in the second half of this book</w:t>
            </w:r>
            <w:r>
              <w:rPr>
                <w:rFonts w:ascii="Calibri" w:cs="Calibri" w:eastAsia="Calibri" w:hAnsi="Calibri"/>
                <w:b/>
                <w:bCs/>
                <w:sz w:val="22"/>
                <w:szCs w:val="22"/>
              </w:rPr>
              <w:t xml:space="preserve"> — </w:t>
            </w:r>
            <w:r>
              <w:rPr>
                <w:rFonts w:ascii="Calibri" w:cs="Calibri" w:eastAsia="Calibri" w:hAnsi="Calibri"/>
                <w:sz w:val="22"/>
                <w:szCs w:val="22"/>
              </w:rPr>
              <w:t xml:space="preserve">and a test may not mark a unit the candidates have not studied.</w:t>
            </w:r>
            <w:r>
              <w:rPr>
                <w:rFonts w:ascii="Calibri" w:cs="Calibri" w:eastAsia="Calibri" w:hAnsi="Calibri"/>
                <w:b/>
                <w:bCs/>
                <w:sz w:val="22"/>
                <w:szCs w:val="22"/>
              </w:rPr>
              <w:t xml:space="preserve"> </w:t>
            </w:r>
            <w:r>
              <w:rPr>
                <w:rFonts w:ascii="Calibri" w:cs="Calibri" w:eastAsia="Calibri" w:hAnsi="Calibri"/>
                <w:sz w:val="22"/>
                <w:szCs w:val="22"/>
              </w:rPr>
              <w:t xml:space="preserve">So the first emphasis rests on 17.4 alone, which is sufficient, and the second is unchanged.**</w:t>
            </w:r>
          </w:p>
        </w:tc>
      </w:tr>
    </w:tbl>
    <w:p>
      <w:r>
        <w:br w:type="page"/>
      </w:r>
    </w:p>
    <w:p>
      <w:pPr>
        <w:pStyle w:val="Heading2"/>
        <w:spacing w:after="120" w:before="240"/>
      </w:pPr>
      <w:r>
        <w:rPr>
          <w:rFonts w:ascii="Calibri" w:cs="Calibri" w:eastAsia="Calibri" w:hAnsi="Calibri"/>
        </w:rPr>
        <w:t xml:space="preserve">PAPER 1  ·  READING    (15 marks)</w:t>
      </w:r>
    </w:p>
    <w:p>
      <w:pPr>
        <w:spacing w:after="100"/>
      </w:pPr>
      <w:r>
        <w:rPr>
          <w:rFonts w:ascii="Calibri" w:cs="Calibri" w:eastAsia="Calibri" w:hAnsi="Calibri"/>
          <w:b/>
          <w:bCs/>
          <w:sz w:val="22"/>
          <w:szCs w:val="22"/>
        </w:rPr>
        <w:t xml:space="preserve">Part 1 · Sentence insertion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b/>
          <w:bCs/>
          <w:sz w:val="22"/>
          <w:szCs w:val="22"/>
        </w:rPr>
        <w:t xml:space="preserve">1 D</w:t>
      </w:r>
      <w:r>
        <w:rPr>
          <w:rFonts w:ascii="Calibri" w:cs="Calibri" w:eastAsia="Calibri" w:hAnsi="Calibri"/>
          <w:sz w:val="22"/>
          <w:szCs w:val="22"/>
        </w:rPr>
        <w:t xml:space="preserve"> — *changes hands a great deal more often than its files do* is a claim about frequency, and D is the only sentence that quantifies it; it also hands on to *a successor inherits*.  </w:t>
      </w:r>
      <w:r>
        <w:rPr>
          <w:rFonts w:ascii="Calibri" w:cs="Calibri" w:eastAsia="Calibri" w:hAnsi="Calibri"/>
          <w:b/>
          <w:bCs/>
          <w:sz w:val="22"/>
          <w:szCs w:val="22"/>
        </w:rPr>
        <w:t xml:space="preserve">2 E</w:t>
      </w:r>
      <w:r>
        <w:rPr>
          <w:rFonts w:ascii="Calibri" w:cs="Calibri" w:eastAsia="Calibri" w:hAnsi="Calibri"/>
          <w:sz w:val="22"/>
          <w:szCs w:val="22"/>
        </w:rPr>
        <w:t xml:space="preserve"> — the sentence after the gap begins *where they could not*, which requires a plural subject capable of failing, and only E supplies *a reader could name*.  </w:t>
      </w:r>
      <w:r>
        <w:rPr>
          <w:rFonts w:ascii="Calibri" w:cs="Calibri" w:eastAsia="Calibri" w:hAnsi="Calibri"/>
          <w:b/>
          <w:bCs/>
          <w:sz w:val="22"/>
          <w:szCs w:val="22"/>
        </w:rPr>
        <w:t xml:space="preserve">3 F</w:t>
      </w:r>
      <w:r>
        <w:rPr>
          <w:rFonts w:ascii="Calibri" w:cs="Calibri" w:eastAsia="Calibri" w:hAnsi="Calibri"/>
          <w:sz w:val="22"/>
          <w:szCs w:val="22"/>
        </w:rPr>
        <w:t xml:space="preserve"> — *figures need the same treatment*, then the treatment, then *without that*.  </w:t>
      </w:r>
      <w:r>
        <w:rPr>
          <w:rFonts w:ascii="Calibri" w:cs="Calibri" w:eastAsia="Calibri" w:hAnsi="Calibri"/>
          <w:b/>
          <w:bCs/>
          <w:sz w:val="22"/>
          <w:szCs w:val="22"/>
        </w:rPr>
        <w:t xml:space="preserve">4 B</w:t>
      </w:r>
      <w:r>
        <w:rPr>
          <w:rFonts w:ascii="Calibri" w:cs="Calibri" w:eastAsia="Calibri" w:hAnsi="Calibri"/>
          <w:sz w:val="22"/>
          <w:szCs w:val="22"/>
        </w:rPr>
        <w:t xml:space="preserve"> — *by office rather than by name, with the dates*, and B gives the reason for both halves.  </w:t>
      </w:r>
      <w:r>
        <w:rPr>
          <w:rFonts w:ascii="Calibri" w:cs="Calibri" w:eastAsia="Calibri" w:hAnsi="Calibri"/>
          <w:b/>
          <w:bCs/>
          <w:sz w:val="22"/>
          <w:szCs w:val="22"/>
        </w:rPr>
        <w:t xml:space="preserve">5 A</w:t>
      </w:r>
      <w:r>
        <w:rPr>
          <w:rFonts w:ascii="Calibri" w:cs="Calibri" w:eastAsia="Calibri" w:hAnsi="Calibri"/>
          <w:sz w:val="22"/>
          <w:szCs w:val="22"/>
        </w:rPr>
        <w:t xml:space="preserve"> — *state what it cannot answer*, then what that costs, then *this one page*.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 is the sentence not needed, and it is the standard Part 2 distractor: topically correct and structurally unattached.</w:t>
      </w:r>
      <w:r>
        <w:rPr>
          <w:rFonts w:ascii="Calibri" w:cs="Calibri" w:eastAsia="Calibri" w:hAnsi="Calibri"/>
          <w:sz w:val="22"/>
          <w:szCs w:val="22"/>
        </w:rPr>
        <w:t xml:space="preserve"> </w:t>
      </w:r>
      <w:r>
        <w:rPr>
          <w:rFonts w:ascii="Calibri" w:cs="Calibri" w:eastAsia="Calibri" w:hAnsi="Calibri"/>
          <w:b/>
          <w:bCs/>
          <w:sz w:val="22"/>
          <w:szCs w:val="22"/>
        </w:rPr>
        <w:t xml:space="preserve">Retention periods are a real subject in a real text about files, and no sentence anywhere in the passage refers to how long anything is kept, before or after.</w:t>
      </w:r>
      <w:r>
        <w:rPr>
          <w:rFonts w:ascii="Calibri" w:cs="Calibri" w:eastAsia="Calibri" w:hAnsi="Calibri"/>
          <w:sz w:val="22"/>
          <w:szCs w:val="22"/>
        </w:rPr>
        <w:t xml:space="preserve"> ⚠ </w:t>
      </w:r>
      <w:r>
        <w:rPr>
          <w:rFonts w:ascii="Calibri" w:cs="Calibri" w:eastAsia="Calibri" w:hAnsi="Calibri"/>
          <w:b/>
          <w:bCs/>
          <w:sz w:val="22"/>
          <w:szCs w:val="22"/>
        </w:rPr>
        <w:t xml:space="preserve">Candidates place it at gap 1, because the first paragraph is about time.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transferable lesson, and it is the same one Unit 17's exam practice taught:</w:t>
      </w:r>
      <w:r>
        <w:rPr>
          <w:rFonts w:ascii="Calibri" w:cs="Calibri" w:eastAsia="Calibri" w:hAnsi="Calibri"/>
          <w:sz w:val="22"/>
          <w:szCs w:val="22"/>
        </w:rPr>
        <w:t xml:space="preserve"> </w:t>
      </w:r>
      <w:r>
        <w:rPr>
          <w:rFonts w:ascii="Calibri" w:cs="Calibri" w:eastAsia="Calibri" w:hAnsi="Calibri"/>
          <w:b/>
          <w:bCs/>
          <w:sz w:val="22"/>
          <w:szCs w:val="22"/>
        </w:rPr>
        <w:t xml:space="preserve">four of these five gaps are solved by the sentence AFTER the gap, not the one before.</w:t>
      </w:r>
      <w:r>
        <w:rPr>
          <w:rFonts w:ascii="Calibri" w:cs="Calibri" w:eastAsia="Calibri" w:hAnsi="Calibri"/>
          <w:sz w:val="22"/>
          <w:szCs w:val="22"/>
        </w:rPr>
        <w:t xml:space="preserve"> ⚠ *Where they could not* · *without that* · *this one page* — </w:t>
      </w:r>
      <w:r>
        <w:rPr>
          <w:rFonts w:ascii="Calibri" w:cs="Calibri" w:eastAsia="Calibri" w:hAnsi="Calibri"/>
          <w:b/>
          <w:bCs/>
          <w:sz w:val="22"/>
          <w:szCs w:val="22"/>
        </w:rPr>
        <w:t xml:space="preserve">each of those is a back-reference that only one option can satisfy.</w:t>
      </w:r>
      <w:r>
        <w:rPr>
          <w:rFonts w:ascii="Calibri" w:cs="Calibri" w:eastAsia="Calibri" w:hAnsi="Calibri"/>
          <w:sz w:val="22"/>
          <w:szCs w:val="22"/>
        </w:rPr>
        <w:t xml:space="preserve"> </w:t>
      </w:r>
      <w:r>
        <w:rPr>
          <w:rFonts w:ascii="Calibri" w:cs="Calibri" w:eastAsia="Calibri" w:hAnsi="Calibri"/>
          <w:b/>
          <w:bCs/>
          <w:sz w:val="22"/>
          <w:szCs w:val="22"/>
        </w:rPr>
        <w:t xml:space="preserve">A candidate who reads only forwards will get gap 1 and guess the rest.</w:t>
      </w:r>
    </w:p>
    <w:p>
      <w:pPr>
        <w:spacing w:after="60"/>
      </w:pPr>
    </w:p>
    <w:p>
      <w:pPr>
        <w:spacing w:after="100"/>
      </w:pPr>
      <w:r>
        <w:rPr>
          <w:rFonts w:ascii="Calibri" w:cs="Calibri" w:eastAsia="Calibri" w:hAnsi="Calibri"/>
          <w:b/>
          <w:bCs/>
          <w:sz w:val="22"/>
          <w:szCs w:val="22"/>
        </w:rPr>
        <w:t xml:space="preserve">Part 2 · Multiple-choice cloze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6 B</w:t>
      </w:r>
      <w:r>
        <w:rPr>
          <w:rFonts w:ascii="Calibri" w:cs="Calibri" w:eastAsia="Calibri" w:hAnsi="Calibri"/>
          <w:sz w:val="22"/>
          <w:szCs w:val="22"/>
        </w:rPr>
        <w:t xml:space="preserve"> — *the alternatives rejected* is a reduced relative clause; A reverses the voice, C makes a purpose, D is a bare verb.  </w:t>
      </w:r>
      <w:r>
        <w:rPr>
          <w:rFonts w:ascii="Calibri" w:cs="Calibri" w:eastAsia="Calibri" w:hAnsi="Calibri"/>
          <w:b/>
          <w:bCs/>
          <w:sz w:val="22"/>
          <w:szCs w:val="22"/>
        </w:rPr>
        <w:t xml:space="preserve">7 A</w:t>
      </w:r>
      <w:r>
        <w:rPr>
          <w:rFonts w:ascii="Calibri" w:cs="Calibri" w:eastAsia="Calibri" w:hAnsi="Calibri"/>
          <w:sz w:val="22"/>
          <w:szCs w:val="22"/>
        </w:rPr>
        <w:t xml:space="preserve"> — *the condition under which*, fixed.  </w:t>
      </w:r>
      <w:r>
        <w:rPr>
          <w:rFonts w:ascii="Calibri" w:cs="Calibri" w:eastAsia="Calibri" w:hAnsi="Calibri"/>
          <w:b/>
          <w:bCs/>
          <w:sz w:val="22"/>
          <w:szCs w:val="22"/>
        </w:rPr>
        <w:t xml:space="preserve">8 C</w:t>
      </w:r>
      <w:r>
        <w:rPr>
          <w:rFonts w:ascii="Calibri" w:cs="Calibri" w:eastAsia="Calibri" w:hAnsi="Calibri"/>
          <w:sz w:val="22"/>
          <w:szCs w:val="22"/>
        </w:rPr>
        <w:t xml:space="preserve"> — *the person then in it*, and this is a collocation Unit 18.3 drills eleven times.  </w:t>
      </w:r>
      <w:r>
        <w:rPr>
          <w:rFonts w:ascii="Calibri" w:cs="Calibri" w:eastAsia="Calibri" w:hAnsi="Calibri"/>
          <w:b/>
          <w:bCs/>
          <w:sz w:val="22"/>
          <w:szCs w:val="22"/>
        </w:rPr>
        <w:t xml:space="preserve">9 A</w:t>
      </w:r>
      <w:r>
        <w:rPr>
          <w:rFonts w:ascii="Calibri" w:cs="Calibri" w:eastAsia="Calibri" w:hAnsi="Calibri"/>
          <w:sz w:val="22"/>
          <w:szCs w:val="22"/>
        </w:rPr>
        <w:t xml:space="preserve"> — *comparable to*.  </w:t>
      </w:r>
      <w:r>
        <w:rPr>
          <w:rFonts w:ascii="Calibri" w:cs="Calibri" w:eastAsia="Calibri" w:hAnsi="Calibri"/>
          <w:b/>
          <w:bCs/>
          <w:sz w:val="22"/>
          <w:szCs w:val="22"/>
        </w:rPr>
        <w:t xml:space="preserve">10 B</w:t>
      </w:r>
      <w:r>
        <w:rPr>
          <w:rFonts w:ascii="Calibri" w:cs="Calibri" w:eastAsia="Calibri" w:hAnsi="Calibri"/>
          <w:sz w:val="22"/>
          <w:szCs w:val="22"/>
        </w:rPr>
        <w:t xml:space="preserve"> — *nobody has asked*, singular agreement, and the perfect because the period runs to now.</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10 is the one to watch, and candidates choose A.</w:t>
      </w:r>
      <w:r>
        <w:rPr>
          <w:rFonts w:ascii="Calibri" w:cs="Calibri" w:eastAsia="Calibri" w:hAnsi="Calibri"/>
          <w:sz w:val="22"/>
          <w:szCs w:val="22"/>
        </w:rPr>
        <w:t xml:space="preserve"> *Nobody* </w:t>
      </w:r>
      <w:r>
        <w:rPr>
          <w:rFonts w:ascii="Calibri" w:cs="Calibri" w:eastAsia="Calibri" w:hAnsi="Calibri"/>
          <w:b/>
          <w:bCs/>
          <w:sz w:val="22"/>
          <w:szCs w:val="22"/>
        </w:rPr>
        <w:t xml:space="preserve">takes a singular verb and every learner knows it in the abstract</w:t>
      </w:r>
      <w:r>
        <w:rPr>
          <w:rFonts w:ascii="Calibri" w:cs="Calibri" w:eastAsia="Calibri" w:hAnsi="Calibri"/>
          <w:sz w:val="22"/>
          <w:szCs w:val="22"/>
        </w:rPr>
        <w:t xml:space="preserve">, ⚠ **but *nobody have* survives in writing because the plural idea is right there in the word.</w:t>
      </w:r>
      <w:r>
        <w:rPr>
          <w:rFonts w:ascii="Calibri" w:cs="Calibri" w:eastAsia="Calibri" w:hAnsi="Calibri"/>
          <w:b/>
          <w:bCs/>
          <w:sz w:val="22"/>
          <w:szCs w:val="22"/>
        </w:rPr>
        <w:t xml:space="preserve"> </w:t>
      </w:r>
      <w:r>
        <w:rPr>
          <w:rFonts w:ascii="Calibri" w:cs="Calibri" w:eastAsia="Calibri" w:hAnsi="Calibri"/>
          <w:sz w:val="22"/>
          <w:szCs w:val="22"/>
        </w:rPr>
        <w:t xml:space="preserve">It is worth one minute of board work when you hand the paper back, and no more.**</w:t>
      </w:r>
    </w:p>
    <w:p>
      <w:pPr>
        <w:spacing w:after="60"/>
      </w:pPr>
    </w:p>
    <w:p>
      <w:pPr>
        <w:spacing w:after="100"/>
      </w:pPr>
      <w:r>
        <w:rPr>
          <w:rFonts w:ascii="Calibri" w:cs="Calibri" w:eastAsia="Calibri" w:hAnsi="Calibri"/>
          <w:b/>
          <w:bCs/>
          <w:sz w:val="22"/>
          <w:szCs w:val="22"/>
        </w:rPr>
        <w:t xml:space="preserve">Part 3 · Matching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11 B</w:t>
      </w:r>
      <w:r>
        <w:rPr>
          <w:rFonts w:ascii="Calibri" w:cs="Calibri" w:eastAsia="Calibri" w:hAnsi="Calibri"/>
          <w:sz w:val="22"/>
          <w:szCs w:val="22"/>
        </w:rPr>
        <w:t xml:space="preserve"> — *one thing my file cannot tell you is who set the threshold*, </w:t>
      </w:r>
      <w:r>
        <w:rPr>
          <w:rFonts w:ascii="Calibri" w:cs="Calibri" w:eastAsia="Calibri" w:hAnsi="Calibri"/>
          <w:b/>
          <w:bCs/>
          <w:sz w:val="22"/>
          <w:szCs w:val="22"/>
        </w:rPr>
        <w:t xml:space="preserve">with the archive named.</w:t>
      </w:r>
      <w:r>
        <w:rPr>
          <w:rFonts w:ascii="Calibri" w:cs="Calibri" w:eastAsia="Calibri" w:hAnsi="Calibri"/>
          <w:sz w:val="22"/>
          <w:szCs w:val="22"/>
        </w:rPr>
        <w:t xml:space="preserve">  </w:t>
      </w:r>
      <w:r>
        <w:rPr>
          <w:rFonts w:ascii="Calibri" w:cs="Calibri" w:eastAsia="Calibri" w:hAnsi="Calibri"/>
          <w:b/>
          <w:bCs/>
          <w:sz w:val="22"/>
          <w:szCs w:val="22"/>
        </w:rPr>
        <w:t xml:space="preserve">12 C</w:t>
      </w:r>
      <w:r>
        <w:rPr>
          <w:rFonts w:ascii="Calibri" w:cs="Calibri" w:eastAsia="Calibri" w:hAnsi="Calibri"/>
          <w:sz w:val="22"/>
          <w:szCs w:val="22"/>
        </w:rPr>
        <w:t xml:space="preserve"> — *Abu Yasser · the Doctor · Samer*, </w:t>
      </w:r>
      <w:r>
        <w:rPr>
          <w:rFonts w:ascii="Calibri" w:cs="Calibri" w:eastAsia="Calibri" w:hAnsi="Calibri"/>
          <w:b/>
          <w:bCs/>
          <w:sz w:val="22"/>
          <w:szCs w:val="22"/>
        </w:rPr>
        <w:t xml:space="preserve">no offices and one of them an honorific nobody can trace.</w:t>
      </w:r>
      <w:r>
        <w:rPr>
          <w:rFonts w:ascii="Calibri" w:cs="Calibri" w:eastAsia="Calibri" w:hAnsi="Calibri"/>
          <w:sz w:val="22"/>
          <w:szCs w:val="22"/>
        </w:rPr>
        <w:t xml:space="preserve">  </w:t>
      </w:r>
      <w:r>
        <w:rPr>
          <w:rFonts w:ascii="Calibri" w:cs="Calibri" w:eastAsia="Calibri" w:hAnsi="Calibri"/>
          <w:b/>
          <w:bCs/>
          <w:sz w:val="22"/>
          <w:szCs w:val="22"/>
        </w:rPr>
        <w:t xml:space="preserve">13 A</w:t>
      </w:r>
      <w:r>
        <w:rPr>
          <w:rFonts w:ascii="Calibri" w:cs="Calibri" w:eastAsia="Calibri" w:hAnsi="Calibri"/>
          <w:sz w:val="22"/>
          <w:szCs w:val="22"/>
        </w:rPr>
        <w:t xml:space="preserve"> — *it has all been like this for as long as I have been here*, </w:t>
      </w:r>
      <w:r>
        <w:rPr>
          <w:rFonts w:ascii="Calibri" w:cs="Calibri" w:eastAsia="Calibri" w:hAnsi="Calibri"/>
          <w:b/>
          <w:bCs/>
          <w:sz w:val="22"/>
          <w:szCs w:val="22"/>
        </w:rPr>
        <w:t xml:space="preserve">a practice with no date and no author.</w:t>
      </w:r>
      <w:r>
        <w:rPr>
          <w:rFonts w:ascii="Calibri" w:cs="Calibri" w:eastAsia="Calibri" w:hAnsi="Calibri"/>
          <w:sz w:val="22"/>
          <w:szCs w:val="22"/>
        </w:rPr>
        <w:t xml:space="preserve">  </w:t>
      </w:r>
      <w:r>
        <w:rPr>
          <w:rFonts w:ascii="Calibri" w:cs="Calibri" w:eastAsia="Calibri" w:hAnsi="Calibri"/>
          <w:b/>
          <w:bCs/>
          <w:sz w:val="22"/>
          <w:szCs w:val="22"/>
        </w:rPr>
        <w:t xml:space="preserve">14 C</w:t>
      </w:r>
      <w:r>
        <w:rPr>
          <w:rFonts w:ascii="Calibri" w:cs="Calibri" w:eastAsia="Calibri" w:hAnsi="Calibri"/>
          <w:sz w:val="22"/>
          <w:szCs w:val="22"/>
        </w:rPr>
        <w:t xml:space="preserve"> — *a van route out of Mezzeh instead of a northern store*, </w:t>
      </w:r>
      <w:r>
        <w:rPr>
          <w:rFonts w:ascii="Calibri" w:cs="Calibri" w:eastAsia="Calibri" w:hAnsi="Calibri"/>
          <w:b/>
          <w:bCs/>
          <w:sz w:val="22"/>
          <w:szCs w:val="22"/>
        </w:rPr>
        <w:t xml:space="preserve">which was considered and rejected in 2019.</w:t>
      </w:r>
      <w:r>
        <w:rPr>
          <w:rFonts w:ascii="Calibri" w:cs="Calibri" w:eastAsia="Calibri" w:hAnsi="Calibri"/>
          <w:sz w:val="22"/>
          <w:szCs w:val="22"/>
        </w:rPr>
        <w:t xml:space="preserve">  </w:t>
      </w:r>
      <w:r>
        <w:rPr>
          <w:rFonts w:ascii="Calibri" w:cs="Calibri" w:eastAsia="Calibri" w:hAnsi="Calibri"/>
          <w:b/>
          <w:bCs/>
          <w:sz w:val="22"/>
          <w:szCs w:val="22"/>
        </w:rPr>
        <w:t xml:space="preserve">15 B</w:t>
      </w:r>
      <w:r>
        <w:rPr>
          <w:rFonts w:ascii="Calibri" w:cs="Calibri" w:eastAsia="Calibri" w:hAnsi="Calibri"/>
          <w:sz w:val="22"/>
          <w:szCs w:val="22"/>
        </w:rPr>
        <w:t xml:space="preserve"> — *forty-nine against fifty-eight, which at that date was slightly better than the two suppliers whose terms we match*.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 is used twice and the rubric says so, and candidates will still distribute one answer per text.</w:t>
      </w:r>
      <w:r>
        <w:rPr>
          <w:rFonts w:ascii="Calibri" w:cs="Calibri" w:eastAsia="Calibri" w:hAnsi="Calibri"/>
          <w:sz w:val="22"/>
          <w:szCs w:val="22"/>
        </w:rPr>
        <w:t xml:space="preserve"> </w:t>
      </w:r>
      <w:r>
        <w:rPr>
          <w:rFonts w:ascii="Calibri" w:cs="Calibri" w:eastAsia="Calibri" w:hAnsi="Calibri"/>
          <w:b/>
          <w:bCs/>
          <w:sz w:val="22"/>
          <w:szCs w:val="22"/>
        </w:rPr>
        <w:t xml:space="preserve">It is the commonest Part 1 fault in the real examination and it costs two marks here.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14 is the discriminator on this paper and it tests reading rather than memory.</w:t>
      </w:r>
      <w:r>
        <w:rPr>
          <w:rFonts w:ascii="Calibri" w:cs="Calibri" w:eastAsia="Calibri" w:hAnsi="Calibri"/>
          <w:sz w:val="22"/>
          <w:szCs w:val="22"/>
        </w:rPr>
        <w:t xml:space="preserve"> </w:t>
      </w:r>
      <w:r>
        <w:rPr>
          <w:rFonts w:ascii="Calibri" w:cs="Calibri" w:eastAsia="Calibri" w:hAnsi="Calibri"/>
          <w:b/>
          <w:bCs/>
          <w:sz w:val="22"/>
          <w:szCs w:val="22"/>
        </w:rPr>
        <w:t xml:space="preserve">Nothing in note C says the van route has been proposed before</w:t>
      </w:r>
      <w:r>
        <w:rPr>
          <w:rFonts w:ascii="Calibri" w:cs="Calibri" w:eastAsia="Calibri" w:hAnsi="Calibri"/>
          <w:sz w:val="22"/>
          <w:szCs w:val="22"/>
        </w:rPr>
        <w:t xml:space="preserve"> — </w:t>
      </w:r>
      <w:r>
        <w:rPr>
          <w:rFonts w:ascii="Calibri" w:cs="Calibri" w:eastAsia="Calibri" w:hAnsi="Calibri"/>
          <w:b/>
          <w:bCs/>
          <w:sz w:val="22"/>
          <w:szCs w:val="22"/>
        </w:rPr>
        <w:t xml:space="preserve">the candidate has to recognise it from Unit 18.5, where it is the rejected option whose condition has since been met.</w:t>
      </w:r>
      <w:r>
        <w:rPr>
          <w:rFonts w:ascii="Calibri" w:cs="Calibri" w:eastAsia="Calibri" w:hAnsi="Calibri"/>
          <w:sz w:val="22"/>
          <w:szCs w:val="22"/>
        </w:rPr>
        <w:t xml:space="preserve"> ⚠ </w:t>
      </w:r>
      <w:r>
        <w:rPr>
          <w:rFonts w:ascii="Calibri" w:cs="Calibri" w:eastAsia="Calibri" w:hAnsi="Calibri"/>
          <w:b/>
          <w:bCs/>
          <w:sz w:val="22"/>
          <w:szCs w:val="22"/>
        </w:rPr>
        <w:t xml:space="preserve">A candidate who has read the unit sees it in four seconds; one who has not will choose A, because the warehouse note mentions deliveries.</w:t>
      </w:r>
      <w:r>
        <w:rPr>
          <w:rFonts w:ascii="Calibri" w:cs="Calibri" w:eastAsia="Calibri" w:hAnsi="Calibri"/>
          <w:sz w:val="22"/>
          <w:szCs w:val="22"/>
        </w:rPr>
        <w:t xml:space="preserve"> </w:t>
      </w:r>
      <w:r>
        <w:rPr>
          <w:rFonts w:ascii="Calibri" w:cs="Calibri" w:eastAsia="Calibri" w:hAnsi="Calibri"/>
          <w:b/>
          <w:bCs/>
          <w:sz w:val="22"/>
          <w:szCs w:val="22"/>
        </w:rPr>
        <w:t xml:space="preserve">That is a legitimate thing for a mid-book test to reward and it is the only question on the paper that does it.</w:t>
      </w:r>
    </w:p>
    <w:p>
      <w:r>
        <w:br w:type="page"/>
      </w:r>
    </w:p>
    <w:p>
      <w:pPr>
        <w:pStyle w:val="Heading2"/>
        <w:spacing w:after="120" w:before="240"/>
      </w:pPr>
      <w:r>
        <w:rPr>
          <w:rFonts w:ascii="Calibri" w:cs="Calibri" w:eastAsia="Calibri" w:hAnsi="Calibri"/>
        </w:rPr>
        <w:t xml:space="preserve">PAPER 2  ·  WRITING    (15 marks)</w:t>
      </w:r>
    </w:p>
    <w:p>
      <w:pPr>
        <w:spacing w:after="100"/>
      </w:pPr>
      <w:r>
        <w:rPr>
          <w:rFonts w:ascii="Calibri" w:cs="Calibri" w:eastAsia="Calibri" w:hAnsi="Calibri"/>
          <w:b/>
          <w:bCs/>
          <w:sz w:val="22"/>
          <w:szCs w:val="22"/>
        </w:rPr>
        <w:t xml:space="preserve">Part 1 · An internal communication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Model answer (46 words).</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b/>
                <w:bCs/>
                <w:sz w:val="22"/>
                <w:szCs w:val="22"/>
              </w:rPr>
              <w:t xml:space="preserve">K. Ayoub</w:t>
            </w:r>
            <w:r>
              <w:rPr>
                <w:rFonts w:ascii="Calibri" w:cs="Calibri" w:eastAsia="Calibri" w:hAnsi="Calibri"/>
                <w:sz w:val="22"/>
                <w:szCs w:val="22"/>
              </w:rPr>
              <w:t xml:space="preserve">   </w:t>
            </w:r>
            <w:r>
              <w:rPr>
                <w:rFonts w:ascii="Calibri" w:cs="Calibri" w:eastAsia="Calibri" w:hAnsi="Calibri"/>
                <w:b/>
                <w:bCs/>
                <w:sz w:val="22"/>
                <w:szCs w:val="22"/>
              </w:rPr>
              <w:t xml:space="preserve">From:</w:t>
            </w:r>
            <w:r>
              <w:rPr>
                <w:rFonts w:ascii="Calibri" w:cs="Calibri" w:eastAsia="Calibri" w:hAnsi="Calibri"/>
                <w:sz w:val="22"/>
                <w:szCs w:val="22"/>
              </w:rPr>
              <w:t xml:space="preserve"> </w:t>
            </w:r>
            <w:r>
              <w:rPr>
                <w:rFonts w:ascii="Calibri" w:cs="Calibri" w:eastAsia="Calibri" w:hAnsi="Calibri"/>
                <w:b/>
                <w:bCs/>
                <w:sz w:val="22"/>
                <w:szCs w:val="22"/>
              </w:rPr>
              <w:t xml:space="preserve">N. Mansour</w:t>
            </w:r>
            <w:r>
              <w:rPr>
                <w:rFonts w:ascii="Calibri" w:cs="Calibri" w:eastAsia="Calibri" w:hAnsi="Calibri"/>
                <w:sz w:val="22"/>
                <w:szCs w:val="22"/>
              </w:rPr>
              <w:t xml:space="preserve">   </w:t>
            </w:r>
            <w:r>
              <w:rPr>
                <w:rFonts w:ascii="Calibri" w:cs="Calibri" w:eastAsia="Calibri" w:hAnsi="Calibri"/>
                <w:b/>
                <w:bCs/>
                <w:sz w:val="22"/>
                <w:szCs w:val="22"/>
              </w:rPr>
              <w:t xml:space="preserve">Date:</w:t>
            </w:r>
            <w:r>
              <w:rPr>
                <w:rFonts w:ascii="Calibri" w:cs="Calibri" w:eastAsia="Calibri" w:hAnsi="Calibri"/>
                <w:sz w:val="22"/>
                <w:szCs w:val="22"/>
              </w:rPr>
              <w:t xml:space="preserve"> </w:t>
            </w:r>
            <w:r>
              <w:rPr>
                <w:rFonts w:ascii="Calibri" w:cs="Calibri" w:eastAsia="Calibri" w:hAnsi="Calibri"/>
                <w:b/>
                <w:bCs/>
                <w:sz w:val="22"/>
                <w:szCs w:val="22"/>
              </w:rPr>
              <w:t xml:space="preserve">12 February</w:t>
            </w:r>
            <w:r>
              <w:rPr>
                <w:rFonts w:ascii="Calibri" w:cs="Calibri" w:eastAsia="Calibri" w:hAnsi="Calibri"/>
                <w:sz w:val="22"/>
                <w:szCs w:val="22"/>
              </w:rPr>
              <w:t xml:space="preserve">   </w:t>
            </w:r>
            <w:r>
              <w:rPr>
                <w:rFonts w:ascii="Calibri" w:cs="Calibri" w:eastAsia="Calibri" w:hAnsi="Calibri"/>
                <w:b/>
                <w:bCs/>
                <w:sz w:val="22"/>
                <w:szCs w:val="22"/>
              </w:rPr>
              <w:t xml:space="preserve">Subject:</w:t>
            </w:r>
            <w:r>
              <w:rPr>
                <w:rFonts w:ascii="Calibri" w:cs="Calibri" w:eastAsia="Calibri" w:hAnsi="Calibri"/>
                <w:sz w:val="22"/>
                <w:szCs w:val="22"/>
              </w:rPr>
              <w:t xml:space="preserve"> </w:t>
            </w:r>
            <w:r>
              <w:rPr>
                <w:rFonts w:ascii="Calibri" w:cs="Calibri" w:eastAsia="Calibri" w:hAnsi="Calibri"/>
                <w:b/>
                <w:bCs/>
                <w:sz w:val="22"/>
                <w:szCs w:val="22"/>
              </w:rPr>
              <w:t xml:space="preserve">the 2021 Homs closure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Homs was closed in November 2021 rather than restocked. The reason is recorded nowhere, and the absence is ours — nobody asked for it at the time and there was no form to put it on. Please give me twenty minutes before you hand over in April.</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decision, with a date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alternative</w:t>
            </w:r>
            <w:r>
              <w:rPr>
                <w:rFonts w:ascii="Calibri" w:cs="Calibri" w:eastAsia="Calibri" w:hAnsi="Calibri"/>
                <w:sz w:val="20"/>
                <w:szCs w:val="20"/>
              </w:rPr>
              <w:t xml:space="preserve"> — *rather than restocked*, </w:t>
            </w:r>
            <w:r>
              <w:rPr>
                <w:rFonts w:ascii="Calibri" w:cs="Calibri" w:eastAsia="Calibri" w:hAnsi="Calibri"/>
                <w:b/>
                <w:bCs/>
                <w:sz w:val="20"/>
                <w:szCs w:val="20"/>
              </w:rPr>
              <w:t xml:space="preserve">and no mark where the sentence has no alternative in it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is not recorded</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whose the absence is</w:t>
            </w:r>
            <w:r>
              <w:rPr>
                <w:rFonts w:ascii="Calibri" w:cs="Calibri" w:eastAsia="Calibri" w:hAnsi="Calibri"/>
                <w:sz w:val="20"/>
                <w:szCs w:val="20"/>
              </w:rPr>
              <w:t xml:space="preserve"> — *and the absence is ours*, </w:t>
            </w:r>
            <w:r>
              <w:rPr>
                <w:rFonts w:ascii="Calibri" w:cs="Calibri" w:eastAsia="Calibri" w:hAnsi="Calibri"/>
                <w:b/>
                <w:bCs/>
                <w:sz w:val="20"/>
                <w:szCs w:val="20"/>
              </w:rPr>
              <w:t xml:space="preserve">or any wording that owns it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ask with a date or a deadline in it</w:t>
            </w:r>
            <w:r>
              <w:rPr>
                <w:rFonts w:ascii="Calibri" w:cs="Calibri" w:eastAsia="Calibri" w:hAnsi="Calibri"/>
                <w:sz w:val="20"/>
                <w:szCs w:val="20"/>
              </w:rPr>
              <w:t xml:space="preserve">, </w:t>
            </w:r>
            <w:r>
              <w:rPr>
                <w:rFonts w:ascii="Calibri" w:cs="Calibri" w:eastAsia="Calibri" w:hAnsi="Calibri"/>
                <w:b/>
                <w:bCs/>
                <w:sz w:val="20"/>
                <w:szCs w:val="20"/>
              </w:rPr>
              <w:t xml:space="preserve">and 40 to 50 words with the count written at the end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fourth mark is the declared emphasis and it is the one that will be lost.</w:t>
      </w:r>
      <w:r>
        <w:rPr>
          <w:rFonts w:ascii="Calibri" w:cs="Calibri" w:eastAsia="Calibri" w:hAnsi="Calibri"/>
          <w:sz w:val="22"/>
          <w:szCs w:val="22"/>
        </w:rPr>
        <w:t xml:space="preserve"> </w:t>
      </w:r>
      <w:r>
        <w:rPr>
          <w:rFonts w:ascii="Calibri" w:cs="Calibri" w:eastAsia="Calibri" w:hAnsi="Calibri"/>
          <w:b/>
          <w:bCs/>
          <w:sz w:val="22"/>
          <w:szCs w:val="22"/>
        </w:rPr>
        <w:t xml:space="preserve">At forty-five words a candidate under pressure drops the clause that costs them something</w:t>
      </w:r>
      <w:r>
        <w:rPr>
          <w:rFonts w:ascii="Calibri" w:cs="Calibri" w:eastAsia="Calibri" w:hAnsi="Calibri"/>
          <w:sz w:val="22"/>
          <w:szCs w:val="22"/>
        </w:rPr>
        <w:t xml:space="preserve">, **and *the absence is ours* is the only clause in the message that does.</w:t>
      </w:r>
      <w:r>
        <w:rPr>
          <w:rFonts w:ascii="Calibri" w:cs="Calibri" w:eastAsia="Calibri" w:hAnsi="Calibri"/>
          <w:b/>
          <w:bCs/>
          <w:sz w:val="22"/>
          <w:szCs w:val="22"/>
        </w:rPr>
        <w:t xml:space="preserve"> ⚠ </w:t>
      </w:r>
      <w:r>
        <w:rPr>
          <w:rFonts w:ascii="Calibri" w:cs="Calibri" w:eastAsia="Calibri" w:hAnsi="Calibri"/>
          <w:sz w:val="22"/>
          <w:szCs w:val="22"/>
        </w:rPr>
        <w:t xml:space="preserve">Do not accept *unfortunately nobody wrote it down* for this mark</w:t>
      </w:r>
      <w:r>
        <w:rPr>
          <w:rFonts w:ascii="Calibri" w:cs="Calibri" w:eastAsia="Calibri" w:hAnsi="Calibri"/>
          <w:b/>
          <w:bCs/>
          <w:sz w:val="22"/>
          <w:szCs w:val="22"/>
        </w:rPr>
        <w:t xml:space="preserve"> — </w:t>
      </w:r>
      <w:r>
        <w:rPr>
          <w:rFonts w:ascii="Calibri" w:cs="Calibri" w:eastAsia="Calibri" w:hAnsi="Calibri"/>
          <w:sz w:val="22"/>
          <w:szCs w:val="22"/>
        </w:rPr>
        <w:t xml:space="preserve">it is a regret, not an owner.</w:t>
      </w:r>
      <w:r>
        <w:rPr>
          <w:rFonts w:ascii="Calibri" w:cs="Calibri" w:eastAsia="Calibri" w:hAnsi="Calibri"/>
          <w:b/>
          <w:bCs/>
          <w:sz w:val="22"/>
          <w:szCs w:val="22"/>
        </w:rPr>
        <w:t xml:space="preserve"> </w:t>
      </w:r>
      <w:r>
        <w:rPr>
          <w:rFonts w:ascii="Calibri" w:cs="Calibri" w:eastAsia="Calibri" w:hAnsi="Calibri"/>
          <w:sz w:val="22"/>
          <w:szCs w:val="22"/>
        </w:rPr>
        <w:t xml:space="preserve">Accept *the absence is ours*, *we did not ask*, *that is our omission*, or *nobody here asked for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do not give the second mark for a contrast that is not an alternative.</w:t>
      </w:r>
      <w:r>
        <w:rPr>
          <w:rFonts w:ascii="Calibri" w:cs="Calibri" w:eastAsia="Calibri" w:hAnsi="Calibri"/>
          <w:sz w:val="22"/>
          <w:szCs w:val="22"/>
        </w:rPr>
        <w:t xml:space="preserve"> *Homs was closed rather than kept open* </w:t>
      </w:r>
      <w:r>
        <w:rPr>
          <w:rFonts w:ascii="Calibri" w:cs="Calibri" w:eastAsia="Calibri" w:hAnsi="Calibri"/>
          <w:b/>
          <w:bCs/>
          <w:sz w:val="22"/>
          <w:szCs w:val="22"/>
        </w:rPr>
        <w:t xml:space="preserve">is a tautology dressed as an alternative.</w:t>
      </w:r>
      <w:r>
        <w:rPr>
          <w:rFonts w:ascii="Calibri" w:cs="Calibri" w:eastAsia="Calibri" w:hAnsi="Calibri"/>
          <w:sz w:val="22"/>
          <w:szCs w:val="22"/>
        </w:rPr>
        <w:t xml:space="preserve"> </w:t>
      </w:r>
      <w:r>
        <w:rPr>
          <w:rFonts w:ascii="Calibri" w:cs="Calibri" w:eastAsia="Calibri" w:hAnsi="Calibri"/>
          <w:b/>
          <w:bCs/>
          <w:sz w:val="22"/>
          <w:szCs w:val="22"/>
        </w:rPr>
        <w:t xml:space="preserve">Restocking, subletting, shortening the lease and moving the stock are alternatives; not closing is not one.</w:t>
      </w:r>
    </w:p>
    <w:p>
      <w:pPr>
        <w:spacing w:after="60"/>
      </w:pPr>
    </w:p>
    <w:p>
      <w:pPr>
        <w:spacing w:after="100"/>
      </w:pPr>
      <w:r>
        <w:rPr>
          <w:rFonts w:ascii="Calibri" w:cs="Calibri" w:eastAsia="Calibri" w:hAnsi="Calibri"/>
          <w:b/>
          <w:bCs/>
          <w:sz w:val="22"/>
          <w:szCs w:val="22"/>
        </w:rPr>
        <w:t xml:space="preserve">Part 2 · A report  (10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Model answer (133 words).</w:t>
            </w:r>
          </w:p>
          <w:p>
            <w:pPr>
              <w:spacing w:after="60"/>
            </w:pPr>
            <w:r>
              <w:rPr>
                <w:rFonts w:ascii="Calibri" w:cs="Calibri" w:eastAsia="Calibri" w:hAnsi="Calibri"/>
                <w:b/>
                <w:bCs/>
                <w:sz w:val="22"/>
                <w:szCs w:val="22"/>
              </w:rPr>
              <w:t xml:space="preserve">REPORT: THE REASONS BEHIND OUR DECISIONS</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b/>
                <w:bCs/>
                <w:sz w:val="22"/>
                <w:szCs w:val="22"/>
              </w:rPr>
              <w:t xml:space="preserve">K. Ayoub</w:t>
            </w:r>
            <w:r>
              <w:rPr>
                <w:rFonts w:ascii="Calibri" w:cs="Calibri" w:eastAsia="Calibri" w:hAnsi="Calibri"/>
                <w:sz w:val="22"/>
                <w:szCs w:val="22"/>
              </w:rPr>
              <w:t xml:space="preserve">   </w:t>
            </w:r>
            <w:r>
              <w:rPr>
                <w:rFonts w:ascii="Calibri" w:cs="Calibri" w:eastAsia="Calibri" w:hAnsi="Calibri"/>
                <w:b/>
                <w:bCs/>
                <w:sz w:val="22"/>
                <w:szCs w:val="22"/>
              </w:rPr>
              <w:t xml:space="preserve">From:</w:t>
            </w:r>
            <w:r>
              <w:rPr>
                <w:rFonts w:ascii="Calibri" w:cs="Calibri" w:eastAsia="Calibri" w:hAnsi="Calibri"/>
                <w:sz w:val="22"/>
                <w:szCs w:val="22"/>
              </w:rPr>
              <w:t xml:space="preserve"> </w:t>
            </w:r>
            <w:r>
              <w:rPr>
                <w:rFonts w:ascii="Calibri" w:cs="Calibri" w:eastAsia="Calibri" w:hAnsi="Calibri"/>
                <w:b/>
                <w:bCs/>
                <w:sz w:val="22"/>
                <w:szCs w:val="22"/>
              </w:rPr>
              <w:t xml:space="preserve">N. Mansour</w:t>
            </w:r>
            <w:r>
              <w:rPr>
                <w:rFonts w:ascii="Calibri" w:cs="Calibri" w:eastAsia="Calibri" w:hAnsi="Calibri"/>
                <w:sz w:val="22"/>
                <w:szCs w:val="22"/>
              </w:rPr>
              <w:t xml:space="preserve">   </w:t>
            </w:r>
            <w:r>
              <w:rPr>
                <w:rFonts w:ascii="Calibri" w:cs="Calibri" w:eastAsia="Calibri" w:hAnsi="Calibri"/>
                <w:b/>
                <w:bCs/>
                <w:sz w:val="22"/>
                <w:szCs w:val="22"/>
              </w:rPr>
              <w:t xml:space="preserve">Date:</w:t>
            </w:r>
            <w:r>
              <w:rPr>
                <w:rFonts w:ascii="Calibri" w:cs="Calibri" w:eastAsia="Calibri" w:hAnsi="Calibri"/>
                <w:sz w:val="22"/>
                <w:szCs w:val="22"/>
              </w:rPr>
              <w:t xml:space="preserve"> </w:t>
            </w:r>
            <w:r>
              <w:rPr>
                <w:rFonts w:ascii="Calibri" w:cs="Calibri" w:eastAsia="Calibri" w:hAnsi="Calibri"/>
                <w:b/>
                <w:bCs/>
                <w:sz w:val="22"/>
                <w:szCs w:val="22"/>
              </w:rPr>
              <w:t xml:space="preserve">12 February</w:t>
            </w:r>
          </w:p>
          <w:p>
            <w:pPr>
              <w:spacing w:after="60"/>
            </w:pPr>
            <w:r>
              <w:rPr>
                <w:rFonts w:ascii="Calibri" w:cs="Calibri" w:eastAsia="Calibri" w:hAnsi="Calibri"/>
                <w:b/>
                <w:bCs/>
                <w:sz w:val="22"/>
                <w:szCs w:val="22"/>
              </w:rPr>
              <w:t xml:space="preserve">What is recorded.</w:t>
            </w:r>
            <w:r>
              <w:rPr>
                <w:rFonts w:ascii="Calibri" w:cs="Calibri" w:eastAsia="Calibri" w:hAnsi="Calibri"/>
                <w:sz w:val="22"/>
                <w:szCs w:val="22"/>
              </w:rPr>
              <w:t xml:space="preserve"> </w:t>
            </w:r>
            <w:r>
              <w:rPr>
                <w:rFonts w:ascii="Calibri" w:cs="Calibri" w:eastAsia="Calibri" w:hAnsi="Calibri"/>
                <w:b/>
                <w:bCs/>
                <w:sz w:val="22"/>
                <w:szCs w:val="22"/>
              </w:rPr>
              <w:t xml:space="preserve">Our minutes record every decision with its date and the person taking it. They do not record the alternative rejected, the ground for rejecting it, or any condition for looking at it again.</w:t>
            </w:r>
          </w:p>
          <w:p>
            <w:pPr>
              <w:spacing w:after="60"/>
            </w:pPr>
            <w:r>
              <w:rPr>
                <w:rFonts w:ascii="Calibri" w:cs="Calibri" w:eastAsia="Calibri" w:hAnsi="Calibri"/>
                <w:b/>
                <w:bCs/>
                <w:sz w:val="22"/>
                <w:szCs w:val="22"/>
              </w:rPr>
              <w:t xml:space="preserve">What this has cost.</w:t>
            </w:r>
            <w:r>
              <w:rPr>
                <w:rFonts w:ascii="Calibri" w:cs="Calibri" w:eastAsia="Calibri" w:hAnsi="Calibri"/>
                <w:sz w:val="22"/>
                <w:szCs w:val="22"/>
              </w:rPr>
              <w:t xml:space="preserve"> </w:t>
            </w:r>
            <w:r>
              <w:rPr>
                <w:rFonts w:ascii="Calibri" w:cs="Calibri" w:eastAsia="Calibri" w:hAnsi="Calibri"/>
                <w:b/>
                <w:bCs/>
                <w:sz w:val="22"/>
                <w:szCs w:val="22"/>
              </w:rPr>
              <w:t xml:space="preserve">A van route rejected in 2019 was proposed again in December 2026 by B. Nassif, who spent about three weeks on it and did not know it had been considered.</w:t>
            </w:r>
          </w:p>
          <w:p>
            <w:pPr>
              <w:spacing w:after="60"/>
            </w:pPr>
            <w:r>
              <w:rPr>
                <w:rFonts w:ascii="Calibri" w:cs="Calibri" w:eastAsia="Calibri" w:hAnsi="Calibri"/>
                <w:b/>
                <w:bCs/>
                <w:sz w:val="22"/>
                <w:szCs w:val="22"/>
              </w:rPr>
              <w:t xml:space="preserve">Recommendations.</w:t>
            </w:r>
            <w:r>
              <w:rPr>
                <w:rFonts w:ascii="Calibri" w:cs="Calibri" w:eastAsia="Calibri" w:hAnsi="Calibri"/>
                <w:sz w:val="22"/>
                <w:szCs w:val="22"/>
              </w:rPr>
              <w:t xml:space="preserve"> </w:t>
            </w:r>
            <w:r>
              <w:rPr>
                <w:rFonts w:ascii="Calibri" w:cs="Calibri" w:eastAsia="Calibri" w:hAnsi="Calibri"/>
                <w:b/>
                <w:bCs/>
                <w:sz w:val="22"/>
                <w:szCs w:val="22"/>
              </w:rPr>
              <w:t xml:space="preserve">First, that the decision sheet carry two further fields — the alternative rejected and the condition for re-examination — and that this applies to every decision minuted from 1 March. Second, that the administration office ask for the reason at the point of minuting, from the same date. I will bring a revised sheet on 20 February.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contrast, written as a contrast</w:t>
            </w:r>
            <w:r>
              <w:rPr>
                <w:rFonts w:ascii="Calibri" w:cs="Calibri" w:eastAsia="Calibri" w:hAnsi="Calibri"/>
                <w:sz w:val="20"/>
                <w:szCs w:val="20"/>
              </w:rPr>
              <w:t xml:space="preserve"> — </w:t>
            </w:r>
            <w:r>
              <w:rPr>
                <w:rFonts w:ascii="Calibri" w:cs="Calibri" w:eastAsia="Calibri" w:hAnsi="Calibri"/>
                <w:b/>
                <w:bCs/>
                <w:sz w:val="20"/>
                <w:szCs w:val="20"/>
              </w:rPr>
              <w:t xml:space="preserve">what is recorded, then what is not, and the second sentence naming at least two of the three missing things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specific cost</w:t>
            </w:r>
            <w:r>
              <w:rPr>
                <w:rFonts w:ascii="Calibri" w:cs="Calibri" w:eastAsia="Calibri" w:hAnsi="Calibri"/>
                <w:sz w:val="20"/>
                <w:szCs w:val="20"/>
              </w:rPr>
              <w:t xml:space="preserve"> — </w:t>
            </w:r>
            <w:r>
              <w:rPr>
                <w:rFonts w:ascii="Calibri" w:cs="Calibri" w:eastAsia="Calibri" w:hAnsi="Calibri"/>
                <w:b/>
                <w:bCs/>
                <w:sz w:val="20"/>
                <w:szCs w:val="20"/>
              </w:rPr>
              <w:t xml:space="preserve">weeks, a figure, or a named role.</w:t>
            </w:r>
            <w:r>
              <w:rPr>
                <w:rFonts w:ascii="Calibri" w:cs="Calibri" w:eastAsia="Calibri" w:hAnsi="Calibri"/>
                <w:sz w:val="20"/>
                <w:szCs w:val="20"/>
              </w:rPr>
              <w:t xml:space="preserve"> **No mark for *this wastes time* or *it is inefficient*.**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recommendations, both of them changes to something rather than appeals to anybody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each recommendation an ACT WITH AN OWNER AND A DATE</w:t>
            </w:r>
            <w:r>
              <w:rPr>
                <w:rFonts w:ascii="Calibri" w:cs="Calibri" w:eastAsia="Calibri" w:hAnsi="Calibri"/>
                <w:sz w:val="20"/>
                <w:szCs w:val="20"/>
              </w:rPr>
              <w:t xml:space="preserve"> — </w:t>
            </w:r>
            <w:r>
              <w:rPr>
                <w:rFonts w:ascii="Calibri" w:cs="Calibri" w:eastAsia="Calibri" w:hAnsi="Calibri"/>
                <w:b/>
                <w:bCs/>
                <w:sz w:val="20"/>
                <w:szCs w:val="20"/>
              </w:rPr>
              <w:t xml:space="preserve">one mark each, and this is the declared emphasis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recommendation that changes a document rather than a habit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with the count written at the end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How to mark the owner-and-date pair, because it is where the paper is decided.</w:t>
      </w:r>
      <w:r>
        <w:rPr>
          <w:rFonts w:ascii="Calibri" w:cs="Calibri" w:eastAsia="Calibri" w:hAnsi="Calibri"/>
          <w:sz w:val="22"/>
          <w:szCs w:val="22"/>
        </w:rPr>
        <w:t xml:space="preserve"> </w:t>
      </w:r>
      <w:r>
        <w:rPr>
          <w:rFonts w:ascii="Calibri" w:cs="Calibri" w:eastAsia="Calibri" w:hAnsi="Calibri"/>
          <w:b/>
          <w:bCs/>
          <w:sz w:val="22"/>
          <w:szCs w:val="22"/>
        </w:rPr>
        <w:t xml:space="preserve">Give the mark where the recommendation names somebody who acts and a day on which it begins</w:t>
      </w:r>
      <w:r>
        <w:rPr>
          <w:rFonts w:ascii="Calibri" w:cs="Calibri" w:eastAsia="Calibri" w:hAnsi="Calibri"/>
          <w:sz w:val="22"/>
          <w:szCs w:val="22"/>
        </w:rPr>
        <w:t xml:space="preserve"> — *that the administration office ask for the reason at the point of minuting, from 1 March.* ⚠ </w:t>
      </w:r>
      <w:r>
        <w:rPr>
          <w:rFonts w:ascii="Calibri" w:cs="Calibri" w:eastAsia="Calibri" w:hAnsi="Calibri"/>
          <w:b/>
          <w:bCs/>
          <w:sz w:val="22"/>
          <w:szCs w:val="22"/>
        </w:rPr>
        <w:t xml:space="preserve">Give half of it to neither: an owner with no date and a date with no owner both fail, and there is no half mark, so the rule is that both are present or the mark is not given.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commonest Part 2 answer, and it scores two of ten on content.</w:t>
      </w:r>
      <w:r>
        <w:rPr>
          <w:rFonts w:ascii="Calibri" w:cs="Calibri" w:eastAsia="Calibri" w:hAnsi="Calibri"/>
          <w:sz w:val="22"/>
          <w:szCs w:val="22"/>
        </w:rPr>
        <w:t xml:space="preserve"> *We should record our reasons for decisions. This would help the company in future.* </w:t>
      </w:r>
      <w:r>
        <w:rPr>
          <w:rFonts w:ascii="Calibri" w:cs="Calibri" w:eastAsia="Calibri" w:hAnsi="Calibri"/>
          <w:b/>
          <w:bCs/>
          <w:sz w:val="22"/>
          <w:szCs w:val="22"/>
        </w:rPr>
        <w:t xml:space="preserve">It is grammatical, it is on topic, and it cannot be done by anybody on any day</w:t>
      </w:r>
      <w:r>
        <w:rPr>
          <w:rFonts w:ascii="Calibri" w:cs="Calibri" w:eastAsia="Calibri" w:hAnsi="Calibri"/>
          <w:sz w:val="22"/>
          <w:szCs w:val="22"/>
        </w:rPr>
        <w:t xml:space="preserve"> — ⚠ </w:t>
      </w:r>
      <w:r>
        <w:rPr>
          <w:rFonts w:ascii="Calibri" w:cs="Calibri" w:eastAsia="Calibri" w:hAnsi="Calibri"/>
          <w:b/>
          <w:bCs/>
          <w:sz w:val="22"/>
          <w:szCs w:val="22"/>
        </w:rPr>
        <w:t xml:space="preserve">which is exactly the fault Unit 13.3 was written against, where a clause that obliges nobody obliges nobody.</w:t>
      </w:r>
      <w:r>
        <w:rPr>
          <w:rFonts w:ascii="Calibri" w:cs="Calibri" w:eastAsia="Calibri" w:hAnsi="Calibri"/>
          <w:sz w:val="22"/>
          <w:szCs w:val="22"/>
        </w:rPr>
        <w:t xml:space="preserve"> </w:t>
      </w:r>
      <w:r>
        <w:rPr>
          <w:rFonts w:ascii="Calibri" w:cs="Calibri" w:eastAsia="Calibri" w:hAnsi="Calibri"/>
          <w:b/>
          <w:bCs/>
          <w:sz w:val="22"/>
          <w:szCs w:val="22"/>
        </w:rPr>
        <w:t xml:space="preserve">Say that when you hand the papers back, in those words.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thing to reward that the mark scheme cannot itemise.</w:t>
      </w:r>
      <w:r>
        <w:rPr>
          <w:rFonts w:ascii="Calibri" w:cs="Calibri" w:eastAsia="Calibri" w:hAnsi="Calibri"/>
          <w:sz w:val="22"/>
          <w:szCs w:val="22"/>
        </w:rPr>
        <w:t xml:space="preserve"> </w:t>
      </w:r>
      <w:r>
        <w:rPr>
          <w:rFonts w:ascii="Calibri" w:cs="Calibri" w:eastAsia="Calibri" w:hAnsi="Calibri"/>
          <w:b/>
          <w:bCs/>
          <w:sz w:val="22"/>
          <w:szCs w:val="22"/>
        </w:rPr>
        <w:t xml:space="preserve">A few candidates will recommend flagging a condition that has ALREADY been met.</w:t>
      </w:r>
      <w:r>
        <w:rPr>
          <w:rFonts w:ascii="Calibri" w:cs="Calibri" w:eastAsia="Calibri" w:hAnsi="Calibri"/>
          <w:sz w:val="22"/>
          <w:szCs w:val="22"/>
        </w:rPr>
        <w:t xml:space="preserve"> </w:t>
      </w:r>
      <w:r>
        <w:rPr>
          <w:rFonts w:ascii="Calibri" w:cs="Calibri" w:eastAsia="Calibri" w:hAnsi="Calibri"/>
          <w:b/>
          <w:bCs/>
          <w:sz w:val="22"/>
          <w:szCs w:val="22"/>
        </w:rPr>
        <w:t xml:space="preserve">It is not asked for and it is the most useful thing anybody can write on this subject</w:t>
      </w:r>
      <w:r>
        <w:rPr>
          <w:rFonts w:ascii="Calibri" w:cs="Calibri" w:eastAsia="Calibri" w:hAnsi="Calibri"/>
          <w:sz w:val="22"/>
          <w:szCs w:val="22"/>
        </w:rPr>
        <w:t xml:space="preserve"> — ⚠ </w:t>
      </w:r>
      <w:r>
        <w:rPr>
          <w:rFonts w:ascii="Calibri" w:cs="Calibri" w:eastAsia="Calibri" w:hAnsi="Calibri"/>
          <w:b/>
          <w:bCs/>
          <w:sz w:val="22"/>
          <w:szCs w:val="22"/>
        </w:rPr>
        <w:t xml:space="preserve">because an unflagged met condition is the same as no condition at all.</w:t>
      </w:r>
      <w:r>
        <w:rPr>
          <w:rFonts w:ascii="Calibri" w:cs="Calibri" w:eastAsia="Calibri" w:hAnsi="Calibri"/>
          <w:sz w:val="22"/>
          <w:szCs w:val="22"/>
        </w:rPr>
        <w:t xml:space="preserve"> **Where it appears, write *this is the best thing on your paper* beside it; the marks are already paid for by the recommendation marks above.**</w:t>
      </w:r>
    </w:p>
    <w:p>
      <w:r>
        <w:br w:type="page"/>
      </w:r>
    </w:p>
    <w:p>
      <w:pPr>
        <w:pStyle w:val="Heading2"/>
        <w:spacing w:after="120" w:before="240"/>
      </w:pPr>
      <w:r>
        <w:rPr>
          <w:rFonts w:ascii="Calibri" w:cs="Calibri" w:eastAsia="Calibri" w:hAnsi="Calibri"/>
        </w:rPr>
        <w:t xml:space="preserve">PAPER 3  ·  LISTENING    (15 marks)</w:t>
      </w:r>
    </w:p>
    <w:p>
      <w:pPr>
        <w:spacing w:after="100"/>
      </w:pPr>
      <w:r>
        <w:rPr>
          <w:rFonts w:ascii="Calibri" w:cs="Calibri" w:eastAsia="Calibri" w:hAnsi="Calibri"/>
          <w:b/>
          <w:bCs/>
          <w:sz w:val="22"/>
          <w:szCs w:val="22"/>
        </w:rPr>
        <w:t xml:space="preserve">Part 1 · Note completion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440"/>
        <w:gridCol w:w="2161"/>
        <w:gridCol w:w="1440"/>
        <w:gridCol w:w="2884"/>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16</w:t>
            </w:r>
          </w:p>
        </w:tc>
        <w:tc>
          <w:tcPr>
            <w:tcW w:type="dxa" w:w="14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17</w:t>
            </w:r>
          </w:p>
        </w:tc>
        <w:tc>
          <w:tcPr>
            <w:tcW w:type="dxa" w:w="21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18</w:t>
            </w:r>
          </w:p>
        </w:tc>
        <w:tc>
          <w:tcPr>
            <w:tcW w:type="dxa" w:w="14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19</w:t>
            </w:r>
          </w:p>
        </w:tc>
        <w:tc>
          <w:tcPr>
            <w:tcW w:type="dxa" w:w="28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February</w:t>
            </w:r>
          </w:p>
        </w:tc>
        <w:tc>
          <w:tcPr>
            <w:tcW w:type="dxa" w:w="1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w:t>
            </w:r>
          </w:p>
        </w:tc>
        <w:tc>
          <w:tcPr>
            <w:tcW w:type="dxa" w:w="2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reconstructed</w:t>
            </w:r>
          </w:p>
        </w:tc>
        <w:tc>
          <w:tcPr>
            <w:tcW w:type="dxa" w:w="1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April</w:t>
            </w:r>
          </w:p>
        </w:tc>
        <w:tc>
          <w:tcPr>
            <w:tcW w:type="dxa" w:w="28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the Doctor was</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Accept</w:t>
      </w:r>
      <w:r>
        <w:rPr>
          <w:rFonts w:ascii="Calibri" w:cs="Calibri" w:eastAsia="Calibri" w:hAnsi="Calibri"/>
          <w:sz w:val="22"/>
          <w:szCs w:val="22"/>
        </w:rPr>
        <w:t xml:space="preserve"> *the eleventh of February* </w:t>
      </w:r>
      <w:r>
        <w:rPr>
          <w:rFonts w:ascii="Calibri" w:cs="Calibri" w:eastAsia="Calibri" w:hAnsi="Calibri"/>
          <w:b/>
          <w:bCs/>
          <w:sz w:val="22"/>
          <w:szCs w:val="22"/>
        </w:rPr>
        <w:t xml:space="preserve">and</w:t>
      </w:r>
      <w:r>
        <w:rPr>
          <w:rFonts w:ascii="Calibri" w:cs="Calibri" w:eastAsia="Calibri" w:hAnsi="Calibri"/>
          <w:sz w:val="22"/>
          <w:szCs w:val="22"/>
        </w:rPr>
        <w:t xml:space="preserve"> *11 Feb* </w:t>
      </w:r>
      <w:r>
        <w:rPr>
          <w:rFonts w:ascii="Calibri" w:cs="Calibri" w:eastAsia="Calibri" w:hAnsi="Calibri"/>
          <w:b/>
          <w:bCs/>
          <w:sz w:val="22"/>
          <w:szCs w:val="22"/>
        </w:rPr>
        <w:t xml:space="preserve">for 16;</w:t>
      </w:r>
      <w:r>
        <w:rPr>
          <w:rFonts w:ascii="Calibri" w:cs="Calibri" w:eastAsia="Calibri" w:hAnsi="Calibri"/>
          <w:sz w:val="22"/>
          <w:szCs w:val="22"/>
        </w:rPr>
        <w:t xml:space="preserve"> *6* </w:t>
      </w:r>
      <w:r>
        <w:rPr>
          <w:rFonts w:ascii="Calibri" w:cs="Calibri" w:eastAsia="Calibri" w:hAnsi="Calibri"/>
          <w:b/>
          <w:bCs/>
          <w:sz w:val="22"/>
          <w:szCs w:val="22"/>
        </w:rPr>
        <w:t xml:space="preserve">for 17;</w:t>
      </w:r>
      <w:r>
        <w:rPr>
          <w:rFonts w:ascii="Calibri" w:cs="Calibri" w:eastAsia="Calibri" w:hAnsi="Calibri"/>
          <w:sz w:val="22"/>
          <w:szCs w:val="22"/>
        </w:rPr>
        <w:t xml:space="preserve"> *reconstructed*, *a reconstruction* </w:t>
      </w:r>
      <w:r>
        <w:rPr>
          <w:rFonts w:ascii="Calibri" w:cs="Calibri" w:eastAsia="Calibri" w:hAnsi="Calibri"/>
          <w:b/>
          <w:bCs/>
          <w:sz w:val="22"/>
          <w:szCs w:val="22"/>
        </w:rPr>
        <w:t xml:space="preserve">and</w:t>
      </w:r>
      <w:r>
        <w:rPr>
          <w:rFonts w:ascii="Calibri" w:cs="Calibri" w:eastAsia="Calibri" w:hAnsi="Calibri"/>
          <w:sz w:val="22"/>
          <w:szCs w:val="22"/>
        </w:rPr>
        <w:t xml:space="preserve"> *not contemporaneous* </w:t>
      </w:r>
      <w:r>
        <w:rPr>
          <w:rFonts w:ascii="Calibri" w:cs="Calibri" w:eastAsia="Calibri" w:hAnsi="Calibri"/>
          <w:b/>
          <w:bCs/>
          <w:sz w:val="22"/>
          <w:szCs w:val="22"/>
        </w:rPr>
        <w:t xml:space="preserve">for 18;</w:t>
      </w:r>
      <w:r>
        <w:rPr>
          <w:rFonts w:ascii="Calibri" w:cs="Calibri" w:eastAsia="Calibri" w:hAnsi="Calibri"/>
          <w:sz w:val="22"/>
          <w:szCs w:val="22"/>
        </w:rPr>
        <w:t xml:space="preserve"> *in April* </w:t>
      </w:r>
      <w:r>
        <w:rPr>
          <w:rFonts w:ascii="Calibri" w:cs="Calibri" w:eastAsia="Calibri" w:hAnsi="Calibri"/>
          <w:b/>
          <w:bCs/>
          <w:sz w:val="22"/>
          <w:szCs w:val="22"/>
        </w:rPr>
        <w:t xml:space="preserve">for 19.</w:t>
      </w:r>
      <w:r>
        <w:rPr>
          <w:rFonts w:ascii="Calibri" w:cs="Calibri" w:eastAsia="Calibri" w:hAnsi="Calibri"/>
          <w:sz w:val="22"/>
          <w:szCs w:val="22"/>
        </w:rPr>
        <w:t xml:space="preserve"> ⚠ </w:t>
      </w:r>
      <w:r>
        <w:rPr>
          <w:rFonts w:ascii="Calibri" w:cs="Calibri" w:eastAsia="Calibri" w:hAnsi="Calibri"/>
          <w:b/>
          <w:bCs/>
          <w:sz w:val="22"/>
          <w:szCs w:val="22"/>
        </w:rPr>
        <w:t xml:space="preserve">For 20, accept</w:t>
      </w:r>
      <w:r>
        <w:rPr>
          <w:rFonts w:ascii="Calibri" w:cs="Calibri" w:eastAsia="Calibri" w:hAnsi="Calibri"/>
          <w:sz w:val="22"/>
          <w:szCs w:val="22"/>
        </w:rPr>
        <w:t xml:space="preserve"> *who the Doctor was*, *the Doctor* </w:t>
      </w:r>
      <w:r>
        <w:rPr>
          <w:rFonts w:ascii="Calibri" w:cs="Calibri" w:eastAsia="Calibri" w:hAnsi="Calibri"/>
          <w:b/>
          <w:bCs/>
          <w:sz w:val="22"/>
          <w:szCs w:val="22"/>
        </w:rPr>
        <w:t xml:space="preserve">and</w:t>
      </w:r>
      <w:r>
        <w:rPr>
          <w:rFonts w:ascii="Calibri" w:cs="Calibri" w:eastAsia="Calibri" w:hAnsi="Calibri"/>
          <w:sz w:val="22"/>
          <w:szCs w:val="22"/>
        </w:rPr>
        <w:t xml:space="preserve"> *the Doctor's identity*. </w:t>
      </w:r>
      <w:r>
        <w:rPr>
          <w:rFonts w:ascii="Calibri" w:cs="Calibri" w:eastAsia="Calibri" w:hAnsi="Calibri"/>
          <w:b/>
          <w:bCs/>
          <w:sz w:val="22"/>
          <w:szCs w:val="22"/>
        </w:rPr>
        <w:t xml:space="preserve">Do NOT accept</w:t>
      </w:r>
      <w:r>
        <w:rPr>
          <w:rFonts w:ascii="Calibri" w:cs="Calibri" w:eastAsia="Calibri" w:hAnsi="Calibri"/>
          <w:sz w:val="22"/>
          <w:szCs w:val="22"/>
        </w:rPr>
        <w:t xml:space="preserve"> *the reason Homs closed* — </w:t>
      </w:r>
      <w:r>
        <w:rPr>
          <w:rFonts w:ascii="Calibri" w:cs="Calibri" w:eastAsia="Calibri" w:hAnsi="Calibri"/>
          <w:b/>
          <w:bCs/>
          <w:sz w:val="22"/>
          <w:szCs w:val="22"/>
        </w:rPr>
        <w:t xml:space="preserve">the file answers that, as a reconstruction, which is the distinction the whole note is testing.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18 is the one worth defending.</w:t>
      </w:r>
      <w:r>
        <w:rPr>
          <w:rFonts w:ascii="Calibri" w:cs="Calibri" w:eastAsia="Calibri" w:hAnsi="Calibri"/>
          <w:sz w:val="22"/>
          <w:szCs w:val="22"/>
        </w:rPr>
        <w:t xml:space="preserve"> **Candidates will write *Mr Ayoub* or *his memory*, both of which are in the recording and neither of which is a status.</w:t>
      </w:r>
      <w:r>
        <w:rPr>
          <w:rFonts w:ascii="Calibri" w:cs="Calibri" w:eastAsia="Calibri" w:hAnsi="Calibri"/>
          <w:b/>
          <w:bCs/>
          <w:sz w:val="22"/>
          <w:szCs w:val="22"/>
        </w:rPr>
        <w:t xml:space="preserve"> </w:t>
      </w:r>
      <w:r>
        <w:rPr>
          <w:rFonts w:ascii="Calibri" w:cs="Calibri" w:eastAsia="Calibri" w:hAnsi="Calibri"/>
          <w:sz w:val="22"/>
          <w:szCs w:val="22"/>
        </w:rPr>
        <w:t xml:space="preserve">The status is the word *reconstructed*, and the reason it matters is that an unmarked reconstruction is weighed by a later reader exactly like a contemporaneous record.</w:t>
      </w:r>
      <w:r>
        <w:rPr>
          <w:rFonts w:ascii="Calibri" w:cs="Calibri" w:eastAsia="Calibri" w:hAnsi="Calibri"/>
          <w:b/>
          <w:bCs/>
          <w:sz w:val="22"/>
          <w:szCs w:val="22"/>
        </w:rPr>
        <w:t xml:space="preserve"> </w:t>
      </w:r>
      <w:r>
        <w:rPr>
          <w:rFonts w:ascii="Calibri" w:cs="Calibri" w:eastAsia="Calibri" w:hAnsi="Calibri"/>
          <w:sz w:val="22"/>
          <w:szCs w:val="22"/>
        </w:rPr>
        <w:t xml:space="preserve">That is Unit 18.4 and it is the single most consequential idea in this half-book.**</w:t>
      </w:r>
    </w:p>
    <w:p>
      <w:pPr>
        <w:spacing w:after="60"/>
      </w:pPr>
    </w:p>
    <w:p>
      <w:pPr>
        <w:spacing w:after="100"/>
      </w:pPr>
      <w:r>
        <w:rPr>
          <w:rFonts w:ascii="Calibri" w:cs="Calibri" w:eastAsia="Calibri" w:hAnsi="Calibri"/>
          <w:b/>
          <w:bCs/>
          <w:sz w:val="22"/>
          <w:szCs w:val="22"/>
        </w:rPr>
        <w:t xml:space="preserve">Part 2 · Multiple choice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b/>
          <w:bCs/>
          <w:sz w:val="22"/>
          <w:szCs w:val="22"/>
        </w:rPr>
        <w:t xml:space="preserve">21 B</w:t>
      </w:r>
      <w:r>
        <w:rPr>
          <w:rFonts w:ascii="Calibri" w:cs="Calibri" w:eastAsia="Calibri" w:hAnsi="Calibri"/>
          <w:sz w:val="22"/>
          <w:szCs w:val="22"/>
        </w:rPr>
        <w:t xml:space="preserve"> — *it is in the 2019 board note, rejected.*  </w:t>
      </w:r>
      <w:r>
        <w:rPr>
          <w:rFonts w:ascii="Calibri" w:cs="Calibri" w:eastAsia="Calibri" w:hAnsi="Calibri"/>
          <w:b/>
          <w:bCs/>
          <w:sz w:val="22"/>
          <w:szCs w:val="22"/>
        </w:rPr>
        <w:t xml:space="preserve">22 A</w:t>
      </w:r>
      <w:r>
        <w:rPr>
          <w:rFonts w:ascii="Calibri" w:cs="Calibri" w:eastAsia="Calibri" w:hAnsi="Calibri"/>
          <w:sz w:val="22"/>
          <w:szCs w:val="22"/>
        </w:rPr>
        <w:t xml:space="preserve"> — *it would not hold stock. One van, three sites.*  </w:t>
      </w:r>
      <w:r>
        <w:rPr>
          <w:rFonts w:ascii="Calibri" w:cs="Calibri" w:eastAsia="Calibri" w:hAnsi="Calibri"/>
          <w:b/>
          <w:bCs/>
          <w:sz w:val="22"/>
          <w:szCs w:val="22"/>
        </w:rPr>
        <w:t xml:space="preserve">23 C</w:t>
      </w:r>
      <w:r>
        <w:rPr>
          <w:rFonts w:ascii="Calibri" w:cs="Calibri" w:eastAsia="Calibri" w:hAnsi="Calibri"/>
          <w:sz w:val="22"/>
          <w:szCs w:val="22"/>
        </w:rPr>
        <w:t xml:space="preserve"> — *we have hired a second van four months a year since 2024.*  </w:t>
      </w:r>
      <w:r>
        <w:rPr>
          <w:rFonts w:ascii="Calibri" w:cs="Calibri" w:eastAsia="Calibri" w:hAnsi="Calibri"/>
          <w:b/>
          <w:bCs/>
          <w:sz w:val="22"/>
          <w:szCs w:val="22"/>
        </w:rPr>
        <w:t xml:space="preserve">24 B</w:t>
      </w:r>
      <w:r>
        <w:rPr>
          <w:rFonts w:ascii="Calibri" w:cs="Calibri" w:eastAsia="Calibri" w:hAnsi="Calibri"/>
          <w:sz w:val="22"/>
          <w:szCs w:val="22"/>
        </w:rPr>
        <w:t xml:space="preserve"> — *I would have started with a line saying it was rejected in 2019 because of the van, and the van has changed.*  </w:t>
      </w:r>
      <w:r>
        <w:rPr>
          <w:rFonts w:ascii="Calibri" w:cs="Calibri" w:eastAsia="Calibri" w:hAnsi="Calibri"/>
          <w:b/>
          <w:bCs/>
          <w:sz w:val="22"/>
          <w:szCs w:val="22"/>
        </w:rPr>
        <w:t xml:space="preserve">25 A</w:t>
      </w:r>
      <w:r>
        <w:rPr>
          <w:rFonts w:ascii="Calibri" w:cs="Calibri" w:eastAsia="Calibri" w:hAnsi="Calibri"/>
          <w:sz w:val="22"/>
          <w:szCs w:val="22"/>
        </w:rPr>
        <w:t xml:space="preserve"> — *you were weighed against this year and you could not be weighed against 2019.*</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25 is the one candidates get wrong, and they choose B.</w:t>
      </w:r>
      <w:r>
        <w:rPr>
          <w:rFonts w:ascii="Calibri" w:cs="Calibri" w:eastAsia="Calibri" w:hAnsi="Calibri"/>
          <w:sz w:val="22"/>
          <w:szCs w:val="22"/>
        </w:rPr>
        <w:t xml:space="preserve"> </w:t>
      </w:r>
      <w:r>
        <w:rPr>
          <w:rFonts w:ascii="Calibri" w:cs="Calibri" w:eastAsia="Calibri" w:hAnsi="Calibri"/>
          <w:b/>
          <w:bCs/>
          <w:sz w:val="22"/>
          <w:szCs w:val="22"/>
        </w:rPr>
        <w:t xml:space="preserve">The three weeks ARE a cost, Bassel says so, and it is the figure in the recording</w:t>
      </w:r>
      <w:r>
        <w:rPr>
          <w:rFonts w:ascii="Calibri" w:cs="Calibri" w:eastAsia="Calibri" w:hAnsi="Calibri"/>
          <w:sz w:val="22"/>
          <w:szCs w:val="22"/>
        </w:rPr>
        <w:t xml:space="preserve"> — ⚠ </w:t>
      </w:r>
      <w:r>
        <w:rPr>
          <w:rFonts w:ascii="Calibri" w:cs="Calibri" w:eastAsia="Calibri" w:hAnsi="Calibri"/>
          <w:b/>
          <w:bCs/>
          <w:sz w:val="22"/>
          <w:szCs w:val="22"/>
        </w:rPr>
        <w:t xml:space="preserve">but Nadia says explicitly that it is the smaller one.</w:t>
      </w:r>
      <w:r>
        <w:rPr>
          <w:rFonts w:ascii="Calibri" w:cs="Calibri" w:eastAsia="Calibri" w:hAnsi="Calibri"/>
          <w:sz w:val="22"/>
          <w:szCs w:val="22"/>
        </w:rPr>
        <w:t xml:space="preserve"> </w:t>
      </w:r>
      <w:r>
        <w:rPr>
          <w:rFonts w:ascii="Calibri" w:cs="Calibri" w:eastAsia="Calibri" w:hAnsi="Calibri"/>
          <w:b/>
          <w:bCs/>
          <w:sz w:val="22"/>
          <w:szCs w:val="22"/>
        </w:rPr>
        <w:t xml:space="preserve">B is the answer a careful candidate constructs from the most memorable number; A is the answer the speaker gives.</w:t>
      </w:r>
      <w:r>
        <w:rPr>
          <w:rFonts w:ascii="Calibri" w:cs="Calibri" w:eastAsia="Calibri" w:hAnsi="Calibri"/>
          <w:sz w:val="22"/>
          <w:szCs w:val="22"/>
        </w:rPr>
        <w:t xml:space="preserve"> </w:t>
      </w:r>
      <w:r>
        <w:rPr>
          <w:rFonts w:ascii="Calibri" w:cs="Calibri" w:eastAsia="Calibri" w:hAnsi="Calibri"/>
          <w:b/>
          <w:bCs/>
          <w:sz w:val="22"/>
          <w:szCs w:val="22"/>
        </w:rPr>
        <w:t xml:space="preserve">That distinction is what this paper is for, and it is the same trap Book 1's Listening Part 2 set.</w:t>
      </w:r>
    </w:p>
    <w:p>
      <w:pPr>
        <w:spacing w:after="60"/>
      </w:pPr>
    </w:p>
    <w:p>
      <w:pPr>
        <w:spacing w:after="100"/>
      </w:pPr>
      <w:r>
        <w:rPr>
          <w:rFonts w:ascii="Calibri" w:cs="Calibri" w:eastAsia="Calibri" w:hAnsi="Calibri"/>
          <w:b/>
          <w:bCs/>
          <w:sz w:val="22"/>
          <w:szCs w:val="22"/>
        </w:rPr>
        <w:t xml:space="preserve">Part 3 · Multiple choice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26</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27</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28</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29</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30</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26 B</w:t>
      </w:r>
      <w:r>
        <w:rPr>
          <w:rFonts w:ascii="Calibri" w:cs="Calibri" w:eastAsia="Calibri" w:hAnsi="Calibri"/>
          <w:sz w:val="22"/>
          <w:szCs w:val="22"/>
        </w:rPr>
        <w:t xml:space="preserve"> — *I wanted to know. And nobody told me to stop.*  </w:t>
      </w:r>
      <w:r>
        <w:rPr>
          <w:rFonts w:ascii="Calibri" w:cs="Calibri" w:eastAsia="Calibri" w:hAnsi="Calibri"/>
          <w:b/>
          <w:bCs/>
          <w:sz w:val="22"/>
          <w:szCs w:val="22"/>
        </w:rPr>
        <w:t xml:space="preserve">27 A</w:t>
      </w:r>
      <w:r>
        <w:rPr>
          <w:rFonts w:ascii="Calibri" w:cs="Calibri" w:eastAsia="Calibri" w:hAnsi="Calibri"/>
          <w:sz w:val="22"/>
          <w:szCs w:val="22"/>
        </w:rPr>
        <w:t xml:space="preserve"> — *since 2024.*  </w:t>
      </w:r>
      <w:r>
        <w:rPr>
          <w:rFonts w:ascii="Calibri" w:cs="Calibri" w:eastAsia="Calibri" w:hAnsi="Calibri"/>
          <w:b/>
          <w:bCs/>
          <w:sz w:val="22"/>
          <w:szCs w:val="22"/>
        </w:rPr>
        <w:t xml:space="preserve">28 C</w:t>
      </w:r>
      <w:r>
        <w:rPr>
          <w:rFonts w:ascii="Calibri" w:cs="Calibri" w:eastAsia="Calibri" w:hAnsi="Calibri"/>
          <w:sz w:val="22"/>
          <w:szCs w:val="22"/>
        </w:rPr>
        <w:t xml:space="preserve"> — *it is not written down anywhere as a practice.*  </w:t>
      </w:r>
      <w:r>
        <w:rPr>
          <w:rFonts w:ascii="Calibri" w:cs="Calibri" w:eastAsia="Calibri" w:hAnsi="Calibri"/>
          <w:b/>
          <w:bCs/>
          <w:sz w:val="22"/>
          <w:szCs w:val="22"/>
        </w:rPr>
        <w:t xml:space="preserve">29 A</w:t>
      </w:r>
      <w:r>
        <w:rPr>
          <w:rFonts w:ascii="Calibri" w:cs="Calibri" w:eastAsia="Calibri" w:hAnsi="Calibri"/>
          <w:sz w:val="22"/>
          <w:szCs w:val="22"/>
        </w:rPr>
        <w:t xml:space="preserve"> — *it would stop, and in two years nobody would know it had ever been done.*  </w:t>
      </w:r>
      <w:r>
        <w:rPr>
          <w:rFonts w:ascii="Calibri" w:cs="Calibri" w:eastAsia="Calibri" w:hAnsi="Calibri"/>
          <w:b/>
          <w:bCs/>
          <w:sz w:val="22"/>
          <w:szCs w:val="22"/>
        </w:rPr>
        <w:t xml:space="preserve">30 B</w:t>
      </w:r>
      <w:r>
        <w:rPr>
          <w:rFonts w:ascii="Calibri" w:cs="Calibri" w:eastAsia="Calibri" w:hAnsi="Calibri"/>
          <w:sz w:val="22"/>
          <w:szCs w:val="22"/>
        </w:rPr>
        <w:t xml:space="preserve"> — *the practice, the date it started, and who started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pair to teach from is 28 and 29.</w:t>
      </w:r>
      <w:r>
        <w:rPr>
          <w:rFonts w:ascii="Calibri" w:cs="Calibri" w:eastAsia="Calibri" w:hAnsi="Calibri"/>
          <w:sz w:val="22"/>
          <w:szCs w:val="22"/>
        </w:rPr>
        <w:t xml:space="preserve"> </w:t>
      </w:r>
      <w:r>
        <w:rPr>
          <w:rFonts w:ascii="Calibri" w:cs="Calibri" w:eastAsia="Calibri" w:hAnsi="Calibri"/>
          <w:b/>
          <w:bCs/>
          <w:sz w:val="22"/>
          <w:szCs w:val="22"/>
        </w:rPr>
        <w:t xml:space="preserve">The tally is accurate, it is read, and it is used</w:t>
      </w:r>
      <w:r>
        <w:rPr>
          <w:rFonts w:ascii="Calibri" w:cs="Calibri" w:eastAsia="Calibri" w:hAnsi="Calibri"/>
          <w:sz w:val="22"/>
          <w:szCs w:val="22"/>
        </w:rPr>
        <w:t xml:space="preserve"> — </w:t>
      </w:r>
      <w:r>
        <w:rPr>
          <w:rFonts w:ascii="Calibri" w:cs="Calibri" w:eastAsia="Calibri" w:hAnsi="Calibri"/>
          <w:b/>
          <w:bCs/>
          <w:sz w:val="22"/>
          <w:szCs w:val="22"/>
        </w:rPr>
        <w:t xml:space="preserve">so A and B at 28 are both tempting and both describe a problem the tally does not have.</w:t>
      </w:r>
      <w:r>
        <w:rPr>
          <w:rFonts w:ascii="Calibri" w:cs="Calibri" w:eastAsia="Calibri" w:hAnsi="Calibri"/>
          <w:sz w:val="22"/>
          <w:szCs w:val="22"/>
        </w:rPr>
        <w:t xml:space="preserve"> ⚠ </w:t>
      </w:r>
      <w:r>
        <w:rPr>
          <w:rFonts w:ascii="Calibri" w:cs="Calibri" w:eastAsia="Calibri" w:hAnsi="Calibri"/>
          <w:b/>
          <w:bCs/>
          <w:sz w:val="22"/>
          <w:szCs w:val="22"/>
        </w:rPr>
        <w:t xml:space="preserve">The problem is that it exists as a habit of one person rather than as a recorded practice</w:t>
      </w:r>
      <w:r>
        <w:rPr>
          <w:rFonts w:ascii="Calibri" w:cs="Calibri" w:eastAsia="Calibri" w:hAnsi="Calibri"/>
          <w:sz w:val="22"/>
          <w:szCs w:val="22"/>
        </w:rPr>
        <w:t xml:space="preserve">, </w:t>
      </w:r>
      <w:r>
        <w:rPr>
          <w:rFonts w:ascii="Calibri" w:cs="Calibri" w:eastAsia="Calibri" w:hAnsi="Calibri"/>
          <w:b/>
          <w:bCs/>
          <w:sz w:val="22"/>
          <w:szCs w:val="22"/>
        </w:rPr>
        <w:t xml:space="preserve">and 29 is what that costs: not wrong figures, but a practice that disappears with no trace that it was ever there.</w:t>
      </w:r>
    </w:p>
    <w:p>
      <w:r>
        <w:br w:type="page"/>
      </w:r>
    </w:p>
    <w:p>
      <w:pPr>
        <w:pStyle w:val="Heading2"/>
        <w:spacing w:after="120" w:before="240"/>
      </w:pPr>
      <w:r>
        <w:rPr>
          <w:rFonts w:ascii="Calibri" w:cs="Calibri" w:eastAsia="Calibri" w:hAnsi="Calibri"/>
        </w:rPr>
        <w:t xml:space="preserve">PAPER 4  ·  SPEAKING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70"/>
        <w:gridCol w:w="880"/>
        <w:gridCol w:w="8256"/>
      </w:tblGrid>
      <w:tr>
        <w:trPr>
          <w:tblHeader/>
        </w:trPr>
        <w:tc>
          <w:tcPr>
            <w:tcW w:type="dxa" w:w="7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8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Given for</w:t>
            </w:r>
          </w:p>
        </w:tc>
      </w:tr>
      <w:tr>
        <w:tc>
          <w:tcPr>
            <w:tcW w:type="dxa" w:w="7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8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answering about their own work, with a figure, a date or an office wherever one belongs — </w:t>
            </w:r>
            <w:r>
              <w:rPr>
                <w:rFonts w:ascii="Calibri" w:cs="Calibri" w:eastAsia="Calibri" w:hAnsi="Calibri"/>
                <w:b/>
                <w:bCs/>
                <w:sz w:val="20"/>
                <w:szCs w:val="20"/>
              </w:rPr>
              <w:t xml:space="preserve">one mark each for four answers</w:t>
            </w:r>
          </w:p>
        </w:tc>
      </w:tr>
      <w:tr>
        <w:tc>
          <w:tcPr>
            <w:tcW w:type="dxa" w:w="7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8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things a successor will not know, only one of them a person (3)</w:t>
            </w:r>
            <w:r>
              <w:rPr>
                <w:rFonts w:ascii="Calibri" w:cs="Calibri" w:eastAsia="Calibri" w:hAnsi="Calibri"/>
                <w:sz w:val="20"/>
                <w:szCs w:val="20"/>
              </w:rPr>
              <w:t xml:space="preserve"> · </w:t>
            </w:r>
            <w:r>
              <w:rPr>
                <w:rFonts w:ascii="Calibri" w:cs="Calibri" w:eastAsia="Calibri" w:hAnsi="Calibri"/>
                <w:b/>
                <w:bCs/>
                <w:sz w:val="20"/>
                <w:szCs w:val="20"/>
              </w:rPr>
              <w:t xml:space="preserve">what the successor will assume instead, in each case (2)</w:t>
            </w:r>
            <w:r>
              <w:rPr>
                <w:rFonts w:ascii="Calibri" w:cs="Calibri" w:eastAsia="Calibri" w:hAnsi="Calibri"/>
                <w:sz w:val="20"/>
                <w:szCs w:val="20"/>
              </w:rPr>
              <w:t xml:space="preserve"> · ⚠ </w:t>
            </w:r>
            <w:r>
              <w:rPr>
                <w:rFonts w:ascii="Calibri" w:cs="Calibri" w:eastAsia="Calibri" w:hAnsi="Calibri"/>
                <w:b/>
                <w:bCs/>
                <w:sz w:val="20"/>
                <w:szCs w:val="20"/>
              </w:rPr>
              <w:t xml:space="preserve">which one forty words would have fixed, and who should have written them (1)</w:t>
            </w:r>
          </w:p>
        </w:tc>
      </w:tr>
      <w:tr>
        <w:tc>
          <w:tcPr>
            <w:tcW w:type="dxa" w:w="7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8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8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alternative not taken, named (2)</w:t>
            </w:r>
            <w:r>
              <w:rPr>
                <w:rFonts w:ascii="Calibri" w:cs="Calibri" w:eastAsia="Calibri" w:hAnsi="Calibri"/>
                <w:sz w:val="20"/>
                <w:szCs w:val="20"/>
              </w:rPr>
              <w:t xml:space="preserve"> · </w:t>
            </w:r>
            <w:r>
              <w:rPr>
                <w:rFonts w:ascii="Calibri" w:cs="Calibri" w:eastAsia="Calibri" w:hAnsi="Calibri"/>
                <w:b/>
                <w:bCs/>
                <w:sz w:val="20"/>
                <w:szCs w:val="20"/>
              </w:rPr>
              <w:t xml:space="preserve">who knows the reason and how long they will be there (1)</w:t>
            </w:r>
            <w:r>
              <w:rPr>
                <w:rFonts w:ascii="Calibri" w:cs="Calibri" w:eastAsia="Calibri" w:hAnsi="Calibri"/>
                <w:sz w:val="20"/>
                <w:szCs w:val="20"/>
              </w:rPr>
              <w:t xml:space="preserve"> · ⚠ </w:t>
            </w:r>
            <w:r>
              <w:rPr>
                <w:rFonts w:ascii="Calibri" w:cs="Calibri" w:eastAsia="Calibri" w:hAnsi="Calibri"/>
                <w:b/>
                <w:bCs/>
                <w:sz w:val="20"/>
                <w:szCs w:val="20"/>
              </w:rPr>
              <w:t xml:space="preserve">a cost in weeks, a figure or a named role (2)</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one deduction on this paper, and it is once rather than per instance.</w:t>
      </w:r>
      <w:r>
        <w:rPr>
          <w:rFonts w:ascii="Calibri" w:cs="Calibri" w:eastAsia="Calibri" w:hAnsi="Calibri"/>
          <w:sz w:val="22"/>
          <w:szCs w:val="22"/>
        </w:rPr>
        <w:t xml:space="preserve"> </w:t>
      </w:r>
      <w:r>
        <w:rPr>
          <w:rFonts w:ascii="Calibri" w:cs="Calibri" w:eastAsia="Calibri" w:hAnsi="Calibri"/>
          <w:b/>
          <w:bCs/>
          <w:sz w:val="22"/>
          <w:szCs w:val="22"/>
        </w:rPr>
        <w:t xml:space="preserve">A candidate who answers a request for a reason with a situation</w:t>
      </w:r>
      <w:r>
        <w:rPr>
          <w:rFonts w:ascii="Calibri" w:cs="Calibri" w:eastAsia="Calibri" w:hAnsi="Calibri"/>
          <w:sz w:val="22"/>
          <w:szCs w:val="22"/>
        </w:rPr>
        <w:t xml:space="preserve"> — *it was losing money*, *the market changed*, *we had no choice* — </w:t>
      </w:r>
      <w:r>
        <w:rPr>
          <w:rFonts w:ascii="Calibri" w:cs="Calibri" w:eastAsia="Calibri" w:hAnsi="Calibri"/>
          <w:b/>
          <w:bCs/>
          <w:sz w:val="22"/>
          <w:szCs w:val="22"/>
        </w:rPr>
        <w:t xml:space="preserve">loses one mark from their Speaking total, once.</w:t>
      </w:r>
      <w:r>
        <w:rPr>
          <w:rFonts w:ascii="Calibri" w:cs="Calibri" w:eastAsia="Calibri" w:hAnsi="Calibri"/>
          <w:sz w:val="22"/>
          <w:szCs w:val="22"/>
        </w:rPr>
        <w:t xml:space="preserve"> ⚠ </w:t>
      </w:r>
      <w:r>
        <w:rPr>
          <w:rFonts w:ascii="Calibri" w:cs="Calibri" w:eastAsia="Calibri" w:hAnsi="Calibri"/>
          <w:b/>
          <w:bCs/>
          <w:sz w:val="22"/>
          <w:szCs w:val="22"/>
        </w:rPr>
        <w:t xml:space="preserve">It marks a habit rather than punishing a slip</w:t>
      </w:r>
      <w:r>
        <w:rPr>
          <w:rFonts w:ascii="Calibri" w:cs="Calibri" w:eastAsia="Calibri" w:hAnsi="Calibri"/>
          <w:sz w:val="22"/>
          <w:szCs w:val="22"/>
        </w:rPr>
        <w:t xml:space="preserve">, **which is the decision Book 1's Mid-Book Test took about *probably* and *should*, and it is the same decision for the same reason.**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Part 2's three-marks-for-three-things is where the paper separates candidates, and the constraint is doing the work.</w:t>
      </w:r>
      <w:r>
        <w:rPr>
          <w:rFonts w:ascii="Calibri" w:cs="Calibri" w:eastAsia="Calibri" w:hAnsi="Calibri"/>
          <w:sz w:val="22"/>
          <w:szCs w:val="22"/>
        </w:rPr>
        <w:t xml:space="preserve"> **Without *only one of them may be a person*, every pair gives three people and scores one.</w:t>
      </w:r>
      <w:r>
        <w:rPr>
          <w:rFonts w:ascii="Calibri" w:cs="Calibri" w:eastAsia="Calibri" w:hAnsi="Calibri"/>
          <w:b/>
          <w:bCs/>
          <w:sz w:val="22"/>
          <w:szCs w:val="22"/>
        </w:rPr>
        <w:t xml:space="preserve"> </w:t>
      </w:r>
      <w:r>
        <w:rPr>
          <w:rFonts w:ascii="Calibri" w:cs="Calibri" w:eastAsia="Calibri" w:hAnsi="Calibri"/>
          <w:sz w:val="22"/>
          <w:szCs w:val="22"/>
        </w:rPr>
        <w:t xml:space="preserve">With it, they are forced to the pattern and the absence</w:t>
      </w:r>
      <w:r>
        <w:rPr>
          <w:rFonts w:ascii="Calibri" w:cs="Calibri" w:eastAsia="Calibri" w:hAnsi="Calibri"/>
          <w:b/>
          <w:bCs/>
          <w:sz w:val="22"/>
          <w:szCs w:val="22"/>
        </w:rPr>
        <w:t xml:space="preserve"> — ⚠ </w:t>
      </w:r>
      <w:r>
        <w:rPr>
          <w:rFonts w:ascii="Calibri" w:cs="Calibri" w:eastAsia="Calibri" w:hAnsi="Calibri"/>
          <w:sz w:val="22"/>
          <w:szCs w:val="22"/>
        </w:rPr>
        <w:t xml:space="preserve">and a pair that produces *nobody ever measured X* has understood Unit 18.1 better than any written answer on this test will show.**</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Part 3's first question carries two marks and most candidates will answer a different question.</w:t>
      </w:r>
      <w:r>
        <w:rPr>
          <w:rFonts w:ascii="Calibri" w:cs="Calibri" w:eastAsia="Calibri" w:hAnsi="Calibri"/>
          <w:sz w:val="22"/>
          <w:szCs w:val="22"/>
        </w:rPr>
        <w:t xml:space="preserve"> </w:t>
      </w:r>
      <w:r>
        <w:rPr>
          <w:rFonts w:ascii="Calibri" w:cs="Calibri" w:eastAsia="Calibri" w:hAnsi="Calibri"/>
          <w:b/>
          <w:bCs/>
          <w:sz w:val="22"/>
          <w:szCs w:val="22"/>
        </w:rPr>
        <w:t xml:space="preserve">Asked what the decision was taken INSTEAD OF, they describe the circumstances that made it necessary.</w:t>
      </w:r>
      <w:r>
        <w:rPr>
          <w:rFonts w:ascii="Calibri" w:cs="Calibri" w:eastAsia="Calibri" w:hAnsi="Calibri"/>
          <w:sz w:val="22"/>
          <w:szCs w:val="22"/>
        </w:rPr>
        <w:t xml:space="preserve"> **Accept it once, say *that is the situation; what was it taken instead of?*, and ask again.</w:t>
      </w:r>
      <w:r>
        <w:rPr>
          <w:rFonts w:ascii="Calibri" w:cs="Calibri" w:eastAsia="Calibri" w:hAnsi="Calibri"/>
          <w:b/>
          <w:bCs/>
          <w:sz w:val="22"/>
          <w:szCs w:val="22"/>
        </w:rPr>
        <w:t xml:space="preserve"> ⚠ </w:t>
      </w:r>
      <w:r>
        <w:rPr>
          <w:rFonts w:ascii="Calibri" w:cs="Calibri" w:eastAsia="Calibri" w:hAnsi="Calibri"/>
          <w:sz w:val="22"/>
          <w:szCs w:val="22"/>
        </w:rPr>
        <w:t xml:space="preserve">Give both marks on the second ask.</w:t>
      </w:r>
      <w:r>
        <w:rPr>
          <w:rFonts w:ascii="Calibri" w:cs="Calibri" w:eastAsia="Calibri" w:hAnsi="Calibri"/>
          <w:b/>
          <w:bCs/>
          <w:sz w:val="22"/>
          <w:szCs w:val="22"/>
        </w:rPr>
        <w:t xml:space="preserve"> </w:t>
      </w:r>
      <w:r>
        <w:rPr>
          <w:rFonts w:ascii="Calibri" w:cs="Calibri" w:eastAsia="Calibri" w:hAnsi="Calibri"/>
          <w:sz w:val="22"/>
          <w:szCs w:val="22"/>
        </w:rPr>
        <w:t xml:space="preserve">The skill being tested is producing the alternative at all, not producing it first time</w:t>
      </w:r>
      <w:r>
        <w:rPr>
          <w:rFonts w:ascii="Calibri" w:cs="Calibri" w:eastAsia="Calibri" w:hAnsi="Calibri"/>
          <w:b/>
          <w:bCs/>
          <w:sz w:val="22"/>
          <w:szCs w:val="22"/>
        </w:rPr>
        <w:t xml:space="preserve"> — </w:t>
      </w:r>
      <w:r>
        <w:rPr>
          <w:rFonts w:ascii="Calibri" w:cs="Calibri" w:eastAsia="Calibri" w:hAnsi="Calibri"/>
          <w:sz w:val="22"/>
          <w:szCs w:val="22"/>
        </w:rPr>
        <w:t xml:space="preserve">and in this half-book nobody in the story manages it first time either.**</w:t>
      </w:r>
    </w:p>
    <w:p>
      <w:r>
        <w:br w:type="page"/>
      </w:r>
    </w:p>
    <w:p>
      <w:pPr>
        <w:pStyle w:val="Heading2"/>
        <w:spacing w:after="120" w:before="240"/>
      </w:pPr>
      <w:r>
        <w:rPr>
          <w:rFonts w:ascii="Calibri" w:cs="Calibri" w:eastAsia="Calibri" w:hAnsi="Calibri"/>
        </w:rPr>
        <w:t xml:space="preserve">Audio scripts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Listening Part 1 — Nour and Mr Sayegh.</w:t>
      </w:r>
      <w:r>
        <w:rPr>
          <w:rFonts w:ascii="Calibri" w:cs="Calibri" w:eastAsia="Calibri" w:hAnsi="Calibri"/>
          <w:sz w:val="22"/>
          <w:szCs w:val="22"/>
        </w:rPr>
        <w:t xml:space="preserve"> Play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Homs file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Finished on the eleventh of February. Six pages.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names you could not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of them. Three are first names in the daily sheets and I think those are gone for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2021 reason. How is it marked?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Reconstructed. In Mr Ayoub's own words, corrected by him and initialled, and marked on the page as not a contemporaneous record.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That mark is worth more than the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only thing on the page a reader in 2032 cannot work out for themselves.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he goes in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hands over in April. Which is why the file exists in February and not in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anything the file simply cannot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thing. Who the Doctor was. He appears in four letters of 2021 as the person to be consulted on the lease, and the file says, in the index, that it cannot tell you.</w:t>
            </w:r>
          </w:p>
        </w:tc>
      </w:tr>
    </w:tbl>
    <w:p>
      <w:pPr>
        <w:spacing w:after="60"/>
      </w:pP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Listening Part 2 — Bassel and Nadia.</w:t>
      </w:r>
      <w:r>
        <w:rPr>
          <w:rFonts w:ascii="Calibri" w:cs="Calibri" w:eastAsia="Calibri" w:hAnsi="Calibri"/>
          <w:sz w:val="22"/>
          <w:szCs w:val="22"/>
        </w:rPr>
        <w:t xml:space="preserve"> Play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van route. I put it to Mr Ayoub in December as a new idea.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in the 2019 board note, rejected. Page two, two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Rejected for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would not hold stock. One van, three sites.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reason has gone.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has. We have hired a second van four months a year since 2024, and nobody connected the two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weeks I spent on that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would you do differently, knowing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have started with a line saying it was rejected in 2019 because of the van, and the van has changed. It is a stronger paper than the one I wrote.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And the three weeks are not the real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were weighed against this year, and you could not be weighed against 2019. So the board has now decided the same thing twice on different grounds, and neither decision knows the other happened.</w:t>
            </w:r>
          </w:p>
        </w:tc>
      </w:tr>
    </w:tbl>
    <w:p>
      <w:pPr>
        <w:spacing w:after="60"/>
      </w:pP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Listening Part 3 — Lina and Hala.</w:t>
      </w:r>
      <w:r>
        <w:rPr>
          <w:rFonts w:ascii="Calibri" w:cs="Calibri" w:eastAsia="Calibri" w:hAnsi="Calibri"/>
          <w:sz w:val="22"/>
          <w:szCs w:val="22"/>
        </w:rPr>
        <w:t xml:space="preserve"> Play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Hala, who told you to start counting the people who come in without an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did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wanted to know. And nobody told me to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2024. Baghdad Street started the year after, because they saw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the only count of walk-in trade this company has ever had.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Homs decision used my figures. Which is strange, because it is not written down anywhere as a practice. It is just a thing I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problem. Not the figures.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left it would stop, and in two years nobody would know it had ever been done. Somebody would say nobody counts the walk-in trade, and they would be right, and they would not know they had lost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write it down. Not the figures.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practice, the date it started, and who started it. Which is me, in 2024, because I wanted to know.</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this paper tells you about a class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the four scores, not the total.</w:t>
            </w:r>
            <w:r>
              <w:rPr>
                <w:rFonts w:ascii="Calibri" w:cs="Calibri" w:eastAsia="Calibri" w:hAnsi="Calibri"/>
                <w:sz w:val="22"/>
                <w:szCs w:val="22"/>
              </w:rPr>
              <w:t xml:space="preserve"> </w:t>
            </w:r>
            <w:r>
              <w:rPr>
                <w:rFonts w:ascii="Calibri" w:cs="Calibri" w:eastAsia="Calibri" w:hAnsi="Calibri"/>
                <w:b/>
                <w:bCs/>
                <w:sz w:val="22"/>
                <w:szCs w:val="22"/>
              </w:rPr>
              <w:t xml:space="preserve">The profile to expect at this point in Book 2 is Reading high, Listening high, Speaking middling and Writing low</w:t>
            </w:r>
            <w:r>
              <w:rPr>
                <w:rFonts w:ascii="Calibri" w:cs="Calibri" w:eastAsia="Calibri" w:hAnsi="Calibri"/>
                <w:sz w:val="22"/>
                <w:szCs w:val="22"/>
              </w:rPr>
              <w:t xml:space="preserve"> — </w:t>
            </w:r>
            <w:r>
              <w:rPr>
                <w:rFonts w:ascii="Calibri" w:cs="Calibri" w:eastAsia="Calibri" w:hAnsi="Calibri"/>
                <w:b/>
                <w:bCs/>
                <w:sz w:val="22"/>
                <w:szCs w:val="22"/>
              </w:rPr>
              <w:t xml:space="preserve">and Writing low for one reason, which is the owner-and-date pair in Part 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class that loses the two emphasis marks across the board has not failed to learn anything; it has learned the content and not the discipline.</w:t>
            </w:r>
            <w:r>
              <w:rPr>
                <w:rFonts w:ascii="Calibri" w:cs="Calibri" w:eastAsia="Calibri" w:hAnsi="Calibri"/>
                <w:sz w:val="22"/>
                <w:szCs w:val="22"/>
              </w:rPr>
              <w:t xml:space="preserve"> </w:t>
            </w:r>
            <w:r>
              <w:rPr>
                <w:rFonts w:ascii="Calibri" w:cs="Calibri" w:eastAsia="Calibri" w:hAnsi="Calibri"/>
                <w:b/>
                <w:bCs/>
                <w:sz w:val="22"/>
                <w:szCs w:val="22"/>
              </w:rPr>
              <w:t xml:space="preserve">The absence clause and the owner-and-date clause are the two places in this half-book where a sentence costs the writer something</w:t>
            </w:r>
            <w:r>
              <w:rPr>
                <w:rFonts w:ascii="Calibri" w:cs="Calibri" w:eastAsia="Calibri" w:hAnsi="Calibri"/>
                <w:sz w:val="22"/>
                <w:szCs w:val="22"/>
              </w:rPr>
              <w:t xml:space="preserve"> — </w:t>
            </w:r>
            <w:r>
              <w:rPr>
                <w:rFonts w:ascii="Calibri" w:cs="Calibri" w:eastAsia="Calibri" w:hAnsi="Calibri"/>
                <w:b/>
                <w:bCs/>
                <w:sz w:val="22"/>
                <w:szCs w:val="22"/>
              </w:rPr>
              <w:t xml:space="preserve">the first costs them an admission and the second costs them a commitment</w:t>
            </w:r>
            <w:r>
              <w:rPr>
                <w:rFonts w:ascii="Calibri" w:cs="Calibri" w:eastAsia="Calibri" w:hAnsi="Calibri"/>
                <w:sz w:val="22"/>
                <w:szCs w:val="22"/>
              </w:rPr>
              <w:t xml:space="preserve"> — </w:t>
            </w:r>
            <w:r>
              <w:rPr>
                <w:rFonts w:ascii="Calibri" w:cs="Calibri" w:eastAsia="Calibri" w:hAnsi="Calibri"/>
                <w:b/>
                <w:bCs/>
                <w:sz w:val="22"/>
                <w:szCs w:val="22"/>
              </w:rPr>
              <w:t xml:space="preserve">and both are dropped under time pressure before anything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Reading Part 3 question 14 is right across the class, the units have landed.</w:t>
            </w:r>
            <w:r>
              <w:rPr>
                <w:rFonts w:ascii="Calibri" w:cs="Calibri" w:eastAsia="Calibri" w:hAnsi="Calibri"/>
                <w:sz w:val="22"/>
                <w:szCs w:val="22"/>
              </w:rPr>
              <w:t xml:space="preserve"> </w:t>
            </w:r>
            <w:r>
              <w:rPr>
                <w:rFonts w:ascii="Calibri" w:cs="Calibri" w:eastAsia="Calibri" w:hAnsi="Calibri"/>
                <w:b/>
                <w:bCs/>
                <w:sz w:val="22"/>
                <w:szCs w:val="22"/>
              </w:rPr>
              <w:t xml:space="preserve">It is the only question on the paper that cannot be answered by reading the paper, and a class that sees the re-proposed van route has understood the single idea Units 13 to 18 were built around.</w:t>
            </w:r>
          </w:p>
          <w:p>
            <w:pPr>
              <w:spacing w:after="60"/>
            </w:pPr>
            <w:r>
              <w:rPr>
                <w:rFonts w:ascii="Calibri" w:cs="Calibri" w:eastAsia="Calibri" w:hAnsi="Calibri"/>
                <w:b/>
                <w:bCs/>
                <w:sz w:val="22"/>
                <w:szCs w:val="22"/>
              </w:rPr>
              <w:t xml:space="preserve">What to do before Unit 19.</w:t>
            </w:r>
            <w:r>
              <w:rPr>
                <w:rFonts w:ascii="Calibri" w:cs="Calibri" w:eastAsia="Calibri" w:hAnsi="Calibri"/>
                <w:sz w:val="22"/>
                <w:szCs w:val="22"/>
              </w:rPr>
              <w:t xml:space="preserve"> ⚠ </w:t>
            </w:r>
            <w:r>
              <w:rPr>
                <w:rFonts w:ascii="Calibri" w:cs="Calibri" w:eastAsia="Calibri" w:hAnsi="Calibri"/>
                <w:b/>
                <w:bCs/>
                <w:sz w:val="22"/>
                <w:szCs w:val="22"/>
              </w:rPr>
              <w:t xml:space="preserve">Twenty minutes on Writing Part 2, and nothing else.</w:t>
            </w:r>
            <w:r>
              <w:rPr>
                <w:rFonts w:ascii="Calibri" w:cs="Calibri" w:eastAsia="Calibri" w:hAnsi="Calibri"/>
                <w:sz w:val="22"/>
                <w:szCs w:val="22"/>
              </w:rPr>
              <w:t xml:space="preserve"> **Put *we should record our reasons* on the board and have the class turn it into an act with an owner and a date, three times, with three different owners</w:t>
            </w:r>
            <w:r>
              <w:rPr>
                <w:rFonts w:ascii="Calibri" w:cs="Calibri" w:eastAsia="Calibri" w:hAnsi="Calibri"/>
                <w:b/>
                <w:bCs/>
                <w:sz w:val="22"/>
                <w:szCs w:val="22"/>
              </w:rPr>
              <w:t xml:space="preserve"> — </w:t>
            </w:r>
            <w:r>
              <w:rPr>
                <w:rFonts w:ascii="Calibri" w:cs="Calibri" w:eastAsia="Calibri" w:hAnsi="Calibri"/>
                <w:sz w:val="22"/>
                <w:szCs w:val="22"/>
              </w:rPr>
              <w:t xml:space="preserve">and then ask which of the three would actually happen.**</w:t>
            </w:r>
          </w:p>
        </w:tc>
      </w:tr>
    </w:tbl>
    <w:p>
      <w:pPr>
        <w:spacing w:after="100"/>
      </w:pPr>
      <w:r>
        <w:rPr>
          <w:rFonts w:ascii="Calibri" w:cs="Calibri" w:eastAsia="Calibri" w:hAnsi="Calibri"/>
          <w:i/>
          <w:iCs/>
          <w:color w:val="595959"/>
          <w:sz w:val="22"/>
          <w:szCs w:val="22"/>
        </w:rPr>
        <w:t xml:space="preserve">Teacher's note. This paper is easier than Book 1's Mid-Book Test in Reading and harder in Writing, and both were deliberate. Reading is easier because three of its five parts have now been practised twice each in this book alone, and because sentence insertion and cloze reward a candidate who reads the sentence after the gap, which Unit 17's exam practice taught explicitly. Writing is harder because the two declared emphases are both clauses that cost the writer something, and a candidate with thirty-five minutes drops the costly clause first. Expect a spread of five or six marks across the four papers in most candidates and do not treat it as noise: the four-skill average is the examination's own design, and a candidate at fourteen in Reading and nine in Writing has a specific problem with a specific remedy, which a total out of sixty conceals completely. Three things about the marking. The owner-and-date pair in Writing Part 2 is all-or-nothing by design, and teachers will want to give half of it to a recommendation with an owner and no date. Do not: a recommendation that names who does something but not when is precisely the clause Unit 13.3 dismantled, because it obliges somebody in general and nobody on any particular morning. The absence clause in Part 1 is the same kind of mark and the same temptation — unfortunately nobody wrote it down is a regret and not an owner, and the four words that score are the four that admit something. And the Speaking deduction is once rather than per instance, deliberately, because a candidate who gives a situation three times under pressure has one habit and not three faults. Two notes on what to do with the results. If a class loses Reading Part 3 question 14, they have not read Unit 18.5, and the remedy is twenty minutes with the considered-and-rejected page rather than more reading practice. And if Listening question 25 goes wrong across the class, say why in one sentence: the three weeks are the memorable cost and the speaker says explicitly that they are the smaller one, so the question is testing whether candidates heard the speaker or constructed the sensible answer. That distinction will be worth marks in every Listening paper they ever sit.</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2 · Syria Edition · Mid-Book Test ·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2 · Syria Edition · Mid-Book Test · Key</dc:title>
  <dc:creator>Mo (Mohamad Khorbatli)</dc:creator>
  <cp:lastModifiedBy>Un-named</cp:lastModifiedBy>
  <cp:revision>1</cp:revision>
  <dcterms:created xsi:type="dcterms:W3CDTF">2026-10-24T15:22:54.704Z</dcterms:created>
  <dcterms:modified xsi:type="dcterms:W3CDTF">2026-10-24T15:22:54.704Z</dcterms:modified>
</cp:coreProperties>
</file>

<file path=docProps/custom.xml><?xml version="1.0" encoding="utf-8"?>
<Properties xmlns="http://schemas.openxmlformats.org/officeDocument/2006/custom-properties" xmlns:vt="http://schemas.openxmlformats.org/officeDocument/2006/docPropsVTypes"/>
</file>