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  —  Answer Key</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Reading 18 · Writing 18 · Listening 12 · Speaking 12 — the A2 Key weighting (30 · 30 · 20 · 20 per cent), so a percentage here is comparable with a real examination result.</w:t>
            </w:r>
          </w:p>
          <w:p>
            <w:pPr>
              <w:spacing w:after="60"/>
            </w:pPr>
            <w:r>
              <w:rPr>
                <w:rFonts w:ascii="Calibri" w:cs="Calibri" w:eastAsia="Calibri" w:hAnsi="Calibri"/>
                <w:sz w:val="22"/>
                <w:szCs w:val="22"/>
              </w:rPr>
              <w:t xml:space="preserve">Mark the </w:t>
            </w:r>
            <w:r>
              <w:rPr>
                <w:rFonts w:ascii="Calibri" w:cs="Calibri" w:eastAsia="Calibri" w:hAnsi="Calibri"/>
                <w:b/>
                <w:bCs/>
                <w:sz w:val="22"/>
                <w:szCs w:val="22"/>
              </w:rPr>
              <w:t xml:space="preserve">Reading and Listening</w:t>
            </w:r>
            <w:r>
              <w:rPr>
                <w:rFonts w:ascii="Calibri" w:cs="Calibri" w:eastAsia="Calibri" w:hAnsi="Calibri"/>
                <w:sz w:val="22"/>
                <w:szCs w:val="22"/>
              </w:rPr>
              <w:t xml:space="preserve"> first; they are objective and they take ten minutes. Mark the writing last, when you know what the class as a whole could do.</w:t>
            </w:r>
          </w:p>
          <w:p>
            <w:pPr>
              <w:spacing w:after="60"/>
            </w:pPr>
            <w:r>
              <w:rPr>
                <w:rFonts w:ascii="Calibri" w:cs="Calibri" w:eastAsia="Calibri" w:hAnsi="Calibri"/>
                <w:sz w:val="22"/>
                <w:szCs w:val="22"/>
              </w:rPr>
              <w:t xml:space="preserve">The three audio scripts are printed in full below. Read each one </w:t>
            </w:r>
            <w:r>
              <w:rPr>
                <w:rFonts w:ascii="Calibri" w:cs="Calibri" w:eastAsia="Calibri" w:hAnsi="Calibri"/>
                <w:b/>
                <w:bCs/>
                <w:sz w:val="22"/>
                <w:szCs w:val="22"/>
              </w:rPr>
              <w:t xml:space="preserve">twice</w:t>
            </w:r>
            <w:r>
              <w:rPr>
                <w:rFonts w:ascii="Calibri" w:cs="Calibri" w:eastAsia="Calibri" w:hAnsi="Calibri"/>
                <w:sz w:val="22"/>
                <w:szCs w:val="22"/>
              </w:rPr>
              <w:t xml:space="preserve">, at a normal speed. Do not slow down: candidates must learn to ask, not to be given.</w:t>
            </w:r>
          </w:p>
        </w:tc>
      </w:tr>
    </w:tbl>
    <w:p>
      <w:pPr>
        <w:pStyle w:val="Heading2"/>
        <w:spacing w:after="120" w:before="240"/>
      </w:pPr>
      <w:r>
        <w:rPr>
          <w:rFonts w:ascii="Calibri" w:cs="Calibri" w:eastAsia="Calibri" w:hAnsi="Calibri"/>
        </w:rPr>
        <w:t xml:space="preserve">PAPER 1  ·  READING    (18 marks)</w:t>
      </w:r>
    </w:p>
    <w:p>
      <w:pPr>
        <w:spacing w:after="100"/>
      </w:pPr>
      <w:r>
        <w:rPr>
          <w:rFonts w:ascii="Calibri" w:cs="Calibri" w:eastAsia="Calibri" w:hAnsi="Calibri"/>
          <w:b/>
          <w:bCs/>
          <w:sz w:val="22"/>
          <w:szCs w:val="22"/>
        </w:rPr>
        <w:t xml:space="preserve">Part 1 · Notices and messages</w:t>
      </w:r>
      <w:r>
        <w:rPr>
          <w:rFonts w:ascii="Calibri" w:cs="Calibri" w:eastAsia="Calibri" w:hAnsi="Calibri"/>
          <w:sz w:val="22"/>
          <w:szCs w:val="22"/>
        </w:rPr>
        <w:t xml:space="preserve"> (6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333"/>
        <w:gridCol w:w="1333"/>
        <w:gridCol w:w="1333"/>
        <w:gridCol w:w="1333"/>
        <w:gridCol w:w="1333"/>
        <w:gridCol w:w="133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8806"/>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8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8.30–2.00 on Thursday against 8.30–4.00 on the other days: the counter </w:t>
            </w:r>
            <w:r>
              <w:rPr>
                <w:rFonts w:ascii="Calibri" w:cs="Calibri" w:eastAsia="Calibri" w:hAnsi="Calibri"/>
                <w:b/>
                <w:bCs/>
                <w:sz w:val="20"/>
                <w:szCs w:val="20"/>
              </w:rPr>
              <w:t xml:space="preserve">shuts early</w:t>
            </w:r>
            <w:r>
              <w:rPr>
                <w:rFonts w:ascii="Calibri" w:cs="Calibri" w:eastAsia="Calibri" w:hAnsi="Calibri"/>
                <w:sz w:val="20"/>
                <w:szCs w:val="20"/>
              </w:rPr>
              <w:t xml:space="preserve">, it does not open late or close for the day.</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 her </w:t>
            </w:r>
            <w:r>
              <w:rPr>
                <w:rFonts w:ascii="Calibri" w:cs="Calibri" w:eastAsia="Calibri" w:hAnsi="Calibri"/>
                <w:b/>
                <w:bCs/>
                <w:sz w:val="20"/>
                <w:szCs w:val="20"/>
              </w:rPr>
              <w:t xml:space="preserve">today</w:t>
            </w:r>
            <w:r>
              <w:rPr>
                <w:rFonts w:ascii="Calibri" w:cs="Calibri" w:eastAsia="Calibri" w:hAnsi="Calibri"/>
                <w:sz w:val="20"/>
                <w:szCs w:val="20"/>
              </w:rPr>
              <w:t xml:space="preserve">" + "she only sends on Tuesdays" — a call tomorrow means waiting a week.</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"LOW — reorder" is an instruction, not a description.</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 + "do not dispatch" means the line is something the company is </w:t>
            </w:r>
            <w:r>
              <w:rPr>
                <w:rFonts w:ascii="Calibri" w:cs="Calibri" w:eastAsia="Calibri" w:hAnsi="Calibri"/>
                <w:b/>
                <w:bCs/>
                <w:sz w:val="20"/>
                <w:szCs w:val="20"/>
              </w:rPr>
              <w:t xml:space="preserve">buying</w:t>
            </w:r>
            <w:r>
              <w:rPr>
                <w:rFonts w:ascii="Calibri" w:cs="Calibri" w:eastAsia="Calibri" w:hAnsi="Calibri"/>
                <w:sz w:val="20"/>
                <w:szCs w:val="20"/>
              </w:rPr>
              <w:t xml:space="preserve">, not sending.</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not obstruct" = do not block it; "park to the left" is the instead.</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facts are in the notice: free over 300,000 </w:t>
            </w:r>
            <w:r>
              <w:rPr>
                <w:rFonts w:ascii="Calibri" w:cs="Calibri" w:eastAsia="Calibri" w:hAnsi="Calibri"/>
                <w:b/>
                <w:bCs/>
                <w:sz w:val="20"/>
                <w:szCs w:val="20"/>
              </w:rPr>
              <w:t xml:space="preserve">and</w:t>
            </w:r>
            <w:r>
              <w:rPr>
                <w:rFonts w:ascii="Calibri" w:cs="Calibri" w:eastAsia="Calibri" w:hAnsi="Calibri"/>
                <w:sz w:val="20"/>
                <w:szCs w:val="20"/>
              </w:rPr>
              <w:t xml:space="preserve"> VAT already included.</w:t>
            </w:r>
          </w:p>
        </w:tc>
      </w:tr>
    </w:tbl>
    <w:p>
      <w:pPr>
        <w:spacing w:after="100"/>
      </w:pPr>
      <w:r>
        <w:rPr>
          <w:rFonts w:ascii="Calibri" w:cs="Calibri" w:eastAsia="Calibri" w:hAnsi="Calibri"/>
          <w:b/>
          <w:bCs/>
          <w:sz w:val="22"/>
          <w:szCs w:val="22"/>
        </w:rPr>
        <w:t xml:space="preserve">Part 2 · Three colleagues</w:t>
      </w:r>
      <w:r>
        <w:rPr>
          <w:rFonts w:ascii="Calibri" w:cs="Calibri" w:eastAsia="Calibri" w:hAnsi="Calibri"/>
          <w:sz w:val="22"/>
          <w:szCs w:val="22"/>
        </w:rPr>
        <w:t xml:space="preserve"> (4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1824"/>
        <w:gridCol w:w="1824"/>
        <w:gridCol w:w="1824"/>
        <w:gridCol w:w="182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Bassel drives to Homs and works at the market.  </w:t>
      </w:r>
      <w:r>
        <w:rPr>
          <w:rFonts w:ascii="Calibri" w:cs="Calibri" w:eastAsia="Calibri" w:hAnsi="Calibri"/>
          <w:b/>
          <w:bCs/>
          <w:sz w:val="22"/>
          <w:szCs w:val="22"/>
        </w:rPr>
        <w:t xml:space="preserve">8</w:t>
      </w:r>
      <w:r>
        <w:rPr>
          <w:rFonts w:ascii="Calibri" w:cs="Calibri" w:eastAsia="Calibri" w:hAnsi="Calibri"/>
          <w:sz w:val="22"/>
          <w:szCs w:val="22"/>
        </w:rPr>
        <w:t xml:space="preserve"> Abu Yasser walks the shelves and checks the fast lines every morning.  </w:t>
      </w:r>
      <w:r>
        <w:rPr>
          <w:rFonts w:ascii="Calibri" w:cs="Calibri" w:eastAsia="Calibri" w:hAnsi="Calibri"/>
          <w:b/>
          <w:bCs/>
          <w:sz w:val="22"/>
          <w:szCs w:val="22"/>
        </w:rPr>
        <w:t xml:space="preserve">9</w:t>
      </w:r>
      <w:r>
        <w:rPr>
          <w:rFonts w:ascii="Calibri" w:cs="Calibri" w:eastAsia="Calibri" w:hAnsi="Calibri"/>
          <w:sz w:val="22"/>
          <w:szCs w:val="22"/>
        </w:rPr>
        <w:t xml:space="preserve"> Nadia finishes at four exactly because her children leave school at half past three.  </w:t>
      </w:r>
      <w:r>
        <w:rPr>
          <w:rFonts w:ascii="Calibri" w:cs="Calibri" w:eastAsia="Calibri" w:hAnsi="Calibri"/>
          <w:b/>
          <w:bCs/>
          <w:sz w:val="22"/>
          <w:szCs w:val="22"/>
        </w:rPr>
        <w:t xml:space="preserve">10</w:t>
      </w:r>
      <w:r>
        <w:rPr>
          <w:rFonts w:ascii="Calibri" w:cs="Calibri" w:eastAsia="Calibri" w:hAnsi="Calibri"/>
          <w:sz w:val="22"/>
          <w:szCs w:val="22"/>
        </w:rPr>
        <w:t xml:space="preserve"> Abu Yasser writes the numbers in a book </w:t>
      </w:r>
      <w:r>
        <w:rPr>
          <w:rFonts w:ascii="Calibri" w:cs="Calibri" w:eastAsia="Calibri" w:hAnsi="Calibri"/>
          <w:b/>
          <w:bCs/>
          <w:sz w:val="22"/>
          <w:szCs w:val="22"/>
        </w:rPr>
        <w:t xml:space="preserve">as well as</w:t>
      </w:r>
      <w:r>
        <w:rPr>
          <w:rFonts w:ascii="Calibri" w:cs="Calibri" w:eastAsia="Calibri" w:hAnsi="Calibri"/>
          <w:sz w:val="22"/>
          <w:szCs w:val="22"/>
        </w:rPr>
        <w:t xml:space="preserve"> on the computer.</w:t>
      </w:r>
    </w:p>
    <w:p>
      <w:pPr>
        <w:spacing w:after="100"/>
      </w:pPr>
      <w:r>
        <w:rPr>
          <w:rFonts w:ascii="Calibri" w:cs="Calibri" w:eastAsia="Calibri" w:hAnsi="Calibri"/>
          <w:b/>
          <w:bCs/>
          <w:sz w:val="22"/>
          <w:szCs w:val="22"/>
        </w:rPr>
        <w:t xml:space="preserve">Part 3 · A longer text</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540"/>
        <w:gridCol w:w="1540"/>
        <w:gridCol w:w="1540"/>
        <w:gridCol w:w="1540"/>
        <w:gridCol w:w="154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"I was not nervous about the English. I was nervous about the telephone."  </w:t>
      </w:r>
      <w:r>
        <w:rPr>
          <w:rFonts w:ascii="Calibri" w:cs="Calibri" w:eastAsia="Calibri" w:hAnsi="Calibri"/>
          <w:b/>
          <w:bCs/>
          <w:sz w:val="22"/>
          <w:szCs w:val="22"/>
        </w:rPr>
        <w:t xml:space="preserve">12</w:t>
      </w:r>
      <w:r>
        <w:rPr>
          <w:rFonts w:ascii="Calibri" w:cs="Calibri" w:eastAsia="Calibri" w:hAnsi="Calibri"/>
          <w:sz w:val="22"/>
          <w:szCs w:val="22"/>
        </w:rPr>
        <w:t xml:space="preserve"> "Nadia explains things twice without making you feel small."  </w:t>
      </w:r>
      <w:r>
        <w:rPr>
          <w:rFonts w:ascii="Calibri" w:cs="Calibri" w:eastAsia="Calibri" w:hAnsi="Calibri"/>
          <w:b/>
          <w:bCs/>
          <w:sz w:val="22"/>
          <w:szCs w:val="22"/>
        </w:rPr>
        <w:t xml:space="preserve">13</w:t>
      </w:r>
      <w:r>
        <w:rPr>
          <w:rFonts w:ascii="Calibri" w:cs="Calibri" w:eastAsia="Calibri" w:hAnsi="Calibri"/>
          <w:sz w:val="22"/>
          <w:szCs w:val="22"/>
        </w:rPr>
        <w:t xml:space="preserve"> "I say </w:t>
      </w:r>
      <w:r>
        <w:rPr>
          <w:rFonts w:ascii="Calibri" w:cs="Calibri" w:eastAsia="Calibri" w:hAnsi="Calibri"/>
          <w:i/>
          <w:iCs/>
          <w:sz w:val="22"/>
          <w:szCs w:val="22"/>
        </w:rPr>
        <w:t xml:space="preserve">let me repeat that</w:t>
      </w:r>
      <w:r>
        <w:rPr>
          <w:rFonts w:ascii="Calibri" w:cs="Calibri" w:eastAsia="Calibri" w:hAnsi="Calibri"/>
          <w:sz w:val="22"/>
          <w:szCs w:val="22"/>
        </w:rPr>
        <w:t xml:space="preserve"> before he can put the telephone down."  </w:t>
      </w:r>
      <w:r>
        <w:rPr>
          <w:rFonts w:ascii="Calibri" w:cs="Calibri" w:eastAsia="Calibri" w:hAnsi="Calibri"/>
          <w:b/>
          <w:bCs/>
          <w:sz w:val="22"/>
          <w:szCs w:val="22"/>
        </w:rPr>
        <w:t xml:space="preserve">14</w:t>
      </w:r>
      <w:r>
        <w:rPr>
          <w:rFonts w:ascii="Calibri" w:cs="Calibri" w:eastAsia="Calibri" w:hAnsi="Calibri"/>
          <w:sz w:val="22"/>
          <w:szCs w:val="22"/>
        </w:rPr>
        <w:t xml:space="preserve"> "the screen says ninety; sometimes the shelf says eighty-six."  </w:t>
      </w:r>
      <w:r>
        <w:rPr>
          <w:rFonts w:ascii="Calibri" w:cs="Calibri" w:eastAsia="Calibri" w:hAnsi="Calibri"/>
          <w:b/>
          <w:bCs/>
          <w:sz w:val="22"/>
          <w:szCs w:val="22"/>
        </w:rPr>
        <w:t xml:space="preserve">15</w:t>
      </w:r>
      <w:r>
        <w:rPr>
          <w:rFonts w:ascii="Calibri" w:cs="Calibri" w:eastAsia="Calibri" w:hAnsi="Calibri"/>
          <w:sz w:val="22"/>
          <w:szCs w:val="22"/>
        </w:rPr>
        <w:t xml:space="preserve"> "I telephone early rather than late."</w:t>
      </w:r>
    </w:p>
    <w:p>
      <w:pPr>
        <w:spacing w:after="100"/>
      </w:pPr>
      <w:r>
        <w:rPr>
          <w:rFonts w:ascii="Calibri" w:cs="Calibri" w:eastAsia="Calibri" w:hAnsi="Calibri"/>
          <w:b/>
          <w:bCs/>
          <w:sz w:val="22"/>
          <w:szCs w:val="22"/>
        </w:rPr>
        <w:t xml:space="preserve">Part 4 · Open cloze</w:t>
      </w:r>
      <w:r>
        <w:rPr>
          <w:rFonts w:ascii="Calibri" w:cs="Calibri" w:eastAsia="Calibri" w:hAnsi="Calibri"/>
          <w:sz w:val="22"/>
          <w:szCs w:val="22"/>
        </w:rPr>
        <w:t xml:space="preserve"> (3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p>
        </w:tc>
      </w:tr>
    </w:tbl>
    <w:p>
      <w:pPr>
        <w:spacing w:after="100"/>
      </w:pPr>
      <w:r>
        <w:rPr>
          <w:rFonts w:ascii="Calibri" w:cs="Calibri" w:eastAsia="Calibri" w:hAnsi="Calibri"/>
          <w:color w:val="595959"/>
          <w:sz w:val="22"/>
          <w:szCs w:val="22"/>
        </w:rPr>
        <w:t xml:space="preserve">_16: a clock time takes </w:t>
      </w:r>
      <w:r>
        <w:rPr>
          <w:rFonts w:ascii="Calibri" w:cs="Calibri" w:eastAsia="Calibri" w:hAnsi="Calibri"/>
          <w:i/>
          <w:iCs/>
          <w:color w:val="595959"/>
          <w:sz w:val="22"/>
          <w:szCs w:val="22"/>
        </w:rPr>
        <w:t xml:space="preserve">at</w:t>
      </w:r>
      <w:r>
        <w:rPr>
          <w:rFonts w:ascii="Calibri" w:cs="Calibri" w:eastAsia="Calibri" w:hAnsi="Calibri"/>
          <w:color w:val="595959"/>
          <w:sz w:val="22"/>
          <w:szCs w:val="22"/>
        </w:rPr>
        <w:t xml:space="preserve">. 17: a plural subject takes </w:t>
      </w:r>
      <w:r>
        <w:rPr>
          <w:rFonts w:ascii="Calibri" w:cs="Calibri" w:eastAsia="Calibri" w:hAnsi="Calibri"/>
          <w:i/>
          <w:iCs/>
          <w:color w:val="595959"/>
          <w:sz w:val="22"/>
          <w:szCs w:val="22"/>
        </w:rPr>
        <w:t xml:space="preserve">there are</w:t>
      </w:r>
      <w:r>
        <w:rPr>
          <w:rFonts w:ascii="Calibri" w:cs="Calibri" w:eastAsia="Calibri" w:hAnsi="Calibri"/>
          <w:color w:val="595959"/>
          <w:sz w:val="22"/>
          <w:szCs w:val="22"/>
        </w:rPr>
        <w:t xml:space="preserve">. 18: a reason with a subject and a verb after it takes </w:t>
      </w:r>
      <w:r>
        <w:rPr>
          <w:rFonts w:ascii="Calibri" w:cs="Calibri" w:eastAsia="Calibri" w:hAnsi="Calibri"/>
          <w:i/>
          <w:iCs/>
          <w:color w:val="595959"/>
          <w:sz w:val="22"/>
          <w:szCs w:val="22"/>
        </w:rPr>
        <w:t xml:space="preserve">because</w:t>
      </w:r>
      <w:r>
        <w:rPr>
          <w:rFonts w:ascii="Calibri" w:cs="Calibri" w:eastAsia="Calibri" w:hAnsi="Calibri"/>
          <w:color w:val="595959"/>
          <w:sz w:val="22"/>
          <w:szCs w:val="22"/>
        </w:rPr>
        <w:t xml:space="preserve"> — </w:t>
      </w:r>
      <w:r>
        <w:rPr>
          <w:rFonts w:ascii="Calibri" w:cs="Calibri" w:eastAsia="Calibri" w:hAnsi="Calibri"/>
          <w:i/>
          <w:iCs/>
          <w:color w:val="595959"/>
          <w:sz w:val="22"/>
          <w:szCs w:val="22"/>
        </w:rPr>
        <w:t xml:space="preserve">to</w:t>
      </w:r>
      <w:r>
        <w:rPr>
          <w:rFonts w:ascii="Calibri" w:cs="Calibri" w:eastAsia="Calibri" w:hAnsi="Calibri"/>
          <w:color w:val="595959"/>
          <w:sz w:val="22"/>
          <w:szCs w:val="22"/>
        </w:rPr>
        <w:t xml:space="preserve"> would need a verb with no subject. Accept no alternatives; each gap has one answer._</w:t>
      </w:r>
    </w:p>
    <w:p>
      <w:r>
        <w:br w:type="page"/>
      </w:r>
    </w:p>
    <w:p>
      <w:pPr>
        <w:pStyle w:val="Heading2"/>
        <w:spacing w:after="120" w:before="240"/>
      </w:pPr>
      <w:r>
        <w:rPr>
          <w:rFonts w:ascii="Calibri" w:cs="Calibri" w:eastAsia="Calibri" w:hAnsi="Calibri"/>
        </w:rPr>
        <w:t xml:space="preserve">PAPER 2  ·  WRITING    (18 marks)</w:t>
      </w:r>
    </w:p>
    <w:p>
      <w:pPr>
        <w:spacing w:after="100"/>
      </w:pPr>
      <w:r>
        <w:rPr>
          <w:rFonts w:ascii="Calibri" w:cs="Calibri" w:eastAsia="Calibri" w:hAnsi="Calibri"/>
          <w:b/>
          <w:bCs/>
          <w:sz w:val="22"/>
          <w:szCs w:val="22"/>
        </w:rPr>
        <w:t xml:space="preserve">Part 1 · A short message</w:t>
      </w:r>
      <w:r>
        <w:rPr>
          <w:rFonts w:ascii="Calibri" w:cs="Calibri" w:eastAsia="Calibri" w:hAnsi="Calibri"/>
          <w:sz w:val="22"/>
          <w:szCs w:val="22"/>
        </w:rPr>
        <w:t xml:space="preserve"> (6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Khalil, I am sorry — your delivery is late. The road is closed at Nasiriyah and the lorry is going round by the old road. It is arriving at four o'clock, not at two. If four is too late, we can leave the boxes at your brother's shop and bring the rest tomorrow morning. Nour  </w:t>
            </w:r>
            <w:r>
              <w:rPr>
                <w:rFonts w:ascii="Calibri" w:cs="Calibri" w:eastAsia="Calibri" w:hAnsi="Calibri"/>
                <w:i/>
                <w:iCs/>
                <w:sz w:val="22"/>
                <w:szCs w:val="22"/>
              </w:rPr>
              <w:t xml:space="preserve">(52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1 (6 marks)</w:t>
            </w:r>
          </w:p>
          <w:p>
            <w:pPr>
              <w:spacing w:after="60"/>
            </w:pPr>
            <w:r>
              <w:rPr>
                <w:rFonts w:ascii="Calibri" w:cs="Calibri" w:eastAsia="Calibri" w:hAnsi="Calibri"/>
                <w:b/>
                <w:bCs/>
                <w:sz w:val="22"/>
                <w:szCs w:val="22"/>
              </w:rPr>
              <w:t xml:space="preserve">Task (3 marks), one for each point:</w:t>
            </w:r>
            <w:r>
              <w:rPr>
                <w:rFonts w:ascii="Calibri" w:cs="Calibri" w:eastAsia="Calibri" w:hAnsi="Calibri"/>
                <w:sz w:val="22"/>
                <w:szCs w:val="22"/>
              </w:rPr>
              <w:t xml:space="preserve"> the </w:t>
            </w:r>
            <w:r>
              <w:rPr>
                <w:rFonts w:ascii="Calibri" w:cs="Calibri" w:eastAsia="Calibri" w:hAnsi="Calibri"/>
                <w:b/>
                <w:bCs/>
                <w:sz w:val="22"/>
                <w:szCs w:val="22"/>
              </w:rPr>
              <w:t xml:space="preserve">reason</w:t>
            </w:r>
            <w:r>
              <w:rPr>
                <w:rFonts w:ascii="Calibri" w:cs="Calibri" w:eastAsia="Calibri" w:hAnsi="Calibri"/>
                <w:sz w:val="22"/>
                <w:szCs w:val="22"/>
              </w:rPr>
              <w:t xml:space="preserve"> · the </w:t>
            </w:r>
            <w:r>
              <w:rPr>
                <w:rFonts w:ascii="Calibri" w:cs="Calibri" w:eastAsia="Calibri" w:hAnsi="Calibri"/>
                <w:b/>
                <w:bCs/>
                <w:sz w:val="22"/>
                <w:szCs w:val="22"/>
              </w:rPr>
              <w:t xml:space="preserve">new time</w:t>
            </w:r>
            <w:r>
              <w:rPr>
                <w:rFonts w:ascii="Calibri" w:cs="Calibri" w:eastAsia="Calibri" w:hAnsi="Calibri"/>
                <w:sz w:val="22"/>
                <w:szCs w:val="22"/>
              </w:rPr>
              <w:t xml:space="preserve"> · </w:t>
            </w:r>
            <w:r>
              <w:rPr>
                <w:rFonts w:ascii="Calibri" w:cs="Calibri" w:eastAsia="Calibri" w:hAnsi="Calibri"/>
                <w:b/>
                <w:bCs/>
                <w:sz w:val="22"/>
                <w:szCs w:val="22"/>
              </w:rPr>
              <w:t xml:space="preserve">one alternative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Language (2 marks):</w:t>
            </w:r>
            <w:r>
              <w:rPr>
                <w:rFonts w:ascii="Calibri" w:cs="Calibri" w:eastAsia="Calibri" w:hAnsi="Calibri"/>
                <w:sz w:val="22"/>
                <w:szCs w:val="22"/>
              </w:rPr>
              <w:t xml:space="preserve"> present continuous or present simple used consistently; the new time given against the old one (</w:t>
            </w:r>
            <w:r>
              <w:rPr>
                <w:rFonts w:ascii="Calibri" w:cs="Calibri" w:eastAsia="Calibri" w:hAnsi="Calibri"/>
                <w:i/>
                <w:iCs/>
                <w:sz w:val="22"/>
                <w:szCs w:val="22"/>
              </w:rPr>
              <w:t xml:space="preserve">at four, not at two</w:t>
            </w:r>
            <w:r>
              <w:rPr>
                <w:rFonts w:ascii="Calibri" w:cs="Calibri" w:eastAsia="Calibri" w:hAnsi="Calibri"/>
                <w:sz w:val="22"/>
                <w:szCs w:val="22"/>
              </w:rPr>
              <w:t xml:space="preserve">) earns the second mark on its own.</w:t>
            </w:r>
          </w:p>
          <w:p>
            <w:pPr>
              <w:spacing w:after="60"/>
            </w:pPr>
            <w:r>
              <w:rPr>
                <w:rFonts w:ascii="Calibri" w:cs="Calibri" w:eastAsia="Calibri" w:hAnsi="Calibri"/>
                <w:b/>
                <w:bCs/>
                <w:sz w:val="22"/>
                <w:szCs w:val="22"/>
              </w:rPr>
              <w:t xml:space="preserve">Organisation and length (1 mark):</w:t>
            </w:r>
            <w:r>
              <w:rPr>
                <w:rFonts w:ascii="Calibri" w:cs="Calibri" w:eastAsia="Calibri" w:hAnsi="Calibri"/>
                <w:sz w:val="22"/>
                <w:szCs w:val="22"/>
              </w:rPr>
              <w:t xml:space="preserve"> a greeting and a name;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message in perfect English that gives no new time scores </w:t>
            </w:r>
            <w:r>
              <w:rPr>
                <w:rFonts w:ascii="Calibri" w:cs="Calibri" w:eastAsia="Calibri" w:hAnsi="Calibri"/>
                <w:b/>
                <w:bCs/>
                <w:sz w:val="22"/>
                <w:szCs w:val="22"/>
              </w:rPr>
              <w:t xml:space="preserve">2 of 3</w:t>
            </w:r>
            <w:r>
              <w:rPr>
                <w:rFonts w:ascii="Calibri" w:cs="Calibri" w:eastAsia="Calibri" w:hAnsi="Calibri"/>
                <w:sz w:val="22"/>
                <w:szCs w:val="22"/>
              </w:rPr>
              <w:t xml:space="preserve"> on task. The number is the task.</w:t>
            </w:r>
          </w:p>
          <w:p>
            <w:pPr>
              <w:spacing w:after="60"/>
            </w:pPr>
            <w:r>
              <w:rPr>
                <w:rFonts w:ascii="Calibri" w:cs="Calibri" w:eastAsia="Calibri" w:hAnsi="Calibri"/>
                <w:sz w:val="22"/>
                <w:szCs w:val="22"/>
              </w:rPr>
              <w:t xml:space="preserve">⚠ Do not take a mark off for inventing the customer, the road or the company. Everything here is invented.</w:t>
            </w:r>
          </w:p>
        </w:tc>
      </w:tr>
    </w:tbl>
    <w:p>
      <w:pPr>
        <w:spacing w:after="100"/>
      </w:pPr>
      <w:r>
        <w:rPr>
          <w:rFonts w:ascii="Calibri" w:cs="Calibri" w:eastAsia="Calibri" w:hAnsi="Calibri"/>
          <w:b/>
          <w:bCs/>
          <w:sz w:val="22"/>
          <w:szCs w:val="22"/>
        </w:rPr>
        <w:t xml:space="preserve">Part 2 · A work email</w:t>
      </w:r>
      <w:r>
        <w:rPr>
          <w:rFonts w:ascii="Calibri" w:cs="Calibri" w:eastAsia="Calibri" w:hAnsi="Calibri"/>
          <w:sz w:val="22"/>
          <w:szCs w:val="22"/>
        </w:rPr>
        <w:t xml:space="preserve"> (12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0418-2 — three items, boxes urgent</w:t>
            </w:r>
          </w:p>
          <w:p>
            <w:pPr>
              <w:spacing w:after="60"/>
            </w:pPr>
            <w:r>
              <w:rPr>
                <w:rFonts w:ascii="Calibri" w:cs="Calibri" w:eastAsia="Calibri" w:hAnsi="Calibri"/>
                <w:sz w:val="22"/>
                <w:szCs w:val="22"/>
              </w:rPr>
              <w:t xml:space="preserve">Dear Ms Shamsi, Please send: 12 rolls — plastic wrap, wide · 10 packets — A4 paper, white · 60 — small boxes </w:t>
            </w:r>
            <w:r>
              <w:rPr>
                <w:rFonts w:ascii="Calibri" w:cs="Calibri" w:eastAsia="Calibri" w:hAnsi="Calibri"/>
                <w:b/>
                <w:bCs/>
                <w:sz w:val="22"/>
                <w:szCs w:val="22"/>
              </w:rPr>
              <w:t xml:space="preserve">(urgent)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boxes are urgent because we pack the Homs order on Tuesday morning and we have only nineteen left.</w:t>
            </w:r>
          </w:p>
          <w:p>
            <w:pPr>
              <w:spacing w:after="60"/>
            </w:pPr>
            <w:r>
              <w:rPr>
                <w:rFonts w:ascii="Calibri" w:cs="Calibri" w:eastAsia="Calibri" w:hAnsi="Calibri"/>
                <w:sz w:val="22"/>
                <w:szCs w:val="22"/>
              </w:rPr>
              <w:t xml:space="preserve">Please deliver to the yard at Mezzeh, not to the trade counter. Could you confirm today that the boxes leave Aleppo on Tuesday morning? If they cannot, we must change our own delivery to Homs.</w:t>
            </w:r>
          </w:p>
          <w:p>
            <w:pPr>
              <w:spacing w:after="60"/>
            </w:pPr>
            <w:r>
              <w:rPr>
                <w:rFonts w:ascii="Calibri" w:cs="Calibri" w:eastAsia="Calibri" w:hAnsi="Calibri"/>
                <w:sz w:val="22"/>
                <w:szCs w:val="22"/>
              </w:rPr>
              <w:t xml:space="preserve">Thank you. Nour Mansour, extension 212  </w:t>
            </w:r>
            <w:r>
              <w:rPr>
                <w:rFonts w:ascii="Calibri" w:cs="Calibri" w:eastAsia="Calibri" w:hAnsi="Calibri"/>
                <w:i/>
                <w:iCs/>
                <w:sz w:val="22"/>
                <w:szCs w:val="22"/>
              </w:rPr>
              <w:t xml:space="preserve">(78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2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1216"/>
              <w:gridCol w:w="6953"/>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Task</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items, </w:t>
                  </w:r>
                  <w:r>
                    <w:rPr>
                      <w:rFonts w:ascii="Calibri" w:cs="Calibri" w:eastAsia="Calibri" w:hAnsi="Calibri"/>
                      <w:b/>
                      <w:bCs/>
                      <w:sz w:val="20"/>
                      <w:szCs w:val="20"/>
                    </w:rPr>
                    <w:t xml:space="preserve">each with a quantity and a unit</w:t>
                  </w:r>
                  <w:r>
                    <w:rPr>
                      <w:rFonts w:ascii="Calibri" w:cs="Calibri" w:eastAsia="Calibri" w:hAnsi="Calibri"/>
                      <w:sz w:val="20"/>
                      <w:szCs w:val="20"/>
                    </w:rPr>
                    <w:t xml:space="preserve"> (1 each) · the urgent one named </w:t>
                  </w:r>
                  <w:r>
                    <w:rPr>
                      <w:rFonts w:ascii="Calibri" w:cs="Calibri" w:eastAsia="Calibri" w:hAnsi="Calibri"/>
                      <w:b/>
                      <w:bCs/>
                      <w:sz w:val="20"/>
                      <w:szCs w:val="20"/>
                    </w:rPr>
                    <w:t xml:space="preserve">with a reason</w:t>
                  </w:r>
                  <w:r>
                    <w:rPr>
                      <w:rFonts w:ascii="Calibri" w:cs="Calibri" w:eastAsia="Calibri" w:hAnsi="Calibri"/>
                      <w:sz w:val="20"/>
                      <w:szCs w:val="20"/>
                    </w:rPr>
                    <w:t xml:space="preserve"> (1) · the delivery </w:t>
                  </w:r>
                  <w:r>
                    <w:rPr>
                      <w:rFonts w:ascii="Calibri" w:cs="Calibri" w:eastAsia="Calibri" w:hAnsi="Calibri"/>
                      <w:b/>
                      <w:bCs/>
                      <w:sz w:val="20"/>
                      <w:szCs w:val="20"/>
                    </w:rPr>
                    <w:t xml:space="preserve">place</w:t>
                  </w:r>
                  <w:r>
                    <w:rPr>
                      <w:rFonts w:ascii="Calibri" w:cs="Calibri" w:eastAsia="Calibri" w:hAnsi="Calibri"/>
                      <w:sz w:val="20"/>
                      <w:szCs w:val="20"/>
                    </w:rPr>
                    <w:t xml:space="preserve"> (1) · a request to </w:t>
                  </w:r>
                  <w:r>
                    <w:rPr>
                      <w:rFonts w:ascii="Calibri" w:cs="Calibri" w:eastAsia="Calibri" w:hAnsi="Calibri"/>
                      <w:b/>
                      <w:bCs/>
                      <w:sz w:val="20"/>
                      <w:szCs w:val="20"/>
                    </w:rPr>
                    <w:t xml:space="preserve">confirm</w:t>
                  </w:r>
                  <w:r>
                    <w:rPr>
                      <w:rFonts w:ascii="Calibri" w:cs="Calibri" w:eastAsia="Calibri" w:hAnsi="Calibri"/>
                      <w:sz w:val="20"/>
                      <w:szCs w:val="20"/>
                    </w:rPr>
                    <w:t xml:space="preserve"> (1).</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Countable and uncountable handled correctly · </w:t>
                  </w:r>
                  <w:r>
                    <w:rPr>
                      <w:rFonts w:ascii="Calibri" w:cs="Calibri" w:eastAsia="Calibri" w:hAnsi="Calibri"/>
                      <w:i/>
                      <w:iCs/>
                      <w:sz w:val="20"/>
                      <w:szCs w:val="20"/>
                    </w:rPr>
                    <w:t xml:space="preserve">I'd like / please send</w:t>
                  </w:r>
                  <w:r>
                    <w:rPr>
                      <w:rFonts w:ascii="Calibri" w:cs="Calibri" w:eastAsia="Calibri" w:hAnsi="Calibri"/>
                      <w:sz w:val="20"/>
                      <w:szCs w:val="20"/>
                    </w:rPr>
                    <w:t xml:space="preserve"> · a polite request form · few errors that slow the reader.</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Organisation</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or clause per item, in the same order each time · 35 words or more · a close and a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quantity with no unit scores half a mark</w:t>
            </w:r>
            <w:r>
              <w:rPr>
                <w:rFonts w:ascii="Calibri" w:cs="Calibri" w:eastAsia="Calibri" w:hAnsi="Calibri"/>
                <w:sz w:val="22"/>
                <w:szCs w:val="22"/>
              </w:rPr>
              <w:t xml:space="preserve">, not none: the candidate has answered and said too little. </w:t>
            </w:r>
            <w:r>
              <w:rPr>
                <w:rFonts w:ascii="Calibri" w:cs="Calibri" w:eastAsia="Calibri" w:hAnsi="Calibri"/>
                <w:i/>
                <w:iCs/>
                <w:sz w:val="22"/>
                <w:szCs w:val="22"/>
              </w:rPr>
              <w:t xml:space="preserve">60 small boxes</w:t>
            </w:r>
            <w:r>
              <w:rPr>
                <w:rFonts w:ascii="Calibri" w:cs="Calibri" w:eastAsia="Calibri" w:hAnsi="Calibri"/>
                <w:sz w:val="22"/>
                <w:szCs w:val="22"/>
              </w:rPr>
              <w:t xml:space="preserve"> is a unit; </w:t>
            </w:r>
            <w:r>
              <w:rPr>
                <w:rFonts w:ascii="Calibri" w:cs="Calibri" w:eastAsia="Calibri" w:hAnsi="Calibri"/>
                <w:i/>
                <w:iCs/>
                <w:sz w:val="22"/>
                <w:szCs w:val="22"/>
              </w:rPr>
              <w:t xml:space="preserve">60</w:t>
            </w:r>
            <w:r>
              <w:rPr>
                <w:rFonts w:ascii="Calibri" w:cs="Calibri" w:eastAsia="Calibri" w:hAnsi="Calibri"/>
                <w:sz w:val="22"/>
                <w:szCs w:val="22"/>
              </w:rPr>
              <w:t xml:space="preserve"> alone is not.</w:t>
            </w:r>
          </w:p>
          <w:p>
            <w:pPr>
              <w:spacing w:after="60"/>
            </w:pPr>
            <w:r>
              <w:rPr>
                <w:rFonts w:ascii="Calibri" w:cs="Calibri" w:eastAsia="Calibri" w:hAnsi="Calibri"/>
                <w:sz w:val="22"/>
                <w:szCs w:val="22"/>
              </w:rPr>
              <w:t xml:space="preserve">⚠ The real test: </w:t>
            </w:r>
            <w:r>
              <w:rPr>
                <w:rFonts w:ascii="Calibri" w:cs="Calibri" w:eastAsia="Calibri" w:hAnsi="Calibri"/>
                <w:b/>
                <w:bCs/>
                <w:sz w:val="22"/>
                <w:szCs w:val="22"/>
              </w:rPr>
              <w:t xml:space="preserve">could a supplier fill this order without telephoning back?</w:t>
            </w:r>
            <w:r>
              <w:rPr>
                <w:rFonts w:ascii="Calibri" w:cs="Calibri" w:eastAsia="Calibri" w:hAnsi="Calibri"/>
                <w:sz w:val="22"/>
                <w:szCs w:val="22"/>
              </w:rPr>
              <w:t xml:space="preserve"> If not, find the missing word — it is almost always the size, the colour or the unit — and mark the task point down.</w:t>
            </w:r>
          </w:p>
        </w:tc>
      </w:tr>
    </w:tbl>
    <w:p>
      <w:r>
        <w:br w:type="page"/>
      </w:r>
    </w:p>
    <w:p>
      <w:pPr>
        <w:pStyle w:val="Heading2"/>
        <w:spacing w:after="120" w:before="240"/>
      </w:pPr>
      <w:r>
        <w:rPr>
          <w:rFonts w:ascii="Calibri" w:cs="Calibri" w:eastAsia="Calibri" w:hAnsi="Calibri"/>
        </w:rPr>
        <w:t xml:space="preserve">PAPER 3  ·  LISTENING    (12 marks)</w:t>
      </w:r>
    </w:p>
    <w:p>
      <w:pPr>
        <w:spacing w:after="100"/>
      </w:pPr>
      <w:r>
        <w:rPr>
          <w:rFonts w:ascii="Calibri" w:cs="Calibri" w:eastAsia="Calibri" w:hAnsi="Calibri"/>
          <w:b/>
          <w:bCs/>
          <w:sz w:val="22"/>
          <w:szCs w:val="22"/>
        </w:rPr>
        <w:t xml:space="preserve">Part 1 · Four short conversations</w:t>
      </w:r>
      <w:r>
        <w:rPr>
          <w:rFonts w:ascii="Calibri" w:cs="Calibri" w:eastAsia="Calibri" w:hAnsi="Calibri"/>
          <w:sz w:val="22"/>
          <w:szCs w:val="22"/>
        </w:rPr>
        <w:t xml:space="preserve"> (4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1824"/>
        <w:gridCol w:w="1824"/>
        <w:gridCol w:w="1824"/>
        <w:gridCol w:w="182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Part 2 · Complete the delivery note</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2049"/>
        <w:gridCol w:w="2391"/>
        <w:gridCol w:w="1707"/>
        <w:gridCol w:w="1710"/>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7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Homs</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lorry</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7.00 / seven (o'clock)</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 4</w:t>
            </w:r>
          </w:p>
        </w:tc>
        <w:tc>
          <w:tcPr>
            <w:tcW w:type="dxa" w:w="17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w:t>
            </w:r>
          </w:p>
        </w:tc>
      </w:tr>
    </w:tbl>
    <w:p>
      <w:pPr>
        <w:spacing w:after="100"/>
      </w:pPr>
      <w:r>
        <w:rPr>
          <w:rFonts w:ascii="Calibri" w:cs="Calibri" w:eastAsia="Calibri" w:hAnsi="Calibri"/>
          <w:i/>
          <w:iCs/>
          <w:color w:val="595959"/>
          <w:sz w:val="22"/>
          <w:szCs w:val="22"/>
        </w:rPr>
        <w:t xml:space="preserve">Accept any clear way of writing the time in 25 and the number in 26. Do not accept "the morning" for 25 — the note asks for a time.</w:t>
      </w:r>
    </w:p>
    <w:p>
      <w:pPr>
        <w:spacing w:after="100"/>
      </w:pPr>
      <w:r>
        <w:rPr>
          <w:rFonts w:ascii="Calibri" w:cs="Calibri" w:eastAsia="Calibri" w:hAnsi="Calibri"/>
          <w:b/>
          <w:bCs/>
          <w:sz w:val="22"/>
          <w:szCs w:val="22"/>
        </w:rPr>
        <w:t xml:space="preserve">Part 3 · A longer talk</w:t>
      </w:r>
      <w:r>
        <w:rPr>
          <w:rFonts w:ascii="Calibri" w:cs="Calibri" w:eastAsia="Calibri" w:hAnsi="Calibri"/>
          <w:sz w:val="22"/>
          <w:szCs w:val="22"/>
        </w:rPr>
        <w:t xml:space="preserve"> (3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2236"/>
        <w:gridCol w:w="2236"/>
        <w:gridCol w:w="2239"/>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2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pStyle w:val="Heading3"/>
        <w:spacing w:after="80" w:before="200"/>
      </w:pPr>
      <w:r>
        <w:rPr>
          <w:rFonts w:ascii="Calibri" w:cs="Calibri" w:eastAsia="Calibri" w:hAnsi="Calibri"/>
        </w:rPr>
        <w:t xml:space="preserve">Audio scripts — read each one twice, at a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MT-1  Four short conversations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does the warehouse open? Is it the same as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the warehouse opens at half past seven. The office is eight, and the counter is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are the small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eight hundred each. If you take a hundred or more, they're seven hundred each — seventy thousand for the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folders for Hama? Do they go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folders don't travel by lorry. They go with a service driver — five thousand, there in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have we got any plastic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 last roll finished on Sunday. There's tape, and there are boxes, but no wrap.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  A telephone call about a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It's Fadi. I'm taking the Khalil &amp; Sons load tomorrow. Where is it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Homs. Khalil &amp; Sons, the shop near the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Homs. By lorry or by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lorry — it's nearly two tonnes. You leave at seven o'clock on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o'clock. And how many items on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items. Count them with the customer before he signs —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And if there's a problem on the road?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the office straight away, extension two-one-two. Telephone early rather than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Extension two-one-two. Understood.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MT-3  A supervisor talks to a new warehouse worker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then you can start. First, the stock. We count the whole warehouse twice a month — on the fifteenth and on the last Thursday. I walk the shelves every morning as well, but the big count is twice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The shelf and the screen are not always the same. The screen says ninety; sometimes the shelf says eighty-six. If they are different, you tell me the same day. Not next week —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You mustn't walk in the yellow square. That is where the forklift works, and the driver cannot see you behind a pallet. If you need to cross the yard, go round by the wall. It is eight steps more. Eight steps is nothing.</w:t>
            </w:r>
          </w:p>
        </w:tc>
      </w:tr>
    </w:tbl>
    <w:p>
      <w:r>
        <w:br w:type="page"/>
      </w:r>
    </w:p>
    <w:p>
      <w:pPr>
        <w:pStyle w:val="Heading2"/>
        <w:spacing w:after="120" w:before="240"/>
      </w:pPr>
      <w:r>
        <w:rPr>
          <w:rFonts w:ascii="Calibri" w:cs="Calibri" w:eastAsia="Calibri" w:hAnsi="Calibri"/>
        </w:rPr>
        <w:t xml:space="preserve">PAPER 4  ·  SPEAKING    (12 marks)</w:t>
      </w:r>
    </w:p>
    <w:p>
      <w:pPr>
        <w:spacing w:after="100"/>
      </w:pPr>
      <w:r>
        <w:rPr>
          <w:rFonts w:ascii="Calibri" w:cs="Calibri" w:eastAsia="Calibri" w:hAnsi="Calibri"/>
          <w:b/>
          <w:bCs/>
          <w:sz w:val="22"/>
          <w:szCs w:val="22"/>
        </w:rPr>
        <w:t xml:space="preserve">Part 1 · About you and your work</w:t>
      </w:r>
      <w:r>
        <w:rPr>
          <w:rFonts w:ascii="Calibri" w:cs="Calibri" w:eastAsia="Calibri" w:hAnsi="Calibri"/>
          <w:sz w:val="22"/>
          <w:szCs w:val="22"/>
        </w:rPr>
        <w:t xml:space="preserve"> (6 marks) — what a good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Who do you report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an administrative assistant at a trading company in Mezzeh. I report to the office manager, Mr Ayoub, but I work with the accountant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you start, and what do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 at eight. First I check the email and make a list — then the telephone starts and the list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the place where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office is on the second floor. There are six desks and two filing cabinets. There's one printer, but there isn't a photocopier — we use the one downstairs.</w:t>
            </w:r>
          </w:p>
        </w:tc>
      </w:tr>
    </w:tbl>
    <w:p>
      <w:pPr>
        <w:spacing w:after="100"/>
      </w:pPr>
      <w:r>
        <w:rPr>
          <w:rFonts w:ascii="Calibri" w:cs="Calibri" w:eastAsia="Calibri" w:hAnsi="Calibri"/>
          <w:i/>
          <w:iCs/>
          <w:color w:val="595959"/>
          <w:sz w:val="22"/>
          <w:szCs w:val="22"/>
        </w:rPr>
        <w:t xml:space="preserve">Each answer gives the fact </w:t>
      </w:r>
      <w:r>
        <w:rPr>
          <w:rFonts w:ascii="Calibri" w:cs="Calibri" w:eastAsia="Calibri" w:hAnsi="Calibri"/>
          <w:b/>
          <w:bCs/>
          <w:i/>
          <w:iCs/>
          <w:color w:val="595959"/>
          <w:sz w:val="22"/>
          <w:szCs w:val="22"/>
        </w:rPr>
        <w:t xml:space="preserve">and one extra detail</w:t>
      </w:r>
      <w:r>
        <w:rPr>
          <w:rFonts w:ascii="Calibri" w:cs="Calibri" w:eastAsia="Calibri" w:hAnsi="Calibri"/>
          <w:i/>
          <w:iCs/>
          <w:color w:val="595959"/>
          <w:sz w:val="22"/>
          <w:szCs w:val="22"/>
        </w:rPr>
        <w:t xml:space="preserve">. An answer of one clause is not wrong, but it cannot reach the top band: at work, a bare answer is the same as silence.</w:t>
      </w:r>
    </w:p>
    <w:p>
      <w:pPr>
        <w:spacing w:after="100"/>
      </w:pPr>
      <w:r>
        <w:rPr>
          <w:rFonts w:ascii="Calibri" w:cs="Calibri" w:eastAsia="Calibri" w:hAnsi="Calibri"/>
          <w:b/>
          <w:bCs/>
          <w:sz w:val="22"/>
          <w:szCs w:val="22"/>
        </w:rPr>
        <w:t xml:space="preserve">Part 2 · Talk together</w:t>
      </w:r>
      <w:r>
        <w:rPr>
          <w:rFonts w:ascii="Calibri" w:cs="Calibri" w:eastAsia="Calibri" w:hAnsi="Calibri"/>
          <w:sz w:val="22"/>
          <w:szCs w:val="22"/>
        </w:rPr>
        <w:t xml:space="preserve"> (6 marks) — what a good discussion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boxes arrive on Tuesday afternoon and the lorry leaves on Tuesday morning. Why don't we send everything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can't — the customer opens his new branch on Wednesday morning. He needs them on Tuesday evening. Shall we split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The paper and the gloves go on Tuesday morning, and the boxes go later. But sixty boxes won't fit with a service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What do you think about buying sixty boxes in Homs, just this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works, and it isn't expensive — about four thousand more. We buy them there to keep his opening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agree: paper and gloves by our lorry, boxes bought in Homs. And we telephone him today, so he knows before he asks.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1–6 language used accurately and in the right place: present simple and continuous, </w:t>
                  </w:r>
                  <w:r>
                    <w:rPr>
                      <w:rFonts w:ascii="Calibri" w:cs="Calibri" w:eastAsia="Calibri" w:hAnsi="Calibri"/>
                      <w:i/>
                      <w:iCs/>
                      <w:sz w:val="20"/>
                      <w:szCs w:val="20"/>
                    </w:rPr>
                    <w:t xml:space="preserve">there is/are</w:t>
                  </w:r>
                  <w:r>
                    <w:rPr>
                      <w:rFonts w:ascii="Calibri" w:cs="Calibri" w:eastAsia="Calibri" w:hAnsi="Calibri"/>
                      <w:sz w:val="20"/>
                      <w:szCs w:val="20"/>
                    </w:rPr>
                    <w:t xml:space="preserve">, quantities </w:t>
                  </w:r>
                  <w:r>
                    <w:rPr>
                      <w:rFonts w:ascii="Calibri" w:cs="Calibri" w:eastAsia="Calibri" w:hAnsi="Calibri"/>
                      <w:b/>
                      <w:bCs/>
                      <w:sz w:val="20"/>
                      <w:szCs w:val="20"/>
                    </w:rPr>
                    <w:t xml:space="preserve">with units</w:t>
                  </w:r>
                  <w:r>
                    <w:rPr>
                      <w:rFonts w:ascii="Calibri" w:cs="Calibri" w:eastAsia="Calibri" w:hAnsi="Calibri"/>
                      <w:sz w:val="20"/>
                      <w:szCs w:val="20"/>
                    </w:rPr>
                    <w:t xml:space="preserve">, comparatives, </w:t>
                  </w:r>
                  <w:r>
                    <w:rPr>
                      <w:rFonts w:ascii="Calibri" w:cs="Calibri" w:eastAsia="Calibri" w:hAnsi="Calibri"/>
                      <w:i/>
                      <w:iCs/>
                      <w:sz w:val="20"/>
                      <w:szCs w:val="20"/>
                    </w:rPr>
                    <w:t xml:space="preserve">must/mustn't</w:t>
                  </w:r>
                  <w:r>
                    <w:rPr>
                      <w:rFonts w:ascii="Calibri" w:cs="Calibri" w:eastAsia="Calibri" w:hAnsi="Calibri"/>
                      <w:sz w:val="20"/>
                      <w:szCs w:val="20"/>
                    </w:rPr>
                    <w:t xml:space="preserve">, </w:t>
                  </w:r>
                  <w:r>
                    <w:rPr>
                      <w:rFonts w:ascii="Calibri" w:cs="Calibri" w:eastAsia="Calibri" w:hAnsi="Calibri"/>
                      <w:i/>
                      <w:iCs/>
                      <w:sz w:val="20"/>
                      <w:szCs w:val="20"/>
                    </w:rPr>
                    <w:t xml:space="preserve">because</w:t>
                  </w:r>
                  <w:r>
                    <w:rPr>
                      <w:rFonts w:ascii="Calibri" w:cs="Calibri" w:eastAsia="Calibri" w:hAnsi="Calibri"/>
                      <w:sz w:val="20"/>
                      <w:szCs w:val="20"/>
                    </w:rPr>
                    <w:t xml:space="preserve"> and </w:t>
                  </w:r>
                  <w:r>
                    <w:rPr>
                      <w:rFonts w:ascii="Calibri" w:cs="Calibri" w:eastAsia="Calibri" w:hAnsi="Calibri"/>
                      <w:i/>
                      <w:iCs/>
                      <w:sz w:val="20"/>
                      <w:szCs w:val="20"/>
                    </w:rPr>
                    <w:t xml:space="preserve">to</w:t>
                  </w:r>
                  <w:r>
                    <w:rPr>
                      <w:rFonts w:ascii="Calibri" w:cs="Calibri" w:eastAsia="Calibri" w:hAnsi="Calibri"/>
                      <w:sz w:val="20"/>
                      <w:szCs w:val="20"/>
                    </w:rPr>
                    <w:t xml:space="preserve">. Work vocabulary is precise.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repeats the same structures; errors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turns; many errors; almost no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answers fully; </w:t>
                  </w:r>
                  <w:r>
                    <w:rPr>
                      <w:rFonts w:ascii="Calibri" w:cs="Calibri" w:eastAsia="Calibri" w:hAnsi="Calibri"/>
                      <w:b/>
                      <w:bCs/>
                      <w:sz w:val="20"/>
                      <w:szCs w:val="20"/>
                    </w:rPr>
                    <w:t xml:space="preserve">asks the partner at least once</w:t>
                  </w:r>
                  <w:r>
                    <w:rPr>
                      <w:rFonts w:ascii="Calibri" w:cs="Calibri" w:eastAsia="Calibri" w:hAnsi="Calibri"/>
                      <w:sz w:val="20"/>
                      <w:szCs w:val="20"/>
                    </w:rPr>
                    <w:t xml:space="preserve">; refuses with a reason and an alternative; reaches a decision and says what the customer will be told.</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part, but waits to be asked; agrees with everything; a decision is reached late or not stated.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pPr>
              <w:spacing w:after="60"/>
            </w:pPr>
            <w:r>
              <w:rPr>
                <w:rFonts w:ascii="Calibri" w:cs="Calibri" w:eastAsia="Calibri" w:hAnsi="Calibri"/>
                <w:sz w:val="22"/>
                <w:szCs w:val="22"/>
              </w:rPr>
              <w:t xml:space="preserve">⚠ The commonest reason a pair stays in the middle band is </w:t>
            </w:r>
            <w:r>
              <w:rPr>
                <w:rFonts w:ascii="Calibri" w:cs="Calibri" w:eastAsia="Calibri" w:hAnsi="Calibri"/>
                <w:b/>
                <w:bCs/>
                <w:sz w:val="22"/>
                <w:szCs w:val="22"/>
              </w:rPr>
              <w:t xml:space="preserve">agreeing with everything</w:t>
            </w:r>
            <w:r>
              <w:rPr>
                <w:rFonts w:ascii="Calibri" w:cs="Calibri" w:eastAsia="Calibri" w:hAnsi="Calibri"/>
                <w:sz w:val="22"/>
                <w:szCs w:val="22"/>
              </w:rPr>
              <w:t xml:space="preserve">. A candidate who never says </w:t>
            </w:r>
            <w:r>
              <w:rPr>
                <w:rFonts w:ascii="Calibri" w:cs="Calibri" w:eastAsia="Calibri" w:hAnsi="Calibri"/>
                <w:i/>
                <w:iCs/>
                <w:sz w:val="22"/>
                <w:szCs w:val="22"/>
              </w:rPr>
              <w:t xml:space="preserve">we can't, because…</w:t>
            </w:r>
            <w:r>
              <w:rPr>
                <w:rFonts w:ascii="Calibri" w:cs="Calibri" w:eastAsia="Calibri" w:hAnsi="Calibri"/>
                <w:sz w:val="22"/>
                <w:szCs w:val="22"/>
              </w:rPr>
              <w:t xml:space="preserve"> has not shown the language of Units 4, 5 and 6.</w:t>
            </w:r>
          </w:p>
          <w:p>
            <w:pPr>
              <w:spacing w:after="60"/>
            </w:pPr>
            <w:r>
              <w:rPr>
                <w:rFonts w:ascii="Calibri" w:cs="Calibri" w:eastAsia="Calibri" w:hAnsi="Calibri"/>
                <w:sz w:val="22"/>
                <w:szCs w:val="22"/>
              </w:rPr>
              <w:t xml:space="preserve">⚠ Mark the pair for the </w:t>
            </w:r>
            <w:r>
              <w:rPr>
                <w:rFonts w:ascii="Calibri" w:cs="Calibri" w:eastAsia="Calibri" w:hAnsi="Calibri"/>
                <w:b/>
                <w:bCs/>
                <w:sz w:val="22"/>
                <w:szCs w:val="22"/>
              </w:rPr>
              <w:t xml:space="preserve">decision</w:t>
            </w:r>
            <w:r>
              <w:rPr>
                <w:rFonts w:ascii="Calibri" w:cs="Calibri" w:eastAsia="Calibri" w:hAnsi="Calibri"/>
                <w:sz w:val="22"/>
                <w:szCs w:val="22"/>
              </w:rPr>
              <w:t xml:space="preserve">, not for the number of words. Two minutes of fluent discussion with no decision is a 4, not a 6.</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After the test — what to do with the result</w:t>
            </w:r>
          </w:p>
          <w:p>
            <w:pPr>
              <w:spacing w:after="60"/>
            </w:pPr>
            <w:r>
              <w:rPr>
                <w:rFonts w:ascii="Calibri" w:cs="Calibri" w:eastAsia="Calibri" w:hAnsi="Calibri"/>
                <w:b/>
                <w:bCs/>
                <w:sz w:val="22"/>
                <w:szCs w:val="22"/>
              </w:rPr>
              <w:t xml:space="preserve">42–60:</w:t>
            </w:r>
            <w:r>
              <w:rPr>
                <w:rFonts w:ascii="Calibri" w:cs="Calibri" w:eastAsia="Calibri" w:hAnsi="Calibri"/>
                <w:sz w:val="22"/>
                <w:szCs w:val="22"/>
              </w:rPr>
              <w:t xml:space="preserve"> go on to Unit 7. If the weak paper is Speaking, give more of stage 3R and 4R and less board correction.</w:t>
            </w:r>
          </w:p>
          <w:p>
            <w:pPr>
              <w:spacing w:after="60"/>
            </w:pPr>
            <w:r>
              <w:rPr>
                <w:rFonts w:ascii="Calibri" w:cs="Calibri" w:eastAsia="Calibri" w:hAnsi="Calibri"/>
                <w:b/>
                <w:bCs/>
                <w:sz w:val="22"/>
                <w:szCs w:val="22"/>
              </w:rPr>
              <w:t xml:space="preserve">30–41:</w:t>
            </w:r>
            <w:r>
              <w:rPr>
                <w:rFonts w:ascii="Calibri" w:cs="Calibri" w:eastAsia="Calibri" w:hAnsi="Calibri"/>
                <w:sz w:val="22"/>
                <w:szCs w:val="22"/>
              </w:rPr>
              <w:t xml:space="preserve"> look at </w:t>
            </w:r>
            <w:r>
              <w:rPr>
                <w:rFonts w:ascii="Calibri" w:cs="Calibri" w:eastAsia="Calibri" w:hAnsi="Calibri"/>
                <w:b/>
                <w:bCs/>
                <w:sz w:val="22"/>
                <w:szCs w:val="22"/>
              </w:rPr>
              <w:t xml:space="preserve">which</w:t>
            </w:r>
            <w:r>
              <w:rPr>
                <w:rFonts w:ascii="Calibri" w:cs="Calibri" w:eastAsia="Calibri" w:hAnsi="Calibri"/>
                <w:sz w:val="22"/>
                <w:szCs w:val="22"/>
              </w:rPr>
              <w:t xml:space="preserve"> paper. Reading low → the exam-practice stage in each cycle 7. Writing low → the Writer's boxes, re-read as a set. Listening low → play the unit tracks again at full speed, twice, and do not slow down. Speaking low → the problem is nearly always the bare refusal and the missing question to the partner.</w:t>
            </w:r>
          </w:p>
          <w:p>
            <w:pPr>
              <w:spacing w:after="60"/>
            </w:pPr>
            <w:r>
              <w:rPr>
                <w:rFonts w:ascii="Calibri" w:cs="Calibri" w:eastAsia="Calibri" w:hAnsi="Calibri"/>
                <w:b/>
                <w:bCs/>
                <w:sz w:val="22"/>
                <w:szCs w:val="22"/>
              </w:rPr>
              <w:t xml:space="preserve">Under 30:</w:t>
            </w:r>
            <w:r>
              <w:rPr>
                <w:rFonts w:ascii="Calibri" w:cs="Calibri" w:eastAsia="Calibri" w:hAnsi="Calibri"/>
                <w:sz w:val="22"/>
                <w:szCs w:val="22"/>
              </w:rPr>
              <w:t xml:space="preserve"> do not go on. Re-teach the four things that carry the rest of the book: the </w:t>
            </w:r>
            <w:r>
              <w:rPr>
                <w:rFonts w:ascii="Calibri" w:cs="Calibri" w:eastAsia="Calibri" w:hAnsi="Calibri"/>
                <w:b/>
                <w:bCs/>
                <w:sz w:val="22"/>
                <w:szCs w:val="22"/>
              </w:rPr>
              <w:t xml:space="preserve">-s</w:t>
            </w:r>
            <w:r>
              <w:rPr>
                <w:rFonts w:ascii="Calibri" w:cs="Calibri" w:eastAsia="Calibri" w:hAnsi="Calibri"/>
                <w:sz w:val="22"/>
                <w:szCs w:val="22"/>
              </w:rPr>
              <w:t xml:space="preserve"> on he/she,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a quantity </w:t>
            </w:r>
            <w:r>
              <w:rPr>
                <w:rFonts w:ascii="Calibri" w:cs="Calibri" w:eastAsia="Calibri" w:hAnsi="Calibri"/>
                <w:b/>
                <w:bCs/>
                <w:sz w:val="22"/>
                <w:szCs w:val="22"/>
              </w:rPr>
              <w:t xml:space="preserve">with its unit</w:t>
            </w:r>
            <w:r>
              <w:rPr>
                <w:rFonts w:ascii="Calibri" w:cs="Calibri" w:eastAsia="Calibri" w:hAnsi="Calibri"/>
                <w:sz w:val="22"/>
                <w:szCs w:val="22"/>
              </w:rPr>
              <w:t xml:space="preserve">, and the three-part polite refusal. Everything after Unit 6 assumes them.</w:t>
            </w:r>
          </w:p>
          <w:p>
            <w:pPr>
              <w:spacing w:after="60"/>
            </w:pPr>
            <w:r>
              <w:rPr>
                <w:rFonts w:ascii="Calibri" w:cs="Calibri" w:eastAsia="Calibri" w:hAnsi="Calibri"/>
                <w:sz w:val="22"/>
                <w:szCs w:val="22"/>
              </w:rPr>
              <w:t xml:space="preserve">⚠ A candidate who scores well on Reading and badly on Listening is normal at A2 and is not a problem to fix with grammar. It is fixed by hearing more English at normal speed.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Mid-Book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Mid-Book Test — Answer Key</dc:title>
  <dc:creator>Mo (Mohamad Khorbatli)</dc:creator>
  <cp:lastModifiedBy>Un-named</cp:lastModifiedBy>
  <cp:revision>1</cp:revision>
  <dcterms:created xsi:type="dcterms:W3CDTF">2026-10-23T12:06:18.554Z</dcterms:created>
  <dcterms:modified xsi:type="dcterms:W3CDTF">2026-10-23T12:06:18.554Z</dcterms:modified>
</cp:coreProperties>
</file>

<file path=docProps/custom.xml><?xml version="1.0" encoding="utf-8"?>
<Properties xmlns="http://schemas.openxmlformats.org/officeDocument/2006/custom-properties" xmlns:vt="http://schemas.openxmlformats.org/officeDocument/2006/docPropsVTypes"/>
</file>