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compensated absences   ·   including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paid. </w:t>
      </w:r>
      <w:r>
        <w:rPr>
          <w:sz w:val="19"/>
          <w:szCs w:val="19"/>
        </w:rPr>
        <w:t xml:space="preserve">A liability or an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warranty   ·   provision   ·   repairs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74be114b7abe27b8ffab80b8d515e1efcbb34a.png" Type="http://schemas.openxmlformats.org/officeDocument/2006/relationships/image"/><Relationship Id="rId102" Target="media/92b54f9c98329591c6ad7c0121dc4e453f86df19.png" Type="http://schemas.openxmlformats.org/officeDocument/2006/relationships/image"/><Relationship Id="rId103" Target="media/75edccbd1dabdd9f05f102278ee118cad7ee9faf.png" Type="http://schemas.openxmlformats.org/officeDocument/2006/relationships/image"/><Relationship Id="rId104" Target="media/850ef6aa05c74447d838e525cdba2a5fc9dff920.png" Type="http://schemas.openxmlformats.org/officeDocument/2006/relationships/image"/><Relationship Id="rId105" Target="media/0843ae7be6a4b21e06daf93d3b1c1c81ecb2caad.png" Type="http://schemas.openxmlformats.org/officeDocument/2006/relationships/image"/><Relationship Id="rId106" Target="media/a52102a1b5ba718b85dde308a42dc413702209da.png" Type="http://schemas.openxmlformats.org/officeDocument/2006/relationships/image"/><Relationship Id="rId107" Target="media/0387ddb538a75faf3a5d9222e11b6ee053fe2094.png" Type="http://schemas.openxmlformats.org/officeDocument/2006/relationships/image"/><Relationship Id="rId108" Target="media/33eec9b008143600d245f5669d24a115b204383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