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Who uses financial statements, and why? · 1.1 · 71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neutral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comparability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timeliness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constraint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benefit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K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recognizes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measures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presents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discloses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general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X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primary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resources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published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relevance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predictive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Q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confirmatory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faithful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The primary users are existing and potential investors, lenders and other creditors.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Predictive value is part of relevance: the information helps users predict the future.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Reports for many readers at the same time, not for one special reader.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Managers can get any internal information they need, and reporting for managers is management accounting.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Relevance and faithful representation are the two fundamental qualities.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Materiality is part of relevance, and the test is the effect on users’ decisions.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The section pairs each of the three user questions with one statement, and the cash question is the statement of cash flows.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The benefit of reporting information should be greater than its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They usually cannot, so they depend on the published statements.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It is one of the four enhancing qualities.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They are users, but not primary users.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One report, for readers who cannot ask for their own.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framework’s own word for the named readers.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Money, goods or credit.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ten elements · 1.2 · 62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residual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K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central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ongoing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peripheral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incidental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Investments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distributions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  accounts payable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  equipment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  selling an old delivery truck above its carrying amount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present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benefit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obligation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transfer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Revenues do; gains come from peripheral or incidental events.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It is a distribution to owners, and it never appears in the income statement.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Three of them do; the others describe changes during a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A right the entity has now.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An economic one.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A present one.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What a liability obliges the entity to do.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What is left after the liabilities.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Where revenues and expenses come from.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The second half of that phrase.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Where gains and losses come from.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second half of that phrase.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By owners, and they increase equity.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To owners, and they decrease it.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accounting equation and the parts of equity · 1.2 · 67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1,400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common stock plus additional paid-in capital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510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2,380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1,530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6,010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2,230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creditors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liabilities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owners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equity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Raise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residual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Contributed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par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additional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Retained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dividends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  accounts payable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  dividends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 shares at $1 par value each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  comprehensive income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the amount received above par value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Equity = assets − liabilities = 500 − 320 = 180.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Cash increases and contributed capital increases by the same amount.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Declaring the dividend creates dividends payable and reduces retained earnings.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Assets and liabilities both increase, and equity does not change.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Equity starts at 550. Borrowing does not change it, and the dividend reduces it by 40.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Common stock holds only the par value; the rest is additional paid-in capital.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It reduces retained earnings directly, so net income is not affected.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It is a distribution to owners; it reduces retained earnings and never appears in the income statement.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It increases assets and liabilities; equity does not change.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55   </w:t>
      </w:r>
      <w:r>
        <w:rPr>
          <w:sz w:val="15"/>
          <w:szCs w:val="15"/>
        </w:rPr>
        <w:t xml:space="preserve">One of the two sources that finance an asset.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56   </w:t>
      </w:r>
      <w:r>
        <w:rPr>
          <w:sz w:val="15"/>
          <w:szCs w:val="15"/>
        </w:rPr>
        <w:t xml:space="preserve">Their claims.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57   </w:t>
      </w:r>
      <w:r>
        <w:rPr>
          <w:sz w:val="15"/>
          <w:szCs w:val="15"/>
        </w:rPr>
        <w:t xml:space="preserve">The other source.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58   </w:t>
      </w:r>
      <w:r>
        <w:rPr>
          <w:sz w:val="15"/>
          <w:szCs w:val="15"/>
        </w:rPr>
        <w:t xml:space="preserve">Their claim.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59   </w:t>
      </w:r>
      <w:r>
        <w:rPr>
          <w:sz w:val="15"/>
          <w:szCs w:val="15"/>
        </w:rPr>
        <w:t xml:space="preserve">What is left after the liabilities.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Debits, credits and normal balances · 1.3 · 75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debit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debit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left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debit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debit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left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  revenues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credit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  accounts payable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credit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right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credit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credit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right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credit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credit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right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double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two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debits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credits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left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K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right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opposite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assets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 system that records every transaction.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least number of accounts a transaction affects.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What always equals the credits.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other side.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What debit means.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What credit means.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side that increases the account.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An account that reduces a related one.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The balance a contra account carries.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Where accumulated depreciation belongs.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Whether a debit increases an account depends on the type of account.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Neither word means good or bad; they mean the right and the left side of an account.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43   </w:t>
      </w:r>
      <w:r>
        <w:rPr>
          <w:sz w:val="15"/>
          <w:szCs w:val="15"/>
        </w:rPr>
        <w:t xml:space="preserve">It has the opposite normal balance.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Accumulated depreciation is a contra-asset account, so it has the opposite balance to an asset.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1.5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Double entry: recording six transactions · 1.3 · 57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Cash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income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Notes payable (long-term)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delivers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pays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income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Accounts receivable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distribution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expense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equipment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Inventory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depreciation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Wages expense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Retained earnings (dividends declared)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Dividends payable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1,530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2,300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What money from owners and lenders is.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What financing is not, and what a dividend does not reduce.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When revenue is recorded.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When it is not.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What financing is not, and what a dividend does not reduce.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To owners.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What a dividend is not.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What the cash became.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How the cost becomes an expense.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Cash from borrowing or from issuing shares is financing, not revenue.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The cost becomes an expense later, through depreciation.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Revenue is recorded on delivery, not on payment.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A dividend is not an expense; net income does not change and no cash moves until February.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Entries 1 and 2 bring in 1,500 and 800, which is 2,300, and none of it is revenue.</w:t>
      </w:r>
    </w:p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1.6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effect of a transaction on the four statements · 1.3 · 55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 of 300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distribution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cash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expense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Orontes records revenue when it delivers the goods, not when the customer pays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cash until February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net income does not change, because a dividend is not an expense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1,530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2,380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the cash is revenue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it is financing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it is an expense today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one asset becomes another, and the cost becomes an expense later through depreciation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depreciation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delivers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February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Money from owners and lenders.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How the cost of equipment becomes an expense.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When revenue is recorded.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Cash from trading.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Dividends payable.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When the dividend is paid.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To owners.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What a dividend is not.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Cash from borrowing or from issuing shares is financing.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accrual basis records revenue on delivery.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 dividend is not an expense, so net income does not change.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cost reaches the income statement later, through depreciation.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Assets rose by 2,380, and liabilities and equity rose by 850 and 1,530, which is the same total.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Cash rises and contributed capital rises by the same amount.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1.7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Deferrals and accruals: entries and effects · 1.3 · 57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Dividends payable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advance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cash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Cash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January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declared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Interest expense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accrued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incurred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Interest payable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cash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(50)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(50)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financing (50)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+4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(4)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(4)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none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deliver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What cash received in advance creates.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What Orontes must still do.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When the cash arrived.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What row 5 reduces, and what does not decide the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When retained earnings fell.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What happened to the dividend then.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An expense incurred before it is paid.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When an expense is recorded.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What row 5 reduces, and what does not decide the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Prepaid rent is an asset: Orontes has paid for 12 months of future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Cash increases and Orontes owes the customer the goods, which is a contract liability.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Retained earnings fell in January, when the dividend was declared.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It is an accrued expense: a liability of 4 and a charge against February.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The expense belonged to January; February only settles the payable.</w:t>
      </w:r>
    </w:p>
    <w:p/>
    <w:p>
      <w:pPr>
        <w:sectPr>
          <w:headerReference w:type="default" r:id="rIdHdr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1.8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accrual basis and the matching principle · 1.4 · 62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fiscal 2025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cash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fiscal 2025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cause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no, it is the wrong 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systematic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allocation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immediately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costs that help many periods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asset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depreciation of a bottling line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costs with no clear link to future revenue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deliver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most advertising and office salaries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cash is received before the revenue is earned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 hotel pays in advance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the expense is incurred before cash is paid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interest owed on the bank note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 is earned before cash is received or billed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an asset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accrual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earns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incurs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basis U.S. GAAP uses.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When revenue is recorded.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When an expense is recorded.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What does not decide the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Where the expense belongs.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The first of the three ways.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second, with rational allocation.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What depreciation does.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third way.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What a prepaid expense is.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What a contract liability is.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What the company must still do.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Cash increases and Orontes owes the customer the goods: a contract liability.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Cost of goods sold links directly to each sale, so it is recorded with the sales revenue.</w:t>
      </w:r>
    </w:p>
    <w:p/>
    <w:p>
      <w:pPr>
        <w:sectPr>
          <w:headerReference w:type="default" r:id="rIdHdr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1.9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Who writes the rules · 1.5 · 58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 U.S. government agency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has legal authority over the financial reporting of public companies, and recognizes the FASB as the standard setter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the body that oversees the audits of public companies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sets auditing standards, not accounting standards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the board under the IFRS Foundation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issues IFRS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how the Codification is organized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ASC 842 covers leases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what the FASB issues when it changes a rule, and it amends the Codification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  IASB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generally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  IFRS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Codification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  share premium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authoritative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topic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Update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amends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authority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recognizes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auditing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Foundation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framework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The first word the abbreviation stands for.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Where the FASB keeps U.S. GAAP.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The single source of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How the Codification is organized.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What the FASB issues to change a rule.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What an Update does to the Codification.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What the SEC has over public company reporting.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What the SEC does about the FASB.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standards the PCAOB sets.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What the IASB sits under.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What both systems rest 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The FASB writes U.S. GAAP and keeps it in the Accounting Standards Codification.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Both mean the amount received for shares above their par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The SEC has the legal authority, the FASB sets the standards, and the ASC holds U.S. GAAP.</w:t>
      </w:r>
    </w:p>
    <w:p/>
    <w:p>
      <w:pPr>
        <w:sectPr>
          <w:headerReference w:type="default" r:id="rIdHdr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1.10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four statements, and how they link · 1.6 · 57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How did the company perform?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for a 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Why did each equity account change?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(1,200)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for a 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2,300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Where did cash come from, and where did it go?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for a 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date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period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retained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cash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debits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credits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accrual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What the balance sheet reports at.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What the other three cover.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Where net income flows.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What the other link explains.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What a trial balance checks.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other side.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Why the two numbers differ.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balance sheet shows position at one date; the other three cover a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It shows beginning retained earnings, net income, dividends and the ending balance.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Net income is closed into retained earnings.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 chapter says they are very different numbers, which is the accrual basis at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Net income was 80 and the dividend declared was 50.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That is the question the income statement answers, for a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It lists every account balance and checks that total debits equal total credits.</w:t>
      </w:r>
    </w:p>
    <w:p/>
    <w:p>
      <w:pPr>
        <w:sectPr>
          <w:headerReference w:type="default" r:id="rIdHdr1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Reading a trial balance · 1.6 · 61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Allowance for credit losses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330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Accumulated depreciation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X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2,230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1,900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Retained earnings, January 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X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3,100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420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1,860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Depreciation expense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936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Asset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6,010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330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Expense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1,280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Contra-asset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Contra-asset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1,860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520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Both reduce an asset — receivables and equipment — and both have credit balances.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Dividends declared are a distribution to owners, not an expense.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It stops at revenue minus cost of goods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The allowance of 20 has not been deducted.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42   </w:t>
      </w:r>
      <w:r>
        <w:rPr>
          <w:sz w:val="15"/>
          <w:szCs w:val="15"/>
        </w:rPr>
        <w:t xml:space="preserve">Both contra balances have been added rather than deducted.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43   </w:t>
      </w:r>
      <w:r>
        <w:rPr>
          <w:sz w:val="15"/>
          <w:szCs w:val="15"/>
        </w:rPr>
        <w:t xml:space="preserve">The dividends declared of 50 have not been deducted.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Dividends declared reduce equity; dividends payable is the liability.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59   </w:t>
      </w:r>
      <w:r>
        <w:rPr>
          <w:sz w:val="15"/>
          <w:szCs w:val="15"/>
        </w:rPr>
        <w:t xml:space="preserve">They are deducted: each one reduces a related account.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60   </w:t>
      </w:r>
      <w:r>
        <w:rPr>
          <w:sz w:val="15"/>
          <w:szCs w:val="15"/>
        </w:rPr>
        <w:t xml:space="preserve">It reduces equity; dividends payable is the liability.</w:t>
      </w:r>
    </w:p>
    <w:p/>
    <w:p>
      <w:pPr>
        <w:sectPr>
          <w:headerReference w:type="default" r:id="rIdHdr1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Chapter 1 review · the chapter opener, summary and practice set · 69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lenders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relevant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elements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liabilities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debits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accrual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earned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incurred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matches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distribution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FASB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owners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IFRS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expense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differences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date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State what each of the four financial statements is for.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retained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Overview (full in Chapters 2-5)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equity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Show how a transaction changes the accounting equation, and classify simple transactions.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Introduction (full in Chapters 2-5)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Explain the accrual basis and the matching principle.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Introduction (full in Chapter 11)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Describe who sets U.S. GAAP and IFRS, and which rules the CMA exam uses.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  comparability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Background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  ASC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  trial balance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The second group of primary users.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One of the two fundamental qualities.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What the statements are built from.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What links the elements.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Assets equal these plus equity.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Equal to the credits.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The basis U.S. GAAP uses.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When revenue is recorded.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When an expense is recorded.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What the accrual basis does to expenses.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Writes U.S. GAAP in the ASC.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What the IASB writes.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What Section A also tests.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What the balance sheet shows.</w:t>
      </w:r>
    </w:p>
    <w:p/>
    <w:p>
      <w:pPr>
        <w:sectPr>
          <w:headerReference w:type="default" r:id="rIdHdr1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1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1.5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1.6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1.7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1.8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1.9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1.10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Relationship Id="rIdHdr7" Target="header7.xml" Type="http://schemas.openxmlformats.org/officeDocument/2006/relationships/header"/><Relationship Id="rIdHdr8" Target="header8.xml" Type="http://schemas.openxmlformats.org/officeDocument/2006/relationships/header"/><Relationship Id="rIdHdr9" Target="header9.xml" Type="http://schemas.openxmlformats.org/officeDocument/2006/relationships/header"/><Relationship Id="rIdHdr10" Target="header10.xml" Type="http://schemas.openxmlformats.org/officeDocument/2006/relationships/header"/><Relationship Id="rIdHdr11" Target="header11.xml" Type="http://schemas.openxmlformats.org/officeDocument/2006/relationships/header"/><Relationship Id="rIdHdr12" Target="header1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 · Answer Keys</dc:title>
  <dc:subject>The Language and Framework of Financial Reporting</dc:subject>
  <cp:category>Student Book</cp:category>
</cp:coreProperties>
</file>