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16.1</w:t>
      </w:r>
    </w:p>
    <w:p>
      <w:pPr>
        <w:spacing w:after="8"/>
      </w:pPr>
      <w:r>
        <w:rPr>
          <w:color w:val="23265A"/>
          <w:sz w:val="22"/>
          <w:szCs w:val="22"/>
        </w:rPr>
        <w:t xml:space="preserve">What consolidated statements are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16.1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856"/>
        <w:gridCol w:w="2752"/>
        <w:gridCol w:w="4992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9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4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9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consolidated statements are</w:t>
            </w:r>
          </w:p>
        </w:tc>
        <w:tc>
          <w:tcPr>
            <w:tcW w:type="pct" w:w="14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Item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parent owns 80% of a subsidiary. What part of the subsidiary's revenue appears in the consolidated income statement?</w:t>
            </w:r>
          </w:p>
        </w:tc>
      </w:tr>
      <w:tr>
        <w:tc>
          <w:tcPr>
            <w:tcW w:type="pct" w:w="96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43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Investment · The English the exam uses, and what it translates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consolidated financial statements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intercompany transaction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acquisition method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controlling financial interest   ·   Consolidated financial statements   ·   downstream sale   ·   parent   ·   joint venture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/>
      </w:r>
      <w:r>
        <w:rPr>
          <w:u w:val="single"/>
          <w:sz w:val="19"/>
          <w:szCs w:val="19"/>
        </w:rPr>
        <w:t xml:space="preserve">                                   </w:t>
      </w:r>
      <w:r>
        <w:rPr>
          <w:sz w:val="19"/>
          <w:szCs w:val="19"/>
        </w:rPr>
        <w:t xml:space="preserve"> present a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and its subsidiaries as a single economic entity. They are prepared mainly for the parent's shareholders and creditors, who need to see all the resources the group controls and all its obligations. A company consolidates another entity when it has a </w:t>
      </w:r>
      <w:r>
        <w:rPr>
          <w:u w:val="single"/>
          <w:sz w:val="19"/>
          <w:szCs w:val="19"/>
        </w:rPr>
        <w:t xml:space="preserve">                                </w:t>
      </w:r>
      <w:r>
        <w:rPr>
          <w:sz w:val="19"/>
          <w:szCs w:val="19"/>
        </w:rPr>
        <w:t xml:space="preserve"> in it.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noncontrolling interest   ·   parent   ·   subsidiary   ·   downstream sale   ·   joint venture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Consolidation adds all of the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's assets, liabilities, revenues and expenses to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's, line by line, even when the parent owns less than all of its shares. The part of a subsidiary's equity that the parent does not own is the </w:t>
      </w:r>
      <w:r>
        <w:rPr>
          <w:u w:val="single"/>
          <w:sz w:val="19"/>
          <w:szCs w:val="19"/>
        </w:rPr>
        <w:t xml:space="preserve">                         </w:t>
      </w:r>
      <w:r>
        <w:rPr>
          <w:sz w:val="19"/>
          <w:szCs w:val="19"/>
        </w:rPr>
        <w:t xml:space="preserve"> (NCI).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downstream sale   ·   joint venture   ·   parent   ·   noncontrolling interest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Net income and comprehensive income are split between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and NCI on the face of the statements. These older terms still appear in many MENA and French texts. The exam uses </w:t>
      </w:r>
      <w:r>
        <w:rPr>
          <w:u w:val="single"/>
          <w:sz w:val="19"/>
          <w:szCs w:val="19"/>
        </w:rPr>
        <w:t xml:space="preserve">                         </w:t>
      </w:r>
      <w:r>
        <w:rPr>
          <w:sz w:val="19"/>
          <w:szCs w:val="19"/>
        </w:rPr>
        <w:t xml:space="preserve"> (الحصص غير المسيطرة, participations ne donnant pas le contrôle).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What consolidated statements are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book gives the answer of Less: upstream unrealized profit as “(25,000)”.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44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Answer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Less: upstream unrealized profit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(25,000)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Adjusted net income of Levant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900,000 − 120,000 − 25,000 = 755,000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NCI share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20% × 755,000 = 151,000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Less: dividends paid to NCI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(20,000)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NCI at December 31, 2027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1,900,000 + 151,000 − 20,000 = 2,031,000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answer does the book give for Less: upstream unrealized profit?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20% × 755,000 = 151,000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900,000 − 120,000 − 25,000 = 755,000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(25,000)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(20,000)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answer does the book give for Adjusted net income of Levant?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(25,000)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1,900,000 + 151,000 − 20,000 = 2,031,000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900,000 − 120,000 − 25,000 = 755,000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20% × 755,000 = 151,000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answer does the book give for NCI share?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(20,000)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900,000 − 120,000 − 25,000 = 755,000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(25,000)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20% × 755,000 = 151,000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answer does the book give for Less: dividends paid to NCI?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(20,000)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(25,000)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20% × 755,000 = 151,000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900,000 − 120,000 − 25,000 = 755,000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book gives the answer of Less: upstream unrealized profit as “(25,000)”.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The book gives the answer of Adjusted net income of Levant as “20% × 755,000 = 151,000”.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 parent owns 80% of a subsidiary. What part of the subsidiary's revenue appears in the consolidated income statement?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80%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20%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None; only the parent's share of net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100%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How is consolidated net income presented under U.S. GAAP?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Only the parent's share is shown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NCI's share is shown as an expense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In total, then split between the parent and NCI on the face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NCI's share is shown only in the notes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A parent pays $5,000,000 for 70% of a company. NCI is worth $2,000,000, and net assets at fair value are $6,500,000. What is goodwill under U.S. GAAP?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$500,000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$450,000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$1,500,000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After an acquisition, the subsidiary has losses and NCI would become negative. Under U.S. GAAP: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losses are still attributed to NCI, even if NCI becomes negative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all losses go to the parent once NCI reaches zero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NCI is reclassified as a liability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parent stops consolidating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15.  </w:t>
            </w:r>
            <w:r>
              <w:rPr>
                <w:sz w:val="19"/>
                <w:szCs w:val="19"/>
              </w:rPr>
              <w:t xml:space="preserve">A parent owns 80% of a subsidiary. What part of the subsidiary's revenue appears in the consolidated income statement?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80%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20%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None; only the parent's share of net income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100%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5644"/>
        <w:gridCol w:w="3956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Investment — the book’s own table</w:t>
            </w:r>
          </w:p>
        </w:tc>
      </w:tr>
      <w:tr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Investment</w:t>
            </w:r>
          </w:p>
        </w:tc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Tadmor Retail (75%)</w:t>
            </w:r>
          </w:p>
        </w:tc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Supplier (30%, significant influence)</w:t>
            </w:r>
          </w:p>
        </w:tc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Listed food company (8%)</w:t>
            </w:r>
          </w:p>
        </w:tc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Cold-storage SPV that Barada directs and guarantees (VIE)</w:t>
            </w:r>
          </w:p>
        </w:tc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consolidated financial statements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القوائم المالية الموحدة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intercompany transaction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المعاملة داخل المجموعة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acquisition method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طريقة الاستحواذ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Which feature suggests that an entity is a VIE?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It has many shareholders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Its equity at risk is too small to finance its activities without extra support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pays dividends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Its shares are listed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bank lends to a VIE and bears large losses if it fails, but has no power over its activities. The bank: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is the primary beneficiary because it bears the losses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must use the equity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is not the primary beneficiary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must use proportionate consolidation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20.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44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22.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consolidated financial statements  ·  intercompany transaction  ·  acquisition method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16.2</w:t>
      </w:r>
    </w:p>
    <w:p>
      <w:pPr>
        <w:spacing w:after="8"/>
      </w:pPr>
      <w:r>
        <w:rPr>
          <w:color w:val="23265A"/>
          <w:sz w:val="22"/>
          <w:szCs w:val="22"/>
        </w:rPr>
        <w:t xml:space="preserve">Two control models: VIE first, then votes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16.2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575"/>
        <w:gridCol w:w="3742"/>
        <w:gridCol w:w="4283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8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94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23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8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Two control models: VIE first, then votes</w:t>
            </w:r>
          </w:p>
        </w:tc>
        <w:tc>
          <w:tcPr>
            <w:tcW w:type="pct" w:w="194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Suppose: Orontes Cold-Chain Logistics SPV, 2027</w:t>
            </w:r>
          </w:p>
        </w:tc>
        <w:tc>
          <w:tcPr>
            <w:tcW w:type="pct" w:w="223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company holds 60% of the votes, but a 40% owner must approve the annual budget and key hires. Under the voting model:</w:t>
            </w:r>
          </w:p>
        </w:tc>
      </w:tr>
      <w:tr>
        <w:tc>
          <w:tcPr>
            <w:tcW w:type="pct" w:w="82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94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Investment · The English the exam uses, and what it translates · Suppose: Levant items, 2027 (whole USD)</w:t>
            </w:r>
          </w:p>
        </w:tc>
        <w:tc>
          <w:tcPr>
            <w:tcW w:type="pct" w:w="223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parent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unrealized profit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goodwill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subsidiary   ·   variable   ·   activities   ·   joint venture   ·   identify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GAAP has two ways to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control, and they are applied in order. First, the company asks whether the other entity is a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interest entity (VIE). An entity is a VIE if its equity at risk is too small to finance its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, or if its equity holders do not have the power to direct it or do not bear its losses and returns.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substantive   ·   participating   ·   joint venture   ·   subsidiary   ·   entrepreneur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 company that holds more than 50% of the votes generally controls the entity, unless other owners have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rights, such as the right to approve budgets. Decision chart: test the VIE model first, then the voting interest model. Suppose a logistics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 owns all the shares of Orontes Cold-Chain Logistics SPV.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subsidiary   ·   beneficiary   ·   guarantee   ·   consolidates   ·   joint venture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Orontes has the power and bears the losses through its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, so it is the primary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. Orontes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 the SPV although it owns no shares. Test the VIE model before counting votes.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Two control models: VIE first, then votes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78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3715"/>
        <w:gridCol w:w="4496"/>
        <w:gridCol w:w="1389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Orontes Cold-Chain Logistics SPV, 2027 — the book’s own table</w:t>
            </w:r>
          </w:p>
        </w:tc>
      </w:tr>
      <w:tr>
        <w:tc>
          <w:tcPr>
            <w:tcW w:type="pct" w:w="193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Orontes Cold-Chain Logistics SPV, 2027</w:t>
            </w:r>
          </w:p>
        </w:tc>
        <w:tc>
          <w:tcPr>
            <w:tcW w:type="pct" w:w="23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Facts (whole USD)</w:t>
            </w:r>
          </w:p>
        </w:tc>
        <w:tc>
          <w:tcPr>
            <w:tcW w:type="pct" w:w="7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Conclusion</w:t>
            </w:r>
          </w:p>
        </w:tc>
      </w:tr>
      <w:tr>
        <w:tc>
          <w:tcPr>
            <w:tcW w:type="pct" w:w="193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Is equity at risk enough to finance the activities?</w:t>
            </w:r>
          </w:p>
        </w:tc>
        <w:tc>
          <w:tcPr>
            <w:tcW w:type="pct" w:w="23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No: third-party equity is 100,000, only 1% of total funding</w:t>
            </w:r>
          </w:p>
        </w:tc>
        <w:tc>
          <w:tcPr>
            <w:tcW w:type="pct" w:w="7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Suggests a VIE</w:t>
            </w:r>
          </w:p>
        </w:tc>
      </w:tr>
      <w:tr>
        <w:tc>
          <w:tcPr>
            <w:tcW w:type="pct" w:w="193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Do the equity holders direct the key activities?</w:t>
            </w:r>
          </w:p>
        </w:tc>
        <w:tc>
          <w:tcPr>
            <w:tcW w:type="pct" w:w="234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No: Orontes decides routes and customers</w:t>
            </w:r>
          </w:p>
        </w:tc>
        <w:tc>
          <w:tcPr>
            <w:tcW w:type="pct" w:w="72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VIE</w:t>
            </w:r>
          </w:p>
        </w:tc>
      </w:tr>
      <w:tr>
        <w:tc>
          <w:tcPr>
            <w:tcW w:type="pct" w:w="193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Who absorbs losses?</w:t>
            </w:r>
          </w:p>
        </w:tc>
        <w:tc>
          <w:tcPr>
            <w:tcW w:type="pct" w:w="23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 guarantees the 9,900,000 of debt</w:t>
            </w:r>
          </w:p>
        </w:tc>
        <w:tc>
          <w:tcPr>
            <w:tcW w:type="pct" w:w="7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</w:t>
            </w:r>
          </w:p>
        </w:tc>
      </w:tr>
      <w:tr>
        <w:tc>
          <w:tcPr>
            <w:tcW w:type="pct" w:w="193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Primary beneficiary?</w:t>
            </w:r>
          </w:p>
        </w:tc>
        <w:tc>
          <w:tcPr>
            <w:tcW w:type="pct" w:w="234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 has both power and exposure to significant losses</w:t>
            </w:r>
          </w:p>
        </w:tc>
        <w:tc>
          <w:tcPr>
            <w:tcW w:type="pct" w:w="72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 consolidates</w:t>
            </w:r>
          </w:p>
        </w:tc>
      </w:tr>
      <w:tr>
        <w:tc>
          <w:tcPr>
            <w:tcW w:type="pct" w:w="193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NCI in consolidation</w:t>
            </w:r>
          </w:p>
        </w:tc>
        <w:tc>
          <w:tcPr>
            <w:tcW w:type="pct" w:w="23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third party's equity of 100,000</w:t>
            </w:r>
          </w:p>
        </w:tc>
        <w:tc>
          <w:tcPr>
            <w:tcW w:type="pct" w:w="7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Shown as NCI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conclusion does the book give for Is equity at risk enough to finance the activities??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Orontes consolidates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Suggests a VIE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Shown as NCI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Orontes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conclusion does the book give for Do the equity holders direct the key activities??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Shown as NCI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Orontes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VIE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Suggests a VIE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conclusion does the book give for Who absorbs losses??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Shown as NCI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Suggests a VIE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Orontes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VIE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conclusion does the book give for Primary beneficiary??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Orontes consolidates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Shown as NCI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Suggests a VIE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Orontes</w:t>
            </w:r>
          </w:p>
        </w:tc>
      </w:tr>
    </w:tbl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A company holds 60% of the votes, but a 40% owner must approve the annual budget and key hires. Under the voting model: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60% holder controls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40% owner controls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both consolidate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60% holder does not have control, because the other owner has substantive participating rights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Two companies each hold 50% of a joint venture and share control. Under U.S. GAAP, each uses: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equity method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full consolidation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proportionate consolidation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fair value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In which case does U.S. GAAP allow proportionate consolidation?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 50% joint venture in food distribution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 30% associate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An undivided interest in an oil and gas property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An 80% subsidiary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Under the equity method, the investor's investment account increases by: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all of the investee's net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dividends received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investee's revenue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its share of the investee's net income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13.  </w:t>
            </w:r>
            <w:r>
              <w:rPr>
                <w:sz w:val="19"/>
                <w:szCs w:val="19"/>
              </w:rPr>
              <w:t xml:space="preserve">A company holds 60% of the votes, but a 40% owner must approve the annual budget and key hires. Under the voting model: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60% holder controls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the 40% owner controls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both consolidate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 60% holder does not have control, because the other owner has substantive participating rights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Investment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Investment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Tadmor Retail (75%)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Full consolidation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Supplier (30%, significant influence)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 method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Listed food company (8%)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Fair value through net income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Cold-storage SPV that Barada directs and guarantees (VIE)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Full consolidation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788"/>
        <w:gridCol w:w="481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9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50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9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parent</w:t>
            </w:r>
          </w:p>
        </w:tc>
        <w:tc>
          <w:tcPr>
            <w:tcW w:type="pct" w:w="250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المنشأة الأم</w:t>
            </w:r>
          </w:p>
        </w:tc>
      </w:tr>
      <w:tr>
        <w:tc>
          <w:tcPr>
            <w:tcW w:type="pct" w:w="249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unrealized profit</w:t>
            </w:r>
          </w:p>
        </w:tc>
        <w:tc>
          <w:tcPr>
            <w:tcW w:type="pct" w:w="250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الربح غير المحقق</w:t>
            </w:r>
          </w:p>
        </w:tc>
      </w:tr>
      <w:tr>
        <w:tc>
          <w:tcPr>
            <w:tcW w:type="pct" w:w="249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goodwill</w:t>
            </w:r>
          </w:p>
        </w:tc>
        <w:tc>
          <w:tcPr>
            <w:tcW w:type="pct" w:w="250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الشهرة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Which category does the book give for Tadmor Retail (75%)?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Full consolidation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Fair value through net income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Equity method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Which category does the book give for Supplier (30%, significant influence)?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Full consolidation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Fair value through net income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Equity method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Which category does the book give for Listed food company (8%)?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Equity method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Full consolidation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Fair value through net income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782"/>
        <w:gridCol w:w="2814"/>
        <w:gridCol w:w="2744"/>
        <w:gridCol w:w="1260"/>
      </w:tblGrid>
      <w:tr>
        <w:tc>
          <w:tcPr>
            <w:tcW w:type="pct" w:w="5000"/>
            <w:gridSpan w:val="4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Levant items, 2027 (whole USD) — the extract for the question that follows</w:t>
            </w:r>
          </w:p>
        </w:tc>
      </w:tr>
      <w:tr>
        <w:tc>
          <w:tcPr>
            <w:tcW w:type="pct" w:w="144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Levant items, 2027 (whole USD)</w:t>
            </w:r>
          </w:p>
        </w:tc>
        <w:tc>
          <w:tcPr>
            <w:tcW w:type="pct" w:w="146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Eliminate</w:t>
            </w:r>
          </w:p>
        </w:tc>
        <w:tc>
          <w:tcPr>
            <w:tcW w:type="pct" w:w="142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Result</w:t>
            </w:r>
          </w:p>
        </w:tc>
        <w:tc>
          <w:tcPr>
            <w:tcW w:type="pct" w:w="65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Who bears it</w:t>
            </w:r>
          </w:p>
        </w:tc>
      </w:tr>
      <w:tr>
        <w:tc>
          <w:tcPr>
            <w:tcW w:type="pct" w:w="144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Intercompany sales and cost of sales</w:t>
            </w:r>
          </w:p>
        </w:tc>
        <w:tc>
          <w:tcPr>
            <w:tcW w:type="pct" w:w="146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Remove 750,000 of sales and cost of sales</w:t>
            </w:r>
          </w:p>
        </w:tc>
        <w:tc>
          <w:tcPr>
            <w:tcW w:type="pct" w:w="142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Revenue and expenses fall; no profit effect</w:t>
            </w:r>
          </w:p>
        </w:tc>
        <w:tc>
          <w:tcPr>
            <w:tcW w:type="pct" w:w="65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144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Downstream unrealized profit (30% unsold)</w:t>
            </w:r>
          </w:p>
        </w:tc>
        <w:tc>
          <w:tcPr>
            <w:tcW w:type="pct" w:w="146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60,000 from inventory and profit</w:t>
            </w:r>
          </w:p>
        </w:tc>
        <w:tc>
          <w:tcPr>
            <w:tcW w:type="pct" w:w="142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Inventory at the group's cost</w:t>
            </w:r>
          </w:p>
        </w:tc>
        <w:tc>
          <w:tcPr>
            <w:tcW w:type="pct" w:w="65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</w:t>
            </w:r>
          </w:p>
        </w:tc>
      </w:tr>
      <w:tr>
        <w:tc>
          <w:tcPr>
            <w:tcW w:type="pct" w:w="144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Upstream unrealized profit (40% unsold)</w:t>
            </w:r>
          </w:p>
        </w:tc>
        <w:tc>
          <w:tcPr>
            <w:tcW w:type="pct" w:w="146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25,000 from inventory and profit</w:t>
            </w:r>
          </w:p>
        </w:tc>
        <w:tc>
          <w:tcPr>
            <w:tcW w:type="pct" w:w="142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Inventory at the group's cost</w:t>
            </w:r>
          </w:p>
        </w:tc>
        <w:tc>
          <w:tcPr>
            <w:tcW w:type="pct" w:w="65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 20,000, NCI 5,000</w:t>
            </w:r>
          </w:p>
        </w:tc>
      </w:tr>
      <w:tr>
        <w:tc>
          <w:tcPr>
            <w:tcW w:type="pct" w:w="144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Intercompany receivable and payable</w:t>
            </w:r>
          </w:p>
        </w:tc>
        <w:tc>
          <w:tcPr>
            <w:tcW w:type="pct" w:w="146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120,000 from both</w:t>
            </w:r>
          </w:p>
        </w:tc>
        <w:tc>
          <w:tcPr>
            <w:tcW w:type="pct" w:w="142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group cannot owe itself</w:t>
            </w:r>
          </w:p>
        </w:tc>
        <w:tc>
          <w:tcPr>
            <w:tcW w:type="pct" w:w="65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144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Truck sold for 90,000 (carrying 60,000)</w:t>
            </w:r>
          </w:p>
        </w:tc>
        <w:tc>
          <w:tcPr>
            <w:tcW w:type="pct" w:w="146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Gain 30,000; extra depreciation 6,000 a year</w:t>
            </w:r>
          </w:p>
        </w:tc>
        <w:tc>
          <w:tcPr>
            <w:tcW w:type="pct" w:w="142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Truck back to its original cost basis</w:t>
            </w:r>
          </w:p>
        </w:tc>
        <w:tc>
          <w:tcPr>
            <w:tcW w:type="pct" w:w="65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</w:t>
            </w:r>
          </w:p>
        </w:tc>
      </w:tr>
      <w:tr>
        <w:tc>
          <w:tcPr>
            <w:tcW w:type="pct" w:w="144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Loan of 1,000,000 at 6%</w:t>
            </w:r>
          </w:p>
        </w:tc>
        <w:tc>
          <w:tcPr>
            <w:tcW w:type="pct" w:w="146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Loan and interest of 60,000</w:t>
            </w:r>
          </w:p>
        </w:tc>
        <w:tc>
          <w:tcPr>
            <w:tcW w:type="pct" w:w="142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debt or interest inside the group</w:t>
            </w:r>
          </w:p>
        </w:tc>
        <w:tc>
          <w:tcPr>
            <w:tcW w:type="pct" w:w="65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144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Dividend of 100,000</w:t>
            </w:r>
          </w:p>
        </w:tc>
        <w:tc>
          <w:tcPr>
            <w:tcW w:type="pct" w:w="146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Orontes's dividend income 80,000</w:t>
            </w:r>
          </w:p>
        </w:tc>
        <w:tc>
          <w:tcPr>
            <w:tcW w:type="pct" w:w="142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NCI falls by 20,000</w:t>
            </w:r>
          </w:p>
        </w:tc>
        <w:tc>
          <w:tcPr>
            <w:tcW w:type="pct" w:w="65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NCI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The extract for this question is printed with it. How much intercompany sales revenue is removed in consolidation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500,000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85,000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750,000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The extract for this question is printed with it. What happens to the truck gain in the 2027 consolidated statements?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gain stays because it was a real sale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30,000 gain is removed, and 6,000 of extra depreciation is reversed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Only 80% of the gain is removed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gain moves to OCI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20.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78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22.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parent  ·  unrealized profit  ·  goodwill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16.3</w:t>
      </w:r>
    </w:p>
    <w:p>
      <w:pPr>
        <w:spacing w:after="8"/>
      </w:pPr>
      <w:r>
        <w:rPr>
          <w:color w:val="23265A"/>
          <w:sz w:val="22"/>
          <w:szCs w:val="22"/>
        </w:rPr>
        <w:t xml:space="preserve">Full consolidation, proportionate consolidation and the equity method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16.3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3201"/>
        <w:gridCol w:w="2748"/>
        <w:gridCol w:w="3651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6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43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190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6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Full consolidation, proportionate consolidation and the equity method</w:t>
            </w:r>
          </w:p>
        </w:tc>
        <w:tc>
          <w:tcPr>
            <w:tcW w:type="pct" w:w="143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Method · the book’s own rule, gapped</w:t>
            </w:r>
          </w:p>
        </w:tc>
        <w:tc>
          <w:tcPr>
            <w:tcW w:type="pct" w:w="190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item is NOT eliminated in consolidation?</w:t>
            </w:r>
          </w:p>
        </w:tc>
      </w:tr>
      <w:tr>
        <w:tc>
          <w:tcPr>
            <w:tcW w:type="pct" w:w="166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43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English the exam uses, and what it translates</w:t>
            </w:r>
          </w:p>
        </w:tc>
        <w:tc>
          <w:tcPr>
            <w:tcW w:type="pct" w:w="190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subsidiary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controlling financial interest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downstream sale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subsidiary   ·   equity method   ·   upstream sale   ·   goodwill   ·   parent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's items are added in full, and NCI shows the part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does not own. The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, which the LOS call 'equity consolidation', is used when the investor has significant influence, usually 20% to 50% of the votes, and for most joint ventures.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subsidiary   ·   upstream sale   ·   equity method   ·   goodwill   ·   proportionate consolidation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 controlled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's intercompany profit is removed in full. The LOS phrase 'equity consolidation' means the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: one line, no NCI. Also, joint ventures use the equity method, not </w:t>
      </w:r>
      <w:r>
        <w:rPr>
          <w:u w:val="single"/>
          <w:sz w:val="19"/>
          <w:szCs w:val="19"/>
        </w:rPr>
        <w:t xml:space="preserve">                             </w:t>
      </w:r>
      <w:r>
        <w:rPr>
          <w:sz w:val="19"/>
          <w:szCs w:val="19"/>
        </w:rPr>
        <w:t xml:space="preserve">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upstream sale   ·   goodwill   ·   equity method   ·   proportionate consolidation   ·   subsidiary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methods also remove intercompany profit differently. A controlled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's intercompany profit is removed in full. The LOS phrase 'equity consolidation' means the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: one line, no NCI. Also, joint ventures use the equity method, not </w:t>
      </w:r>
      <w:r>
        <w:rPr>
          <w:u w:val="single"/>
          <w:sz w:val="19"/>
          <w:szCs w:val="19"/>
        </w:rPr>
        <w:t xml:space="preserve">                             </w:t>
      </w:r>
      <w:r>
        <w:rPr>
          <w:sz w:val="19"/>
          <w:szCs w:val="19"/>
        </w:rPr>
        <w:t xml:space="preserve">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every cycle on this sheet works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a cycle works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do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figure or the table before you answer anything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MODEL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answer is printed on the same page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 THE RULE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 the rule yourself, then compare with the book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help on this move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CHECKPOINT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 it yourself; if you miss it, the sheet says what to redo</w:t>
            </w:r>
          </w:p>
        </w:tc>
      </w:tr>
    </w:tbl>
    <w:p/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Full consolidation, proportionate consolidation and the equity method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book gives the When used (U.S. GAAP) of Full consolidation as “Control (subsidiary or VIE)”.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413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3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187"/>
        <w:gridCol w:w="2766"/>
        <w:gridCol w:w="2671"/>
        <w:gridCol w:w="2081"/>
        <w:gridCol w:w="894"/>
      </w:tblGrid>
      <w:tr>
        <w:tc>
          <w:tcPr>
            <w:tcW w:type="pct" w:w="5000"/>
            <w:gridSpan w:val="5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 — the book’s own table</w:t>
            </w:r>
          </w:p>
        </w:tc>
      </w:tr>
      <w:tr>
        <w:tc>
          <w:tcPr>
            <w:tcW w:type="pct" w:w="61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Method</w:t>
            </w:r>
          </w:p>
        </w:tc>
        <w:tc>
          <w:tcPr>
            <w:tcW w:type="pct" w:w="144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When used (U.S. GAAP)</w:t>
            </w:r>
          </w:p>
        </w:tc>
        <w:tc>
          <w:tcPr>
            <w:tcW w:type="pct" w:w="139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appears</w:t>
            </w:r>
          </w:p>
        </w:tc>
        <w:tc>
          <w:tcPr>
            <w:tcW w:type="pct" w:w="108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Intercompany profit removed</w:t>
            </w:r>
          </w:p>
        </w:tc>
        <w:tc>
          <w:tcPr>
            <w:tcW w:type="pct" w:w="4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</w:t>
            </w:r>
          </w:p>
        </w:tc>
      </w:tr>
      <w:tr>
        <w:tc>
          <w:tcPr>
            <w:tcW w:type="pct" w:w="61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Full consolidation</w:t>
            </w:r>
          </w:p>
        </w:tc>
        <w:tc>
          <w:tcPr>
            <w:tcW w:type="pct" w:w="144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Control (subsidiary or VIE)</w:t>
            </w:r>
          </w:p>
        </w:tc>
        <w:tc>
          <w:tcPr>
            <w:tcW w:type="pct" w:w="139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100% of each asset, liability, revenue and expense; NCI shown</w:t>
            </w:r>
          </w:p>
        </w:tc>
        <w:tc>
          <w:tcPr>
            <w:tcW w:type="pct" w:w="108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100% of intercompany items</w:t>
            </w:r>
          </w:p>
        </w:tc>
        <w:tc>
          <w:tcPr>
            <w:tcW w:type="pct" w:w="4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Levant (80%)</w:t>
            </w:r>
          </w:p>
        </w:tc>
      </w:tr>
      <w:tr>
        <w:tc>
          <w:tcPr>
            <w:tcW w:type="pct" w:w="61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 method</w:t>
            </w:r>
          </w:p>
        </w:tc>
        <w:tc>
          <w:tcPr>
            <w:tcW w:type="pct" w:w="144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Significant influence (20%–50%); joint ventures</w:t>
            </w:r>
          </w:p>
        </w:tc>
        <w:tc>
          <w:tcPr>
            <w:tcW w:type="pct" w:w="139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One line: investment and share of income</w:t>
            </w:r>
          </w:p>
        </w:tc>
        <w:tc>
          <w:tcPr>
            <w:tcW w:type="pct" w:w="108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Only the investor's share: 30% × 40,000 = 12,000</w:t>
            </w:r>
          </w:p>
        </w:tc>
        <w:tc>
          <w:tcPr>
            <w:tcW w:type="pct" w:w="46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Jordan Glass (30%)</w:t>
            </w:r>
          </w:p>
        </w:tc>
      </w:tr>
      <w:tr>
        <w:tc>
          <w:tcPr>
            <w:tcW w:type="pct" w:w="61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Proportionate consolidation</w:t>
            </w:r>
          </w:p>
        </w:tc>
        <w:tc>
          <w:tcPr>
            <w:tcW w:type="pct" w:w="144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Rare in U.S. GAAP: some construction and oil and gas interests</w:t>
            </w:r>
          </w:p>
        </w:tc>
        <w:tc>
          <w:tcPr>
            <w:tcW w:type="pct" w:w="139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Investor's share of each line</w:t>
            </w:r>
          </w:p>
        </w:tc>
        <w:tc>
          <w:tcPr>
            <w:tcW w:type="pct" w:w="108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Investor's share</w:t>
            </w:r>
          </w:p>
        </w:tc>
        <w:tc>
          <w:tcPr>
            <w:tcW w:type="pct" w:w="4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Not used by Orontes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method does the book pair with “Control (subsidiary or VIE)”?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Equity method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Proportionate consolidation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Full consolidation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method does the book pair with “Significant influence (20%–50%); joint ventures”?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Proportionate consolidation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Full consolidation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Equity method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method does the book pair with “Rare in U.S. GAAP: some construction and oil and gas interests”?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Proportionate consolidation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Equity method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Full consolidation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The book gives the orontes of Full consolidation as “Levant (80%)”.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book gives the orontes of Equity method as “Levant (80%)”.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1F7A6A"/>
                <w:sz w:val="17"/>
                <w:szCs w:val="17"/>
              </w:rPr>
              <w:t xml:space="preserve">INVENT THE RULE</w:t>
            </w:r>
          </w:p>
        </w:tc>
      </w:tr>
    </w:tbl>
    <w:p>
      <w:pPr>
        <w:pBdr>
          <w:top w:val="single" w:sz="6" w:space="1" w:color="1F7A6A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46" w:after="26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10.  </w:t>
            </w:r>
            <w:r>
              <w:rPr>
                <w:sz w:val="19"/>
                <w:szCs w:val="19"/>
              </w:rPr>
              <w:t xml:space="preserve">Complete the book’s own sentence. The list holds more words than there are gaps.</w:t>
            </w:r>
          </w:p>
          <w:p>
            <w:pPr>
              <w:spacing w:after="30"/>
            </w:pPr>
            <w:r>
              <w:rPr>
                <w:color w:val="6B7280"/>
                <w:sz w:val="16"/>
                <w:szCs w:val="16"/>
              </w:rPr>
              <w:t xml:space="preserve">use every one of these words: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subsidiary  ·  goodwill  ·  downstream sale  ·  parent</w:t>
            </w:r>
          </w:p>
          <w:p>
            <w:pPr>
              <w:spacing w:before="26" w:after="26"/>
              <w:ind w:left="200"/>
            </w:pPr>
            <w:r>
              <w:rPr>
                <w:sz w:val="19"/>
                <w:szCs w:val="19"/>
              </w:rPr>
              <w:t xml:space="preserve">The </w:t>
            </w:r>
            <w:r>
              <w:rPr>
                <w:u w:val="single"/>
                <w:sz w:val="19"/>
                <w:szCs w:val="19"/>
              </w:rPr>
              <w:t xml:space="preserve">            </w:t>
            </w:r>
            <w:r>
              <w:rPr>
                <w:sz w:val="19"/>
                <w:szCs w:val="19"/>
              </w:rPr>
              <w:t xml:space="preserve">'s items are added in full, and NCI shows the part the </w:t>
            </w:r>
            <w:r>
              <w:rPr>
                <w:u w:val="single"/>
                <w:sz w:val="19"/>
                <w:szCs w:val="19"/>
              </w:rPr>
              <w:t xml:space="preserve">           </w:t>
            </w:r>
            <w:r>
              <w:rPr>
                <w:sz w:val="19"/>
                <w:szCs w:val="19"/>
              </w:rPr>
              <w:t xml:space="preserve"> does not own.</w:t>
            </w:r>
          </w:p>
        </w:tc>
      </w:tr>
    </w:tbl>
    <w:p/>
    <w:p>
      <w:pPr>
        <w:spacing w:before="50" w:after="24"/>
      </w:pPr>
      <w:r>
        <w:rPr>
          <w:b/>
          <w:bCs/>
          <w:color w:val="C9762E"/>
          <w:sz w:val="17"/>
          <w:szCs w:val="17"/>
        </w:rPr>
        <w:t xml:space="preserve">Two of the book’s own cases, side by side</w:t>
      </w:r>
    </w:p>
    <w:tbl>
      <w:tblPr>
        <w:tblW w:type="pct" w:w="100%"/>
        <w:tblLayout w:type="fixed"/>
        <w:tblBorders>
          <w:top w:val="single" w:color="C9762E" w:sz="6"/>
          <w:left w:val="single" w:color="C9762E" w:sz="6"/>
          <w:bottom w:val="single" w:color="C9762E" w:sz="6"/>
          <w:right w:val="single" w:color="C9762E" w:sz="6"/>
          <w:insideH w:val="single" w:color="C9762E" w:sz="6"/>
          <w:insideV w:val="single" w:color="C9762E" w:sz="6"/>
        </w:tblBorders>
      </w:tblPr>
      <w:tblGrid>
        <w:gridCol w:w="4800"/>
        <w:gridCol w:w="4800"/>
      </w:tblGrid>
      <w:tr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Full consolidation</w:t>
            </w:r>
          </w:p>
        </w:tc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Equity method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When used (U.S. GAAP): Control (subsidiary or VIE)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When used (U.S. GAAP): Significant influence (20%–50%); joint ventures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What appears: 100% of each asset, liability, revenue and expense; NCI shown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What appears: One line: investment and share of income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Intercompany profit removed: 100% of intercompany items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Intercompany profit removed: Only the investor's share: 30% × 40,000 = 12,000</w:t>
            </w:r>
          </w:p>
        </w:tc>
      </w:tr>
    </w:tbl>
    <w:p>
      <w:pPr>
        <w:spacing w:before="36" w:after="16"/>
      </w:pPr>
      <w:r>
        <w:rPr>
          <w:sz w:val="18"/>
          <w:szCs w:val="18"/>
        </w:rPr>
        <w:t xml:space="preserve">Only the facts above differ. What is the orontes of Full consolidation?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Choose one: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Levant (80%)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Jordan Glass (30%)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 used by Orontes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item is NOT eliminated in consolidation?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Levant's payable to Orontes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Interest on Orontes's loan to Levant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Dividends Levant pays to Orontes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Sales from Levant to a supermarket outside the group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A parent sells inventory to its 60%-owned subsidiary at a profit of $10,000; all of it is still unsold. How much of the elimination reduces NCI?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$6,000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$4,000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$10,000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Under IFRS 11, how does a party account for a joint operation?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It uses the equity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It recognizes its own share of the assets, liabilities, revenues and expenses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fully consolidates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It measures the interest at fair value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NCI in Levant, 2027 (whole USD) — the extract for the question that follows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NCI in Levant, 2027 (whole USD)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NCI at January 1, 2027 (fair value)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1,900,000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Levant's 2027 net income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Less: depreciation on the PP&amp;E step-up (1,200,000 ÷ 10 years)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(120,000)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Less: upstream unrealized profit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Adjusted net income of Levant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NCI share (20%)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Less: dividends paid to NCI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NCI at December 31, 2027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The extract for this question is printed with it. What is Levant's net income attributable to NCI for 2027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20,000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180,000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151,000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755,000</w:t>
            </w:r>
          </w:p>
        </w:tc>
      </w:tr>
    </w:tbl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16.  </w:t>
            </w:r>
            <w:r>
              <w:rPr>
                <w:sz w:val="19"/>
                <w:szCs w:val="19"/>
              </w:rPr>
              <w:t xml:space="preserve">Which item is NOT eliminated in consolidation?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Levant's payable to Orontes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Interest on Orontes's loan to Levant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Dividends Levant pays to Orontes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Sales from Levant to a supermarket outside the group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76"/>
        <w:gridCol w:w="4624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59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59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subsidiary</w:t>
            </w:r>
          </w:p>
        </w:tc>
        <w:tc>
          <w:tcPr>
            <w:tcW w:type="pct" w:w="240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المنشأة التابعة</w:t>
            </w:r>
          </w:p>
        </w:tc>
      </w:tr>
      <w:tr>
        <w:tc>
          <w:tcPr>
            <w:tcW w:type="pct" w:w="259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controlling financial interest</w:t>
            </w:r>
          </w:p>
        </w:tc>
        <w:tc>
          <w:tcPr>
            <w:tcW w:type="pct" w:w="240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الحصة المالية المسيطرة</w:t>
            </w:r>
          </w:p>
        </w:tc>
      </w:tr>
      <w:tr>
        <w:tc>
          <w:tcPr>
            <w:tcW w:type="pct" w:w="259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downstream sale</w:t>
            </w:r>
          </w:p>
        </w:tc>
        <w:tc>
          <w:tcPr>
            <w:tcW w:type="pct" w:w="240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البيع من الأم إلى التابعة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Orontes sells half of its Levant shares and loses control, keeping a 40% stake. It: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records an equity transaction with no gain or loss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keeps consolidating Levant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measures the 40% at its old carrying amount with no gain or loss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deconsolidates Levant and measures the 40% at fair value, with a gain or loss in net income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Under U.S. GAAP, which party must reassess whether it is a VIE's primary beneficiary every reporting period?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Every party with a variable interest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Only the largest lender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Only the equity holders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No one; it is decided once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21.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413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3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23.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subsidiary  ·  controlling financial interest  ·  downstream sale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16.4</w:t>
      </w:r>
    </w:p>
    <w:p>
      <w:pPr>
        <w:spacing w:after="8"/>
      </w:pPr>
      <w:r>
        <w:rPr>
          <w:color w:val="23265A"/>
          <w:sz w:val="22"/>
          <w:szCs w:val="22"/>
        </w:rPr>
        <w:t xml:space="preserve">The acquisition: goodwill and noncontrolling interest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16.4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626"/>
        <w:gridCol w:w="3293"/>
        <w:gridCol w:w="3680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3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71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191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3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acquisition: goodwill and noncontrolling interest</w:t>
            </w:r>
          </w:p>
        </w:tc>
        <w:tc>
          <w:tcPr>
            <w:tcW w:type="pct" w:w="171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Consolidation worksheet, January 1, 2027 (whole</w:t>
            </w:r>
          </w:p>
        </w:tc>
        <w:tc>
          <w:tcPr>
            <w:tcW w:type="pct" w:w="191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136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71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English the exam uses, and what it translates</w:t>
            </w:r>
          </w:p>
        </w:tc>
        <w:tc>
          <w:tcPr>
            <w:tcW w:type="pct" w:w="191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variable interest entity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proportionate consolidation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upstream sale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subsidiary   ·   upstream sale   ·   intercompany transaction   ·   acquisition method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When a company gains control of a business, it uses the </w:t>
      </w:r>
      <w:r>
        <w:rPr>
          <w:u w:val="single"/>
          <w:sz w:val="19"/>
          <w:szCs w:val="19"/>
        </w:rPr>
        <w:t xml:space="preserve">                    </w:t>
      </w:r>
      <w:r>
        <w:rPr>
          <w:sz w:val="19"/>
          <w:szCs w:val="19"/>
        </w:rPr>
        <w:t xml:space="preserve">. It measures the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's identifiable assets and liabilities at fair value, and it measures NCI at fair value too.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Goodwill   ·   intercompany transaction   ·   subsidiary   ·   upstream sale   ·   acquisition method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When a company gains control of a business, it uses the </w:t>
      </w:r>
      <w:r>
        <w:rPr>
          <w:u w:val="single"/>
          <w:sz w:val="19"/>
          <w:szCs w:val="19"/>
        </w:rPr>
        <w:t xml:space="preserve">                    </w:t>
      </w:r>
      <w:r>
        <w:rPr>
          <w:sz w:val="19"/>
          <w:szCs w:val="19"/>
        </w:rPr>
        <w:t xml:space="preserve">. It measures the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's identifiable assets and liabilities at fair value, and it measures NCI at fair value too.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is the price paid plus the fair value of NCI, minus the fair value of the net assets.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subsidiary   ·   upstream sale   ·   Goodwill   ·   intercompany transaction   ·   acquisition method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When a company gains control of a business, it uses the </w:t>
      </w:r>
      <w:r>
        <w:rPr>
          <w:u w:val="single"/>
          <w:sz w:val="19"/>
          <w:szCs w:val="19"/>
        </w:rPr>
        <w:t xml:space="preserve">                    </w:t>
      </w:r>
      <w:r>
        <w:rPr>
          <w:sz w:val="19"/>
          <w:szCs w:val="19"/>
        </w:rPr>
        <w:t xml:space="preserve">. It measures the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's identifiable assets and liabilities at fair value, and it measures NCI at fair value too.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is the price paid plus the fair value of NCI, minus the fair value of the net assets. Goodwill at acquisition: price plus NCI fair value minus net assets at fair value.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every cycle on this sheet works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a cycle works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do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figure or the table before you answer anything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MODEL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answer is printed on the same page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 THE RULE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 the rule yourself, then compare with the book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help on this move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CHECKPOINT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 it yourself; if you miss it, the sheet says what to redo</w:t>
            </w:r>
          </w:p>
        </w:tc>
      </w:tr>
    </w:tbl>
    <w:p/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acquisition: goodwill and noncontrolling interest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09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9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353"/>
        <w:gridCol w:w="2255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Consolidation worksheet, January 1, 2027 (whole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Consolidation worksheet, January 1, 2027 (whole </w:t>
            </w:r>
          </w:p>
        </w:tc>
        <w:tc>
          <w:tcPr>
            <w:tcW w:type="pct" w:w="122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Debit</w:t>
            </w:r>
          </w:p>
        </w:tc>
        <w:tc>
          <w:tcPr>
            <w:tcW w:type="pct" w:w="117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Credit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Levant's equity (book value)</w:t>
            </w:r>
          </w:p>
        </w:tc>
        <w:tc>
          <w:tcPr>
            <w:tcW w:type="pct" w:w="122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7,300,000</w:t>
            </w:r>
          </w:p>
        </w:tc>
        <w:tc>
          <w:tcPr>
            <w:tcW w:type="pct" w:w="117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Property, plant and equipment (fair value step-up)</w:t>
            </w:r>
          </w:p>
        </w:tc>
        <w:tc>
          <w:tcPr>
            <w:tcW w:type="pct" w:w="122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1,200,000</w:t>
            </w:r>
          </w:p>
        </w:tc>
        <w:tc>
          <w:tcPr>
            <w:tcW w:type="pct" w:w="117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Goodwill</w:t>
            </w:r>
          </w:p>
        </w:tc>
        <w:tc>
          <w:tcPr>
            <w:tcW w:type="pct" w:w="122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1,400,000</w:t>
            </w:r>
          </w:p>
        </w:tc>
        <w:tc>
          <w:tcPr>
            <w:tcW w:type="pct" w:w="117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Investment in Levant (Orontes's books)</w:t>
            </w:r>
          </w:p>
        </w:tc>
        <w:tc>
          <w:tcPr>
            <w:tcW w:type="pct" w:w="122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17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8,000,000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Noncontrolling interest (equity)</w:t>
            </w:r>
          </w:p>
        </w:tc>
        <w:tc>
          <w:tcPr>
            <w:tcW w:type="pct" w:w="122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17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1,900,000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Totals</w:t>
            </w:r>
          </w:p>
        </w:tc>
        <w:tc>
          <w:tcPr>
            <w:tcW w:type="pct" w:w="122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9,900,000</w:t>
            </w:r>
          </w:p>
        </w:tc>
        <w:tc>
          <w:tcPr>
            <w:tcW w:type="pct" w:w="117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9,900,000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debit does the book give for Levant's equity (book value)?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7,300,000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1,200,000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1,400,000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9,900,000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debit does the book give for Property, plant and equipment (fair value step-up)?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1,400,000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9,900,000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7,300,000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1,200,000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debit does the book give for Goodwill?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1,400,000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9,900,000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1,200,000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7,300,000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credit does the book give for Investment in Levant (Orontes's books)?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8,000,000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9,900,000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1,900,000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rule you have just written is the book’s own rule.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10.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23"/>
        <w:gridCol w:w="4677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56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3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56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variable interest entity</w:t>
            </w:r>
          </w:p>
        </w:tc>
        <w:tc>
          <w:tcPr>
            <w:tcW w:type="pct" w:w="243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منشأة ذات حصص متغيرة</w:t>
            </w:r>
          </w:p>
        </w:tc>
      </w:tr>
      <w:tr>
        <w:tc>
          <w:tcPr>
            <w:tcW w:type="pct" w:w="256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proportionate consolidation</w:t>
            </w:r>
          </w:p>
        </w:tc>
        <w:tc>
          <w:tcPr>
            <w:tcW w:type="pct" w:w="243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التوحيد التناسبي</w:t>
            </w:r>
          </w:p>
        </w:tc>
      </w:tr>
      <w:tr>
        <w:tc>
          <w:tcPr>
            <w:tcW w:type="pct" w:w="256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upstream sale</w:t>
            </w:r>
          </w:p>
        </w:tc>
        <w:tc>
          <w:tcPr>
            <w:tcW w:type="pct" w:w="243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البيع من التابعة إلى الأم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Writing a term in English is part of answering the question, not an extra.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14.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09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9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16.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variable interest entity  ·  proportionate consolidation  ·  upstream sale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16.5</w:t>
      </w:r>
    </w:p>
    <w:p>
      <w:pPr>
        <w:spacing w:after="8"/>
      </w:pPr>
      <w:r>
        <w:rPr>
          <w:color w:val="23265A"/>
          <w:sz w:val="22"/>
          <w:szCs w:val="22"/>
        </w:rPr>
        <w:t xml:space="preserve">Eliminating intercompany balances and transactions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16.5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261"/>
        <w:gridCol w:w="4010"/>
        <w:gridCol w:w="3329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17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208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173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17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Eliminating intercompany balances and transactions</w:t>
            </w:r>
          </w:p>
        </w:tc>
        <w:tc>
          <w:tcPr>
            <w:tcW w:type="pct" w:w="208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Suppose: NCI in Levant, 2027 (whole USD)</w:t>
            </w:r>
          </w:p>
        </w:tc>
        <w:tc>
          <w:tcPr>
            <w:tcW w:type="pct" w:w="173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117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208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Suppose: Levant items, 2027 (whole USD) · The English the exam uses, and what it translates</w:t>
            </w:r>
          </w:p>
        </w:tc>
        <w:tc>
          <w:tcPr>
            <w:tcW w:type="pct" w:w="173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879"/>
        <w:gridCol w:w="4721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54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5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54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primary beneficiary</w:t>
            </w:r>
          </w:p>
        </w:tc>
        <w:tc>
          <w:tcPr>
            <w:tcW w:type="pct" w:w="245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54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joint venture</w:t>
            </w:r>
          </w:p>
        </w:tc>
        <w:tc>
          <w:tcPr>
            <w:tcW w:type="pct" w:w="245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primary beneficiary   ·   Unrealized profit   ·   equity method   ·   intercompany transaction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Every </w:t>
      </w:r>
      <w:r>
        <w:rPr>
          <w:u w:val="single"/>
          <w:sz w:val="19"/>
          <w:szCs w:val="19"/>
        </w:rPr>
        <w:t xml:space="preserve">                          </w:t>
      </w:r>
      <w:r>
        <w:rPr>
          <w:sz w:val="19"/>
          <w:szCs w:val="19"/>
        </w:rPr>
        <w:t xml:space="preserve"> is therefore eliminated in full, whatever the percentage owned: sales and cost of sales, receivables and payables, loans and interest, and dividends. </w:t>
      </w:r>
      <w:r>
        <w:rPr>
          <w:u w:val="single"/>
          <w:sz w:val="19"/>
          <w:szCs w:val="19"/>
        </w:rPr>
        <w:t xml:space="preserve">                   </w:t>
      </w:r>
      <w:r>
        <w:rPr>
          <w:sz w:val="19"/>
          <w:szCs w:val="19"/>
        </w:rPr>
        <w:t xml:space="preserve"> on goods still held inside the group is also removed from inventory and income until the goods are sold to outsiders.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unrealized profit   ·   upstream sale   ·   subsidiary   ·   equity method   ·   downstream sale   ·   parent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In a </w:t>
      </w:r>
      <w:r>
        <w:rPr>
          <w:u w:val="single"/>
          <w:sz w:val="19"/>
          <w:szCs w:val="19"/>
        </w:rPr>
        <w:t xml:space="preserve">                 </w:t>
      </w:r>
      <w:r>
        <w:rPr>
          <w:sz w:val="19"/>
          <w:szCs w:val="19"/>
        </w:rPr>
        <w:t xml:space="preserve">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earned the profit, so the whole elimination reduces the parent's share. In an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the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earned it, so NCI bears its share. Downstream and upstream sales between Orontes and Levant.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primary beneficiary   ·   Unrealized profit   ·   upstream sale   ·   subsidiary   ·   equity method   ·   downstream sale   ·   parent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/>
      </w:r>
      <w:r>
        <w:rPr>
          <w:u w:val="single"/>
          <w:sz w:val="19"/>
          <w:szCs w:val="19"/>
        </w:rPr>
        <w:t xml:space="preserve">                   </w:t>
      </w:r>
      <w:r>
        <w:rPr>
          <w:sz w:val="19"/>
          <w:szCs w:val="19"/>
        </w:rPr>
        <w:t xml:space="preserve"> on goods still held inside the group is also removed from inventory and income until the goods are sold to outsiders. In a </w:t>
      </w:r>
      <w:r>
        <w:rPr>
          <w:u w:val="single"/>
          <w:sz w:val="19"/>
          <w:szCs w:val="19"/>
        </w:rPr>
        <w:t xml:space="preserve">                 </w:t>
      </w:r>
      <w:r>
        <w:rPr>
          <w:sz w:val="19"/>
          <w:szCs w:val="19"/>
        </w:rPr>
        <w:t xml:space="preserve">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earned the profit, so the whole elimination reduces the parent's share. In an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the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earned it, so NCI bears its share.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Eliminating intercompany balances and transactions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90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0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NCI in Levant, 2027 (whole USD)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NCI in Levant, 2027 (whole USD)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NCI at January 1, 2027 (fair value)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1,900,000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Levant's 2027 net income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Less: depreciation on the PP&amp;E step-up (1,200,000 ÷ 10 years)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(120,000)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Less: upstream unrealized profit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Adjusted net income of Levant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NCI share (20%)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Less: dividends paid to NCI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NCI at December 31, 2027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amount does the book give for NCI at January 1, 2027 (fair value)?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1,900,000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(120,000)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900,000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amount does the book give for Levant's 2027 net income?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900,000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1,900,000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(120,000)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amount does the book give for Less: depreciation on the PP&amp;E step-up (1,200,000 ÷ 10 years)?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900,000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1,900,000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(120,000)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amount does the book give for Less: upstream unrealized profit?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1,900,000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________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900,000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(120,000)</w:t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rule you have just written is the book’s own rule.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10.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782"/>
        <w:gridCol w:w="2814"/>
        <w:gridCol w:w="2744"/>
        <w:gridCol w:w="1260"/>
      </w:tblGrid>
      <w:tr>
        <w:tc>
          <w:tcPr>
            <w:tcW w:type="pct" w:w="5000"/>
            <w:gridSpan w:val="4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Levant items, 2027 (whole USD) — the book’s own table</w:t>
            </w:r>
          </w:p>
        </w:tc>
      </w:tr>
      <w:tr>
        <w:tc>
          <w:tcPr>
            <w:tcW w:type="pct" w:w="144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Levant items, 2027 (whole USD)</w:t>
            </w:r>
          </w:p>
        </w:tc>
        <w:tc>
          <w:tcPr>
            <w:tcW w:type="pct" w:w="146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Eliminate</w:t>
            </w:r>
          </w:p>
        </w:tc>
        <w:tc>
          <w:tcPr>
            <w:tcW w:type="pct" w:w="142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Result</w:t>
            </w:r>
          </w:p>
        </w:tc>
        <w:tc>
          <w:tcPr>
            <w:tcW w:type="pct" w:w="65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Who bears it</w:t>
            </w:r>
          </w:p>
        </w:tc>
      </w:tr>
      <w:tr>
        <w:tc>
          <w:tcPr>
            <w:tcW w:type="pct" w:w="144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Intercompany sales and cost of sales</w:t>
            </w:r>
          </w:p>
        </w:tc>
        <w:tc>
          <w:tcPr>
            <w:tcW w:type="pct" w:w="146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Remove 750,000 of sales and cost of sales</w:t>
            </w:r>
          </w:p>
        </w:tc>
        <w:tc>
          <w:tcPr>
            <w:tcW w:type="pct" w:w="142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Revenue and expenses fall; no profit effect</w:t>
            </w:r>
          </w:p>
        </w:tc>
        <w:tc>
          <w:tcPr>
            <w:tcW w:type="pct" w:w="65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144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Downstream unrealized profit (30% unsold)</w:t>
            </w:r>
          </w:p>
        </w:tc>
        <w:tc>
          <w:tcPr>
            <w:tcW w:type="pct" w:w="146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60,000 from inventory and profit</w:t>
            </w:r>
          </w:p>
        </w:tc>
        <w:tc>
          <w:tcPr>
            <w:tcW w:type="pct" w:w="142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Inventory at the group's cost</w:t>
            </w:r>
          </w:p>
        </w:tc>
        <w:tc>
          <w:tcPr>
            <w:tcW w:type="pct" w:w="65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</w:t>
            </w:r>
          </w:p>
        </w:tc>
      </w:tr>
      <w:tr>
        <w:tc>
          <w:tcPr>
            <w:tcW w:type="pct" w:w="144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Upstream unrealized profit (40% unsold)</w:t>
            </w:r>
          </w:p>
        </w:tc>
        <w:tc>
          <w:tcPr>
            <w:tcW w:type="pct" w:w="146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25,000 from inventory and profit</w:t>
            </w:r>
          </w:p>
        </w:tc>
        <w:tc>
          <w:tcPr>
            <w:tcW w:type="pct" w:w="142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Inventory at the group's cost</w:t>
            </w:r>
          </w:p>
        </w:tc>
        <w:tc>
          <w:tcPr>
            <w:tcW w:type="pct" w:w="65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 20,000, NCI 5,000</w:t>
            </w:r>
          </w:p>
        </w:tc>
      </w:tr>
      <w:tr>
        <w:tc>
          <w:tcPr>
            <w:tcW w:type="pct" w:w="144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Intercompany receivable and payable</w:t>
            </w:r>
          </w:p>
        </w:tc>
        <w:tc>
          <w:tcPr>
            <w:tcW w:type="pct" w:w="146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120,000 from both</w:t>
            </w:r>
          </w:p>
        </w:tc>
        <w:tc>
          <w:tcPr>
            <w:tcW w:type="pct" w:w="142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group cannot owe itself</w:t>
            </w:r>
          </w:p>
        </w:tc>
        <w:tc>
          <w:tcPr>
            <w:tcW w:type="pct" w:w="65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144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Truck sold for 90,000 (carrying 60,000)</w:t>
            </w:r>
          </w:p>
        </w:tc>
        <w:tc>
          <w:tcPr>
            <w:tcW w:type="pct" w:w="146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Gain 30,000; extra depreciation 6,000 a year</w:t>
            </w:r>
          </w:p>
        </w:tc>
        <w:tc>
          <w:tcPr>
            <w:tcW w:type="pct" w:w="142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Truck back to its original cost basis</w:t>
            </w:r>
          </w:p>
        </w:tc>
        <w:tc>
          <w:tcPr>
            <w:tcW w:type="pct" w:w="65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</w:t>
            </w:r>
          </w:p>
        </w:tc>
      </w:tr>
      <w:tr>
        <w:tc>
          <w:tcPr>
            <w:tcW w:type="pct" w:w="144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Loan of 1,000,000 at 6%</w:t>
            </w:r>
          </w:p>
        </w:tc>
        <w:tc>
          <w:tcPr>
            <w:tcW w:type="pct" w:w="146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Loan and interest of 60,000</w:t>
            </w:r>
          </w:p>
        </w:tc>
        <w:tc>
          <w:tcPr>
            <w:tcW w:type="pct" w:w="142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debt or interest inside the group</w:t>
            </w:r>
          </w:p>
        </w:tc>
        <w:tc>
          <w:tcPr>
            <w:tcW w:type="pct" w:w="65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144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Dividend of 100,000</w:t>
            </w:r>
          </w:p>
        </w:tc>
        <w:tc>
          <w:tcPr>
            <w:tcW w:type="pct" w:w="146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Orontes's dividend income 80,000</w:t>
            </w:r>
          </w:p>
        </w:tc>
        <w:tc>
          <w:tcPr>
            <w:tcW w:type="pct" w:w="142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NCI falls by 20,000</w:t>
            </w:r>
          </w:p>
        </w:tc>
        <w:tc>
          <w:tcPr>
            <w:tcW w:type="pct" w:w="65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NCI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primary beneficiary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المستفيد الرئيسي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joint venture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المشروع المشترك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eliminate does the book give for Intercompany sales and cost of sales?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60,000 from inventory and profit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25,000 from inventory and profit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Remove 750,000 of sales and cost of sales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Gain 30,000; extra depreciation 6,000 a year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Which eliminate does the book give for Downstream unrealized profit (30% unsold)?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Orontes's dividend income 80,000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60,000 from inventory and profit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Loan and interest of 60,000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25,000 from inventory and profit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Which eliminate does the book give for Upstream unrealized profit (40% unsold)?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Orontes's dividend income 80,000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Loan and interest of 60,000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25,000 from inventory and profit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60,000 from inventory and profit</w:t>
            </w:r>
          </w:p>
        </w:tc>
      </w:tr>
    </w:tbl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Writing a term in English is part of answering the question, not an extra.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16.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90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0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18.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primary beneficiary  ·  joint venture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16.6</w:t>
      </w:r>
    </w:p>
    <w:p>
      <w:pPr>
        <w:spacing w:after="8"/>
      </w:pPr>
      <w:r>
        <w:rPr>
          <w:color w:val="23265A"/>
          <w:sz w:val="22"/>
          <w:szCs w:val="22"/>
        </w:rPr>
        <w:t xml:space="preserve">IFRS differences and what is changing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16.6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666"/>
        <w:gridCol w:w="4696"/>
        <w:gridCol w:w="3238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8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244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168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8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IFRS differences and what is changing</w:t>
            </w:r>
          </w:p>
        </w:tc>
        <w:tc>
          <w:tcPr>
            <w:tcW w:type="pct" w:w="244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Suppose: Barada Wholesale and Tadmor Retail, 202 · Suppose: Orontes Cold-Chain Logistics SPV, 2027</w:t>
            </w:r>
          </w:p>
        </w:tc>
        <w:tc>
          <w:tcPr>
            <w:tcW w:type="pct" w:w="168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do consolidated financial statements present?</w:t>
            </w:r>
          </w:p>
        </w:tc>
      </w:tr>
      <w:tr>
        <w:tc>
          <w:tcPr>
            <w:tcW w:type="pct" w:w="86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244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Topic · The English the exam uses, and what it translates</w:t>
            </w:r>
          </w:p>
        </w:tc>
        <w:tc>
          <w:tcPr>
            <w:tcW w:type="pct" w:w="168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noncontrolling interest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 method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unrealized profit   ·   equity method   ·   variable interest entity   ·   subsidiary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Under IFRS 11, joint ventures use the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and joint operations recognize their own share of assets and liabilities. SC16-11 An IFRS company measures NCI at its share of the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's net assets.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subsidiary   ·   variable interest entity   ·   unrealized profit   ·   equity method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There is no separate VIE model, and an investor can have de facto control with less than half of the votes. Under IFRS 11, joint ventures use the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and joint operations recognize their own share of assets and liabilities. SC16-11 An IFRS company measures NCI at its share of the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's net assets.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variable interest entity   ·   unrealized profit   ·   subsidiary   ·   equity method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Under IFRS 11, joint ventures use the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and joint operations recognize their own share of assets and liabilities. SC16-11 An IFRS company measures NCI at its share of the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's net assets. SC16-12 An investor holds 45% of the votes; the other 55% are spread among thousands of small shareholders.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IFRS differences and what is changing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43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881"/>
        <w:gridCol w:w="4719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Barada Wholesale and Tadmor Retail, 202 — the book’s own table</w:t>
            </w:r>
          </w:p>
        </w:tc>
      </w:tr>
      <w:tr>
        <w:tc>
          <w:tcPr>
            <w:tcW w:type="pct" w:w="25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Barada Wholesale and Tadmor Retail, 202</w:t>
            </w:r>
          </w:p>
        </w:tc>
        <w:tc>
          <w:tcPr>
            <w:tcW w:type="pct" w:w="245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</w:t>
            </w:r>
          </w:p>
        </w:tc>
      </w:tr>
      <w:tr>
        <w:tc>
          <w:tcPr>
            <w:tcW w:type="pct" w:w="25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Price paid for 75% of Tadmor Retail LLC, January 1, 2028</w:t>
            </w:r>
          </w:p>
        </w:tc>
        <w:tc>
          <w:tcPr>
            <w:tcW w:type="pct" w:w="245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600</w:t>
            </w:r>
          </w:p>
        </w:tc>
      </w:tr>
      <w:tr>
        <w:tc>
          <w:tcPr>
            <w:tcW w:type="pct" w:w="254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Fair value of the 25% noncontrolling interest</w:t>
            </w:r>
          </w:p>
        </w:tc>
        <w:tc>
          <w:tcPr>
            <w:tcW w:type="pct" w:w="245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190</w:t>
            </w:r>
          </w:p>
        </w:tc>
      </w:tr>
      <w:tr>
        <w:tc>
          <w:tcPr>
            <w:tcW w:type="pct" w:w="25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Fair value of Tadmor's identifiable net assets</w:t>
            </w:r>
          </w:p>
        </w:tc>
        <w:tc>
          <w:tcPr>
            <w:tcW w:type="pct" w:w="245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700</w:t>
            </w:r>
          </w:p>
        </w:tc>
      </w:tr>
      <w:tr>
        <w:tc>
          <w:tcPr>
            <w:tcW w:type="pct" w:w="254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Barada sold goods to Tadmor: sales 200, margin 30%, 25% still held by Tadmor</w:t>
            </w:r>
          </w:p>
        </w:tc>
        <w:tc>
          <w:tcPr>
            <w:tcW w:type="pct" w:w="245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5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Tadmor sold goods to Barada: sales 160, margin 25%, 50% still held by Barada</w:t>
            </w:r>
          </w:p>
        </w:tc>
        <w:tc>
          <w:tcPr>
            <w:tcW w:type="pct" w:w="245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54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Tadmor owes Barada at December 31, 2028</w:t>
            </w:r>
          </w:p>
        </w:tc>
        <w:tc>
          <w:tcPr>
            <w:tcW w:type="pct" w:w="245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</w:t>
            </w:r>
          </w:p>
        </w:tc>
      </w:tr>
      <w:tr>
        <w:tc>
          <w:tcPr>
            <w:tcW w:type="pct" w:w="25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Tadmor's 2028 net income (before any consolidation adjustment)</w:t>
            </w:r>
          </w:p>
        </w:tc>
        <w:tc>
          <w:tcPr>
            <w:tcW w:type="pct" w:w="245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254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Dividends paid by Tadmor in 2028</w:t>
            </w:r>
          </w:p>
        </w:tc>
        <w:tc>
          <w:tcPr>
            <w:tcW w:type="pct" w:w="245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</w:t>
            </w:r>
          </w:p>
        </w:tc>
      </w:tr>
      <w:tr>
        <w:tc>
          <w:tcPr>
            <w:tcW w:type="pct" w:w="25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M1</w:t>
            </w:r>
          </w:p>
        </w:tc>
        <w:tc>
          <w:tcPr>
            <w:tcW w:type="pct" w:w="245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Tadmor's assets are at fair value on its books, so there is no step-up to depreciate.</w:t>
            </w:r>
          </w:p>
        </w:tc>
      </w:tr>
      <w:tr>
        <w:tc>
          <w:tcPr>
            <w:tcW w:type="pct" w:w="254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M2</w:t>
            </w:r>
          </w:p>
        </w:tc>
        <w:tc>
          <w:tcPr>
            <w:tcW w:type="pct" w:w="245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Barada also holds 30% of a supplier (significant influence) and 8% of a listed food company.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amount does the book give for Price paid for 75% of Tadmor Retail LLC, January 1, 2028?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700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190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600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120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amount does the book give for Fair value of the 25% noncontrolling interest?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190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600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700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amount does the book give for Fair value of Tadmor's identifiable net assets?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700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190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600</w:t>
            </w:r>
          </w:p>
        </w:tc>
      </w:tr>
    </w:tbl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Under U.S. GAAP, which test does a company apply first to decide whether to consolidate an entity?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Whether the entity is a variable interest entity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Whether it holds more than 50% of the votes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Whether it has significant influence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Whether the entity is profitable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3715"/>
        <w:gridCol w:w="4496"/>
        <w:gridCol w:w="1389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Suppose: Orontes Cold-Chain Logistics SPV, 2027 — the extract for the question that follows</w:t>
            </w:r>
          </w:p>
        </w:tc>
      </w:tr>
      <w:tr>
        <w:tc>
          <w:tcPr>
            <w:tcW w:type="pct" w:w="193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Suppose: Orontes Cold-Chain Logistics SPV, 2027</w:t>
            </w:r>
          </w:p>
        </w:tc>
        <w:tc>
          <w:tcPr>
            <w:tcW w:type="pct" w:w="23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Facts (whole USD)</w:t>
            </w:r>
          </w:p>
        </w:tc>
        <w:tc>
          <w:tcPr>
            <w:tcW w:type="pct" w:w="7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Conclusion</w:t>
            </w:r>
          </w:p>
        </w:tc>
      </w:tr>
      <w:tr>
        <w:tc>
          <w:tcPr>
            <w:tcW w:type="pct" w:w="193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Is equity at risk enough to finance the activities?</w:t>
            </w:r>
          </w:p>
        </w:tc>
        <w:tc>
          <w:tcPr>
            <w:tcW w:type="pct" w:w="23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No: third-party equity is 100,000, only 1% of total funding</w:t>
            </w:r>
          </w:p>
        </w:tc>
        <w:tc>
          <w:tcPr>
            <w:tcW w:type="pct" w:w="7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Suggests a VIE</w:t>
            </w:r>
          </w:p>
        </w:tc>
      </w:tr>
      <w:tr>
        <w:tc>
          <w:tcPr>
            <w:tcW w:type="pct" w:w="193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Do the equity holders direct the key activities?</w:t>
            </w:r>
          </w:p>
        </w:tc>
        <w:tc>
          <w:tcPr>
            <w:tcW w:type="pct" w:w="234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No: Orontes decides routes and customers</w:t>
            </w:r>
          </w:p>
        </w:tc>
        <w:tc>
          <w:tcPr>
            <w:tcW w:type="pct" w:w="72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VIE</w:t>
            </w:r>
          </w:p>
        </w:tc>
      </w:tr>
      <w:tr>
        <w:tc>
          <w:tcPr>
            <w:tcW w:type="pct" w:w="193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Who absorbs losses?</w:t>
            </w:r>
          </w:p>
        </w:tc>
        <w:tc>
          <w:tcPr>
            <w:tcW w:type="pct" w:w="23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 guarantees the 9,900,000 of debt</w:t>
            </w:r>
          </w:p>
        </w:tc>
        <w:tc>
          <w:tcPr>
            <w:tcW w:type="pct" w:w="7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</w:t>
            </w:r>
          </w:p>
        </w:tc>
      </w:tr>
      <w:tr>
        <w:tc>
          <w:tcPr>
            <w:tcW w:type="pct" w:w="193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Primary beneficiary?</w:t>
            </w:r>
          </w:p>
        </w:tc>
        <w:tc>
          <w:tcPr>
            <w:tcW w:type="pct" w:w="234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 has both power and exposure to significant losses</w:t>
            </w:r>
          </w:p>
        </w:tc>
        <w:tc>
          <w:tcPr>
            <w:tcW w:type="pct" w:w="72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 consolidates</w:t>
            </w:r>
          </w:p>
        </w:tc>
      </w:tr>
      <w:tr>
        <w:tc>
          <w:tcPr>
            <w:tcW w:type="pct" w:w="193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NCI in consolidation</w:t>
            </w:r>
          </w:p>
        </w:tc>
        <w:tc>
          <w:tcPr>
            <w:tcW w:type="pct" w:w="23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third party's equity of 100,000</w:t>
            </w:r>
          </w:p>
        </w:tc>
        <w:tc>
          <w:tcPr>
            <w:tcW w:type="pct" w:w="72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Shown as NCI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extract for this question is printed with it. Why does Orontes consolidate the cold-chain SPV?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It owns more than 50% of the shares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It has both the power to direct the SPV and exposure to its losses through the guarantee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lends money to the SPV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SPV is profitable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10.  </w:t>
            </w:r>
            <w:r>
              <w:rPr>
                <w:sz w:val="19"/>
                <w:szCs w:val="19"/>
              </w:rPr>
              <w:t xml:space="preserve">What do consolidated financial statements present?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Only the parent's own assets and liabilities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The parent's share of each subsidiary's assets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A parent and its subsidiaries as a single economic entity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All companies in which the parent holds any shares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684"/>
        <w:gridCol w:w="2470"/>
        <w:gridCol w:w="4446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Topic — the book’s own table</w:t>
            </w:r>
          </w:p>
        </w:tc>
      </w:tr>
      <w:tr>
        <w:tc>
          <w:tcPr>
            <w:tcW w:type="pct" w:w="13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Topic</w:t>
            </w:r>
          </w:p>
        </w:tc>
        <w:tc>
          <w:tcPr>
            <w:tcW w:type="pct" w:w="128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U.S. GAAP (ASC 810, 805)</w:t>
            </w:r>
          </w:p>
        </w:tc>
        <w:tc>
          <w:tcPr>
            <w:tcW w:type="pct" w:w="231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IFRS (IFRS 10, 3, 11)</w:t>
            </w:r>
          </w:p>
        </w:tc>
      </w:tr>
      <w:tr>
        <w:tc>
          <w:tcPr>
            <w:tcW w:type="pct" w:w="13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Control model</w:t>
            </w:r>
          </w:p>
        </w:tc>
        <w:tc>
          <w:tcPr>
            <w:tcW w:type="pct" w:w="128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Two: VIE model first, then voting interest</w:t>
            </w:r>
          </w:p>
        </w:tc>
        <w:tc>
          <w:tcPr>
            <w:tcW w:type="pct" w:w="231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One: power, variable returns and the link between them</w:t>
            </w:r>
          </w:p>
        </w:tc>
      </w:tr>
      <w:tr>
        <w:tc>
          <w:tcPr>
            <w:tcW w:type="pct" w:w="13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Control below 50% of votes</w:t>
            </w:r>
          </w:p>
        </w:tc>
        <w:tc>
          <w:tcPr>
            <w:tcW w:type="pct" w:w="128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Not through voting alone (unless a VIE)</w:t>
            </w:r>
          </w:p>
        </w:tc>
        <w:tc>
          <w:tcPr>
            <w:tcW w:type="pct" w:w="231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Possible: de facto control</w:t>
            </w:r>
          </w:p>
        </w:tc>
      </w:tr>
      <w:tr>
        <w:tc>
          <w:tcPr>
            <w:tcW w:type="pct" w:w="13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Measuring NCI</w:t>
            </w:r>
          </w:p>
        </w:tc>
        <w:tc>
          <w:tcPr>
            <w:tcW w:type="pct" w:w="128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Fair value (full goodwill)</w:t>
            </w:r>
          </w:p>
        </w:tc>
        <w:tc>
          <w:tcPr>
            <w:tcW w:type="pct" w:w="231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Fair value or share of net assets (partial goodwill), deal by deal</w:t>
            </w:r>
          </w:p>
        </w:tc>
      </w:tr>
      <w:tr>
        <w:tc>
          <w:tcPr>
            <w:tcW w:type="pct" w:w="13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Joint arrangements</w:t>
            </w:r>
          </w:p>
        </w:tc>
        <w:tc>
          <w:tcPr>
            <w:tcW w:type="pct" w:w="128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Joint ventures: equity method</w:t>
            </w:r>
          </w:p>
        </w:tc>
        <w:tc>
          <w:tcPr>
            <w:tcW w:type="pct" w:w="231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Joint ventures: equity method; joint operations: own share of assets and liabilities</w:t>
            </w:r>
          </w:p>
        </w:tc>
      </w:tr>
      <w:tr>
        <w:tc>
          <w:tcPr>
            <w:tcW w:type="pct" w:w="13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Group accounting policies</w:t>
            </w:r>
          </w:p>
        </w:tc>
        <w:tc>
          <w:tcPr>
            <w:tcW w:type="pct" w:w="128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general uniformity rule</w:t>
            </w:r>
          </w:p>
        </w:tc>
        <w:tc>
          <w:tcPr>
            <w:tcW w:type="pct" w:w="231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Uniform policies required</w:t>
            </w:r>
          </w:p>
        </w:tc>
      </w:tr>
      <w:tr>
        <w:tc>
          <w:tcPr>
            <w:tcW w:type="pct" w:w="13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Investment-entity subsidiaries in a parent's statements</w:t>
            </w:r>
          </w:p>
        </w:tc>
        <w:tc>
          <w:tcPr>
            <w:tcW w:type="pct" w:w="128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Parent keeps their fair value accounting</w:t>
            </w:r>
          </w:p>
        </w:tc>
        <w:tc>
          <w:tcPr>
            <w:tcW w:type="pct" w:w="231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non-investment-entity parent consolidates them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noncontrolling interest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الحصص غير المسيطرة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 method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طريقة حقوق الملكية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topic does the book pair with “Two: VIE model first, then voting interest”?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Control model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Investment-entity subsidiaries in a parent's statements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Group accounting policies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Joint arrangements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Which topic does the book pair with “Not through voting alone (unless a VIE)”?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Control model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Group accounting policies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Control below 50% of votes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Investment-entity subsidiaries in a parent's statements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Which topic does the book pair with “Fair value (full goodwill)”?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Measuring NCI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Investment-entity subsidiaries in a parent's statements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Group accounting policies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Joint arrangements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Where does Orontes present the noncontrolling interest in Levant?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As a noncurrent liability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Between liabilities and equity, as 'minority interest'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Only in the notes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In consolidated equity, separately from the parent's equity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16.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43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18.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noncontrolling interest  ·  equity method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16.7</w:t>
      </w:r>
    </w:p>
    <w:p>
      <w:pPr>
        <w:spacing w:after="8"/>
      </w:pPr>
      <w:r>
        <w:rPr>
          <w:color w:val="23265A"/>
          <w:sz w:val="22"/>
          <w:szCs w:val="22"/>
        </w:rPr>
        <w:t xml:space="preserve">The whole chapter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every section, shuffled, and the chapter’s own case set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chapter, in the book’s own words, with words taken out. Read all three first: together they are the whole chapter. Then fill the gaps.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225"/>
        <w:gridCol w:w="4749"/>
        <w:gridCol w:w="3626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6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247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188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6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whole chapter, in order</w:t>
            </w:r>
          </w:p>
        </w:tc>
        <w:tc>
          <w:tcPr>
            <w:tcW w:type="pct" w:w="247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</w:t>
            </w:r>
          </w:p>
        </w:tc>
        <w:tc>
          <w:tcPr>
            <w:tcW w:type="pct" w:w="188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 holds 30% of Jordan Glass and has significant influence. Which method does it use?</w:t>
            </w:r>
          </w:p>
        </w:tc>
      </w:tr>
      <w:tr>
        <w:tc>
          <w:tcPr>
            <w:tcW w:type="pct" w:w="63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chapter’s case set</w:t>
            </w:r>
          </w:p>
        </w:tc>
        <w:tc>
          <w:tcPr>
            <w:tcW w:type="pct" w:w="247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chapter’s case set, item by item · Method</w:t>
            </w:r>
          </w:p>
        </w:tc>
        <w:tc>
          <w:tcPr>
            <w:tcW w:type="pct" w:w="188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has to be settled before any figure in a case set is worked out?</w:t>
            </w:r>
          </w:p>
        </w:tc>
      </w:tr>
      <w:tr>
        <w:tc>
          <w:tcPr>
            <w:tcW w:type="pct" w:w="6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it uses precisely</w:t>
            </w:r>
          </w:p>
        </w:tc>
        <w:tc>
          <w:tcPr>
            <w:tcW w:type="pct" w:w="247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consolidated financial statements · parent · subsidiary · variable interest entity · primary beneficiary · noncontrolling interest</w:t>
            </w:r>
          </w:p>
        </w:tc>
        <w:tc>
          <w:tcPr>
            <w:tcW w:type="pct" w:w="188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matching, at the end of cycle B</w:t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chapter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controlling financial interest   ·   upstream sale   ·   variable interest entity   ·   subsidiary   ·   parent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 company consolidates another entity when it has a </w:t>
      </w:r>
      <w:r>
        <w:rPr>
          <w:u w:val="single"/>
          <w:sz w:val="19"/>
          <w:szCs w:val="19"/>
        </w:rPr>
        <w:t xml:space="preserve">                                </w:t>
      </w:r>
      <w:r>
        <w:rPr>
          <w:sz w:val="19"/>
          <w:szCs w:val="19"/>
        </w:rPr>
        <w:t xml:space="preserve"> in it. Consolidation adds all of the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's assets, liabilities, revenues and expenses to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's, line by line, even when the parent owns less than all of its shares.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variable interest entity   ·   proportionate consolidation   ·   acquisition method   ·   subsidiary   ·   upstream sale   ·   equity method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Also, joint ventures use the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, not </w:t>
      </w:r>
      <w:r>
        <w:rPr>
          <w:u w:val="single"/>
          <w:sz w:val="19"/>
          <w:szCs w:val="19"/>
        </w:rPr>
        <w:t xml:space="preserve">                             </w:t>
      </w:r>
      <w:r>
        <w:rPr>
          <w:sz w:val="19"/>
          <w:szCs w:val="19"/>
        </w:rPr>
        <w:t xml:space="preserve">. SC16-5 Orontes holds 30% of Jordan Glass and has significant influence. When a company gains control of a business, it uses the </w:t>
      </w:r>
      <w:r>
        <w:rPr>
          <w:u w:val="single"/>
          <w:sz w:val="19"/>
          <w:szCs w:val="19"/>
        </w:rPr>
        <w:t xml:space="preserve">                    </w:t>
      </w:r>
      <w:r>
        <w:rPr>
          <w:sz w:val="19"/>
          <w:szCs w:val="19"/>
        </w:rPr>
        <w:t xml:space="preserve">. It measures the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's identifiable assets and liabilities at fair value, and it measures NCI at fair value too.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downstream sale   ·   Unrealized profit   ·   upstream sale   ·   subsidiary   ·   primary beneficiary   ·   parent   ·   variable interest entity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/>
      </w:r>
      <w:r>
        <w:rPr>
          <w:u w:val="single"/>
          <w:sz w:val="19"/>
          <w:szCs w:val="19"/>
        </w:rPr>
        <w:t xml:space="preserve">                   </w:t>
      </w:r>
      <w:r>
        <w:rPr>
          <w:sz w:val="19"/>
          <w:szCs w:val="19"/>
        </w:rPr>
        <w:t xml:space="preserve"> on goods still held inside the group is also removed from inventory and income until the goods are sold to outsiders. In a </w:t>
      </w:r>
      <w:r>
        <w:rPr>
          <w:u w:val="single"/>
          <w:sz w:val="19"/>
          <w:szCs w:val="19"/>
        </w:rPr>
        <w:t xml:space="preserve">                 </w:t>
      </w:r>
      <w:r>
        <w:rPr>
          <w:sz w:val="19"/>
          <w:szCs w:val="19"/>
        </w:rPr>
        <w:t xml:space="preserve">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earned the profit, so the whole elimination reduces the parent's share. In an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the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earned it, so NCI bears its share.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whole chapter, in order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sections of a chapter have to be taken in order, because each one uses what the one before it settled.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458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58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16.1?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IFRS differences and what is changing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Eliminating intercompany balances and transactions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What consolidated statements are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Two control models: VIE first, then votes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part of this chapter is section 16.2?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Eliminating intercompany balances and transactions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What consolidated statements are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IFRS differences and what is changing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Two control models: VIE first, then votes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part of this chapter is section 16.3?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Eliminating intercompany balances and transactions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Two control models: VIE first, then votes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Full consolidation, proportionate consolidation and the equity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acquisition: goodwill and noncontrolling interest</w:t>
      </w:r>
    </w:p>
    <w:p>
      <w:pPr>
        <w:spacing w:before="40" w:after="24"/>
      </w:pPr>
      <w:r>
        <w:rPr>
          <w:sz w:val="19"/>
          <w:szCs w:val="19"/>
        </w:rPr>
        <w:t xml:space="preserve">Write the letter of the section number beside each section title. Every number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16.1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16.4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16.2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16.5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16.3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F  </w:t>
            </w:r>
            <w:r>
              <w:rPr>
                <w:sz w:val="16"/>
                <w:szCs w:val="16"/>
              </w:rPr>
              <w:t xml:space="preserve">16.6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8.  </w:t>
      </w:r>
      <w:r>
        <w:rPr>
          <w:sz w:val="18"/>
          <w:szCs w:val="18"/>
        </w:rPr>
        <w:t xml:space="preserve">What consolidated statements are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9.  </w:t>
      </w:r>
      <w:r>
        <w:rPr>
          <w:sz w:val="18"/>
          <w:szCs w:val="18"/>
        </w:rPr>
        <w:t xml:space="preserve">Two control models: VIE first, then votes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10.  </w:t>
      </w:r>
      <w:r>
        <w:rPr>
          <w:sz w:val="18"/>
          <w:szCs w:val="18"/>
        </w:rPr>
        <w:t xml:space="preserve">Full consolidation, proportionate consolidation and the equity method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11.  </w:t>
      </w:r>
      <w:r>
        <w:rPr>
          <w:sz w:val="18"/>
          <w:szCs w:val="18"/>
        </w:rPr>
        <w:t xml:space="preserve">The acquisition: goodwill and noncontrolling interest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12.  </w:t>
      </w:r>
      <w:r>
        <w:rPr>
          <w:sz w:val="18"/>
          <w:szCs w:val="18"/>
        </w:rPr>
        <w:t xml:space="preserve">Eliminating intercompany balances and transactions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13.  </w:t>
      </w:r>
      <w:r>
        <w:rPr>
          <w:sz w:val="18"/>
          <w:szCs w:val="18"/>
        </w:rPr>
        <w:t xml:space="preserve">IFRS differences and what is changing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An IFRS company measures NCI at its share of the subsidiary's net assets. For Levant, goodwill would be (whole USD):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1,400,000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1,200,000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1,700,000</w:t>
            </w:r>
          </w:p>
        </w:tc>
      </w:tr>
    </w:tbl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with your partner first.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name the section each question belongs to. Most disagreements turn out to be about the section, not the answer.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15.  </w:t>
            </w:r>
            <w:r>
              <w:rPr>
                <w:sz w:val="19"/>
                <w:szCs w:val="19"/>
              </w:rPr>
              <w:t xml:space="preserve">Orontes holds 30% of Jordan Glass and has significant influence. Which method does it use?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Full consolidation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Proportionate consolidation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Fair value through net income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 equity method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go back to the MODEL move of cycle A and find the section this question belongs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chapter’s case set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In a case question, the exhibit has to be read and adjusted before any figure is worked out.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3956"/>
        <w:gridCol w:w="5644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chapter’s case set, item by item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it asks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C16-1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Choose the method for each investment. (On the exam screen you would drag each item into a box.)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C16-2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goodwill Barada recognizes on January 1, 2028.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C16-3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total unrealized profit eliminated from inventory at December 31, 2028.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C16-4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2028 net income attributable to NCI.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C16-5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NCI at December 31, 2028.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C16-6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How is the amount Tadmor owes Barada treated in consolidation? [select]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Which of these does item C16-1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Choose the method for each investment. (On the exam screen you would 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the goodwill Barada recognizes on January 1, 2028.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How is the amount Tadmor owes Barada treated in consolidation? [select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the total unrealized profit eliminated from inventory at Decembe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Which of these does item C16-2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the goodwill Barada recognizes on January 1, 2028.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the 2028 net income attributable to NCI.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the total unrealized profit eliminated from inventory at Decembe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Choose the method for each investment. (On the exam screen you would d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of these does item C16-3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the goodwill Barada recognizes on January 1, 2028.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Choose the method for each investment. (On the exam screen you would 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How is the amount Tadmor owes Barada treated in consolidation? [select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the total unrealized profit eliminated from inventory at Decembe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Which of these does item C16-4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Choose the method for each investment. (On the exam screen you would 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NCI at December 31, 2028.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the goodwill Barada recognizes on January 1, 2028.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the 2028 net income attributable to NCI.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of these does item C16-5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the 2028 net income attributable to NCI.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NCI at December 31, 2028.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Choose the method for each investment. (On the exam screen you would 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the goodwill Barada recognizes on January 1, 2028.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of these does item C16-6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the total unrealized profit eliminated from inventory at Decembe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Choose the method for each investment. (On the exam screen you would 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the goodwill Barada recognizes on January 1, 2028.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How is the amount Tadmor owes Barada treated in consolidation? [select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Orontes holds 30% of Jordan Glass and has significant influence. Which method does it use?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Full consolidation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Fair value through net income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Proportionate consolidation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 equity method</w:t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187"/>
        <w:gridCol w:w="2766"/>
        <w:gridCol w:w="2671"/>
        <w:gridCol w:w="2081"/>
        <w:gridCol w:w="894"/>
      </w:tblGrid>
      <w:tr>
        <w:tc>
          <w:tcPr>
            <w:tcW w:type="pct" w:w="5000"/>
            <w:gridSpan w:val="5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 — the extract for the question that follows</w:t>
            </w:r>
          </w:p>
        </w:tc>
      </w:tr>
      <w:tr>
        <w:tc>
          <w:tcPr>
            <w:tcW w:type="pct" w:w="61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Method</w:t>
            </w:r>
          </w:p>
        </w:tc>
        <w:tc>
          <w:tcPr>
            <w:tcW w:type="pct" w:w="144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When used (U.S. GAAP)</w:t>
            </w:r>
          </w:p>
        </w:tc>
        <w:tc>
          <w:tcPr>
            <w:tcW w:type="pct" w:w="139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appears</w:t>
            </w:r>
          </w:p>
        </w:tc>
        <w:tc>
          <w:tcPr>
            <w:tcW w:type="pct" w:w="108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Intercompany profit removed</w:t>
            </w:r>
          </w:p>
        </w:tc>
        <w:tc>
          <w:tcPr>
            <w:tcW w:type="pct" w:w="4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</w:t>
            </w:r>
          </w:p>
        </w:tc>
      </w:tr>
      <w:tr>
        <w:tc>
          <w:tcPr>
            <w:tcW w:type="pct" w:w="61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Full consolidation</w:t>
            </w:r>
          </w:p>
        </w:tc>
        <w:tc>
          <w:tcPr>
            <w:tcW w:type="pct" w:w="144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Control (subsidiary or VIE)</w:t>
            </w:r>
          </w:p>
        </w:tc>
        <w:tc>
          <w:tcPr>
            <w:tcW w:type="pct" w:w="139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100% of each asset, liability, revenue and expense; NCI shown</w:t>
            </w:r>
          </w:p>
        </w:tc>
        <w:tc>
          <w:tcPr>
            <w:tcW w:type="pct" w:w="108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100% of intercompany items</w:t>
            </w:r>
          </w:p>
        </w:tc>
        <w:tc>
          <w:tcPr>
            <w:tcW w:type="pct" w:w="4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Levant (80%)</w:t>
            </w:r>
          </w:p>
        </w:tc>
      </w:tr>
      <w:tr>
        <w:tc>
          <w:tcPr>
            <w:tcW w:type="pct" w:w="61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 method</w:t>
            </w:r>
          </w:p>
        </w:tc>
        <w:tc>
          <w:tcPr>
            <w:tcW w:type="pct" w:w="144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Significant influence (20%–50%); joint ventures</w:t>
            </w:r>
          </w:p>
        </w:tc>
        <w:tc>
          <w:tcPr>
            <w:tcW w:type="pct" w:w="139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One line: investment and share of income</w:t>
            </w:r>
          </w:p>
        </w:tc>
        <w:tc>
          <w:tcPr>
            <w:tcW w:type="pct" w:w="108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Only the investor's share: 30% × 40,000 = 12,000</w:t>
            </w:r>
          </w:p>
        </w:tc>
        <w:tc>
          <w:tcPr>
            <w:tcW w:type="pct" w:w="46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Jordan Glass (30%)</w:t>
            </w:r>
          </w:p>
        </w:tc>
      </w:tr>
      <w:tr>
        <w:tc>
          <w:tcPr>
            <w:tcW w:type="pct" w:w="61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Proportionate consolidation</w:t>
            </w:r>
          </w:p>
        </w:tc>
        <w:tc>
          <w:tcPr>
            <w:tcW w:type="pct" w:w="144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Rare in U.S. GAAP: some construction and oil and gas interests</w:t>
            </w:r>
          </w:p>
        </w:tc>
        <w:tc>
          <w:tcPr>
            <w:tcW w:type="pct" w:w="139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Investor's share of each line</w:t>
            </w:r>
          </w:p>
        </w:tc>
        <w:tc>
          <w:tcPr>
            <w:tcW w:type="pct" w:w="108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Investor's share</w:t>
            </w:r>
          </w:p>
        </w:tc>
        <w:tc>
          <w:tcPr>
            <w:tcW w:type="pct" w:w="4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Not used by Orontes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The extract for this question is printed with it. How much unrealized profit on bottles bought from Jordan Glass does Orontes remove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40,000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12,000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80,000</w:t>
            </w:r>
          </w:p>
        </w:tc>
      </w:tr>
    </w:tbl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25.  </w:t>
            </w:r>
            <w:r>
              <w:rPr>
                <w:sz w:val="19"/>
                <w:szCs w:val="19"/>
              </w:rPr>
              <w:t xml:space="preserve">What has to be settled before any figure in a case set is worked out?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exhibit, adjusted for every note that goes with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the method the company uses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the tax rate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 order of the items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reread the case panel in the MODEL move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Rebuild the chapter map. Write every section in order and what each one settles.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458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58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student starting this chapter tomorrow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27.  </w:t>
            </w:r>
            <w:r>
              <w:rPr>
                <w:sz w:val="19"/>
                <w:szCs w:val="19"/>
              </w:rPr>
              <w:t xml:space="preserve">In four or five sentences, write what the whole chapter settles, section by section.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consolidated financial statements  ·  parent  ·  subsidiary  ·  variable interest entity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7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7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16.1 · What consolidated statements are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16.1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16.2 · Two control models: VIE first, then votes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16.2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16.3 · Full consolidation, proportionate consolidation and the equity method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16.3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16.4 · The acquisition: goodwill and noncontrolling interest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16.4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16.5 · Eliminating intercompany balances and transactions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16.5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16.6 · IFRS differences and what is changing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16.6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16.7 · The whole chapter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16.7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101" Target="media/1226110e03c76c97c2f7a0639963323bad9fe4fd.png" Type="http://schemas.openxmlformats.org/officeDocument/2006/relationships/image"/><Relationship Id="rId102" Target="media/351556bb82ecb003670407d1348a1e6dcfbcf8c4.png" Type="http://schemas.openxmlformats.org/officeDocument/2006/relationships/image"/><Relationship Id="rId103" Target="media/d737f248049239d61aff9e21928d70c5c23d962d.png" Type="http://schemas.openxmlformats.org/officeDocument/2006/relationships/image"/><Relationship Id="rId104" Target="media/7e90d618b5a16f50c5ebb2cab0e509591b7e3d71.png" Type="http://schemas.openxmlformats.org/officeDocument/2006/relationships/image"/><Relationship Id="rId105" Target="media/b1f4b513dfd359fe2e6378240144e23f33cd4108.png" Type="http://schemas.openxmlformats.org/officeDocument/2006/relationships/image"/><Relationship Id="rId106" Target="media/d82dfd0e74856d989511aa666f52b95d80c8981b.png" Type="http://schemas.openxmlformats.org/officeDocument/2006/relationships/image"/><Relationship Id="rId107" Target="media/6b24c604c4a6146569b4d66c884c21fee99407ed.png" Type="http://schemas.openxmlformats.org/officeDocument/2006/relationships/image"/><Relationship Id="rId108" Target="media/1815f95f2cfbfa1ce051a839fdd4dd9256fa8e05.png" Type="http://schemas.openxmlformats.org/officeDocument/2006/relationships/image"/><Relationship Id="rId109" Target="media/4b6d59597f729b649d191c6ec6fab8d6dbbe51fc.png" Type="http://schemas.openxmlformats.org/officeDocument/2006/relationships/image"/><Relationship Id="rId110" Target="media/0a522fed4352bef8bee084346c772024de2fd596.png" Type="http://schemas.openxmlformats.org/officeDocument/2006/relationships/image"/><Relationship Id="rId111" Target="media/ad9f03a3ced530de6d2fd55de46ff524b742ee13.png" Type="http://schemas.openxmlformats.org/officeDocument/2006/relationships/image"/><Relationship Id="rId112" Target="media/247c920b5ba37ad10e11b25961213560d8527834.png" Type="http://schemas.openxmlformats.org/officeDocument/2006/relationships/image"/><Relationship Id="rId113" Target="media/d78f3310f06f8634cb01fd768ae2ae1c0ac4121f.png" Type="http://schemas.openxmlformats.org/officeDocument/2006/relationships/image"/><Relationship Id="rId114" Target="media/689cd1e7e2be0df711743e06d711f4300c306a8c.png" Type="http://schemas.openxmlformats.org/officeDocument/2006/relationships/image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Relationship Id="rIdHdr5" Target="header5.xml" Type="http://schemas.openxmlformats.org/officeDocument/2006/relationships/header"/><Relationship Id="rIdHdr6" Target="header6.xml" Type="http://schemas.openxmlformats.org/officeDocument/2006/relationships/header"/><Relationship Id="rIdHdr7" Target="header7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1 · Chapter 16</dc:title>
  <dc:subject>Consolidated Financial Statements</dc:subject>
  <cp:category>Student Book</cp:category>
</cp:coreProperties>
</file>