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4.1 · Section 4.2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4 · from section Equity and the Statement of Changes in Equity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changes in equity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أرباح مبقاة مخصصة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contributed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تسوية سنوات 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outstanding shares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القائمة (المتداولة)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treasury stock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أسهم (أسهم منحة)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التغيرات في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split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أسهم الخزينة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appropriated retained earnings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المساهم به (المدفوع)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prior-period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تجزئة الأسهم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4.2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contributed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cost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liquidating dividend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outstanding shares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prior-period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property dividend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treasury stock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company may buy back its own shares and hold them as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Under 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</w:t>
      </w:r>
      <w:r>
        <w:rPr>
          <w:sz w:val="20"/>
          <w:szCs w:val="20"/>
        </w:rPr>
        <w:t xml:space="preserve">, treasury stock is recorded at the price paid and deducted from equity.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Shares held as treasury stock are issued shares but not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: they receive no dividends and have no votes.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Measured at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Retained earnings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Total equity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Cash dividend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Amount declared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Decreases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Decreases (a liability arises)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Property dividend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Fair value of the asset (gain or loss on remeasurement first)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Decreases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Scrip dividend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Decreases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Liquidating dividend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Small stock dividend (below about 20–25%)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Decreases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Large stock dividend (above about 20–25%)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Stock split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25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What is the main purpose of the statement of changes in equity?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 show the market value of the company's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To show cash received from owners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 explain why each part of equity changed during the period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 report revenues and expenses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Orontes issues 100,000 shares of $1 par common stock for $1,500,000 in cash. What is credited to additional paid-in capital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1,400,000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1,500,000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Use the treasury stock example in Section 4.2. By how much does the second reissue reduce retained earnings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 company declares a 5% stock dividend. It is measured at: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par value of the new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zero, because no assets leave the company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fair value of the new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book value per share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In 2026 a company finds that it overstated its 2024 depreciation expense. How does it correct the error?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reports a gain in 2026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reduces 2026 depreciation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records the correction in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restates prior years and increases opening retained earnings, net of tax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An IFRS company reports a 'translation reserve'. Where would this amount appear in U.S. GAAP equity?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Accumulated other comprehensive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Additional paid-in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Appropriated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Why is Orontes's total equity much lower than the market value of its shares?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Equity is measured at fair value each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Treasury stock is shown at market value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Equity includes only contributed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Most assets are at historical cost and internally built intangibles are not recorded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32   ·   </w:t>
      </w:r>
      <w:r>
        <w:rPr>
          <w:color w:val="FFFFFF"/>
          <w:sz w:val="15"/>
          <w:szCs w:val="15"/>
        </w:rPr>
        <w:t xml:space="preserve">fewer than 15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4.2 · Section 4.3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4 · from section Equity and the Statement of Changes in Equity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It explains changes over a period.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zero, because no cash was paid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Only when equity changes by more than 10%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Appropriating retained earnings for a new plant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zero, because no assets leave the company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Historical cost measures limit what equity tells users.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A split changes the number of shares and the par per share only.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changes in equity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أرباح مبقاة مخصصة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contributed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تسوية سنوات 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outstanding shares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القائمة (المتداولة)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treasury stock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أسهم (أسهم منحة)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التغيرات في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split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أسهم الخزينة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appropriated retained earnings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المساهم به (المدفوع)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prior-period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تجزئة الأسهم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4.3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contributed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declaration date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liquidating dividend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outstanding shares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preferred stock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prior-period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property dividend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stock dividend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On the </w:t>
      </w:r>
      <w:r>
        <w:rPr>
          <w:vertAlign w:val="superscript"/>
          <w:color w:val="353A7C"/>
          <w:b/>
          <w:sz w:val="15"/>
        </w:rPr>
        <w:t>16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 the company debits retained earnings and credits dividends payable, a current liability.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17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 returns contributed capital, so it reduces APIC rather than retained earnings.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For a small stock dividend, below about 20% to 25% of the </w:t>
      </w:r>
      <w:r>
        <w:rPr>
          <w:vertAlign w:val="superscript"/>
          <w:color w:val="353A7C"/>
          <w:b/>
          <w:sz w:val="15"/>
        </w:rPr>
        <w:t>18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, the company moves the fair value of the new shares from retained earnings to common stock and APIC.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For a large </w:t>
      </w:r>
      <w:r>
        <w:rPr>
          <w:vertAlign w:val="superscript"/>
          <w:color w:val="353A7C"/>
          <w:b/>
          <w:sz w:val="15"/>
        </w:rPr>
        <w:t>19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, it moves only the par value.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APIC–treasury stock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Contributed capital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Retained earnings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Treasury stock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Dividends payable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Common stock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23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23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Orontes, 8,100,000 shares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4% stock dividend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50% stock dividend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2-for-1 split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New shares issued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324,000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Measured at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fair value $15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par 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Retained earnings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(4,860,000)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(4,050,000)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Common stock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324,000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Additional paid-in capital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4,536,000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Total stockholders' equity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Par value per share afterward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Use the panel above. By how much does the 4% stock dividend reduce Orontes's retained earnings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324,000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4,536,000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4,860,000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Retained earnings are measured at fair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Direct equity issuance costs reduce the proceeds, so they reduce APIC.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It is prepared on a cash basis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Foreign-currency translation adjustments are OCI items.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Recording an OCI loss on AFS debt securities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These are the current rules; ASU 2025-12 adds an optional APIC-only method from 2027.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Outstanding shares = issued shares − treasury shares.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24 to 31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preferred stock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تاريخ التسجيل (الاستحقاق)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issued shares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عينية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الممتازة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declaration date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تصفية (إرجاع رأس مال)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date of record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تاريخ الإعلان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property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التكلفة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liquidating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المصدرة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balance of APIC–treasury stock at December 31, 2026.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amount transferred out of retained earnings for the stock dividend (E4).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cash dividend declared on December 15 (E5).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retained earnings at December 31,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total stockholders' equity at December 31,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42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32 to 42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4.3 · The practice set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4 · from section Equity and the Statement of Changes in Equity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change in equity is a transaction with owners?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Earning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Recording an OCI loss on AFS debt securities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Declaring a cash dividend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Recording depreciation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An investor wants to know whether a company paid out more in dividends than it earned this year. Which statement shows both amounts together?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balance sheet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statement of changes in equity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income statement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notes on accounting policies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For which periods must an SEC registrant reconcile each equity caption?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for the latest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For every period for which it presents an income statement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when equity changes by more than 10%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Only in interim reports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heading is correct for a statement of changes in equity?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of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At December 31, 2025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For the year ended December 31, 2025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Where does treasury stock appear on a U.S.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current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long-term investment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deduction within stockholders' equity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liability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company has issued 1,000,000 shares and holds 50,000 of them as treasury stock. How many shares are outstanding?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950,000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1,000,000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1,050,000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Book value and market value differ for normal reasons.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Equity is measured at fair value each year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Stock dividends are based on outstanding shares.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As a reduction of retained earnings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Treasury stock is shown at market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Amounts beyond retained earnings return contributed capital.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The retained earnings column shows net income and dividends side by side.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changes in equity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أرباح مبقاة مخصصة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contributed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تسوية سنوات 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outstanding shares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القائمة (المتداولة)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treasury stock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أسهم (أسهم منحة)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التغيرات في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stock split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أسهم الخزينة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appropriated retained earnings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المساهم به (المدفوع)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prior-period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تجزئة الأسهم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declares a stock dividend on December 20 and distributes the shares on January 10. How does it present the stock dividend distributable at December 31?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stockholders' equity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long-term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the notes only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item is part of contributed capital?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Accumulated other comprehensive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Appropriated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Additional paid-in capital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In a statement of changes in equity, in which column does an OCI loss on AFS debt securities appear?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Additional paid-in capital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Accumulated other comprehensive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Treasury stock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A company's retained earnings were $800,000 on January 1. Net income was $250,000, cash dividends declared were $60,000, and a 5% stock dividend was measured at $90,000. What are retained earnings at December 31?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$900,000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$960,000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$990,000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$1,050,000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company pays $50,000 of legal and underwriting costs to issue new common shares. How does it record the costs?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reduction of additional paid-in capital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an intangible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reduction of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company issues common shares in exchange for land. The shares are actively traded. The land is recorded at: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par value of the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seller's carrying amount of the land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fair value of the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zero, because no cash was paid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27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preferred stock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تاريخ التسجيل (الاستحقاق)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issued shares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عينية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الممتازة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declaration date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توزيعات تصفية (إرجاع رأس مال)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date of record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تاريخ الإعلان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property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التكلفة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liquidating dividend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الأسهم المصدرة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A company reissues treasury shares for more than their cost. The excess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credited to APIC–treasury stock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reported as a gain in net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credited to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reported in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What is the effect of buying treasury stock for cash?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Total equity does not change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Retained earnings decrease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Total assets increase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Total equity decreases; retained earnings do not change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37.  </w:t>
      </w:r>
      <w:r>
        <w:rPr>
          <w:sz w:val="19"/>
          <w:szCs w:val="19"/>
        </w:rPr>
        <w:t xml:space="preserve">A company declares a property dividend of land with a carrying amount of $60,000 and a fair value of $90,000. What is recorded?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 are reduced by $60,000; no gain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gain of $30,000, and retained earnings are reduced by $90,000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gain of $90,000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Retained earnings are reduced by $30,000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38.  </w:t>
      </w:r>
      <w:r>
        <w:rPr>
          <w:sz w:val="19"/>
          <w:szCs w:val="19"/>
        </w:rPr>
        <w:t xml:space="preserve">What entry is made on the date of record for a cash dividend?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 entry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Debit retained earnings; credit dividends payable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Debit dividends payable; credit cash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Debit retained earnings; credit cash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39.  </w:t>
      </w:r>
      <w:r>
        <w:rPr>
          <w:sz w:val="19"/>
          <w:szCs w:val="19"/>
        </w:rPr>
        <w:t xml:space="preserve">A company with 500,000 shares of $2 par stock declares a 2-for-1 stock split. What happens?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 decrease by $1,000,000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Common stock increases by $1,000,000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Total equity doubles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1,000,000 shares of $1 par; no entry and no change in any equity account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40.  </w:t>
      </w:r>
      <w:r>
        <w:rPr>
          <w:sz w:val="19"/>
          <w:szCs w:val="19"/>
        </w:rPr>
        <w:t xml:space="preserve">A company has issued 1,000,000 shares, of which 100,000 are held in treasury. It declares a 10% stock dividend. How many new shares does it issue?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90,000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110,000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28 to 40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41.  </w:t>
      </w:r>
      <w:r>
        <w:rPr>
          <w:sz w:val="19"/>
          <w:szCs w:val="19"/>
        </w:rPr>
        <w:t xml:space="preserve">Which transaction reduces total stockholders' equity?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Declaring and issuing a small stock dividend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Declaring a cash dividend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Carrying out a 3-for-1 stock split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Appropriating retained earnings for a new plant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42.  </w:t>
      </w:r>
      <w:r>
        <w:rPr>
          <w:sz w:val="19"/>
          <w:szCs w:val="19"/>
        </w:rPr>
        <w:t xml:space="preserve">Which is a limitation of the equity section of the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includes all internally built intangibles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shows the market value of the company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prepared on a cash basis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Treasury stock is shown at its cost, not at the current share price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43.  </w:t>
      </w:r>
      <w:r>
        <w:rPr>
          <w:sz w:val="19"/>
          <w:szCs w:val="19"/>
        </w:rPr>
        <w:t xml:space="preserve">Why may a company's retained earnings not show how much it can legally pay as dividends?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Legal capital rules and loan covenants can restrict distributions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Retained earnings include share premium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Retained earnings are measured 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Dividends are paid from AOCI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44.  </w:t>
      </w:r>
      <w:r>
        <w:rPr>
          <w:sz w:val="19"/>
          <w:szCs w:val="19"/>
        </w:rPr>
        <w:t xml:space="preserve">A company pays a dividend of $300,000, but its retained earnings are only $200,000. The extra $100,000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liquidating dividend that reduces APIC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reduction of treasury stock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shown as negative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45.  </w:t>
      </w:r>
      <w:r>
        <w:rPr>
          <w:sz w:val="19"/>
          <w:szCs w:val="19"/>
        </w:rPr>
        <w:t xml:space="preserve">A company retires treasury shares that cost more than their par value and original APIC. For the exam today, the excess is charged to: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retained earnings, or split between APIC and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APIC only, as ASU 2025-12 requires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net income as a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46.  </w:t>
      </w:r>
      <w:r>
        <w:rPr>
          <w:sz w:val="19"/>
          <w:szCs w:val="19"/>
        </w:rPr>
        <w:t xml:space="preserve">Under IFRS, how is a stock dividend (bonus issue) of 10% measured?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Always 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Always at par, like a U.S. large stock dividend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IFRS has no small/large rule; practice varies by local law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recorded as an expense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Orontes, 8,100,000 shares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4% stock dividend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50% stock dividend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2-for-1 split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New shares issued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324,000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Measured at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fair value $15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par 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Retained earnings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(4,860,000)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(4,050,000)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Common stock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324,000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Additional paid-in capital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4,536,000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Total stockholders' equity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Par value per share afterward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$1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47.  </w:t>
      </w:r>
      <w:r>
        <w:rPr>
          <w:sz w:val="19"/>
          <w:szCs w:val="19"/>
        </w:rPr>
        <w:t xml:space="preserve">Use the panel above. By how much does the 50% stock dividend reduce Orontes's retained earnings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4,050,000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4,860,000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60,750,000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41 to 47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4.1 · Section 4.2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4.2 · Section 4.3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4.3 · The practice set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4</dc:title>
  <dc:subject>Equity and the Statement of Changes in Equity</dc:subject>
  <cp:category>Student Book</cp:category>
</cp:coreProperties>
</file>