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7.1 · Sections 7.1, 7.2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7 · from section Inventory I: Goods, Costs and Cost Flows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inventory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الجرد الدوري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sold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الجرد المستمر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goods available for sale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البضاعة المتاحة للبيع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FIFO (first-in, first-out)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الوارد أخيراً يُصرف أولاً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LIFO (last-in, first-out)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المخزون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weighted-average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الوارد أولاً يُصرف أولاً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periodic inventory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البضاعة المباعة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perpetual inventory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المتوسط المرجح للتكلفة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7.1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consignee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consignment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counterbalancing error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inventoriable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inventory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physical count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specific identification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weighted-average cost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In 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</w:t>
      </w:r>
      <w:r>
        <w:rPr>
          <w:sz w:val="20"/>
          <w:szCs w:val="20"/>
        </w:rPr>
        <w:t xml:space="preserve">, the consignor (the owner) gives goods to a consignee, who sells them for a commission.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never includes them, even though they are in its shop.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Goods in the warehouse that belong to another company must be taken out of the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Decision tree: should goods be included in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at year-end?.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Inventory cost?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Invoice price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Purchase discount taken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Freight-in from the port to Amman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Import duty (not refundable)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Insurance while the bottles are in transit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Freight-out when filled bottles go to customers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Storage of finished olive oil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of the bottles in inventory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On December 28, a supplier in Türkiye ships glass bottles to Orontes, FOB shipping point. They arrive on January 4. Who includes the bottles in inventory at December 31?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supplier, the seller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Neither company until the bottles arrive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Both companies, half each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Orontes, the buyer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Barada Wholesale holds cartons of Orontes tahini on consignment and sells them for a commission. Which statement is correct at year-end?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Orontes includes the cartons in inventory; Barada does not.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Barada includes the cartons because they are in its warehouse.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Both companies include the cartons.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Neither company includes the cartons until they are sold.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cost is included in the cost of inventory?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Freight-out to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commissions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Freight-in on purchased goods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Storage of finished goods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Use the glass-bottle example in Section 7.2. What is the cost of the bottles in inventory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20,800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22,400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22,950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Under LIFO, ending inventory consists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newest costs.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average of all costs.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actual cost of each unit still on hand.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oldest costs.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What is the weighted-average cost per case of olive oil in the Orontes example?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$46.50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$50.00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28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FIFO puts the oldest, cheapest costs into cost of goods sold, so income is highest.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A loss arises that must be deferred.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removed from the seller's inventory, with a sale recorded.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the actual cost of each unit still on hand.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Goods available minus FIFO ending inventory (the newest costs).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There is no effect until Orontes pays.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It is a U.S. tax rule that links the tax method to the financial statements.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inventory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الجرد الدوري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sold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الجرد المستمر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goods available for sale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البضاعة المتاحة للبيع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FIFO (first-in, first-out)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الوارد أخيراً يُصرف أولاً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LIFO (last-in, first-out)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المخزون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weighted-average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الوارد أولاً يُصرف أولاً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periodic inventory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البضاعة المباعة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perpetual inventory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المتوسط المرجح للتكلفة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29 to 43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7.2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abnormal waste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counterbalancing error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inventoriable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inventory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purchase discount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specific identification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weighted-average cost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These are inventoriable costs: they stay in </w:t>
      </w:r>
      <w:r>
        <w:rPr>
          <w:vertAlign w:val="superscript"/>
          <w:color w:val="353A7C"/>
          <w:b/>
          <w:sz w:val="15"/>
        </w:rPr>
        <w:t>44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as an asset, and they become cost of goods sold when the goods are sold.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For goods that are bought, cost includes the purchase price, freight-in, import duties, non-refundable taxes and handling, less trade discounts and any </w:t>
      </w:r>
      <w:r>
        <w:rPr>
          <w:vertAlign w:val="superscript"/>
          <w:color w:val="353A7C"/>
          <w:b/>
          <w:sz w:val="15"/>
        </w:rPr>
        <w:t>45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taken for early payment.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It is allocated to units on the basis of </w:t>
      </w:r>
      <w:r>
        <w:rPr>
          <w:vertAlign w:val="superscript"/>
          <w:color w:val="353A7C"/>
          <w:b/>
          <w:sz w:val="15"/>
        </w:rPr>
        <w:t>46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: the output the plant expects on average over several periods.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the same way, </w:t>
      </w:r>
      <w:r>
        <w:rPr>
          <w:vertAlign w:val="superscript"/>
          <w:color w:val="353A7C"/>
          <w:b/>
          <w:sz w:val="15"/>
        </w:rPr>
        <w:t>47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(unusual spoilage, idle time or extra freight) is an expense, not inventory cost.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Periodic: ending inventory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Periodic: COGS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Perpetual: ending inventory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Perpetual: COGS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FIFO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272,000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272,000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LIFO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93,000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Average (weighted / moving)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274,367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54.  </w:t>
      </w:r>
      <w:r>
        <w:rPr>
          <w:sz w:val="19"/>
          <w:szCs w:val="19"/>
        </w:rPr>
        <w:t xml:space="preserve">Prices are rising. Which method gives the highest net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FIFO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LIFO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Weighted average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 methods give the same net income.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55.  </w:t>
      </w:r>
      <w:r>
        <w:rPr>
          <w:sz w:val="19"/>
          <w:szCs w:val="19"/>
        </w:rPr>
        <w:t xml:space="preserve">A company reports LIFO cost of goods sold of 500,000. Its LIFO reserve increased from 30,000 to 45,000 during the year. What would cost of goods sold be under FIFO?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455,000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485,000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515,000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545,000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56.  </w:t>
      </w:r>
      <w:r>
        <w:rPr>
          <w:sz w:val="19"/>
          <w:szCs w:val="19"/>
        </w:rPr>
        <w:t xml:space="preserve">Ending inventory for 2025 was understated. What are the effects on net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2025 overstated; 2026 understated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2025 understated; 2026 no effect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effect in either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2025 understated; 2026 overstated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44 to 56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7.2 · Section 7.3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7 · from section Inventory I: Goods, Costs and Cost Flows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Deferred as an asset to next year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LIFO sends the newest costs to cost of goods sold, so the oldest costs stay in inventory.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Low ending inventory makes 2025 COGS too high. It also makes 2026 beginning inventory too low, so 2026 COGS is too low.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Cost of goods available divided by units available.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It tracks the cost of each individual item, which is practical only for distinct items.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Barada includes the cartons because they are in its warehouse.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LIFO gives the same cost of goods sold under both systems.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LIFO reserve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البضاعة بالأمانة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counterbalancing error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احتياطي LIFO (فرق تقويم LIFO)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goods in transit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المُرسِل (مالك البضاعة بالأمانة)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FOB shipping point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التسليم عند نقطة الوصول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FOB destination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خطأ ذاتي التصحيح (خطأ معاكس)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consignment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المُرسَل إليه (الوكيل بالعمولة)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consignor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بضاعة في الطريق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consignee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التسليم عند نقطة الشحن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7.3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counterbalancing error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inventoriable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inventory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moving average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purchase discount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specific identification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weighted-average cost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When a company sells some units and keeps others, it must decide which costs go to cost of goods sold and which stay in ending </w:t>
      </w:r>
      <w:r>
        <w:rPr>
          <w:vertAlign w:val="superscript"/>
          <w:color w:val="353A7C"/>
          <w:b/>
          <w:sz w:val="15"/>
        </w:rPr>
        <w:t>16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average method in a perpetual system is the </w:t>
      </w:r>
      <w:r>
        <w:rPr>
          <w:vertAlign w:val="superscript"/>
          <w:color w:val="353A7C"/>
          <w:b/>
          <w:sz w:val="15"/>
        </w:rPr>
        <w:t>17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: the company calculates a new average after each purchase.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● IFRS CONTRAST No LIFO under IFRS IAS 2 allows FIFO and the weighted average, and it requires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                   </w:t>
      </w:r>
      <w:r>
        <w:rPr>
          <w:sz w:val="20"/>
          <w:szCs w:val="20"/>
        </w:rPr>
        <w:t xml:space="preserve"> for items that are not interchangeable.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COGS, line 2: 1,200 × $22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$26,400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Ending inventory, line 1: 300 × $22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Ending inventory, line 2: 500 × $20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COGS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ending inventory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Check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$51,400 + $16,600 = $68,000, the cost of goods available.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22   ·   </w:t>
      </w:r>
      <w:r>
        <w:rPr>
          <w:color w:val="FFFFFF"/>
          <w:sz w:val="15"/>
          <w:szCs w:val="15"/>
        </w:rPr>
        <w:t xml:space="preserve">fewer than 5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seller ships goods on December 30, FOB destination. The goods arrive on January 2. At December 31, the goods should be: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included in the buyer's inventory.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included in the seller's inventory, with no sale recorded yet.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removed from the seller's inventory, with a sale recorded.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excluded from both companies' inventories.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strike cut production far below normal capacity. How should the fixed production overhead that was not allocated to units be treated?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an expense of the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Added to the cost of the units produced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Deferred as an asset to next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Charged directly to retained earnings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item is a period cost for Orontes?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Import duties on sesame seeds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Freight-in on glass bottles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Wages of bottling-line workers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Advertising for a new tahini brand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statement about periodic and perpetual systems is TRUE?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LIFO gives the same cost of goods sold under both systems.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moving average always equals the periodic weighted average.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FIFO gives the same cost of goods sold under both systems.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perpetual system requires specific identification.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In the Orontes olive-oil example, what is FIFO cost of goods sold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272,000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279,000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288,000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Beginning inventory was 100 units at $10. The company bought 200 units at $12 and then 100 units at $15. It sold 250 units. Using periodic LIFO, what is ending inventory?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1,838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2,100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3,300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a company using LIFO applies it to every inventory in every country.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Expenses increase and net income decreases.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Fixed overhead is allocated on normal capacity; the unallocated part is a period expense.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Under FOB shipping point, control passes to the buyer when the goods leave the seller.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Freight-in brings the goods to their present location, so it is part of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 perpetual system requires specific identification.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large volumes of identical glass bottles.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23 to 35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physical 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خصم المشتريات (خصم نقدي)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freight-in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قابلة للتحميل على المخزون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freight-out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الجرد الفعلي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purchase discount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مصاريف نقل المشتريات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غير العادي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abnormal waste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مصاريف نقل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inventoriable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الفترة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correct number of cartons in ending inventory.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8,500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FIFO ending inventory in USD.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weighted-average cost of goods sold in USD.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If Orontes had used the unadjusted count, its FIFO cost of goods sold would have been: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If Orontes used periodic LIFO for tahini, what would the LIFO reserve be at December 31 (USD)? The beginning layer is 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36 to 47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7.3 · The practice set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7 · from section Inventory I: Goods, Costs and Cost Flows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Specific identification is MOST appropriate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unique, high-value items such as cars.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large volumes of identical glass bottles.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any items when prices are rising.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perishable food products.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Prices are falling. Which method gives the highest gross profit?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FIFO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Weighted average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LIFO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 methods give the same gross profit.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What is the Orontes LIFO reserve for olive oil at the end of 2025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7,000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Prices are rising, and a LIFO company sells more units than it buys, so old layers are liquidated. What is the effect in that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Gross profit decreases.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Gross profit increases.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There is no effect, because costs are historical.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loss arises that must be deferred.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The LIFO conformity rule requires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company using LIFO for its U.S. tax return also uses LIFO in its financial statements.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companies reporting under IFRS use LIFO.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company using LIFO applies it to every inventory in every country.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company using LIFO for its financial statements uses FIFO for tax.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Orontes overstated its 2025 ending inventory by 40 (USD 000). Ignoring taxes, what is the effect on retained earnings at the end of 2026?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Overstated by 40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effect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Understated by 40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Overstated by 80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flow assumption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المتوسط المتحرك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specific identification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مجمل الربح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moving average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التحديد العيني (التمييز المحدد)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LIFO liquidation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تصفية طبقات LIFO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LIFO conformity rule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افتراض تدفق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gross profit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قاعدة التوافق الضريبي لطريقة LIFO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The tax rate is 25%. Ending inventory was overstated by 40. By how much is net income overstated in that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Ending inventory for 2026 is understated by 15. Inventory for 2025 was correct. What is the effect on 2026 cost of goods sold?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Understated by 15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effect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Overstated by 15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Overstated by 30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Spiral review (Chapter 1). Orontes buys olives on account. What is the effect immediately after the purchase?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Assets increase and liabilities increase.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Expenses increase and net income decreases.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Assets increase and equity increases.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There is no effect until Orontes pays.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Spiral review (Chapter 1). Orontes records cost of goods sold at the same time as the related sales revenue. Which approach does this follow?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Systematic and rational allocation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Matching by cause and effect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Immediate recognition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cash basis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Cedar Retail S.A.L. reports under IFRS. Which method may it NOT use?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FIFO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Weighted average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LIFO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Specific identification for unique items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inventory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الجرد الدوري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sold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الجرد المستمر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goods available for sale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البضاعة المتاحة للبيع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FIFO (first-in, first-out)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الوارد أخيراً يُصرف أولاً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LIFO (last-in, first-out)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المخزون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weighted-average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الوارد أولاً يُصرف أولاً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periodic inventory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البضاعة المباعة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perpetual inventory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المتوسط المرجح للتكلفة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25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LIFO reserve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البضاعة بالأمانة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counterbalancing error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احتياطي LIFO (فرق تقويم LIFO)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goods in transit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المُرسِل (مالك البضاعة بالأمانة)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FOB shipping point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التسليم عند نقطة الوصول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FOB destination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خطأ ذاتي التصحيح (خطأ معاكس)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consignment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المُرسَل إليه (الوكيل بالعمولة)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consignor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بضاعة في الطريق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consignee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التسليم عند نقطة الشحن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physical 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خصم المشتريات (خصم نقدي)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freight-in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قابلة للتحميل على المخزون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freight-out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الجرد الفعلي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purchase discount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مصاريف نقل المشتريات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غير العادي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abnormal waste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مصاريف نقل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inventoriable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الفترة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41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flow assumption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المتوسط المتحرك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specific identification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مجمل الربح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moving average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التحديد العيني (التمييز المحدد)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LIFO liquidation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تصفية طبقات LIFO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LIFO conformity rule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افتراض تدفق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gross profit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قاعدة التوافق الضريبي لطريقة LIFO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42 to 47   ·   </w:t>
      </w:r>
      <w:r>
        <w:rPr>
          <w:color w:val="FFFFFF"/>
          <w:sz w:val="15"/>
          <w:szCs w:val="15"/>
        </w:rPr>
        <w:t xml:space="preserve">fewer than 4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7.1 · Sections 7.1, 7.2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7.1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7.2 · Section 7.3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7.2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7.3 · The practice set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7.3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7</dc:title>
  <dc:subject>Inventory I: Goods, Costs and Cost Flows</dc:subject>
  <cp:category>Student Book</cp:category>
</cp:coreProperties>
</file>