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120F63" w:rsidRDefault="007441BD" w:rsidP="004C6699">
      <w:pPr>
        <w:tabs>
          <w:tab w:val="left" w:pos="7076"/>
        </w:tabs>
        <w:rPr>
          <w:rFonts w:ascii="Times New Roman" w:hAnsi="Times New Roman" w:cs="Times New Roman"/>
          <w:sz w:val="24"/>
          <w:szCs w:val="24"/>
        </w:rPr>
      </w:pPr>
      <w:r w:rsidRPr="00120F63">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120F63"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120F63" w:rsidRDefault="00242019" w:rsidP="009C6A48">
      <w:pPr>
        <w:spacing w:after="0" w:line="276" w:lineRule="auto"/>
        <w:jc w:val="center"/>
        <w:rPr>
          <w:rFonts w:ascii="Times New Roman" w:hAnsi="Times New Roman" w:cs="Times New Roman"/>
          <w:b/>
          <w:bCs/>
          <w:sz w:val="24"/>
          <w:szCs w:val="24"/>
        </w:rPr>
      </w:pPr>
      <w:r w:rsidRPr="00120F63">
        <w:rPr>
          <w:rFonts w:ascii="Times New Roman" w:hAnsi="Times New Roman" w:cs="Times New Roman"/>
          <w:b/>
          <w:bCs/>
          <w:sz w:val="24"/>
          <w:szCs w:val="24"/>
        </w:rPr>
        <w:t>Assignment Brief</w:t>
      </w:r>
    </w:p>
    <w:p w14:paraId="48E1933B" w14:textId="4674994E" w:rsidR="00242019" w:rsidRPr="00120F63" w:rsidRDefault="00EE0CBD" w:rsidP="009C6A48">
      <w:pPr>
        <w:spacing w:after="0" w:line="276" w:lineRule="auto"/>
        <w:jc w:val="center"/>
        <w:rPr>
          <w:rFonts w:ascii="Times New Roman" w:hAnsi="Times New Roman" w:cs="Times New Roman"/>
          <w:b/>
          <w:bCs/>
          <w:sz w:val="24"/>
          <w:szCs w:val="24"/>
        </w:rPr>
      </w:pPr>
      <w:r w:rsidRPr="00120F63">
        <w:rPr>
          <w:rFonts w:ascii="Times New Roman" w:eastAsia="Times New Roman" w:hAnsi="Times New Roman" w:cs="Times New Roman"/>
          <w:b/>
          <w:bCs/>
          <w:sz w:val="24"/>
          <w:szCs w:val="24"/>
          <w:lang w:val="en-GB" w:eastAsia="en-GB"/>
        </w:rPr>
        <w:t>Contemporary Business Issues</w:t>
      </w:r>
    </w:p>
    <w:p w14:paraId="10DA2D68" w14:textId="6F6A8FEC" w:rsidR="009C6A48" w:rsidRPr="00120F63" w:rsidRDefault="007651A1" w:rsidP="009C6A48">
      <w:pPr>
        <w:spacing w:after="0" w:line="276" w:lineRule="auto"/>
        <w:jc w:val="center"/>
        <w:rPr>
          <w:rFonts w:ascii="Times New Roman" w:hAnsi="Times New Roman" w:cs="Times New Roman"/>
          <w:b/>
          <w:bCs/>
          <w:sz w:val="24"/>
          <w:szCs w:val="24"/>
        </w:rPr>
      </w:pPr>
      <w:r w:rsidRPr="005818CC">
        <w:rPr>
          <w:rFonts w:ascii="Times New Roman" w:hAnsi="Times New Roman" w:cs="Times New Roman"/>
          <w:b/>
          <w:bCs/>
          <w:sz w:val="24"/>
          <w:szCs w:val="24"/>
        </w:rPr>
        <w:t xml:space="preserve">Academic Year </w:t>
      </w:r>
      <w:r w:rsidR="000C7C70">
        <w:rPr>
          <w:rFonts w:ascii="Times New Roman" w:hAnsi="Times New Roman" w:cs="Times New Roman"/>
          <w:b/>
          <w:bCs/>
          <w:sz w:val="24"/>
          <w:szCs w:val="24"/>
        </w:rPr>
        <w:t>20</w:t>
      </w:r>
      <w:r w:rsidR="00BF4AF4" w:rsidRPr="005818CC">
        <w:rPr>
          <w:rFonts w:ascii="Times New Roman" w:hAnsi="Times New Roman" w:cs="Times New Roman"/>
          <w:b/>
          <w:bCs/>
          <w:sz w:val="24"/>
          <w:szCs w:val="24"/>
        </w:rPr>
        <w:t>2</w:t>
      </w:r>
      <w:r w:rsidR="00937D34" w:rsidRPr="005818CC">
        <w:rPr>
          <w:rFonts w:ascii="Times New Roman" w:hAnsi="Times New Roman" w:cs="Times New Roman"/>
          <w:b/>
          <w:bCs/>
          <w:sz w:val="24"/>
          <w:szCs w:val="24"/>
        </w:rPr>
        <w:t>6</w:t>
      </w:r>
    </w:p>
    <w:p w14:paraId="1D0CA2A2" w14:textId="77777777" w:rsidR="0014466A" w:rsidRPr="00120F63"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120F63" w14:paraId="7928BE25" w14:textId="77777777" w:rsidTr="0014466A">
        <w:trPr>
          <w:trHeight w:val="432"/>
        </w:trPr>
        <w:tc>
          <w:tcPr>
            <w:tcW w:w="9586" w:type="dxa"/>
            <w:gridSpan w:val="2"/>
            <w:vAlign w:val="center"/>
          </w:tcPr>
          <w:p w14:paraId="08C7EF01" w14:textId="6619297C" w:rsidR="0014466A" w:rsidRPr="00120F63" w:rsidRDefault="004E6156" w:rsidP="0014466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Unit</w:t>
            </w:r>
            <w:r w:rsidR="0014466A" w:rsidRPr="00120F63">
              <w:rPr>
                <w:rFonts w:ascii="Times New Roman" w:hAnsi="Times New Roman" w:cs="Times New Roman"/>
                <w:b/>
                <w:bCs/>
                <w:sz w:val="24"/>
                <w:szCs w:val="24"/>
              </w:rPr>
              <w:t xml:space="preserve"> Information:</w:t>
            </w:r>
          </w:p>
        </w:tc>
      </w:tr>
      <w:tr w:rsidR="0014466A" w:rsidRPr="00120F63" w14:paraId="7E14D281" w14:textId="77777777" w:rsidTr="0014466A">
        <w:trPr>
          <w:trHeight w:val="432"/>
        </w:trPr>
        <w:tc>
          <w:tcPr>
            <w:tcW w:w="3762" w:type="dxa"/>
            <w:vAlign w:val="center"/>
          </w:tcPr>
          <w:p w14:paraId="2B1387E8" w14:textId="77777777" w:rsidR="0014466A" w:rsidRPr="00120F63" w:rsidRDefault="0014466A"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Qualification:</w:t>
            </w:r>
            <w:r w:rsidR="0004285E" w:rsidRPr="00120F63">
              <w:rPr>
                <w:rFonts w:ascii="Times New Roman" w:hAnsi="Times New Roman" w:cs="Times New Roman"/>
                <w:bCs/>
                <w:sz w:val="24"/>
                <w:szCs w:val="24"/>
              </w:rPr>
              <w:t xml:space="preserve">                 </w:t>
            </w:r>
          </w:p>
        </w:tc>
        <w:tc>
          <w:tcPr>
            <w:tcW w:w="5823" w:type="dxa"/>
            <w:vAlign w:val="center"/>
          </w:tcPr>
          <w:p w14:paraId="0905766B" w14:textId="775183A5" w:rsidR="00E27241" w:rsidRPr="00120F63" w:rsidRDefault="00E27241" w:rsidP="00091EB6">
            <w:pPr>
              <w:shd w:val="clear" w:color="auto" w:fill="FFFFFF"/>
              <w:rPr>
                <w:rFonts w:ascii="Times New Roman" w:hAnsi="Times New Roman" w:cs="Times New Roman"/>
                <w:b/>
                <w:sz w:val="24"/>
                <w:szCs w:val="24"/>
                <w:lang w:val="en-GB"/>
              </w:rPr>
            </w:pPr>
            <w:r w:rsidRPr="00120F63">
              <w:rPr>
                <w:rFonts w:ascii="Times New Roman" w:hAnsi="Times New Roman" w:cs="Times New Roman"/>
                <w:b/>
                <w:bCs/>
                <w:sz w:val="24"/>
                <w:szCs w:val="24"/>
                <w:lang w:val="en-IN"/>
              </w:rPr>
              <w:t>Foundation Diploma in Business / CS &amp; IT</w:t>
            </w:r>
          </w:p>
          <w:p w14:paraId="537FD54D" w14:textId="77777777" w:rsidR="0014466A" w:rsidRPr="00120F63" w:rsidRDefault="00E27241" w:rsidP="0014466A">
            <w:pPr>
              <w:spacing w:line="276" w:lineRule="auto"/>
              <w:rPr>
                <w:rFonts w:ascii="Times New Roman" w:hAnsi="Times New Roman" w:cs="Times New Roman"/>
                <w:b/>
                <w:bCs/>
                <w:sz w:val="24"/>
                <w:szCs w:val="24"/>
                <w:lang w:val="en-IN"/>
              </w:rPr>
            </w:pPr>
            <w:r w:rsidRPr="00120F63">
              <w:rPr>
                <w:rFonts w:ascii="Times New Roman" w:hAnsi="Times New Roman" w:cs="Times New Roman"/>
                <w:b/>
                <w:bCs/>
                <w:sz w:val="24"/>
                <w:szCs w:val="24"/>
                <w:lang w:val="en-IN"/>
              </w:rPr>
              <w:t>(SCQF Level 6 – Equivalent to A Level)</w:t>
            </w:r>
          </w:p>
          <w:p w14:paraId="27518981" w14:textId="4B63BB50" w:rsidR="00E27241" w:rsidRPr="00120F63" w:rsidRDefault="00E27241" w:rsidP="0014466A">
            <w:pPr>
              <w:spacing w:line="276" w:lineRule="auto"/>
              <w:rPr>
                <w:rFonts w:ascii="Times New Roman" w:hAnsi="Times New Roman" w:cs="Times New Roman"/>
                <w:b/>
                <w:sz w:val="24"/>
                <w:szCs w:val="24"/>
              </w:rPr>
            </w:pPr>
          </w:p>
        </w:tc>
      </w:tr>
      <w:tr w:rsidR="0014466A" w:rsidRPr="00120F63" w14:paraId="1B69B7F9" w14:textId="77777777" w:rsidTr="0014466A">
        <w:trPr>
          <w:trHeight w:val="432"/>
        </w:trPr>
        <w:tc>
          <w:tcPr>
            <w:tcW w:w="3762" w:type="dxa"/>
            <w:vAlign w:val="center"/>
          </w:tcPr>
          <w:p w14:paraId="7FDCAB5A" w14:textId="2CD56B8F" w:rsidR="0014466A" w:rsidRPr="00120F63" w:rsidRDefault="004E6156"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Unit</w:t>
            </w:r>
            <w:r w:rsidR="0014466A" w:rsidRPr="00120F63">
              <w:rPr>
                <w:rFonts w:ascii="Times New Roman" w:hAnsi="Times New Roman" w:cs="Times New Roman"/>
                <w:bCs/>
                <w:sz w:val="24"/>
                <w:szCs w:val="24"/>
              </w:rPr>
              <w:t xml:space="preserve"> Code &amp; Title:</w:t>
            </w:r>
          </w:p>
        </w:tc>
        <w:tc>
          <w:tcPr>
            <w:tcW w:w="5823" w:type="dxa"/>
            <w:vAlign w:val="center"/>
          </w:tcPr>
          <w:p w14:paraId="60C791A2" w14:textId="77777777" w:rsidR="00094939" w:rsidRPr="00120F63" w:rsidRDefault="00094939" w:rsidP="00937D34">
            <w:pPr>
              <w:rPr>
                <w:rFonts w:ascii="Times New Roman" w:eastAsia="Times New Roman" w:hAnsi="Times New Roman" w:cs="Times New Roman"/>
                <w:b/>
                <w:bCs/>
                <w:sz w:val="24"/>
                <w:szCs w:val="24"/>
                <w:lang w:val="en-IN" w:eastAsia="en-GB"/>
              </w:rPr>
            </w:pPr>
            <w:r w:rsidRPr="00120F63">
              <w:rPr>
                <w:rFonts w:ascii="Times New Roman" w:eastAsia="Times New Roman" w:hAnsi="Times New Roman" w:cs="Times New Roman"/>
                <w:b/>
                <w:bCs/>
                <w:sz w:val="24"/>
                <w:szCs w:val="24"/>
                <w:lang w:val="en-IN" w:eastAsia="en-GB"/>
              </w:rPr>
              <w:t>HE9E 46</w:t>
            </w:r>
          </w:p>
          <w:p w14:paraId="58165CFC" w14:textId="3EF1E2E6" w:rsidR="00937D34" w:rsidRPr="00120F63" w:rsidRDefault="00094939" w:rsidP="00937D34">
            <w:pPr>
              <w:rPr>
                <w:rFonts w:ascii="Times New Roman" w:eastAsia="Times New Roman" w:hAnsi="Times New Roman" w:cs="Times New Roman"/>
                <w:b/>
                <w:sz w:val="24"/>
                <w:szCs w:val="24"/>
                <w:lang w:val="en-GB" w:eastAsia="en-GB"/>
              </w:rPr>
            </w:pPr>
            <w:r w:rsidRPr="00120F63">
              <w:rPr>
                <w:rFonts w:ascii="Times New Roman" w:eastAsia="Times New Roman" w:hAnsi="Times New Roman" w:cs="Times New Roman"/>
                <w:b/>
                <w:bCs/>
                <w:sz w:val="24"/>
                <w:szCs w:val="24"/>
                <w:lang w:val="en-IN" w:eastAsia="en-GB"/>
              </w:rPr>
              <w:t>Contemporary Business Issues</w:t>
            </w:r>
          </w:p>
          <w:p w14:paraId="7AAEB52F" w14:textId="121D86B6" w:rsidR="008D27AF" w:rsidRPr="00120F63" w:rsidRDefault="008D27AF" w:rsidP="00E05819">
            <w:pPr>
              <w:rPr>
                <w:rFonts w:ascii="Times New Roman" w:hAnsi="Times New Roman" w:cs="Times New Roman"/>
                <w:b/>
                <w:sz w:val="24"/>
                <w:szCs w:val="24"/>
              </w:rPr>
            </w:pPr>
          </w:p>
        </w:tc>
      </w:tr>
      <w:tr w:rsidR="0014466A" w:rsidRPr="00120F63" w14:paraId="4C8FCA12" w14:textId="77777777" w:rsidTr="0014466A">
        <w:trPr>
          <w:trHeight w:val="432"/>
        </w:trPr>
        <w:tc>
          <w:tcPr>
            <w:tcW w:w="3762" w:type="dxa"/>
            <w:vAlign w:val="center"/>
          </w:tcPr>
          <w:p w14:paraId="41C39483" w14:textId="77777777" w:rsidR="0014466A" w:rsidRPr="00120F63" w:rsidRDefault="0014466A"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Assignment Title:</w:t>
            </w:r>
          </w:p>
        </w:tc>
        <w:tc>
          <w:tcPr>
            <w:tcW w:w="5823" w:type="dxa"/>
            <w:vAlign w:val="center"/>
          </w:tcPr>
          <w:p w14:paraId="3C1265E4" w14:textId="77777777" w:rsidR="00AA120F" w:rsidRPr="00AA120F"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
                <w:bCs/>
                <w:sz w:val="24"/>
                <w:szCs w:val="24"/>
                <w:lang w:val="en-GB"/>
              </w:rPr>
              <w:t>Assignment 1</w:t>
            </w:r>
          </w:p>
          <w:p w14:paraId="28DB9D3E" w14:textId="77777777" w:rsidR="00AA120F" w:rsidRPr="00AA120F"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Cs/>
                <w:sz w:val="24"/>
                <w:szCs w:val="24"/>
              </w:rPr>
              <w:t>LO1 - Task A: Report (Individual)</w:t>
            </w:r>
          </w:p>
          <w:p w14:paraId="390D4152" w14:textId="0C2C1CF5" w:rsidR="008D27AF" w:rsidRPr="00120F63"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Cs/>
                <w:sz w:val="24"/>
                <w:szCs w:val="24"/>
              </w:rPr>
              <w:t>LO2 - Task B: Report (Individual)</w:t>
            </w:r>
          </w:p>
        </w:tc>
      </w:tr>
      <w:tr w:rsidR="0014466A" w:rsidRPr="00120F63" w14:paraId="13BC404C" w14:textId="77777777" w:rsidTr="0014466A">
        <w:trPr>
          <w:trHeight w:val="432"/>
        </w:trPr>
        <w:tc>
          <w:tcPr>
            <w:tcW w:w="3762" w:type="dxa"/>
            <w:vAlign w:val="center"/>
          </w:tcPr>
          <w:p w14:paraId="4347E1DD" w14:textId="128C11F6" w:rsidR="0014466A" w:rsidRPr="00120F63" w:rsidRDefault="003D245E"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Results Reporting</w:t>
            </w:r>
            <w:r w:rsidR="004E6156" w:rsidRPr="00120F63">
              <w:rPr>
                <w:rFonts w:ascii="Times New Roman" w:hAnsi="Times New Roman" w:cs="Times New Roman"/>
                <w:bCs/>
                <w:sz w:val="24"/>
                <w:szCs w:val="24"/>
              </w:rPr>
              <w:t>:</w:t>
            </w:r>
          </w:p>
        </w:tc>
        <w:tc>
          <w:tcPr>
            <w:tcW w:w="5823" w:type="dxa"/>
            <w:vAlign w:val="center"/>
          </w:tcPr>
          <w:p w14:paraId="1D1CA28D" w14:textId="77777777" w:rsidR="00140BCB" w:rsidRPr="00120F63" w:rsidRDefault="00140BCB" w:rsidP="0014466A">
            <w:pPr>
              <w:spacing w:line="276" w:lineRule="auto"/>
              <w:rPr>
                <w:rFonts w:ascii="Times New Roman" w:hAnsi="Times New Roman" w:cs="Times New Roman"/>
                <w:bCs/>
                <w:sz w:val="24"/>
                <w:szCs w:val="24"/>
              </w:rPr>
            </w:pPr>
          </w:p>
          <w:p w14:paraId="40F5349A" w14:textId="10DCDF1C" w:rsidR="00140BCB" w:rsidRPr="00120F63" w:rsidRDefault="00140BCB"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 xml:space="preserve">Total </w:t>
            </w:r>
            <w:r w:rsidR="00AA120F">
              <w:rPr>
                <w:rFonts w:ascii="Times New Roman" w:hAnsi="Times New Roman" w:cs="Times New Roman"/>
                <w:bCs/>
                <w:sz w:val="24"/>
                <w:szCs w:val="24"/>
              </w:rPr>
              <w:t>M</w:t>
            </w:r>
            <w:r w:rsidRPr="00120F63">
              <w:rPr>
                <w:rFonts w:ascii="Times New Roman" w:hAnsi="Times New Roman" w:cs="Times New Roman"/>
                <w:bCs/>
                <w:sz w:val="24"/>
                <w:szCs w:val="24"/>
              </w:rPr>
              <w:t>arks: 100</w:t>
            </w:r>
          </w:p>
          <w:p w14:paraId="652AEF7C" w14:textId="56328282" w:rsidR="00BF3367" w:rsidRPr="00120F63" w:rsidRDefault="00EE0CBD" w:rsidP="00EE0CBD">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 xml:space="preserve">Assignment 1 </w:t>
            </w:r>
            <w:r w:rsidR="00BF3367" w:rsidRPr="00120F63">
              <w:rPr>
                <w:rFonts w:ascii="Times New Roman" w:hAnsi="Times New Roman" w:cs="Times New Roman"/>
                <w:bCs/>
                <w:sz w:val="24"/>
                <w:szCs w:val="24"/>
              </w:rPr>
              <w:t xml:space="preserve"> </w:t>
            </w:r>
            <w:r w:rsidRPr="00120F63">
              <w:rPr>
                <w:rFonts w:ascii="Times New Roman" w:hAnsi="Times New Roman" w:cs="Times New Roman"/>
                <w:bCs/>
                <w:sz w:val="24"/>
                <w:szCs w:val="24"/>
              </w:rPr>
              <w:t>Task 1</w:t>
            </w:r>
            <w:r w:rsidR="006B27A6" w:rsidRPr="00120F63">
              <w:rPr>
                <w:rFonts w:ascii="Times New Roman" w:hAnsi="Times New Roman" w:cs="Times New Roman"/>
                <w:bCs/>
                <w:sz w:val="24"/>
                <w:szCs w:val="24"/>
              </w:rPr>
              <w:t>:</w:t>
            </w:r>
            <w:r w:rsidR="00937D34" w:rsidRPr="00120F63">
              <w:rPr>
                <w:rFonts w:ascii="Times New Roman" w:hAnsi="Times New Roman" w:cs="Times New Roman"/>
                <w:bCs/>
                <w:sz w:val="24"/>
                <w:szCs w:val="24"/>
              </w:rPr>
              <w:t xml:space="preserve"> </w:t>
            </w:r>
            <w:r w:rsidRPr="00120F63">
              <w:rPr>
                <w:rFonts w:ascii="Times New Roman" w:hAnsi="Times New Roman" w:cs="Times New Roman"/>
                <w:bCs/>
                <w:sz w:val="24"/>
                <w:szCs w:val="24"/>
              </w:rPr>
              <w:t>50</w:t>
            </w:r>
            <w:r w:rsidR="006B27A6" w:rsidRPr="00120F63">
              <w:rPr>
                <w:rFonts w:ascii="Times New Roman" w:hAnsi="Times New Roman" w:cs="Times New Roman"/>
                <w:bCs/>
                <w:sz w:val="24"/>
                <w:szCs w:val="24"/>
              </w:rPr>
              <w:t>%</w:t>
            </w:r>
            <w:r w:rsidR="00BF3367" w:rsidRPr="00120F63">
              <w:rPr>
                <w:rFonts w:ascii="Times New Roman" w:hAnsi="Times New Roman" w:cs="Times New Roman"/>
                <w:bCs/>
                <w:sz w:val="24"/>
                <w:szCs w:val="24"/>
              </w:rPr>
              <w:t xml:space="preserve"> </w:t>
            </w:r>
          </w:p>
          <w:p w14:paraId="37B0C682" w14:textId="7E463794" w:rsidR="0014466A" w:rsidRPr="00120F63" w:rsidRDefault="000C7C70" w:rsidP="00EE0CBD">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Assignment 1</w:t>
            </w:r>
            <w:r w:rsidR="00BF3367" w:rsidRPr="00120F63">
              <w:rPr>
                <w:rFonts w:ascii="Times New Roman" w:hAnsi="Times New Roman" w:cs="Times New Roman"/>
                <w:bCs/>
                <w:sz w:val="24"/>
                <w:szCs w:val="24"/>
              </w:rPr>
              <w:t xml:space="preserve">  </w:t>
            </w:r>
            <w:r w:rsidR="00EE0CBD" w:rsidRPr="00120F63">
              <w:rPr>
                <w:rFonts w:ascii="Times New Roman" w:hAnsi="Times New Roman" w:cs="Times New Roman"/>
                <w:bCs/>
                <w:sz w:val="24"/>
                <w:szCs w:val="24"/>
              </w:rPr>
              <w:t>T</w:t>
            </w:r>
            <w:r w:rsidR="006B27A6" w:rsidRPr="00120F63">
              <w:rPr>
                <w:rFonts w:ascii="Times New Roman" w:hAnsi="Times New Roman" w:cs="Times New Roman"/>
                <w:bCs/>
                <w:sz w:val="24"/>
                <w:szCs w:val="24"/>
              </w:rPr>
              <w:t xml:space="preserve">ask </w:t>
            </w:r>
            <w:r w:rsidR="00A4259C" w:rsidRPr="00120F63">
              <w:rPr>
                <w:rFonts w:ascii="Times New Roman" w:hAnsi="Times New Roman" w:cs="Times New Roman"/>
                <w:bCs/>
                <w:sz w:val="24"/>
                <w:szCs w:val="24"/>
              </w:rPr>
              <w:t>2</w:t>
            </w:r>
            <w:r w:rsidR="00937D34" w:rsidRPr="00120F63">
              <w:rPr>
                <w:rFonts w:ascii="Times New Roman" w:hAnsi="Times New Roman" w:cs="Times New Roman"/>
                <w:bCs/>
                <w:sz w:val="24"/>
                <w:szCs w:val="24"/>
              </w:rPr>
              <w:t xml:space="preserve">: </w:t>
            </w:r>
            <w:r w:rsidR="00EE0CBD" w:rsidRPr="00120F63">
              <w:rPr>
                <w:rFonts w:ascii="Times New Roman" w:hAnsi="Times New Roman" w:cs="Times New Roman"/>
                <w:bCs/>
                <w:sz w:val="24"/>
                <w:szCs w:val="24"/>
              </w:rPr>
              <w:t>50</w:t>
            </w:r>
            <w:r w:rsidR="006B27A6" w:rsidRPr="00120F63">
              <w:rPr>
                <w:rFonts w:ascii="Times New Roman" w:hAnsi="Times New Roman" w:cs="Times New Roman"/>
                <w:bCs/>
                <w:sz w:val="24"/>
                <w:szCs w:val="24"/>
              </w:rPr>
              <w:t>%</w:t>
            </w:r>
          </w:p>
        </w:tc>
      </w:tr>
    </w:tbl>
    <w:p w14:paraId="37FB59A2" w14:textId="19EFBC6F" w:rsidR="0014466A" w:rsidRPr="00120F63"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120F63" w14:paraId="0963C5ED" w14:textId="77777777" w:rsidTr="00ED1CDA">
        <w:trPr>
          <w:trHeight w:val="465"/>
        </w:trPr>
        <w:tc>
          <w:tcPr>
            <w:tcW w:w="4793" w:type="dxa"/>
            <w:vAlign w:val="center"/>
          </w:tcPr>
          <w:p w14:paraId="40AA7444" w14:textId="5D4C12CD" w:rsidR="000F1103" w:rsidRPr="00120F63" w:rsidRDefault="003977E2" w:rsidP="000F1103">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Date of Issue: </w:t>
            </w:r>
            <w:r w:rsidR="00BF3367" w:rsidRPr="00120F63">
              <w:rPr>
                <w:rFonts w:ascii="Times New Roman" w:hAnsi="Times New Roman" w:cs="Times New Roman"/>
                <w:sz w:val="24"/>
                <w:szCs w:val="24"/>
              </w:rPr>
              <w:t>15</w:t>
            </w:r>
            <w:r w:rsidR="00E81A52" w:rsidRPr="00120F63">
              <w:rPr>
                <w:rFonts w:ascii="Times New Roman" w:hAnsi="Times New Roman" w:cs="Times New Roman"/>
                <w:bCs/>
                <w:sz w:val="24"/>
                <w:szCs w:val="24"/>
              </w:rPr>
              <w:t>-</w:t>
            </w:r>
            <w:r w:rsidR="00BF3367" w:rsidRPr="00120F63">
              <w:rPr>
                <w:rFonts w:ascii="Times New Roman" w:hAnsi="Times New Roman" w:cs="Times New Roman"/>
                <w:bCs/>
                <w:sz w:val="24"/>
                <w:szCs w:val="24"/>
              </w:rPr>
              <w:t>01</w:t>
            </w:r>
            <w:r w:rsidR="00E81A52" w:rsidRPr="00120F63">
              <w:rPr>
                <w:rFonts w:ascii="Times New Roman" w:hAnsi="Times New Roman" w:cs="Times New Roman"/>
                <w:bCs/>
                <w:sz w:val="24"/>
                <w:szCs w:val="24"/>
              </w:rPr>
              <w:t>-202</w:t>
            </w:r>
            <w:r w:rsidR="00BF3367" w:rsidRPr="00120F63">
              <w:rPr>
                <w:rFonts w:ascii="Times New Roman" w:hAnsi="Times New Roman" w:cs="Times New Roman"/>
                <w:bCs/>
                <w:sz w:val="24"/>
                <w:szCs w:val="24"/>
              </w:rPr>
              <w:t>6</w:t>
            </w:r>
          </w:p>
        </w:tc>
        <w:tc>
          <w:tcPr>
            <w:tcW w:w="4793" w:type="dxa"/>
            <w:vAlign w:val="center"/>
          </w:tcPr>
          <w:p w14:paraId="663B3B6E" w14:textId="344DB479" w:rsidR="000F1103" w:rsidRPr="00120F63" w:rsidRDefault="003977E2" w:rsidP="000F1103">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Due </w:t>
            </w:r>
            <w:r w:rsidR="00A4259C" w:rsidRPr="00120F63">
              <w:rPr>
                <w:rFonts w:ascii="Times New Roman" w:hAnsi="Times New Roman" w:cs="Times New Roman"/>
                <w:b/>
                <w:bCs/>
                <w:sz w:val="24"/>
                <w:szCs w:val="24"/>
              </w:rPr>
              <w:t>D</w:t>
            </w:r>
            <w:r w:rsidRPr="00120F63">
              <w:rPr>
                <w:rFonts w:ascii="Times New Roman" w:hAnsi="Times New Roman" w:cs="Times New Roman"/>
                <w:b/>
                <w:bCs/>
                <w:sz w:val="24"/>
                <w:szCs w:val="24"/>
              </w:rPr>
              <w:t xml:space="preserve">ate: </w:t>
            </w:r>
            <w:r w:rsidR="00BF3367" w:rsidRPr="00120F63">
              <w:rPr>
                <w:rFonts w:ascii="Times New Roman" w:hAnsi="Times New Roman" w:cs="Times New Roman"/>
                <w:bCs/>
                <w:sz w:val="24"/>
                <w:szCs w:val="24"/>
              </w:rPr>
              <w:t>15</w:t>
            </w:r>
            <w:r w:rsidR="00E81A52" w:rsidRPr="00120F63">
              <w:rPr>
                <w:rFonts w:ascii="Times New Roman" w:hAnsi="Times New Roman" w:cs="Times New Roman"/>
                <w:bCs/>
                <w:sz w:val="24"/>
                <w:szCs w:val="24"/>
              </w:rPr>
              <w:t>-</w:t>
            </w:r>
            <w:r w:rsidR="00E27241" w:rsidRPr="00120F63">
              <w:rPr>
                <w:rFonts w:ascii="Times New Roman" w:hAnsi="Times New Roman" w:cs="Times New Roman"/>
                <w:bCs/>
                <w:sz w:val="24"/>
                <w:szCs w:val="24"/>
              </w:rPr>
              <w:t>02</w:t>
            </w:r>
            <w:r w:rsidR="00E81A52" w:rsidRPr="00120F63">
              <w:rPr>
                <w:rFonts w:ascii="Times New Roman" w:hAnsi="Times New Roman" w:cs="Times New Roman"/>
                <w:bCs/>
                <w:sz w:val="24"/>
                <w:szCs w:val="24"/>
              </w:rPr>
              <w:t>-202</w:t>
            </w:r>
            <w:r w:rsidR="00E27241" w:rsidRPr="00120F63">
              <w:rPr>
                <w:rFonts w:ascii="Times New Roman" w:hAnsi="Times New Roman" w:cs="Times New Roman"/>
                <w:bCs/>
                <w:sz w:val="24"/>
                <w:szCs w:val="24"/>
              </w:rPr>
              <w:t>6</w:t>
            </w:r>
          </w:p>
        </w:tc>
      </w:tr>
    </w:tbl>
    <w:p w14:paraId="53ACDC34" w14:textId="77777777" w:rsidR="0050472D" w:rsidRPr="00120F63"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120F63" w14:paraId="794FEEA4" w14:textId="77777777" w:rsidTr="00ED1CDA">
        <w:trPr>
          <w:trHeight w:val="432"/>
        </w:trPr>
        <w:tc>
          <w:tcPr>
            <w:tcW w:w="9586" w:type="dxa"/>
            <w:vAlign w:val="center"/>
          </w:tcPr>
          <w:p w14:paraId="29889F31" w14:textId="6CD766BC" w:rsidR="00C8152D" w:rsidRPr="00120F63" w:rsidRDefault="00B9240A"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u w:val="single"/>
              </w:rPr>
              <w:t>To be Filled by the Student</w:t>
            </w:r>
          </w:p>
        </w:tc>
      </w:tr>
      <w:tr w:rsidR="00711D21" w:rsidRPr="00120F63" w14:paraId="7735D252" w14:textId="77777777" w:rsidTr="00D51150">
        <w:trPr>
          <w:trHeight w:val="432"/>
        </w:trPr>
        <w:tc>
          <w:tcPr>
            <w:tcW w:w="9586" w:type="dxa"/>
            <w:vAlign w:val="center"/>
          </w:tcPr>
          <w:p w14:paraId="61939E89" w14:textId="4D6546FD" w:rsidR="00711D21" w:rsidRPr="00120F63" w:rsidRDefault="00711D21" w:rsidP="00ED1CDA">
            <w:pPr>
              <w:spacing w:line="276" w:lineRule="auto"/>
              <w:rPr>
                <w:rFonts w:ascii="Times New Roman" w:hAnsi="Times New Roman" w:cs="Times New Roman"/>
                <w:b/>
                <w:bCs/>
                <w:sz w:val="24"/>
                <w:szCs w:val="24"/>
              </w:rPr>
            </w:pPr>
            <w:r>
              <w:rPr>
                <w:rFonts w:ascii="Arial" w:hAnsi="Arial"/>
                <w:sz w:val="22"/>
              </w:rPr>
              <w:t>Student USN: 252IFCBR0596</w:t>
            </w:r>
          </w:p>
        </w:tc>
      </w:tr>
      <w:tr w:rsidR="00711D21" w:rsidRPr="00120F63" w14:paraId="5B63AE83" w14:textId="77777777" w:rsidTr="002F7E4D">
        <w:trPr>
          <w:trHeight w:val="432"/>
        </w:trPr>
        <w:tc>
          <w:tcPr>
            <w:tcW w:w="9586" w:type="dxa"/>
            <w:vAlign w:val="center"/>
          </w:tcPr>
          <w:p w14:paraId="362598CD" w14:textId="19511877" w:rsidR="00711D21" w:rsidRPr="00120F63" w:rsidRDefault="00711D21" w:rsidP="00ED1CDA">
            <w:pPr>
              <w:rPr>
                <w:rFonts w:ascii="Times New Roman" w:hAnsi="Times New Roman" w:cs="Times New Roman"/>
                <w:b/>
                <w:bCs/>
                <w:sz w:val="24"/>
                <w:szCs w:val="24"/>
              </w:rPr>
            </w:pPr>
            <w:r>
              <w:rPr>
                <w:rFonts w:ascii="Arial" w:hAnsi="Arial"/>
                <w:sz w:val="22"/>
              </w:rPr>
              <w:t>College Name &amp; Site: JAIN College</w:t>
            </w:r>
          </w:p>
        </w:tc>
      </w:tr>
      <w:tr w:rsidR="00711D21" w:rsidRPr="00120F63" w14:paraId="4D8673F0" w14:textId="77777777" w:rsidTr="00B22E2C">
        <w:trPr>
          <w:trHeight w:val="432"/>
        </w:trPr>
        <w:tc>
          <w:tcPr>
            <w:tcW w:w="9586" w:type="dxa"/>
            <w:vAlign w:val="center"/>
          </w:tcPr>
          <w:p w14:paraId="7530003F" w14:textId="140B477A" w:rsidR="00711D21" w:rsidRPr="00120F63" w:rsidRDefault="00711D21" w:rsidP="00ED1CDA">
            <w:pPr>
              <w:rPr>
                <w:rFonts w:ascii="Times New Roman" w:hAnsi="Times New Roman" w:cs="Times New Roman"/>
                <w:b/>
                <w:bCs/>
                <w:sz w:val="24"/>
                <w:szCs w:val="24"/>
              </w:rPr>
            </w:pPr>
            <w:r w:rsidRPr="00120F63">
              <w:rPr>
                <w:rFonts w:ascii="Times New Roman" w:hAnsi="Times New Roman" w:cs="Times New Roman"/>
                <w:b/>
                <w:bCs/>
                <w:sz w:val="24"/>
                <w:szCs w:val="24"/>
              </w:rPr>
              <w:t>Tutor:</w:t>
            </w:r>
          </w:p>
        </w:tc>
      </w:tr>
      <w:tr w:rsidR="00711D21" w:rsidRPr="00120F63" w14:paraId="17B6BAA6" w14:textId="77777777" w:rsidTr="00BF5FDF">
        <w:trPr>
          <w:trHeight w:val="432"/>
        </w:trPr>
        <w:tc>
          <w:tcPr>
            <w:tcW w:w="9586" w:type="dxa"/>
            <w:vAlign w:val="center"/>
          </w:tcPr>
          <w:p w14:paraId="2780EAA6" w14:textId="314041D0" w:rsidR="00711D21" w:rsidRPr="00120F63" w:rsidRDefault="00711D21" w:rsidP="00ED1CDA">
            <w:pPr>
              <w:spacing w:line="276" w:lineRule="auto"/>
              <w:rPr>
                <w:rFonts w:ascii="Times New Roman" w:hAnsi="Times New Roman" w:cs="Times New Roman"/>
                <w:b/>
                <w:bCs/>
                <w:sz w:val="24"/>
                <w:szCs w:val="24"/>
              </w:rPr>
            </w:pPr>
            <w:r>
              <w:rPr>
                <w:rFonts w:ascii="Arial" w:hAnsi="Arial"/>
                <w:sz w:val="22"/>
              </w:rPr>
              <w:t>Date Due: 15/02/2026</w:t>
            </w:r>
          </w:p>
        </w:tc>
      </w:tr>
      <w:tr w:rsidR="00711D21" w:rsidRPr="00120F63" w14:paraId="1C448C45" w14:textId="77777777" w:rsidTr="009601B1">
        <w:trPr>
          <w:trHeight w:val="432"/>
        </w:trPr>
        <w:tc>
          <w:tcPr>
            <w:tcW w:w="9586" w:type="dxa"/>
            <w:vAlign w:val="center"/>
          </w:tcPr>
          <w:p w14:paraId="5850511C" w14:textId="135B0885" w:rsidR="00711D21" w:rsidRPr="00120F63" w:rsidRDefault="00711D21" w:rsidP="00ED1CDA">
            <w:pPr>
              <w:spacing w:line="276" w:lineRule="auto"/>
              <w:rPr>
                <w:rFonts w:ascii="Times New Roman" w:hAnsi="Times New Roman" w:cs="Times New Roman"/>
                <w:b/>
                <w:bCs/>
                <w:sz w:val="24"/>
                <w:szCs w:val="24"/>
              </w:rPr>
            </w:pPr>
            <w:r>
              <w:rPr>
                <w:rFonts w:ascii="Arial" w:hAnsi="Arial"/>
                <w:sz w:val="22"/>
              </w:rPr>
              <w:t>Date of Submission: 15/02/2026</w:t>
            </w:r>
          </w:p>
        </w:tc>
      </w:tr>
    </w:tbl>
    <w:p w14:paraId="0CC5F887" w14:textId="77777777" w:rsidR="003172C3" w:rsidRPr="00120F63" w:rsidRDefault="003172C3" w:rsidP="00914F3C">
      <w:pPr>
        <w:spacing w:after="0" w:line="276" w:lineRule="auto"/>
        <w:jc w:val="both"/>
        <w:rPr>
          <w:rFonts w:ascii="Times New Roman" w:hAnsi="Times New Roman" w:cs="Times New Roman"/>
          <w:bCs/>
          <w:sz w:val="24"/>
          <w:szCs w:val="24"/>
        </w:rPr>
      </w:pPr>
    </w:p>
    <w:p w14:paraId="21DC1522" w14:textId="77777777" w:rsidR="00C8152D" w:rsidRPr="00120F63" w:rsidRDefault="00914F3C" w:rsidP="00914F3C">
      <w:pPr>
        <w:spacing w:after="0" w:line="276" w:lineRule="auto"/>
        <w:jc w:val="both"/>
        <w:rPr>
          <w:rFonts w:ascii="Times New Roman" w:hAnsi="Times New Roman" w:cs="Times New Roman"/>
          <w:sz w:val="24"/>
          <w:szCs w:val="24"/>
        </w:rPr>
      </w:pPr>
      <w:r w:rsidRPr="00120F63">
        <w:rPr>
          <w:rFonts w:ascii="Times New Roman" w:hAnsi="Times New Roman" w:cs="Times New Roman"/>
          <w:bCs/>
          <w:sz w:val="24"/>
          <w:szCs w:val="24"/>
        </w:rPr>
        <w:t xml:space="preserve">*All work must be submitted on or before the due date. </w:t>
      </w:r>
      <w:r w:rsidRPr="00120F63">
        <w:rPr>
          <w:rFonts w:ascii="Times New Roman" w:hAnsi="Times New Roman" w:cs="Times New Roman"/>
          <w:sz w:val="24"/>
          <w:szCs w:val="24"/>
        </w:rPr>
        <w:t>If an extension of time to submit work is required, a Mitigating Circumstance Form must be submitted.</w:t>
      </w:r>
    </w:p>
    <w:p w14:paraId="524384FA" w14:textId="599DF8EE" w:rsidR="003172C3" w:rsidRPr="00120F63" w:rsidRDefault="00BB03D3" w:rsidP="003172C3">
      <w:pPr>
        <w:ind w:right="-624"/>
        <w:rPr>
          <w:rFonts w:ascii="Times New Roman" w:hAnsi="Times New Roman" w:cs="Times New Roman"/>
          <w:b/>
          <w:bCs/>
          <w:sz w:val="24"/>
          <w:szCs w:val="24"/>
        </w:rPr>
      </w:pPr>
      <w:r w:rsidRPr="00120F63">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423FC9F3">
                <wp:simplePos x="0" y="0"/>
                <wp:positionH relativeFrom="column">
                  <wp:posOffset>3167380</wp:posOffset>
                </wp:positionH>
                <wp:positionV relativeFrom="paragraph">
                  <wp:posOffset>11430</wp:posOffset>
                </wp:positionV>
                <wp:extent cx="846993" cy="194896"/>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993" cy="194896"/>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EB889FB" id="Group 5" o:spid="_x0000_s1026" style="position:absolute;margin-left:249.4pt;margin-top:.9pt;width:66.7pt;height:15.35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r w:rsidR="003172C3" w:rsidRPr="00120F63">
        <w:rPr>
          <w:rFonts w:ascii="Times New Roman" w:hAnsi="Times New Roman" w:cs="Times New Roman"/>
          <w:b/>
          <w:bCs/>
          <w:sz w:val="24"/>
          <w:szCs w:val="24"/>
        </w:rPr>
        <w:t xml:space="preserve">Has an extension been approved?                Yes             </w:t>
      </w:r>
      <w:r w:rsidR="00937D34" w:rsidRPr="00120F63">
        <w:rPr>
          <w:rFonts w:ascii="Times New Roman" w:hAnsi="Times New Roman" w:cs="Times New Roman"/>
          <w:b/>
          <w:bCs/>
          <w:sz w:val="24"/>
          <w:szCs w:val="24"/>
        </w:rPr>
        <w:t xml:space="preserve"> </w:t>
      </w:r>
      <w:r w:rsidR="003172C3" w:rsidRPr="00120F63">
        <w:rPr>
          <w:rFonts w:ascii="Times New Roman" w:hAnsi="Times New Roman" w:cs="Times New Roman"/>
          <w:b/>
          <w:bCs/>
          <w:sz w:val="24"/>
          <w:szCs w:val="24"/>
        </w:rPr>
        <w:t xml:space="preserve">No     </w:t>
      </w:r>
      <w:r w:rsidR="003172C3" w:rsidRPr="00120F63">
        <w:rPr>
          <w:rFonts w:ascii="Times New Roman" w:hAnsi="Times New Roman" w:cs="Times New Roman"/>
          <w:b/>
          <w:bCs/>
          <w:sz w:val="24"/>
          <w:szCs w:val="24"/>
        </w:rPr>
        <w:tab/>
      </w:r>
    </w:p>
    <w:p w14:paraId="03515BBE" w14:textId="77777777" w:rsidR="003172C3" w:rsidRPr="00120F63" w:rsidRDefault="003172C3" w:rsidP="003172C3">
      <w:pPr>
        <w:ind w:right="-624"/>
        <w:rPr>
          <w:rFonts w:ascii="Times New Roman" w:hAnsi="Times New Roman" w:cs="Times New Roman"/>
          <w:b/>
          <w:bCs/>
          <w:sz w:val="24"/>
          <w:szCs w:val="24"/>
        </w:rPr>
      </w:pPr>
      <w:r w:rsidRPr="00120F63">
        <w:rPr>
          <w:rFonts w:ascii="Times New Roman" w:hAnsi="Times New Roman" w:cs="Times New Roman"/>
          <w:b/>
          <w:bCs/>
          <w:sz w:val="24"/>
          <w:szCs w:val="24"/>
        </w:rPr>
        <w:t>If yes, please provide the new submission date ….…/.…. /…….</w:t>
      </w:r>
      <w:r w:rsidR="00E25AEE" w:rsidRPr="00120F63">
        <w:rPr>
          <w:rFonts w:ascii="Times New Roman" w:hAnsi="Times New Roman" w:cs="Times New Roman"/>
          <w:b/>
          <w:bCs/>
          <w:sz w:val="24"/>
          <w:szCs w:val="24"/>
        </w:rPr>
        <w:t xml:space="preserve">, and </w:t>
      </w:r>
      <w:r w:rsidRPr="00120F63">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120F63" w14:paraId="5F83305B" w14:textId="77777777" w:rsidTr="003E10D1">
        <w:trPr>
          <w:trHeight w:val="510"/>
        </w:trPr>
        <w:tc>
          <w:tcPr>
            <w:tcW w:w="3762" w:type="dxa"/>
            <w:vAlign w:val="center"/>
          </w:tcPr>
          <w:p w14:paraId="6339313B"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First Marker:</w:t>
            </w:r>
          </w:p>
        </w:tc>
        <w:tc>
          <w:tcPr>
            <w:tcW w:w="5824" w:type="dxa"/>
            <w:vAlign w:val="center"/>
          </w:tcPr>
          <w:p w14:paraId="2422A0E5"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Second Marker:</w:t>
            </w:r>
          </w:p>
        </w:tc>
      </w:tr>
      <w:tr w:rsidR="003E10D1" w:rsidRPr="00120F63" w14:paraId="67D46A92" w14:textId="77777777" w:rsidTr="003E10D1">
        <w:trPr>
          <w:trHeight w:val="20"/>
        </w:trPr>
        <w:tc>
          <w:tcPr>
            <w:tcW w:w="3762" w:type="dxa"/>
            <w:vAlign w:val="center"/>
          </w:tcPr>
          <w:p w14:paraId="46E2F19E" w14:textId="77777777" w:rsidR="003E10D1" w:rsidRPr="00120F63"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120F63" w:rsidRDefault="003E10D1" w:rsidP="00ED1CDA">
            <w:pPr>
              <w:spacing w:line="276" w:lineRule="auto"/>
              <w:rPr>
                <w:rFonts w:ascii="Times New Roman" w:hAnsi="Times New Roman" w:cs="Times New Roman"/>
                <w:b/>
                <w:bCs/>
                <w:sz w:val="24"/>
                <w:szCs w:val="24"/>
              </w:rPr>
            </w:pPr>
          </w:p>
        </w:tc>
      </w:tr>
      <w:tr w:rsidR="003E10D1" w:rsidRPr="00120F63" w14:paraId="5EE8A50A" w14:textId="77777777" w:rsidTr="003E10D1">
        <w:trPr>
          <w:trHeight w:val="510"/>
        </w:trPr>
        <w:tc>
          <w:tcPr>
            <w:tcW w:w="3762" w:type="dxa"/>
            <w:vAlign w:val="center"/>
          </w:tcPr>
          <w:p w14:paraId="5B0948DE"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Agreed Mark:</w:t>
            </w:r>
          </w:p>
        </w:tc>
        <w:tc>
          <w:tcPr>
            <w:tcW w:w="5824" w:type="dxa"/>
            <w:vAlign w:val="center"/>
          </w:tcPr>
          <w:p w14:paraId="383BE041"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Refer: Yes / No</w:t>
            </w:r>
          </w:p>
          <w:p w14:paraId="0E3D40B9" w14:textId="77777777" w:rsidR="00E27241" w:rsidRPr="00120F63" w:rsidRDefault="00E27241" w:rsidP="00E27241">
            <w:pPr>
              <w:rPr>
                <w:rFonts w:ascii="Times New Roman" w:hAnsi="Times New Roman" w:cs="Times New Roman"/>
                <w:sz w:val="24"/>
                <w:szCs w:val="24"/>
              </w:rPr>
            </w:pPr>
          </w:p>
        </w:tc>
      </w:tr>
    </w:tbl>
    <w:p w14:paraId="0B332132"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lastRenderedPageBreak/>
        <w:t>General Guidelines for Assessment</w:t>
      </w:r>
    </w:p>
    <w:p w14:paraId="1A123D73" w14:textId="2C1CD99E" w:rsidR="001670D1" w:rsidRPr="00120F63"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0F63">
        <w:rPr>
          <w:rFonts w:ascii="Times New Roman" w:hAnsi="Times New Roman" w:cs="Times New Roman"/>
          <w:color w:val="000000" w:themeColor="text1"/>
          <w:sz w:val="24"/>
          <w:szCs w:val="24"/>
        </w:rPr>
        <w:t xml:space="preserve">Attach a title page to your assignment. Use </w:t>
      </w:r>
      <w:r w:rsidR="00937D34" w:rsidRPr="00120F63">
        <w:rPr>
          <w:rFonts w:ascii="Times New Roman" w:hAnsi="Times New Roman" w:cs="Times New Roman"/>
          <w:color w:val="000000" w:themeColor="text1"/>
          <w:sz w:val="24"/>
          <w:szCs w:val="24"/>
        </w:rPr>
        <w:t xml:space="preserve">the </w:t>
      </w:r>
      <w:r w:rsidRPr="00120F63">
        <w:rPr>
          <w:rFonts w:ascii="Times New Roman" w:hAnsi="Times New Roman" w:cs="Times New Roman"/>
          <w:color w:val="000000" w:themeColor="text1"/>
          <w:sz w:val="24"/>
          <w:szCs w:val="24"/>
        </w:rPr>
        <w:t xml:space="preserve">previous page as your cover sheet and </w:t>
      </w:r>
      <w:r w:rsidR="00937D34" w:rsidRPr="00120F63">
        <w:rPr>
          <w:rFonts w:ascii="Times New Roman" w:hAnsi="Times New Roman" w:cs="Times New Roman"/>
          <w:color w:val="000000" w:themeColor="text1"/>
          <w:sz w:val="24"/>
          <w:szCs w:val="24"/>
        </w:rPr>
        <w:t>ensure that you</w:t>
      </w:r>
      <w:r w:rsidRPr="00120F63">
        <w:rPr>
          <w:rFonts w:ascii="Times New Roman" w:hAnsi="Times New Roman" w:cs="Times New Roman"/>
          <w:color w:val="000000" w:themeColor="text1"/>
          <w:sz w:val="24"/>
          <w:szCs w:val="24"/>
        </w:rPr>
        <w:t xml:space="preserve"> fill in the details correctly.</w:t>
      </w:r>
    </w:p>
    <w:p w14:paraId="48CC377F" w14:textId="33B30483" w:rsidR="001670D1" w:rsidRPr="00120F63"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0F63">
        <w:rPr>
          <w:rFonts w:ascii="Times New Roman" w:hAnsi="Times New Roman" w:cs="Times New Roman"/>
          <w:color w:val="000000" w:themeColor="text1"/>
          <w:sz w:val="24"/>
          <w:szCs w:val="24"/>
        </w:rPr>
        <w:t xml:space="preserve">All assignment work should be prepared using word processing software and should be </w:t>
      </w:r>
      <w:r w:rsidR="00937D34" w:rsidRPr="00120F63">
        <w:rPr>
          <w:rFonts w:ascii="Times New Roman" w:hAnsi="Times New Roman" w:cs="Times New Roman"/>
          <w:color w:val="000000" w:themeColor="text1"/>
          <w:sz w:val="24"/>
          <w:szCs w:val="24"/>
        </w:rPr>
        <w:t>organized</w:t>
      </w:r>
      <w:r w:rsidRPr="00120F63">
        <w:rPr>
          <w:rFonts w:ascii="Times New Roman" w:hAnsi="Times New Roman" w:cs="Times New Roman"/>
          <w:color w:val="000000" w:themeColor="text1"/>
          <w:sz w:val="24"/>
          <w:szCs w:val="24"/>
        </w:rPr>
        <w:t xml:space="preserve"> and clearly structured</w:t>
      </w:r>
    </w:p>
    <w:p w14:paraId="5D79F15B"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Word Processing Guidance</w:t>
      </w:r>
    </w:p>
    <w:p w14:paraId="1DFE216D" w14:textId="2072BF06"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Use a font type that makes it easy for your examiner to read, for example</w:t>
      </w:r>
      <w:r w:rsidR="00A364B8" w:rsidRPr="00120F63">
        <w:rPr>
          <w:rFonts w:ascii="Times New Roman" w:hAnsi="Times New Roman" w:cs="Times New Roman"/>
          <w:sz w:val="24"/>
          <w:szCs w:val="24"/>
        </w:rPr>
        <w:t>,</w:t>
      </w:r>
      <w:r w:rsidRPr="00120F63">
        <w:rPr>
          <w:rFonts w:ascii="Times New Roman" w:hAnsi="Times New Roman" w:cs="Times New Roman"/>
          <w:sz w:val="24"/>
          <w:szCs w:val="24"/>
        </w:rPr>
        <w:t xml:space="preserve"> </w:t>
      </w:r>
      <w:r w:rsidR="00937D34" w:rsidRPr="00120F63">
        <w:rPr>
          <w:rFonts w:ascii="Times New Roman" w:hAnsi="Times New Roman" w:cs="Times New Roman"/>
          <w:sz w:val="24"/>
          <w:szCs w:val="24"/>
        </w:rPr>
        <w:t>Arial</w:t>
      </w:r>
      <w:r w:rsidRPr="00120F63">
        <w:rPr>
          <w:rFonts w:ascii="Times New Roman" w:hAnsi="Times New Roman" w:cs="Times New Roman"/>
          <w:sz w:val="24"/>
          <w:szCs w:val="24"/>
        </w:rPr>
        <w:t xml:space="preserve"> or Times New Roman. </w:t>
      </w:r>
    </w:p>
    <w:p w14:paraId="395513A3" w14:textId="6C0AFE3D"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 xml:space="preserve">Use 1.5-line line spacing. </w:t>
      </w:r>
      <w:r w:rsidR="00937D34" w:rsidRPr="00120F63">
        <w:rPr>
          <w:rFonts w:ascii="Times New Roman" w:hAnsi="Times New Roman" w:cs="Times New Roman"/>
          <w:sz w:val="24"/>
          <w:szCs w:val="24"/>
        </w:rPr>
        <w:t>Left-justify</w:t>
      </w:r>
      <w:r w:rsidRPr="00120F63">
        <w:rPr>
          <w:rFonts w:ascii="Times New Roman" w:hAnsi="Times New Roman" w:cs="Times New Roman"/>
          <w:sz w:val="24"/>
          <w:szCs w:val="24"/>
        </w:rPr>
        <w:t xml:space="preserve"> all paragraphs.</w:t>
      </w:r>
    </w:p>
    <w:p w14:paraId="0FDF212B" w14:textId="77777777"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Ensure that all headings are consistent in terms of size and font style.</w:t>
      </w:r>
    </w:p>
    <w:p w14:paraId="11001CC5" w14:textId="67A86FE8" w:rsidR="00B9240A" w:rsidRPr="00120F63" w:rsidRDefault="001670D1" w:rsidP="002844C5">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b/>
          <w:bCs/>
          <w:sz w:val="24"/>
          <w:szCs w:val="24"/>
        </w:rPr>
        <w:t xml:space="preserve">Use the footer function to insert your </w:t>
      </w:r>
      <w:r w:rsidR="00B9240A" w:rsidRPr="00120F63">
        <w:rPr>
          <w:rFonts w:ascii="Times New Roman" w:hAnsi="Times New Roman" w:cs="Times New Roman"/>
          <w:b/>
          <w:bCs/>
          <w:sz w:val="24"/>
          <w:szCs w:val="24"/>
        </w:rPr>
        <w:t xml:space="preserve">Student USN, Name, </w:t>
      </w:r>
      <w:r w:rsidR="00AA120F">
        <w:rPr>
          <w:rFonts w:ascii="Times New Roman" w:hAnsi="Times New Roman" w:cs="Times New Roman"/>
          <w:b/>
          <w:bCs/>
          <w:sz w:val="24"/>
          <w:szCs w:val="24"/>
        </w:rPr>
        <w:t>Uni</w:t>
      </w:r>
      <w:r w:rsidR="00B9240A" w:rsidRPr="00120F63">
        <w:rPr>
          <w:rFonts w:ascii="Times New Roman" w:hAnsi="Times New Roman" w:cs="Times New Roman"/>
          <w:b/>
          <w:bCs/>
          <w:sz w:val="24"/>
          <w:szCs w:val="24"/>
        </w:rPr>
        <w:t>t</w:t>
      </w:r>
      <w:r w:rsidR="00AA120F">
        <w:rPr>
          <w:rFonts w:ascii="Times New Roman" w:hAnsi="Times New Roman" w:cs="Times New Roman"/>
          <w:b/>
          <w:bCs/>
          <w:sz w:val="24"/>
          <w:szCs w:val="24"/>
        </w:rPr>
        <w:t xml:space="preserve"> Code</w:t>
      </w:r>
      <w:r w:rsidR="00B9240A" w:rsidRPr="00120F63">
        <w:rPr>
          <w:rFonts w:ascii="Times New Roman" w:hAnsi="Times New Roman" w:cs="Times New Roman"/>
          <w:b/>
          <w:bCs/>
          <w:sz w:val="24"/>
          <w:szCs w:val="24"/>
        </w:rPr>
        <w:t xml:space="preserve">, </w:t>
      </w:r>
      <w:r w:rsidR="00AA120F">
        <w:rPr>
          <w:rFonts w:ascii="Times New Roman" w:hAnsi="Times New Roman" w:cs="Times New Roman"/>
          <w:b/>
          <w:bCs/>
          <w:sz w:val="24"/>
          <w:szCs w:val="24"/>
        </w:rPr>
        <w:t>Unit</w:t>
      </w:r>
      <w:r w:rsidR="00B9240A" w:rsidRPr="00120F63">
        <w:rPr>
          <w:rFonts w:ascii="Times New Roman" w:hAnsi="Times New Roman" w:cs="Times New Roman"/>
          <w:b/>
          <w:bCs/>
          <w:sz w:val="24"/>
          <w:szCs w:val="24"/>
        </w:rPr>
        <w:t xml:space="preserve"> </w:t>
      </w:r>
      <w:r w:rsidR="00AA120F">
        <w:rPr>
          <w:rFonts w:ascii="Times New Roman" w:hAnsi="Times New Roman" w:cs="Times New Roman"/>
          <w:b/>
          <w:bCs/>
          <w:sz w:val="24"/>
          <w:szCs w:val="24"/>
        </w:rPr>
        <w:t>Title</w:t>
      </w:r>
      <w:r w:rsidR="00B9240A" w:rsidRPr="00120F63">
        <w:rPr>
          <w:rFonts w:ascii="Times New Roman" w:hAnsi="Times New Roman" w:cs="Times New Roman"/>
          <w:b/>
          <w:bCs/>
          <w:sz w:val="24"/>
          <w:szCs w:val="24"/>
        </w:rPr>
        <w:t>, and Page Number on each page</w:t>
      </w:r>
    </w:p>
    <w:p w14:paraId="1C32E6AD" w14:textId="600A94EC" w:rsidR="001670D1" w:rsidRPr="00120F63" w:rsidRDefault="001670D1" w:rsidP="002844C5">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 xml:space="preserve">Use the spell check and grammar check functions to check your assignment. </w:t>
      </w:r>
    </w:p>
    <w:p w14:paraId="67C82F12"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Assignment Submission</w:t>
      </w:r>
    </w:p>
    <w:p w14:paraId="19E155F3"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Submit an electronic version uploaded to the student learning management system on or before the stated deadline.</w:t>
      </w:r>
    </w:p>
    <w:p w14:paraId="638DEF26" w14:textId="5A93A829"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 xml:space="preserve">Submissions received up to 72 hours after the deadline will be </w:t>
      </w:r>
      <w:proofErr w:type="spellStart"/>
      <w:r w:rsidR="00A364B8" w:rsidRPr="00120F63">
        <w:rPr>
          <w:rFonts w:ascii="Times New Roman" w:hAnsi="Times New Roman" w:cs="Times New Roman"/>
          <w:sz w:val="24"/>
          <w:szCs w:val="24"/>
        </w:rPr>
        <w:t>penalised</w:t>
      </w:r>
      <w:proofErr w:type="spellEnd"/>
      <w:r w:rsidRPr="00120F63">
        <w:rPr>
          <w:rFonts w:ascii="Times New Roman" w:hAnsi="Times New Roman" w:cs="Times New Roman"/>
          <w:sz w:val="24"/>
          <w:szCs w:val="24"/>
        </w:rPr>
        <w:t xml:space="preserve"> in line with </w:t>
      </w:r>
      <w:r w:rsidR="00937D34" w:rsidRPr="00120F63">
        <w:rPr>
          <w:rFonts w:ascii="Times New Roman" w:hAnsi="Times New Roman" w:cs="Times New Roman"/>
          <w:sz w:val="24"/>
          <w:szCs w:val="24"/>
        </w:rPr>
        <w:t xml:space="preserve">JAIN </w:t>
      </w:r>
      <w:r w:rsidR="00A364B8" w:rsidRPr="00120F63">
        <w:rPr>
          <w:rFonts w:ascii="Times New Roman" w:hAnsi="Times New Roman" w:cs="Times New Roman"/>
          <w:sz w:val="24"/>
          <w:szCs w:val="24"/>
        </w:rPr>
        <w:t>College's</w:t>
      </w:r>
      <w:r w:rsidRPr="00120F63">
        <w:rPr>
          <w:rFonts w:ascii="Times New Roman" w:hAnsi="Times New Roman" w:cs="Times New Roman"/>
          <w:sz w:val="24"/>
          <w:szCs w:val="24"/>
        </w:rPr>
        <w:t xml:space="preserve"> Late Submission Policy. Thereafter</w:t>
      </w:r>
      <w:r w:rsidR="00937D34" w:rsidRPr="00120F63">
        <w:rPr>
          <w:rFonts w:ascii="Times New Roman" w:hAnsi="Times New Roman" w:cs="Times New Roman"/>
          <w:sz w:val="24"/>
          <w:szCs w:val="24"/>
        </w:rPr>
        <w:t>,</w:t>
      </w:r>
      <w:r w:rsidRPr="00120F63">
        <w:rPr>
          <w:rFonts w:ascii="Times New Roman" w:hAnsi="Times New Roman" w:cs="Times New Roman"/>
          <w:sz w:val="24"/>
          <w:szCs w:val="24"/>
        </w:rPr>
        <w:t xml:space="preserve"> submissions will not be accepted.</w:t>
      </w:r>
    </w:p>
    <w:p w14:paraId="571C68FC" w14:textId="2A841CC3"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If you are unable to hand in your assignment on time and have valid reasons</w:t>
      </w:r>
      <w:r w:rsidR="00A364B8" w:rsidRPr="00120F63">
        <w:rPr>
          <w:rFonts w:ascii="Times New Roman" w:hAnsi="Times New Roman" w:cs="Times New Roman"/>
          <w:sz w:val="24"/>
          <w:szCs w:val="24"/>
        </w:rPr>
        <w:t>,</w:t>
      </w:r>
      <w:r w:rsidRPr="00120F63">
        <w:rPr>
          <w:rFonts w:ascii="Times New Roman" w:hAnsi="Times New Roman" w:cs="Times New Roman"/>
          <w:sz w:val="24"/>
          <w:szCs w:val="24"/>
        </w:rPr>
        <w:t xml:space="preserve"> such as illness, you may apply (in writing) for an extension under the terms of the </w:t>
      </w:r>
      <w:r w:rsidR="00937D34" w:rsidRPr="00120F63">
        <w:rPr>
          <w:rFonts w:ascii="Times New Roman" w:hAnsi="Times New Roman" w:cs="Times New Roman"/>
          <w:sz w:val="24"/>
          <w:szCs w:val="24"/>
        </w:rPr>
        <w:t>JAIN COLLEGE</w:t>
      </w:r>
      <w:r w:rsidRPr="00120F63">
        <w:rPr>
          <w:rFonts w:ascii="Times New Roman" w:hAnsi="Times New Roman" w:cs="Times New Roman"/>
          <w:sz w:val="24"/>
          <w:szCs w:val="24"/>
        </w:rPr>
        <w:t xml:space="preserve"> Mitigating Circumstances Policy. </w:t>
      </w:r>
    </w:p>
    <w:p w14:paraId="77F45FC3"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Declaration of Authenticity</w:t>
      </w:r>
    </w:p>
    <w:p w14:paraId="2C3FADA4" w14:textId="6951DE93" w:rsidR="00A364B8" w:rsidRPr="00120F63" w:rsidRDefault="00A364B8"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26999205" w:rsidR="00A663AD" w:rsidRPr="00120F63" w:rsidRDefault="00A663AD">
      <w:pPr>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br w:type="page"/>
      </w:r>
    </w:p>
    <w:p w14:paraId="6C83836F" w14:textId="77777777" w:rsidR="00A80CC7" w:rsidRPr="00120F63" w:rsidRDefault="00A80CC7"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A9841FB" w:rsidR="001670D1" w:rsidRPr="00120F63"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Statement of Originality and Student Declaration</w:t>
      </w:r>
    </w:p>
    <w:p w14:paraId="6FE88E03" w14:textId="77777777" w:rsidR="004E6156" w:rsidRPr="00120F63" w:rsidRDefault="004E6156" w:rsidP="004E6156">
      <w:pPr>
        <w:spacing w:before="100" w:beforeAutospacing="1" w:after="100" w:afterAutospacing="1" w:line="288" w:lineRule="auto"/>
        <w:jc w:val="both"/>
        <w:rPr>
          <w:rFonts w:ascii="Times New Roman" w:hAnsi="Times New Roman" w:cs="Times New Roman"/>
          <w:b/>
          <w:bCs/>
          <w:sz w:val="24"/>
          <w:szCs w:val="24"/>
          <w:u w:val="single"/>
        </w:rPr>
      </w:pPr>
      <w:r w:rsidRPr="00120F63">
        <w:rPr>
          <w:rFonts w:ascii="Times New Roman" w:hAnsi="Times New Roman" w:cs="Times New Roman"/>
          <w:bCs/>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479CF4D6"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know that plagiarism is a punishable offence because it constitutes theft, and the consequences of plagiarism as outlined in the Malpractice Policy.</w:t>
      </w:r>
    </w:p>
    <w:p w14:paraId="6B69975F"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understand JAIN College's plagiarism, ghost writing and copying policy.</w:t>
      </w:r>
    </w:p>
    <w:p w14:paraId="4CE10B5A"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declare that all work presented by me for every aspect of this assignment is my own, and where I have made use of another’s work, I have rightly attributed the source.</w:t>
      </w:r>
    </w:p>
    <w:p w14:paraId="707D4EA3"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acknowledge that the attachment of this document, signed or not, constitutes my agreement to the above.</w:t>
      </w:r>
    </w:p>
    <w:p w14:paraId="123EC658"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120F63"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120F63"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120F63" w:rsidRDefault="001670D1" w:rsidP="00136644">
      <w:pPr>
        <w:spacing w:before="100" w:beforeAutospacing="1" w:after="100" w:afterAutospacing="1" w:line="288" w:lineRule="auto"/>
        <w:jc w:val="both"/>
        <w:rPr>
          <w:rFonts w:ascii="Times New Roman" w:hAnsi="Times New Roman" w:cs="Times New Roman"/>
          <w:b/>
          <w:bCs/>
          <w:sz w:val="24"/>
          <w:szCs w:val="24"/>
        </w:rPr>
      </w:pPr>
      <w:r w:rsidRPr="00120F63">
        <w:rPr>
          <w:rFonts w:ascii="Times New Roman" w:hAnsi="Times New Roman" w:cs="Times New Roman"/>
          <w:b/>
          <w:sz w:val="24"/>
          <w:szCs w:val="24"/>
        </w:rPr>
        <w:t>Student’s Signature: ……………………………</w:t>
      </w:r>
      <w:r w:rsidRPr="00120F63">
        <w:rPr>
          <w:rFonts w:ascii="Times New Roman" w:hAnsi="Times New Roman" w:cs="Times New Roman"/>
          <w:b/>
          <w:sz w:val="24"/>
          <w:szCs w:val="24"/>
        </w:rPr>
        <w:tab/>
      </w:r>
      <w:r w:rsidRPr="00120F63">
        <w:rPr>
          <w:rFonts w:ascii="Times New Roman" w:hAnsi="Times New Roman" w:cs="Times New Roman"/>
          <w:b/>
          <w:sz w:val="24"/>
          <w:szCs w:val="24"/>
        </w:rPr>
        <w:tab/>
      </w:r>
      <w:r w:rsidRPr="00120F63">
        <w:rPr>
          <w:rFonts w:ascii="Times New Roman" w:hAnsi="Times New Roman" w:cs="Times New Roman"/>
          <w:b/>
          <w:sz w:val="24"/>
          <w:szCs w:val="24"/>
        </w:rPr>
        <w:tab/>
      </w:r>
      <w:r w:rsidRPr="00120F63">
        <w:rPr>
          <w:rFonts w:ascii="Times New Roman" w:hAnsi="Times New Roman" w:cs="Times New Roman"/>
          <w:b/>
          <w:bCs/>
          <w:sz w:val="24"/>
          <w:szCs w:val="24"/>
        </w:rPr>
        <w:t>Date: ………………</w:t>
      </w:r>
    </w:p>
    <w:p w14:paraId="64FAC66E" w14:textId="77777777" w:rsidR="001670D1" w:rsidRPr="00120F63"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4F616F8"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F3B121B" w14:textId="21722381" w:rsidR="00EC5CF2" w:rsidRPr="00FB4F56" w:rsidRDefault="00EC5CF2" w:rsidP="00FB4F56">
      <w:pPr>
        <w:pStyle w:val="Heading1"/>
        <w:spacing w:before="100" w:beforeAutospacing="1" w:after="100" w:afterAutospacing="1" w:line="288" w:lineRule="auto"/>
        <w:jc w:val="center"/>
        <w:rPr>
          <w:rFonts w:eastAsiaTheme="minorHAnsi"/>
          <w:color w:val="000000" w:themeColor="text1"/>
          <w:szCs w:val="28"/>
          <w:lang w:val="en-US"/>
        </w:rPr>
      </w:pPr>
      <w:r w:rsidRPr="00FB4F56">
        <w:rPr>
          <w:rFonts w:eastAsiaTheme="minorHAnsi"/>
          <w:color w:val="000000" w:themeColor="text1"/>
          <w:szCs w:val="28"/>
          <w:lang w:val="en-US"/>
        </w:rPr>
        <w:t>Assignment 1</w:t>
      </w:r>
      <w:r w:rsidR="004F02DB" w:rsidRPr="00FB4F56">
        <w:rPr>
          <w:rFonts w:eastAsiaTheme="minorHAnsi"/>
          <w:color w:val="000000" w:themeColor="text1"/>
          <w:szCs w:val="28"/>
          <w:lang w:val="en-US"/>
        </w:rPr>
        <w:t xml:space="preserve">: </w:t>
      </w:r>
      <w:r w:rsidR="00AA120F" w:rsidRPr="00FB4F56">
        <w:rPr>
          <w:rFonts w:eastAsiaTheme="minorHAnsi"/>
          <w:color w:val="000000" w:themeColor="text1"/>
          <w:szCs w:val="28"/>
          <w:lang w:val="en-US"/>
        </w:rPr>
        <w:t>Report on Contemporary Business Issues</w:t>
      </w:r>
    </w:p>
    <w:p>
      <w:r>
        <w:br w:type="page"/>
      </w:r>
    </w:p>
    <w:p>
      <w:pPr>
        <w:pStyle w:val="Heading1"/>
      </w:pPr>
      <w:r>
        <w:t>Assignment Content</w:t>
      </w:r>
    </w:p>
    <w:p/>
    <w:p>
      <w:pPr>
        <w:pStyle w:val="Heading1"/>
      </w:pPr>
      <w:r>
        <w:t>TASK A: Features and Characteristics of SMEs (50 marks)</w:t>
      </w:r>
    </w:p>
    <w:p/>
    <w:p>
      <w:pPr>
        <w:pStyle w:val="Heading2"/>
      </w:pPr>
      <w:r>
        <w:t>Task 1.1: Definition of an SME (5 marks)</w:t>
      </w:r>
    </w:p>
    <w:p/>
    <w:p>
      <w:pPr>
        <w:spacing w:line="360" w:lineRule="auto"/>
      </w:pPr>
      <w:r>
        <w:t>So what exactly counts as an SME? The European Commission sets out pretty clear guidelines based on employee numbers and financial size. According to their 2003 recommendation, a business is considered an SME if it falls into one of these categories:</w:t>
      </w:r>
    </w:p>
    <w:p/>
    <w:p/>
    <w:p>
      <w:pPr>
        <w:spacing w:line="360" w:lineRule="auto"/>
      </w:pPr>
      <w:r>
        <w:t>The employee number is a hard limit, but businesses only need to meet either the turnover OR the balance sheet requirement - not both. What surprised me when I looked into this was just how dominant SMEs are in the economy. They make up roughly 99% of all businesses in the EU and create about two out of every three jobs (European Commission, 2003). That's a massive chunk of the economy.</w:t>
      </w:r>
    </w:p>
    <w:p/>
    <w:p>
      <w:pPr>
        <w:pStyle w:val="Heading2"/>
      </w:pPr>
      <w:r>
        <w:t>Task 1.2: Three Key Features of SMEs - Focus on E-Commerce (15 marks)</w:t>
      </w:r>
    </w:p>
    <w:p/>
    <w:p>
      <w:pPr>
        <w:spacing w:line="360" w:lineRule="auto"/>
      </w:pPr>
      <w:r>
        <w:t>The assessment requires examining SME characteristics through the lens of E-Commerce businesses, so I'll explore three key features using examples from online retail and digital platforms.</w:t>
      </w:r>
    </w:p>
    <w:p/>
    <w:p>
      <w:pPr>
        <w:pStyle w:val="Heading3"/>
      </w:pPr>
      <w:r>
        <w:t>Feature 1: Flexibility and Rapid Adaptation</w:t>
      </w:r>
    </w:p>
    <w:p/>
    <w:p>
      <w:pPr>
        <w:spacing w:line="360" w:lineRule="auto"/>
      </w:pPr>
      <w:r>
        <w:t>E-Commerce SMEs can pivot faster than traditional brick-and-mortar businesses because they don't face the same physical constraints. Take Meesho, for example - it started as a reselling platform in 2015 and quickly pivoted to become India's largest social commerce platform when it spotted how people were using WhatsApp to sell products. A large retailer couldn't have made that shift so quickly.</w:t>
      </w:r>
    </w:p>
    <w:p/>
    <w:p>
      <w:pPr>
        <w:spacing w:line="360" w:lineRule="auto"/>
      </w:pPr>
      <w:r>
        <w:t>During the pandemic, I noticed how small online sellers on platforms like Etsy adapted almost overnight. One jewellery maker I follow on Instagram switched from selling at craft fairs to running live selling sessions within a week. Meanwhile, larger retailers were still figuring out their digital strategy.</w:t>
      </w:r>
    </w:p>
    <w:p/>
    <w:p>
      <w:pPr>
        <w:spacing w:line="360" w:lineRule="auto"/>
      </w:pPr>
      <w:r>
        <w:t>The downside? E-Commerce SMEs can sometimes move too fast without proper planning. Jumping on every trend - whether it's live shopping, social commerce, or quick commerce - can stretch limited resources thin.</w:t>
      </w:r>
    </w:p>
    <w:p/>
    <w:p>
      <w:pPr>
        <w:pStyle w:val="Heading3"/>
      </w:pPr>
      <w:r>
        <w:t>Feature 2: Owner-Driven Decision Making</w:t>
      </w:r>
    </w:p>
    <w:p/>
    <w:p>
      <w:pPr>
        <w:spacing w:line="360" w:lineRule="auto"/>
      </w:pPr>
      <w:r>
        <w:t>In most E-Commerce SMEs, the founder is still running the show. Nykaa, founded by Falguni Nayar, is a good example of this before it went public. She personally shaped the brand's focus on beauty education and tutorials alongside product sales - something that came from her own vision rather than corporate committees.</w:t>
      </w:r>
    </w:p>
    <w:p/>
    <w:p>
      <w:pPr>
        <w:spacing w:line="360" w:lineRule="auto"/>
      </w:pPr>
      <w:r>
        <w:t>For smaller operations, this is even more pronounced. An Etsy seller or a Shopify store owner can test a new product line, change their pricing strategy, or completely rebrand their store based on customer feedback they read that morning. There's no approval process, no stakeholder meetings.</w:t>
      </w:r>
    </w:p>
    <w:p/>
    <w:p>
      <w:pPr>
        <w:spacing w:line="360" w:lineRule="auto"/>
      </w:pPr>
      <w:r>
        <w:t>But this concentration of control has risks. Everything depends on the owner's skills - not just their product knowledge, but their understanding of digital marketing, SEO, logistics, and customer service. Many talented craftspeople struggle online not because their products are bad, but because running an E-Commerce business requires a completely different skill set.</w:t>
      </w:r>
    </w:p>
    <w:p/>
    <w:p>
      <w:pPr>
        <w:pStyle w:val="Heading3"/>
      </w:pPr>
      <w:r>
        <w:t>Feature 3: Resource Constraints Driving Innovation</w:t>
      </w:r>
    </w:p>
    <w:p/>
    <w:p>
      <w:pPr>
        <w:spacing w:line="360" w:lineRule="auto"/>
      </w:pPr>
      <w:r>
        <w:t>E-Commerce SMEs typically operate with limited budgets, which actually pushes them toward creative solutions. Zepto, the quick-commerce startup, couldn't afford the massive warehouse networks of Amazon or Flipkart, so they invented the "dark store" model - small neighbourhood warehouses that could deliver groceries in 10 minutes. That constraint-driven innovation became their competitive advantage.</w:t>
      </w:r>
    </w:p>
    <w:p/>
    <w:p>
      <w:pPr>
        <w:spacing w:line="360" w:lineRule="auto"/>
      </w:pPr>
      <w:r>
        <w:t>Similarly, many small E-Commerce sellers can't afford expensive marketing, so they've become experts at organic social media, influencer micro-partnerships, and building genuine communities around their brands. Some of the most engaged audiences I've seen are around small D2C (direct-to-consumer) brands that simply couldn't afford traditional advertising.</w:t>
      </w:r>
    </w:p>
    <w:p/>
    <w:p>
      <w:pPr>
        <w:spacing w:line="360" w:lineRule="auto"/>
      </w:pPr>
      <w:r>
        <w:t>The challenge remains access to capital. Unlike traditional retail where you might get bank loans secured against property, E-Commerce assets are harder to value. Many E-Commerce SMEs rely heavily on personal savings or bootstrap their growth, which limits how fast they can scale.</w:t>
      </w:r>
    </w:p>
    <w:p/>
    <w:p>
      <w:pPr>
        <w:pStyle w:val="Heading2"/>
      </w:pPr>
      <w:r>
        <w:t>Task 1.3: Characteristics at Each Business Life Cycle Stage (15 marks)</w:t>
      </w:r>
    </w:p>
    <w:p/>
    <w:p>
      <w:pPr>
        <w:spacing w:line="360" w:lineRule="auto"/>
      </w:pPr>
      <w:r>
        <w:t>Every business goes through stages - a bit like growing up, really. Understanding where you are helps prepare for what's coming next.</w:t>
      </w:r>
    </w:p>
    <w:p/>
    <w:p>
      <w:pPr>
        <w:pStyle w:val="Heading3"/>
      </w:pPr>
      <w:r>
        <w:t>Stage 1: Start-up</w:t>
      </w:r>
    </w:p>
    <w:p/>
    <w:p>
      <w:pPr>
        <w:spacing w:line="360" w:lineRule="auto"/>
      </w:pPr>
      <w:r>
        <w:t>This is where it all begins - turning an idea into an actual business. The focus here is pretty simple: prove that someone will actually pay for what you're selling.</w:t>
      </w:r>
    </w:p>
    <w:p/>
    <w:p>
      <w:pPr>
        <w:spacing w:line="360" w:lineRule="auto"/>
      </w:pPr>
      <w:r>
        <w:t>What it looks like:</w:t>
      </w:r>
    </w:p>
    <w:p>
      <w:pPr>
        <w:spacing w:line="360" w:lineRule="auto"/>
        <w:ind w:left="720"/>
      </w:pPr>
      <w:r>
        <w:t>• Sales are tiny or non-existent at first</w:t>
      </w:r>
    </w:p>
    <w:p>
      <w:pPr>
        <w:spacing w:line="360" w:lineRule="auto"/>
        <w:ind w:left="720"/>
      </w:pPr>
      <w:r>
        <w:t>• You're almost certainly losing money due to setup costs</w:t>
      </w:r>
    </w:p>
    <w:p>
      <w:pPr>
        <w:spacing w:line="360" w:lineRule="auto"/>
        <w:ind w:left="720"/>
      </w:pPr>
      <w:r>
        <w:t>• Cash flow is everything - loads of startups fail just because they run out of money, even if the idea was good</w:t>
      </w:r>
    </w:p>
    <w:p>
      <w:pPr>
        <w:spacing w:line="360" w:lineRule="auto"/>
        <w:ind w:left="720"/>
      </w:pPr>
      <w:r>
        <w:t>• The structure is basic - maybe just the founder and a couple of helpers</w:t>
      </w:r>
    </w:p>
    <w:p>
      <w:pPr>
        <w:spacing w:line="360" w:lineRule="auto"/>
        <w:ind w:left="720"/>
      </w:pPr>
      <w:r>
        <w:t>• Everyone does a bit of everything</w:t>
      </w:r>
    </w:p>
    <w:p>
      <w:pPr>
        <w:spacing w:line="360" w:lineRule="auto"/>
        <w:ind w:left="720"/>
      </w:pPr>
      <w:r>
        <w:t>• The failure rate is brutal - around 90% of startups don't make it</w:t>
      </w:r>
    </w:p>
    <w:p/>
    <w:p>
      <w:pPr>
        <w:spacing w:line="360" w:lineRule="auto"/>
      </w:pPr>
      <w:r>
        <w:t>Zomato is a good example. Back in 2008-2010, it was just a simple website listing restaurant menus. Nothing like the delivery giant it became later.</w:t>
      </w:r>
    </w:p>
    <w:p/>
    <w:p>
      <w:pPr>
        <w:pStyle w:val="Heading3"/>
      </w:pPr>
      <w:r>
        <w:t>Stage 2: Growth</w:t>
      </w:r>
    </w:p>
    <w:p/>
    <w:p>
      <w:pPr>
        <w:spacing w:line="360" w:lineRule="auto"/>
      </w:pPr>
      <w:r>
        <w:t>Once you've proved people want what you're selling, things start moving fast. This stage is exciting but honestly pretty stressful.</w:t>
      </w:r>
    </w:p>
    <w:p/>
    <w:p>
      <w:pPr>
        <w:spacing w:line="360" w:lineRule="auto"/>
      </w:pPr>
      <w:r>
        <w:t>What it looks like:</w:t>
      </w:r>
    </w:p>
    <w:p>
      <w:pPr>
        <w:spacing w:line="360" w:lineRule="auto"/>
        <w:ind w:left="720"/>
      </w:pPr>
      <w:r>
        <w:t>• Sales shoot up as more customers find you</w:t>
      </w:r>
    </w:p>
    <w:p>
      <w:pPr>
        <w:spacing w:line="360" w:lineRule="auto"/>
        <w:ind w:left="720"/>
      </w:pPr>
      <w:r>
        <w:t>• Profit starts appearing</w:t>
      </w:r>
    </w:p>
    <w:p>
      <w:pPr>
        <w:spacing w:line="360" w:lineRule="auto"/>
        <w:ind w:left="720"/>
      </w:pPr>
      <w:r>
        <w:t>• The challenge becomes scaling up without quality falling apart</w:t>
      </w:r>
    </w:p>
    <w:p>
      <w:pPr>
        <w:spacing w:line="360" w:lineRule="auto"/>
        <w:ind w:left="720"/>
      </w:pPr>
      <w:r>
        <w:t>• You need more people, which means actual HR stuff - contracts, training, management</w:t>
      </w:r>
    </w:p>
    <w:p>
      <w:pPr>
        <w:spacing w:line="360" w:lineRule="auto"/>
        <w:ind w:left="720"/>
      </w:pPr>
      <w:r>
        <w:t>• The informal "we're all mates" culture starts needing more structure</w:t>
      </w:r>
    </w:p>
    <w:p>
      <w:pPr>
        <w:spacing w:line="360" w:lineRule="auto"/>
        <w:ind w:left="720"/>
      </w:pPr>
      <w:r>
        <w:t>• You might need outside funding to keep up with demand</w:t>
      </w:r>
    </w:p>
    <w:p/>
    <w:p>
      <w:pPr>
        <w:spacing w:line="360" w:lineRule="auto"/>
      </w:pPr>
      <w:r>
        <w:t>The tricky part? What worked with five employees completely breaks when there are fifty.</w:t>
      </w:r>
    </w:p>
    <w:p/>
    <w:p>
      <w:pPr>
        <w:pStyle w:val="Heading3"/>
      </w:pPr>
      <w:r>
        <w:t>Stage 3: Maturity</w:t>
      </w:r>
    </w:p>
    <w:p/>
    <w:p>
      <w:pPr>
        <w:spacing w:line="360" w:lineRule="auto"/>
      </w:pPr>
      <w:r>
        <w:t>A mature business has found its place in the market. Growth slows down, but things become more predictable.</w:t>
      </w:r>
    </w:p>
    <w:p/>
    <w:p>
      <w:pPr>
        <w:spacing w:line="360" w:lineRule="auto"/>
      </w:pPr>
      <w:r>
        <w:t>What it looks like:</w:t>
      </w:r>
    </w:p>
    <w:p>
      <w:pPr>
        <w:spacing w:line="360" w:lineRule="auto"/>
        <w:ind w:left="720"/>
      </w:pPr>
      <w:r>
        <w:t>• Steady revenue, loyal customers</w:t>
      </w:r>
    </w:p>
    <w:p>
      <w:pPr>
        <w:spacing w:line="360" w:lineRule="auto"/>
        <w:ind w:left="720"/>
      </w:pPr>
      <w:r>
        <w:t>• Operations run smoothly and efficiently</w:t>
      </w:r>
    </w:p>
    <w:p>
      <w:pPr>
        <w:spacing w:line="360" w:lineRule="auto"/>
        <w:ind w:left="720"/>
      </w:pPr>
      <w:r>
        <w:t>• The main threat is competitors trying to steal your customers</w:t>
      </w:r>
    </w:p>
    <w:p>
      <w:pPr>
        <w:spacing w:line="360" w:lineRule="auto"/>
        <w:ind w:left="720"/>
      </w:pPr>
      <w:r>
        <w:t>• There's a real risk of getting comfortable and missing changes in the market</w:t>
      </w:r>
    </w:p>
    <w:p>
      <w:pPr>
        <w:spacing w:line="360" w:lineRule="auto"/>
        <w:ind w:left="720"/>
      </w:pPr>
      <w:r>
        <w:t>• Focus shifts from growing to protecting what you've built</w:t>
      </w:r>
    </w:p>
    <w:p>
      <w:pPr>
        <w:spacing w:line="360" w:lineRule="auto"/>
        <w:ind w:left="720"/>
      </w:pPr>
      <w:r>
        <w:t>• Cash generation is usually strong</w:t>
      </w:r>
    </w:p>
    <w:p/>
    <w:p>
      <w:pPr>
        <w:spacing w:line="360" w:lineRule="auto"/>
      </w:pPr>
      <w:r>
        <w:t>Amul fits here - they've been operating successfully for decades.</w:t>
      </w:r>
    </w:p>
    <w:p/>
    <w:p>
      <w:pPr>
        <w:pStyle w:val="Heading3"/>
      </w:pPr>
      <w:r>
        <w:t>Stage 4: Renewal</w:t>
      </w:r>
    </w:p>
    <w:p/>
    <w:p>
      <w:pPr>
        <w:spacing w:line="360" w:lineRule="auto"/>
      </w:pPr>
      <w:r>
        <w:t>Instead of accepting decline, some businesses reinvent themselves. This takes guts and usually a fair bit of disruption.</w:t>
      </w:r>
    </w:p>
    <w:p/>
    <w:p>
      <w:pPr>
        <w:spacing w:line="360" w:lineRule="auto"/>
      </w:pPr>
      <w:r>
        <w:t>What it looks like:</w:t>
      </w:r>
    </w:p>
    <w:p>
      <w:pPr>
        <w:spacing w:line="360" w:lineRule="auto"/>
        <w:ind w:left="720"/>
      </w:pPr>
      <w:r>
        <w:t>• Heavy investment in new products or technologies</w:t>
      </w:r>
    </w:p>
    <w:p>
      <w:pPr>
        <w:spacing w:line="360" w:lineRule="auto"/>
        <w:ind w:left="720"/>
      </w:pPr>
      <w:r>
        <w:t>• Might mean entering completely new markets</w:t>
      </w:r>
    </w:p>
    <w:p>
      <w:pPr>
        <w:spacing w:line="360" w:lineRule="auto"/>
        <w:ind w:left="720"/>
      </w:pPr>
      <w:r>
        <w:t>• Often requires fresh leadership or at least fresh thinking</w:t>
      </w:r>
    </w:p>
    <w:p>
      <w:pPr>
        <w:spacing w:line="360" w:lineRule="auto"/>
        <w:ind w:left="720"/>
      </w:pPr>
      <w:r>
        <w:t>• Risky, but sometimes the only alternative to slowly dying</w:t>
      </w:r>
    </w:p>
    <w:p>
      <w:pPr>
        <w:spacing w:line="360" w:lineRule="auto"/>
        <w:ind w:left="720"/>
      </w:pPr>
      <w:r>
        <w:t>• Company culture might need a major shake-up</w:t>
      </w:r>
    </w:p>
    <w:p/>
    <w:p>
      <w:pPr>
        <w:spacing w:line="360" w:lineRule="auto"/>
      </w:pPr>
      <w:r>
        <w:t>LEGO is my favourite example of this. In the early 2000s they were nearly bankrupt - too many product lines, losing focus. They stripped back to basics, refocused on what they were actually good at, and came back stronger than ever.</w:t>
      </w:r>
    </w:p>
    <w:p/>
    <w:p>
      <w:pPr>
        <w:pStyle w:val="Heading3"/>
      </w:pPr>
      <w:r>
        <w:t>Stage 5: Decline</w:t>
      </w:r>
    </w:p>
    <w:p/>
    <w:p>
      <w:pPr>
        <w:spacing w:line="360" w:lineRule="auto"/>
      </w:pPr>
      <w:r>
        <w:t>When a business fails to adapt to what customers want or how the market is changing, it starts going downhill.</w:t>
      </w:r>
    </w:p>
    <w:p/>
    <w:p>
      <w:pPr>
        <w:spacing w:line="360" w:lineRule="auto"/>
      </w:pPr>
      <w:r>
        <w:t>What it looks like:</w:t>
      </w:r>
    </w:p>
    <w:p>
      <w:pPr>
        <w:spacing w:line="360" w:lineRule="auto"/>
        <w:ind w:left="720"/>
      </w:pPr>
      <w:r>
        <w:t>• Sales and profits drop</w:t>
      </w:r>
    </w:p>
    <w:p>
      <w:pPr>
        <w:spacing w:line="360" w:lineRule="auto"/>
        <w:ind w:left="720"/>
      </w:pPr>
      <w:r>
        <w:t>• The competitive edge that made the business successful fades</w:t>
      </w:r>
    </w:p>
    <w:p>
      <w:pPr>
        <w:spacing w:line="360" w:lineRule="auto"/>
        <w:ind w:left="720"/>
      </w:pPr>
      <w:r>
        <w:t>• Products feel outdated</w:t>
      </w:r>
    </w:p>
    <w:p>
      <w:pPr>
        <w:spacing w:line="360" w:lineRule="auto"/>
        <w:ind w:left="720"/>
      </w:pPr>
      <w:r>
        <w:t>• Cost-cutting becomes necessary</w:t>
      </w:r>
    </w:p>
    <w:p>
      <w:pPr>
        <w:spacing w:line="360" w:lineRule="auto"/>
        <w:ind w:left="720"/>
      </w:pPr>
      <w:r>
        <w:t>• Hard decisions about whether to try a turnaround, sell up, or close</w:t>
      </w:r>
    </w:p>
    <w:p/>
    <w:p>
      <w:pPr>
        <w:spacing w:line="360" w:lineRule="auto"/>
      </w:pPr>
      <w:r>
        <w:t>Nokia's mobile phone story is the classic example. They were the biggest phone manufacturer in the world, but completely missed the smartphone shift.</w:t>
      </w:r>
    </w:p>
    <w:p/>
    <w:p>
      <w:pPr>
        <w:pStyle w:val="Heading2"/>
      </w:pPr>
      <w:r>
        <w:t>Task 1.4: Objectives at Each Life Cycle Stage (15 marks)</w:t>
      </w:r>
    </w:p>
    <w:p/>
    <w:p>
      <w:pPr>
        <w:spacing w:line="360" w:lineRule="auto"/>
      </w:pPr>
      <w:r>
        <w:t>Start-up Stage Objectives:</w:t>
      </w:r>
    </w:p>
    <w:p>
      <w:pPr>
        <w:spacing w:line="360" w:lineRule="auto"/>
      </w:pPr>
      <w:r>
        <w:t>1. Survival - This sounds dramatic, but it's the reality. Just getting through the first year is an achievement.</w:t>
      </w:r>
    </w:p>
    <w:p>
      <w:pPr>
        <w:spacing w:line="360" w:lineRule="auto"/>
      </w:pPr>
      <w:r>
        <w:t>2. Finding Product-Market Fit - Proving that customers actually want what you're selling and will pay enough for it to be viable.</w:t>
      </w:r>
    </w:p>
    <w:p/>
    <w:p>
      <w:pPr>
        <w:spacing w:line="360" w:lineRule="auto"/>
      </w:pPr>
      <w:r>
        <w:t>Growth Stage Objectives:</w:t>
      </w:r>
    </w:p>
    <w:p>
      <w:pPr>
        <w:spacing w:line="360" w:lineRule="auto"/>
      </w:pPr>
      <w:r>
        <w:t>1. Grabbing Market Share - Getting customers before competitors do.</w:t>
      </w:r>
    </w:p>
    <w:p>
      <w:pPr>
        <w:spacing w:line="360" w:lineRule="auto"/>
      </w:pPr>
      <w:r>
        <w:t>2. Boosting Revenue - Capitalising on momentum while it lasts.</w:t>
      </w:r>
    </w:p>
    <w:p/>
    <w:p>
      <w:pPr>
        <w:spacing w:line="360" w:lineRule="auto"/>
      </w:pPr>
      <w:r>
        <w:t>Maturity Stage Objectives:</w:t>
      </w:r>
    </w:p>
    <w:p>
      <w:pPr>
        <w:spacing w:line="360" w:lineRule="auto"/>
      </w:pPr>
      <w:r>
        <w:t>1. Maximising Profit - Squeezing the best returns from established operations.</w:t>
      </w:r>
    </w:p>
    <w:p>
      <w:pPr>
        <w:spacing w:line="360" w:lineRule="auto"/>
      </w:pPr>
      <w:r>
        <w:t>2. Defending Position - Stopping competitors from poaching your customers.</w:t>
      </w:r>
    </w:p>
    <w:p/>
    <w:p>
      <w:pPr>
        <w:spacing w:line="360" w:lineRule="auto"/>
      </w:pPr>
      <w:r>
        <w:t>Renewal Stage Objectives:</w:t>
      </w:r>
    </w:p>
    <w:p>
      <w:pPr>
        <w:spacing w:line="360" w:lineRule="auto"/>
      </w:pPr>
      <w:r>
        <w:t>1. Driving Innovation - Developing new offerings to replace ones that are fading.</w:t>
      </w:r>
    </w:p>
    <w:p>
      <w:pPr>
        <w:spacing w:line="360" w:lineRule="auto"/>
      </w:pPr>
      <w:r>
        <w:t>2. Transforming the Organisation - Making the cultural and structural changes needed to compete in a new way.</w:t>
      </w:r>
    </w:p>
    <w:p/>
    <w:p>
      <w:pPr>
        <w:spacing w:line="360" w:lineRule="auto"/>
      </w:pPr>
      <w:r>
        <w:t>Decline Stage Objectives:</w:t>
      </w:r>
    </w:p>
    <w:p>
      <w:pPr>
        <w:spacing w:line="360" w:lineRule="auto"/>
      </w:pPr>
      <w:r>
        <w:t>1. Limiting Losses - Cutting costs to reduce the damage.</w:t>
      </w:r>
    </w:p>
    <w:p>
      <w:pPr>
        <w:spacing w:line="360" w:lineRule="auto"/>
      </w:pPr>
      <w:r>
        <w:t>2. Making the Hard Decisions - Figuring out whether to attempt a revival, sell, or shut down.</w:t>
      </w:r>
    </w:p>
    <w:p/>
    <w:p>
      <w:pPr>
        <w:pStyle w:val="Heading1"/>
      </w:pPr>
      <w:r>
        <w:t>TASK B: SME Business Strategies (50 marks)</w:t>
      </w:r>
    </w:p>
    <w:p/>
    <w:p>
      <w:pPr>
        <w:pStyle w:val="Heading2"/>
      </w:pPr>
      <w:r>
        <w:t>Task 2.1: Internal and External Challenges Facing SMEs (10 marks)</w:t>
      </w:r>
    </w:p>
    <w:p/>
    <w:p>
      <w:pPr>
        <w:spacing w:line="360" w:lineRule="auto"/>
      </w:pPr>
      <w:r>
        <w:t>Internal Challenges</w:t>
      </w:r>
    </w:p>
    <w:p/>
    <w:p>
      <w:pPr>
        <w:spacing w:line="360" w:lineRule="auto"/>
      </w:pPr>
      <w:r>
        <w:t>Challenge 1: Cash Flow Problems</w:t>
      </w:r>
    </w:p>
    <w:p/>
    <w:p>
      <w:pPr>
        <w:spacing w:line="360" w:lineRule="auto"/>
      </w:pPr>
      <w:r>
        <w:t>If I had to pick the single biggest killer of small businesses, it's cash flow. Research suggests about 82% of business failures link back to running out of money (NetSuite, 2024). Not failing because the idea was bad - failing because the money ran out before the idea could work.</w:t>
      </w:r>
    </w:p>
    <w:p/>
    <w:p>
      <w:pPr>
        <w:spacing w:line="360" w:lineRule="auto"/>
      </w:pPr>
      <w:r>
        <w:t>Unlike big corporations sitting on cash reserves and easy access to credit, SMEs often operate on razor-thin margins. They struggle to pay suppliers and staff during quiet periods, take advantage of opportunities when they pop up, and survive unexpected costs or economic rough patches.</w:t>
      </w:r>
    </w:p>
    <w:p/>
    <w:p>
      <w:pPr>
        <w:spacing w:line="360" w:lineRule="auto"/>
      </w:pPr>
      <w:r>
        <w:t>Challenge 2: Skills Gaps and Owner Limitations</w:t>
      </w:r>
    </w:p>
    <w:p/>
    <w:p>
      <w:pPr>
        <w:spacing w:line="360" w:lineRule="auto"/>
      </w:pPr>
      <w:r>
        <w:t>Here's something that doesn't get talked about enough: most SME owners are experts in what they sell, not in running a business. A brilliant chef might open a restaurant without knowing much about accounting, marketing, or managing people.</w:t>
      </w:r>
    </w:p>
    <w:p/>
    <w:p>
      <w:pPr>
        <w:spacing w:line="360" w:lineRule="auto"/>
      </w:pPr>
      <w:r>
        <w:t>This leads to financial decisions made on gut feeling rather than proper analysis, marketing that wastes precious budget, and everything depending on the owner for every single decision.</w:t>
      </w:r>
    </w:p>
    <w:p/>
    <w:p>
      <w:pPr>
        <w:spacing w:line="360" w:lineRule="auto"/>
      </w:pPr>
      <w:r>
        <w:t>External Challenges</w:t>
      </w:r>
    </w:p>
    <w:p/>
    <w:p>
      <w:pPr>
        <w:spacing w:line="360" w:lineRule="auto"/>
      </w:pPr>
      <w:r>
        <w:t>Challenge 1: Competing Against Giants</w:t>
      </w:r>
    </w:p>
    <w:p/>
    <w:p>
      <w:pPr>
        <w:spacing w:line="360" w:lineRule="auto"/>
      </w:pPr>
      <w:r>
        <w:t>Small businesses often find themselves up against competitors with vastly more resources. Imagine running a local grocery shop while Reliance Fresh opens down the road, or trying to compete with Amazon online.</w:t>
      </w:r>
    </w:p>
    <w:p/>
    <w:p>
      <w:pPr>
        <w:spacing w:line="360" w:lineRule="auto"/>
      </w:pPr>
      <w:r>
        <w:t>Bigger competitors can offer lower prices because they buy in bulk, outspend you on advertising a hundred to one, and take losses in one area while staying profitable overall.</w:t>
      </w:r>
    </w:p>
    <w:p/>
    <w:p>
      <w:pPr>
        <w:spacing w:line="360" w:lineRule="auto"/>
      </w:pPr>
      <w:r>
        <w:t>Challenge 2: Regulations and Economic Conditions</w:t>
      </w:r>
    </w:p>
    <w:p/>
    <w:p>
      <w:pPr>
        <w:spacing w:line="360" w:lineRule="auto"/>
      </w:pPr>
      <w:r>
        <w:t>There's a whole category of headaches that small businesses have no control over. Regulations - taxes, employment law, health and safety - eat up time and money that could be spent actually running the business.</w:t>
      </w:r>
    </w:p>
    <w:p/>
    <w:p>
      <w:pPr>
        <w:spacing w:line="360" w:lineRule="auto"/>
      </w:pPr>
      <w:r>
        <w:t>When India introduced GST, loads of small businesses struggled with the new compliance requirements. The burden falls proportionately harder on small operations than big ones who can afford compliance teams.</w:t>
      </w:r>
    </w:p>
    <w:p/>
    <w:p>
      <w:pPr>
        <w:pStyle w:val="Heading2"/>
      </w:pPr>
      <w:r>
        <w:t>Task 2.2: Role of Four Functional Activities Across the Life Cycle (20 marks)</w:t>
      </w:r>
    </w:p>
    <w:p/>
    <w:p>
      <w:pPr>
        <w:spacing w:line="360" w:lineRule="auto"/>
      </w:pPr>
      <w:r>
        <w:t>Operations Function</w:t>
      </w:r>
    </w:p>
    <w:p/>
    <w:p>
      <w:pPr>
        <w:spacing w:line="360" w:lineRule="auto"/>
      </w:pPr>
      <w:r>
        <w:t>At Start-up: The focus is getting something - anything - out the door. It doesn't need to be perfect or efficient; it needs to work.</w:t>
      </w:r>
    </w:p>
    <w:p/>
    <w:p>
      <w:pPr>
        <w:spacing w:line="360" w:lineRule="auto"/>
      </w:pPr>
      <w:r>
        <w:t>During Growth: Now you need to produce more without quality dropping. What worked for ten customers a day doesn't work for a hundred.</w:t>
      </w:r>
    </w:p>
    <w:p/>
    <w:p>
      <w:pPr>
        <w:spacing w:line="360" w:lineRule="auto"/>
      </w:pPr>
      <w:r>
        <w:t>At Maturity: The focus shifts to doing things better, faster, cheaper. Lean principles, continuous improvement.</w:t>
      </w:r>
    </w:p>
    <w:p/>
    <w:p>
      <w:pPr>
        <w:spacing w:line="360" w:lineRule="auto"/>
      </w:pPr>
      <w:r>
        <w:t>In Decline: Cut back to match reduced demand. Keep only what's essential running.</w:t>
      </w:r>
    </w:p>
    <w:p/>
    <w:p>
      <w:pPr>
        <w:spacing w:line="360" w:lineRule="auto"/>
      </w:pPr>
      <w:r>
        <w:t>Marketing Function (Including Digital Marketing)</w:t>
      </w:r>
    </w:p>
    <w:p/>
    <w:p>
      <w:pPr>
        <w:spacing w:line="360" w:lineRule="auto"/>
      </w:pPr>
      <w:r>
        <w:t>At Start-up: Working with minimal budget, trying to get noticed. Word of mouth, social media, anything free or cheap.</w:t>
      </w:r>
    </w:p>
    <w:p/>
    <w:p>
      <w:pPr>
        <w:spacing w:line="360" w:lineRule="auto"/>
      </w:pPr>
      <w:r>
        <w:t>During Growth: More aggressive. The budget increases. Campaigns get more sophisticated. Digital marketing becomes essential - SEO, paid ads, email campaigns.</w:t>
      </w:r>
    </w:p>
    <w:p/>
    <w:p>
      <w:pPr>
        <w:spacing w:line="360" w:lineRule="auto"/>
      </w:pPr>
      <w:r>
        <w:t>At Maturity: Keep existing customers happy. Build loyalty. Fight off competitors.</w:t>
      </w:r>
    </w:p>
    <w:p/>
    <w:p>
      <w:pPr>
        <w:spacing w:line="360" w:lineRule="auto"/>
      </w:pPr>
      <w:r>
        <w:t>In Decline: Budgets get slashed. Focus on the most valuable remaining customers.</w:t>
      </w:r>
    </w:p>
    <w:p/>
    <w:p>
      <w:pPr>
        <w:spacing w:line="360" w:lineRule="auto"/>
      </w:pPr>
      <w:r>
        <w:t>Human Resources Function</w:t>
      </w:r>
    </w:p>
    <w:p/>
    <w:p>
      <w:pPr>
        <w:spacing w:line="360" w:lineRule="auto"/>
      </w:pPr>
      <w:r>
        <w:t>At Start-up: Usually informal or basically non-existent. The founder does the hiring. Everyone pitches in on everything.</w:t>
      </w:r>
    </w:p>
    <w:p/>
    <w:p>
      <w:pPr>
        <w:spacing w:line="360" w:lineRule="auto"/>
      </w:pPr>
      <w:r>
        <w:t>During Growth: Suddenly you're hiring fast. You need actual policies, clear job descriptions, training programmes.</w:t>
      </w:r>
    </w:p>
    <w:p/>
    <w:p>
      <w:pPr>
        <w:spacing w:line="360" w:lineRule="auto"/>
      </w:pPr>
      <w:r>
        <w:t>At Maturity: Focus on keeping good people, developing specialists, planning for succession.</w:t>
      </w:r>
    </w:p>
    <w:p/>
    <w:p>
      <w:pPr>
        <w:spacing w:line="360" w:lineRule="auto"/>
      </w:pPr>
      <w:r>
        <w:t>In Decline: The difficult job of managing layoffs while trying to hold onto the people you can't afford to lose.</w:t>
      </w:r>
    </w:p>
    <w:p/>
    <w:p>
      <w:pPr>
        <w:spacing w:line="360" w:lineRule="auto"/>
      </w:pPr>
      <w:r>
        <w:t>Finance Function</w:t>
      </w:r>
    </w:p>
    <w:p/>
    <w:p>
      <w:pPr>
        <w:spacing w:line="360" w:lineRule="auto"/>
      </w:pPr>
      <w:r>
        <w:t>At Start-up: Finding funding and watching every penny. How long can we last before we run out?</w:t>
      </w:r>
    </w:p>
    <w:p/>
    <w:p>
      <w:pPr>
        <w:spacing w:line="360" w:lineRule="auto"/>
      </w:pPr>
      <w:r>
        <w:t>During Growth: May need more capital to fund expansion. Systems need upgrading to handle more complexity.</w:t>
      </w:r>
    </w:p>
    <w:p/>
    <w:p>
      <w:pPr>
        <w:spacing w:line="360" w:lineRule="auto"/>
      </w:pPr>
      <w:r>
        <w:t>At Maturity: Maximising returns. Decisions about dividends, investments, maybe acquisitions.</w:t>
      </w:r>
    </w:p>
    <w:p/>
    <w:p>
      <w:pPr>
        <w:spacing w:line="360" w:lineRule="auto"/>
      </w:pPr>
      <w:r>
        <w:t>In Decline: Preserving cash becomes critical. May involve selling assets or cutting costs.</w:t>
      </w:r>
    </w:p>
    <w:p/>
    <w:p>
      <w:pPr>
        <w:pStyle w:val="Heading2"/>
      </w:pPr>
      <w:r>
        <w:t>Task 2.3: Analysis of Two Business Strategies (20 marks)</w:t>
      </w:r>
    </w:p>
    <w:p/>
    <w:p>
      <w:pPr>
        <w:spacing w:line="360" w:lineRule="auto"/>
      </w:pPr>
      <w:r>
        <w:t>Strategy 1: Digitalisation Strategy</w:t>
      </w:r>
    </w:p>
    <w:p/>
    <w:p>
      <w:pPr>
        <w:spacing w:line="360" w:lineRule="auto"/>
      </w:pPr>
      <w:r>
        <w:t>Digitalisation means adopting digital technologies to transform how the business operates, reaches customers, and delivers value.</w:t>
      </w:r>
    </w:p>
    <w:p/>
    <w:p>
      <w:pPr>
        <w:spacing w:line="360" w:lineRule="auto"/>
      </w:pPr>
      <w:r>
        <w:t>What Digitalisation Looks Like for SMEs:</w:t>
      </w:r>
    </w:p>
    <w:p>
      <w:pPr>
        <w:spacing w:line="360" w:lineRule="auto"/>
        <w:ind w:left="720"/>
      </w:pPr>
      <w:r>
        <w:t>• Moving from physical stores to E-Commerce platforms</w:t>
      </w:r>
    </w:p>
    <w:p>
      <w:pPr>
        <w:spacing w:line="360" w:lineRule="auto"/>
        <w:ind w:left="720"/>
      </w:pPr>
      <w:r>
        <w:t>• Using cloud-based tools for accounting, inventory, and CRM</w:t>
      </w:r>
    </w:p>
    <w:p>
      <w:pPr>
        <w:spacing w:line="360" w:lineRule="auto"/>
        <w:ind w:left="720"/>
      </w:pPr>
      <w:r>
        <w:t>• Adopting digital marketing (social media, SEO, email campaigns)</w:t>
      </w:r>
    </w:p>
    <w:p>
      <w:pPr>
        <w:spacing w:line="360" w:lineRule="auto"/>
        <w:ind w:left="720"/>
      </w:pPr>
      <w:r>
        <w:t>• Implementing online payment systems</w:t>
      </w:r>
    </w:p>
    <w:p>
      <w:pPr>
        <w:spacing w:line="360" w:lineRule="auto"/>
        <w:ind w:left="720"/>
      </w:pPr>
      <w:r>
        <w:t>• Using data analytics to understand customer behaviour</w:t>
      </w:r>
    </w:p>
    <w:p/>
    <w:p>
      <w:pPr>
        <w:spacing w:line="360" w:lineRule="auto"/>
      </w:pPr>
      <w:r>
        <w:t>Expected Outcomes - The Benefits:</w:t>
      </w:r>
    </w:p>
    <w:p>
      <w:pPr>
        <w:spacing w:line="360" w:lineRule="auto"/>
      </w:pPr>
      <w:r>
        <w:t>1. Expanded Market Reach - A local handicraft business can suddenly sell globally through Etsy or their own Shopify store.</w:t>
      </w:r>
    </w:p>
    <w:p>
      <w:pPr>
        <w:spacing w:line="360" w:lineRule="auto"/>
      </w:pPr>
      <w:r>
        <w:t>2. Reduced Operating Costs - Cloud software eliminates the need for expensive IT infrastructure.</w:t>
      </w:r>
    </w:p>
    <w:p>
      <w:pPr>
        <w:spacing w:line="360" w:lineRule="auto"/>
      </w:pPr>
      <w:r>
        <w:t>3. Improved Customer Experience - Online booking, instant responses via chatbots, personalised recommendations.</w:t>
      </w:r>
    </w:p>
    <w:p>
      <w:pPr>
        <w:spacing w:line="360" w:lineRule="auto"/>
      </w:pPr>
      <w:r>
        <w:t>4. Better Decision Making - Digital tools provide data instead of guessing.</w:t>
      </w:r>
    </w:p>
    <w:p>
      <w:pPr>
        <w:spacing w:line="360" w:lineRule="auto"/>
      </w:pPr>
      <w:r>
        <w:t>5. Operational Efficiency - Automating invoicing, inventory management, and customer follow-ups.</w:t>
      </w:r>
    </w:p>
    <w:p/>
    <w:p>
      <w:pPr>
        <w:spacing w:line="360" w:lineRule="auto"/>
      </w:pPr>
      <w:r>
        <w:t>Expected Outcomes - The Risks:</w:t>
      </w:r>
    </w:p>
    <w:p>
      <w:pPr>
        <w:spacing w:line="360" w:lineRule="auto"/>
        <w:ind w:left="720"/>
      </w:pPr>
      <w:r>
        <w:t>• Implementation costs add up</w:t>
      </w:r>
    </w:p>
    <w:p>
      <w:pPr>
        <w:spacing w:line="360" w:lineRule="auto"/>
        <w:ind w:left="720"/>
      </w:pPr>
      <w:r>
        <w:t>• Skills gap - many owners aren't digital natives</w:t>
      </w:r>
    </w:p>
    <w:p>
      <w:pPr>
        <w:spacing w:line="360" w:lineRule="auto"/>
        <w:ind w:left="720"/>
      </w:pPr>
      <w:r>
        <w:t>• Cybersecurity vulnerabilities</w:t>
      </w:r>
    </w:p>
    <w:p>
      <w:pPr>
        <w:spacing w:line="360" w:lineRule="auto"/>
        <w:ind w:left="720"/>
      </w:pPr>
      <w:r>
        <w:t>• Technology dependence</w:t>
      </w:r>
    </w:p>
    <w:p/>
    <w:p>
      <w:pPr>
        <w:spacing w:line="360" w:lineRule="auto"/>
      </w:pPr>
      <w:r>
        <w:t>Real Example: Lenskart started as a small optical retailer and invested heavily in digitalisation early on. They built virtual try-on technology, an E-Commerce platform, and data-driven inventory systems. This digital-first approach helped them scale from a single store to one of India's largest eyewear companies.</w:t>
      </w:r>
    </w:p>
    <w:p/>
    <w:p>
      <w:pPr>
        <w:spacing w:line="360" w:lineRule="auto"/>
      </w:pPr>
      <w:r>
        <w:t>Strategy 2: Partnership Strategy</w:t>
      </w:r>
    </w:p>
    <w:p/>
    <w:p>
      <w:pPr>
        <w:spacing w:line="360" w:lineRule="auto"/>
      </w:pPr>
      <w:r>
        <w:t>Partnerships involve formal or informal collaborations with other businesses to achieve goals that would be difficult alone.</w:t>
      </w:r>
    </w:p>
    <w:p/>
    <w:p>
      <w:pPr>
        <w:spacing w:line="360" w:lineRule="auto"/>
      </w:pPr>
      <w:r>
        <w:t>Types of Partnerships for SMEs:</w:t>
      </w:r>
    </w:p>
    <w:p>
      <w:pPr>
        <w:spacing w:line="360" w:lineRule="auto"/>
        <w:ind w:left="720"/>
      </w:pPr>
      <w:r>
        <w:t>• Supplier Partnerships - Long-term relationships for better terms</w:t>
      </w:r>
    </w:p>
    <w:p>
      <w:pPr>
        <w:spacing w:line="360" w:lineRule="auto"/>
        <w:ind w:left="720"/>
      </w:pPr>
      <w:r>
        <w:t>• Distribution Partnerships - Using established retailers or platforms</w:t>
      </w:r>
    </w:p>
    <w:p>
      <w:pPr>
        <w:spacing w:line="360" w:lineRule="auto"/>
        <w:ind w:left="720"/>
      </w:pPr>
      <w:r>
        <w:t>• Co-Marketing Partnerships - Collaborating on promotions</w:t>
      </w:r>
    </w:p>
    <w:p>
      <w:pPr>
        <w:spacing w:line="360" w:lineRule="auto"/>
        <w:ind w:left="720"/>
      </w:pPr>
      <w:r>
        <w:t>• Technology Partnerships - Integrating with platforms like Amazon</w:t>
      </w:r>
    </w:p>
    <w:p>
      <w:pPr>
        <w:spacing w:line="360" w:lineRule="auto"/>
        <w:ind w:left="720"/>
      </w:pPr>
      <w:r>
        <w:t>• Joint Ventures - Sharing resources for specific projects</w:t>
      </w:r>
    </w:p>
    <w:p/>
    <w:p>
      <w:pPr>
        <w:spacing w:line="360" w:lineRule="auto"/>
      </w:pPr>
      <w:r>
        <w:t>Expected Outcomes - The Benefits:</w:t>
      </w:r>
    </w:p>
    <w:p>
      <w:pPr>
        <w:spacing w:line="360" w:lineRule="auto"/>
      </w:pPr>
      <w:r>
        <w:t>1. Access to New Markets - A small Indian spice company partnering with a UK distributor gains access to an entire market.</w:t>
      </w:r>
    </w:p>
    <w:p>
      <w:pPr>
        <w:spacing w:line="360" w:lineRule="auto"/>
      </w:pPr>
      <w:r>
        <w:t>2. Shared Resources and Costs - Two small businesses sharing warehouse space or jointly hiring consultants.</w:t>
      </w:r>
    </w:p>
    <w:p>
      <w:pPr>
        <w:spacing w:line="360" w:lineRule="auto"/>
      </w:pPr>
      <w:r>
        <w:t>3. Enhanced Credibility - Being associated with established brands transfers trust.</w:t>
      </w:r>
    </w:p>
    <w:p>
      <w:pPr>
        <w:spacing w:line="360" w:lineRule="auto"/>
      </w:pPr>
      <w:r>
        <w:t>4. Knowledge Transfer - Partners bring different expertise.</w:t>
      </w:r>
    </w:p>
    <w:p>
      <w:pPr>
        <w:spacing w:line="360" w:lineRule="auto"/>
      </w:pPr>
      <w:r>
        <w:t>5. Risk Sharing - Partners share the risk when entering new markets.</w:t>
      </w:r>
    </w:p>
    <w:p/>
    <w:p>
      <w:pPr>
        <w:spacing w:line="360" w:lineRule="auto"/>
      </w:pPr>
      <w:r>
        <w:t>Expected Outcomes - The Risks:</w:t>
      </w:r>
    </w:p>
    <w:p>
      <w:pPr>
        <w:spacing w:line="360" w:lineRule="auto"/>
        <w:ind w:left="720"/>
      </w:pPr>
      <w:r>
        <w:t>• Loss of control</w:t>
      </w:r>
    </w:p>
    <w:p>
      <w:pPr>
        <w:spacing w:line="360" w:lineRule="auto"/>
        <w:ind w:left="720"/>
      </w:pPr>
      <w:r>
        <w:t>• Dependency on partners</w:t>
      </w:r>
    </w:p>
    <w:p>
      <w:pPr>
        <w:spacing w:line="360" w:lineRule="auto"/>
        <w:ind w:left="720"/>
      </w:pPr>
      <w:r>
        <w:t>• Profit sharing reduces margins</w:t>
      </w:r>
    </w:p>
    <w:p>
      <w:pPr>
        <w:spacing w:line="360" w:lineRule="auto"/>
        <w:ind w:left="720"/>
      </w:pPr>
      <w:r>
        <w:t>• Reputation risk if partner has problems</w:t>
      </w:r>
    </w:p>
    <w:p/>
    <w:p>
      <w:pPr>
        <w:spacing w:line="360" w:lineRule="auto"/>
      </w:pPr>
      <w:r>
        <w:t>Real Example: Starbucks and Tata formed a partnership (Tata Starbucks) to enter the Indian market. Starbucks got local expertise and supply chain access. Tata got a premium global brand. Neither could have achieved this alone.</w:t>
      </w:r>
    </w:p>
    <w:p/>
    <w:p>
      <w:r>
        <w:br w:type="page"/>
      </w:r>
    </w:p>
    <w:p>
      <w:pPr>
        <w:pStyle w:val="Heading1"/>
      </w:pPr>
      <w:r>
        <w:t>References</w:t>
      </w:r>
    </w:p>
    <w:p/>
    <w:p>
      <w:pPr>
        <w:spacing w:line="360" w:lineRule="auto"/>
      </w:pPr>
      <w:r>
        <w:t>European Commission (2003) 'Commission Recommendation of 6 May 2003 concerning the definition of micro, small and medium-sized enterprises', Official Journal of the European Union, L 124, pp. 36-41.</w:t>
      </w:r>
    </w:p>
    <w:p/>
    <w:p>
      <w:pPr>
        <w:spacing w:line="360" w:lineRule="auto"/>
      </w:pPr>
      <w:r>
        <w:t>Corporate Finance Institute (n.d.) 'Business Life Cycle - Understanding the 5 Different Stages'. Available at: https://corporatefinanceinstitute.com/resources/valuation/business-life-cycle/ (Accessed: 20 January 2026).</w:t>
      </w:r>
    </w:p>
    <w:p/>
    <w:p>
      <w:pPr>
        <w:spacing w:line="360" w:lineRule="auto"/>
      </w:pPr>
      <w:r>
        <w:t>NetSuite (2024) '10 Top Financial Challenges for Small Businesses and How to Overcome Them'. Available at: https://www.netsuite.com/portal/resource/articles/business-strategy/small-business-financial-challenges.shtml (Accessed: 20 January 2026).</w:t>
      </w:r>
    </w:p>
    <w:p/>
    <w:p>
      <w:pPr>
        <w:spacing w:line="360" w:lineRule="auto"/>
      </w:pPr>
      <w:r>
        <w:t>Porter, M.E. (1985) Competitive Advantage: Creating and Sustaining Superior Performance. New York: Free Press.</w:t>
      </w:r>
    </w:p>
    <w:p/>
    <w:p>
      <w:pPr>
        <w:spacing w:line="360" w:lineRule="auto"/>
      </w:pPr>
      <w:r>
        <w:t>JAIN Online (2025) 'HE9E 46 Contemporary Business Issues Week 1 Lecture Slides'. Bangalore: JAIN University.</w:t>
      </w:r>
    </w:p>
    <w:sectPr w:rsidR="00EC5CF2" w:rsidRPr="00FB4F56" w:rsidSect="004C78D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86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BA824" w14:textId="77777777" w:rsidR="00B560FF" w:rsidRDefault="00B560FF" w:rsidP="00BC6CB6">
      <w:pPr>
        <w:spacing w:after="0" w:line="240" w:lineRule="auto"/>
      </w:pPr>
      <w:r>
        <w:separator/>
      </w:r>
    </w:p>
  </w:endnote>
  <w:endnote w:type="continuationSeparator" w:id="0">
    <w:p w14:paraId="54D2211D" w14:textId="77777777" w:rsidR="00B560FF" w:rsidRDefault="00B560FF"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98A9D" w14:textId="77777777" w:rsidR="004C78D1" w:rsidRDefault="004C78D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2425692"/>
      <w:docPartObj>
        <w:docPartGallery w:val="Page Numbers (Bottom of Page)"/>
        <w:docPartUnique/>
      </w:docPartObj>
    </w:sdtPr>
    <w:sdtEndPr>
      <w:rPr>
        <w:rFonts w:ascii="Arial" w:hAnsi="Arial" w:cs="Arial"/>
        <w:noProof/>
        <w:sz w:val="20"/>
      </w:rPr>
    </w:sdtEndPr>
    <w:sdtContent>
      <w:p w14:paraId="7333A59A" w14:textId="71059E23" w:rsidR="00ED2E17" w:rsidRPr="00F32423" w:rsidRDefault="004C78D1" w:rsidP="004C78D1">
        <w:pPr>
          <w:spacing w:line="234" w:lineRule="auto"/>
          <w:ind w:right="500"/>
          <w:jc w:val="center"/>
          <w:rPr>
            <w:sz w:val="16"/>
            <w:szCs w:val="16"/>
          </w:rPr>
        </w:pPr>
        <w:r w:rsidRPr="004C78D1">
          <w:rPr>
            <w:rFonts w:ascii="Arial" w:hAnsi="Arial" w:cs="Arial"/>
            <w:b/>
            <w:sz w:val="16"/>
            <w:szCs w:val="16"/>
          </w:rPr>
          <w:t>Student USN_Name_</w:t>
        </w:r>
        <w:r w:rsidRPr="004C78D1">
          <w:rPr>
            <w:rFonts w:ascii="Arial" w:eastAsia="Arial" w:hAnsi="Arial" w:cs="Arial"/>
            <w:b/>
            <w:sz w:val="16"/>
            <w:szCs w:val="16"/>
          </w:rPr>
          <w:t>Unit Code_Unit Title_</w:t>
        </w:r>
        <w:r w:rsidRPr="004C78D1">
          <w:rPr>
            <w:rFonts w:ascii="Arial" w:hAnsi="Arial" w:cs="Arial"/>
            <w:b/>
            <w:sz w:val="16"/>
            <w:szCs w:val="16"/>
            <w:lang w:val="en-GB"/>
          </w:rPr>
          <w:t xml:space="preserve"> </w:t>
        </w:r>
        <w:r w:rsidRPr="004C78D1">
          <w:rPr>
            <w:rFonts w:ascii="Arial" w:eastAsia="Arial" w:hAnsi="Arial" w:cs="Arial"/>
            <w:b/>
            <w:sz w:val="16"/>
            <w:szCs w:val="16"/>
            <w:lang w:val="en-GB"/>
          </w:rPr>
          <w:t>Page Number</w:t>
        </w:r>
        <w:r>
          <w:rPr>
            <w:rFonts w:ascii="Arial" w:eastAsia="Arial" w:hAnsi="Arial" w:cs="Arial"/>
            <w:b/>
            <w:sz w:val="16"/>
            <w:szCs w:val="16"/>
            <w:lang w:val="en-GB"/>
          </w:rPr>
          <w:t>_</w:t>
        </w:r>
        <w:r w:rsidR="00D549A2">
          <w:rPr>
            <w:rFonts w:ascii="Arial" w:hAnsi="Arial" w:cs="Arial"/>
            <w:sz w:val="16"/>
            <w:szCs w:val="16"/>
            <w:lang w:val="en-GB"/>
          </w:rPr>
          <w:t>HE9E 46</w:t>
        </w:r>
        <w:r w:rsidR="00ED2E17" w:rsidRPr="00F32423">
          <w:rPr>
            <w:rFonts w:ascii="Arial" w:hAnsi="Arial" w:cs="Arial"/>
            <w:sz w:val="16"/>
            <w:szCs w:val="16"/>
            <w:lang w:val="en-GB"/>
          </w:rPr>
          <w:t xml:space="preserve">_ </w:t>
        </w:r>
        <w:r w:rsidR="00D549A2" w:rsidRPr="00D549A2">
          <w:rPr>
            <w:rFonts w:ascii="Arial" w:hAnsi="Arial" w:cs="Arial"/>
            <w:sz w:val="16"/>
            <w:szCs w:val="16"/>
            <w:lang w:val="en-GB"/>
          </w:rPr>
          <w:t>Contemporary Business Issues</w:t>
        </w:r>
        <w:r w:rsidR="00D549A2">
          <w:rPr>
            <w:rFonts w:ascii="Arial" w:hAnsi="Arial" w:cs="Arial"/>
            <w:sz w:val="16"/>
            <w:szCs w:val="16"/>
            <w:lang w:val="en-GB"/>
          </w:rPr>
          <w:t xml:space="preserve"> </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B560FF">
        <w:pPr>
          <w:pStyle w:val="Footer"/>
          <w:jc w:val="right"/>
          <w:rPr>
            <w:rFonts w:ascii="Arial" w:hAnsi="Arial" w:cs="Arial"/>
            <w:sz w:val="20"/>
          </w:rPr>
        </w:pPr>
      </w:p>
      <w:bookmarkStart w:id="0" w:name="_GoBack" w:displacedByCustomXml="next"/>
      <w:bookmarkEnd w:id="0" w:displacedByCustomXml="next"/>
    </w:sdtContent>
  </w:sdt>
  <w:p w14:paraId="34649C12" w14:textId="77777777" w:rsidR="00ED1CDA" w:rsidRDefault="00ED1CDA">
    <w:pPr>
      <w:pStyle w:val="Footer"/>
      <w:jc w:val="center"/>
    </w:pPr>
    <w:r>
      <w:rPr>
        <w:rFonts w:ascii="Arial" w:hAnsi="Arial"/>
        <w:sz w:val="20"/>
      </w:rPr>
      <w:t>252IFCBR0596_KAREEMSCHULTZ_HE9E 46_Contemporary Business Issues</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5D6F4" w14:textId="319D0CED" w:rsidR="004C78D1" w:rsidRDefault="004C78D1">
    <w:pPr>
      <w:pStyle w:val="Footer"/>
    </w:pPr>
    <w:r>
      <w:rPr>
        <w:rFonts w:ascii="Arial" w:hAnsi="Arial" w:cs="Arial"/>
        <w:sz w:val="16"/>
        <w:szCs w:val="16"/>
        <w:lang w:val="en-GB"/>
      </w:rPr>
      <w:t>HE9E 46</w:t>
    </w:r>
    <w:r w:rsidRPr="00F32423">
      <w:rPr>
        <w:rFonts w:ascii="Arial" w:hAnsi="Arial" w:cs="Arial"/>
        <w:sz w:val="16"/>
        <w:szCs w:val="16"/>
        <w:lang w:val="en-GB"/>
      </w:rPr>
      <w:t xml:space="preserve">_ </w:t>
    </w:r>
    <w:r w:rsidRPr="00D549A2">
      <w:rPr>
        <w:rFonts w:ascii="Arial" w:hAnsi="Arial" w:cs="Arial"/>
        <w:sz w:val="16"/>
        <w:szCs w:val="16"/>
        <w:lang w:val="en-GB"/>
      </w:rPr>
      <w:t>Contemporary Business Issues</w:t>
    </w:r>
    <w:r>
      <w:rPr>
        <w:rFonts w:ascii="Arial" w:hAnsi="Arial" w:cs="Arial"/>
        <w:sz w:val="16"/>
        <w:szCs w:val="16"/>
        <w:lang w:val="en-GB"/>
      </w:rPr>
      <w:t xml:space="preserve"> _SCQF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18FDE6" w14:textId="77777777" w:rsidR="00B560FF" w:rsidRDefault="00B560FF" w:rsidP="00BC6CB6">
      <w:pPr>
        <w:spacing w:after="0" w:line="240" w:lineRule="auto"/>
      </w:pPr>
      <w:r>
        <w:separator/>
      </w:r>
    </w:p>
  </w:footnote>
  <w:footnote w:type="continuationSeparator" w:id="0">
    <w:p w14:paraId="743BB790" w14:textId="77777777" w:rsidR="00B560FF" w:rsidRDefault="00B560FF" w:rsidP="00BC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42060" w14:textId="77777777" w:rsidR="004C78D1" w:rsidRDefault="004C78D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22E7B" w14:textId="77777777" w:rsidR="004C78D1" w:rsidRDefault="004C78D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C94C5" w14:textId="77777777" w:rsidR="004C78D1" w:rsidRDefault="004C78D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54"/>
    <w:multiLevelType w:val="hybridMultilevel"/>
    <w:tmpl w:val="17A6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20277"/>
    <w:multiLevelType w:val="hybridMultilevel"/>
    <w:tmpl w:val="D536F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14776"/>
    <w:multiLevelType w:val="hybridMultilevel"/>
    <w:tmpl w:val="66509B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24B59"/>
    <w:multiLevelType w:val="hybridMultilevel"/>
    <w:tmpl w:val="C6A2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655E0"/>
    <w:multiLevelType w:val="multilevel"/>
    <w:tmpl w:val="899208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661B98"/>
    <w:multiLevelType w:val="hybridMultilevel"/>
    <w:tmpl w:val="74266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051499"/>
    <w:multiLevelType w:val="hybridMultilevel"/>
    <w:tmpl w:val="DBB655F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15F57C63"/>
    <w:multiLevelType w:val="hybridMultilevel"/>
    <w:tmpl w:val="DE7CEB7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19B56AE7"/>
    <w:multiLevelType w:val="multilevel"/>
    <w:tmpl w:val="DB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2604B"/>
    <w:multiLevelType w:val="hybridMultilevel"/>
    <w:tmpl w:val="E7DEB5F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A6C66BC"/>
    <w:multiLevelType w:val="hybridMultilevel"/>
    <w:tmpl w:val="1AB8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37726C"/>
    <w:multiLevelType w:val="hybridMultilevel"/>
    <w:tmpl w:val="D6FE45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83771C"/>
    <w:multiLevelType w:val="hybridMultilevel"/>
    <w:tmpl w:val="73144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433074"/>
    <w:multiLevelType w:val="multilevel"/>
    <w:tmpl w:val="156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8154D7"/>
    <w:multiLevelType w:val="hybridMultilevel"/>
    <w:tmpl w:val="15BC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1A45FC"/>
    <w:multiLevelType w:val="multilevel"/>
    <w:tmpl w:val="16F890C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9365D40"/>
    <w:multiLevelType w:val="hybridMultilevel"/>
    <w:tmpl w:val="7B202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54BB7"/>
    <w:multiLevelType w:val="hybridMultilevel"/>
    <w:tmpl w:val="C8D4F142"/>
    <w:lvl w:ilvl="0" w:tplc="4009000B">
      <w:start w:val="1"/>
      <w:numFmt w:val="bullet"/>
      <w:lvlText w:val=""/>
      <w:lvlJc w:val="left"/>
      <w:pPr>
        <w:ind w:left="1800" w:hanging="360"/>
      </w:pPr>
      <w:rPr>
        <w:rFonts w:ascii="Wingdings" w:hAnsi="Wingdings" w:hint="default"/>
      </w:rPr>
    </w:lvl>
    <w:lvl w:ilvl="1" w:tplc="40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F827A61"/>
    <w:multiLevelType w:val="hybridMultilevel"/>
    <w:tmpl w:val="569E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C7EE5"/>
    <w:multiLevelType w:val="multilevel"/>
    <w:tmpl w:val="F1C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2412B"/>
    <w:multiLevelType w:val="hybridMultilevel"/>
    <w:tmpl w:val="FE10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8493455"/>
    <w:multiLevelType w:val="hybridMultilevel"/>
    <w:tmpl w:val="BFEE7E6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3"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9E73636"/>
    <w:multiLevelType w:val="multilevel"/>
    <w:tmpl w:val="0960EC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EF22BCD"/>
    <w:multiLevelType w:val="hybridMultilevel"/>
    <w:tmpl w:val="0840CAB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642C2AF4"/>
    <w:multiLevelType w:val="hybridMultilevel"/>
    <w:tmpl w:val="1C3E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8" w15:restartNumberingAfterBreak="0">
    <w:nsid w:val="6C9442E1"/>
    <w:multiLevelType w:val="hybridMultilevel"/>
    <w:tmpl w:val="E98E6A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E70177A"/>
    <w:multiLevelType w:val="hybridMultilevel"/>
    <w:tmpl w:val="A1248CB0"/>
    <w:lvl w:ilvl="0" w:tplc="E7A2E56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BC65F4"/>
    <w:multiLevelType w:val="hybridMultilevel"/>
    <w:tmpl w:val="1472A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A403AB"/>
    <w:multiLevelType w:val="multilevel"/>
    <w:tmpl w:val="E9A88E4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96864D3"/>
    <w:multiLevelType w:val="hybridMultilevel"/>
    <w:tmpl w:val="58620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86B9A"/>
    <w:multiLevelType w:val="hybridMultilevel"/>
    <w:tmpl w:val="578E34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AAD1069"/>
    <w:multiLevelType w:val="hybridMultilevel"/>
    <w:tmpl w:val="6BE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443A90"/>
    <w:multiLevelType w:val="hybridMultilevel"/>
    <w:tmpl w:val="8662D5A2"/>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6"/>
  </w:num>
  <w:num w:numId="3">
    <w:abstractNumId w:val="23"/>
    <w:lvlOverride w:ilvl="0">
      <w:startOverride w:val="1"/>
    </w:lvlOverride>
    <w:lvlOverride w:ilvl="1"/>
    <w:lvlOverride w:ilvl="2"/>
    <w:lvlOverride w:ilvl="3"/>
    <w:lvlOverride w:ilvl="4"/>
    <w:lvlOverride w:ilvl="5"/>
    <w:lvlOverride w:ilvl="6"/>
    <w:lvlOverride w:ilvl="7"/>
    <w:lvlOverride w:ilvl="8"/>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3"/>
    <w:lvlOverride w:ilvl="0">
      <w:startOverride w:val="1"/>
    </w:lvlOverride>
    <w:lvlOverride w:ilvl="1"/>
    <w:lvlOverride w:ilvl="2"/>
    <w:lvlOverride w:ilvl="3"/>
    <w:lvlOverride w:ilvl="4"/>
    <w:lvlOverride w:ilvl="5"/>
    <w:lvlOverride w:ilvl="6"/>
    <w:lvlOverride w:ilvl="7"/>
    <w:lvlOverride w:ilvl="8"/>
  </w:num>
  <w:num w:numId="8">
    <w:abstractNumId w:val="5"/>
  </w:num>
  <w:num w:numId="9">
    <w:abstractNumId w:val="12"/>
  </w:num>
  <w:num w:numId="10">
    <w:abstractNumId w:val="1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3"/>
  </w:num>
  <w:num w:numId="15">
    <w:abstractNumId w:val="26"/>
  </w:num>
  <w:num w:numId="16">
    <w:abstractNumId w:val="30"/>
  </w:num>
  <w:num w:numId="17">
    <w:abstractNumId w:val="23"/>
    <w:lvlOverride w:ilvl="0">
      <w:startOverride w:val="1"/>
    </w:lvlOverride>
    <w:lvlOverride w:ilvl="1"/>
    <w:lvlOverride w:ilvl="2"/>
    <w:lvlOverride w:ilvl="3"/>
    <w:lvlOverride w:ilvl="4"/>
    <w:lvlOverride w:ilvl="5"/>
    <w:lvlOverride w:ilvl="6"/>
    <w:lvlOverride w:ilvl="7"/>
    <w:lvlOverride w:ilvl="8"/>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8"/>
  </w:num>
  <w:num w:numId="21">
    <w:abstractNumId w:val="14"/>
  </w:num>
  <w:num w:numId="22">
    <w:abstractNumId w:val="10"/>
  </w:num>
  <w:num w:numId="23">
    <w:abstractNumId w:val="19"/>
  </w:num>
  <w:num w:numId="24">
    <w:abstractNumId w:val="20"/>
  </w:num>
  <w:num w:numId="25">
    <w:abstractNumId w:val="16"/>
  </w:num>
  <w:num w:numId="26">
    <w:abstractNumId w:val="2"/>
  </w:num>
  <w:num w:numId="27">
    <w:abstractNumId w:val="24"/>
  </w:num>
  <w:num w:numId="28">
    <w:abstractNumId w:val="4"/>
  </w:num>
  <w:num w:numId="29">
    <w:abstractNumId w:val="15"/>
  </w:num>
  <w:num w:numId="30">
    <w:abstractNumId w:val="31"/>
  </w:num>
  <w:num w:numId="31">
    <w:abstractNumId w:val="34"/>
  </w:num>
  <w:num w:numId="32">
    <w:abstractNumId w:val="32"/>
  </w:num>
  <w:num w:numId="33">
    <w:abstractNumId w:val="25"/>
  </w:num>
  <w:num w:numId="34">
    <w:abstractNumId w:val="33"/>
  </w:num>
  <w:num w:numId="35">
    <w:abstractNumId w:val="6"/>
  </w:num>
  <w:num w:numId="36">
    <w:abstractNumId w:val="7"/>
  </w:num>
  <w:num w:numId="37">
    <w:abstractNumId w:val="22"/>
  </w:num>
  <w:num w:numId="38">
    <w:abstractNumId w:val="17"/>
  </w:num>
  <w:num w:numId="39">
    <w:abstractNumId w:val="28"/>
  </w:num>
  <w:num w:numId="40">
    <w:abstractNumId w:val="35"/>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11D47"/>
    <w:rsid w:val="0003648B"/>
    <w:rsid w:val="0004285E"/>
    <w:rsid w:val="00050392"/>
    <w:rsid w:val="0006282C"/>
    <w:rsid w:val="00065904"/>
    <w:rsid w:val="00066603"/>
    <w:rsid w:val="00067A25"/>
    <w:rsid w:val="000770BA"/>
    <w:rsid w:val="00077C07"/>
    <w:rsid w:val="00084457"/>
    <w:rsid w:val="000919A3"/>
    <w:rsid w:val="00091B9D"/>
    <w:rsid w:val="00091EB6"/>
    <w:rsid w:val="00094939"/>
    <w:rsid w:val="0009496A"/>
    <w:rsid w:val="000A0112"/>
    <w:rsid w:val="000A57AA"/>
    <w:rsid w:val="000A617C"/>
    <w:rsid w:val="000B0F67"/>
    <w:rsid w:val="000B176E"/>
    <w:rsid w:val="000B44F1"/>
    <w:rsid w:val="000C319E"/>
    <w:rsid w:val="000C3210"/>
    <w:rsid w:val="000C4BD6"/>
    <w:rsid w:val="000C7C70"/>
    <w:rsid w:val="000D0224"/>
    <w:rsid w:val="000F1103"/>
    <w:rsid w:val="000F522C"/>
    <w:rsid w:val="00100A70"/>
    <w:rsid w:val="001035B1"/>
    <w:rsid w:val="00110260"/>
    <w:rsid w:val="00115FEA"/>
    <w:rsid w:val="0011742C"/>
    <w:rsid w:val="00117E3A"/>
    <w:rsid w:val="0012014D"/>
    <w:rsid w:val="00120F63"/>
    <w:rsid w:val="00124E64"/>
    <w:rsid w:val="00136644"/>
    <w:rsid w:val="00137B6E"/>
    <w:rsid w:val="00137C31"/>
    <w:rsid w:val="00140BCB"/>
    <w:rsid w:val="0014466A"/>
    <w:rsid w:val="00150008"/>
    <w:rsid w:val="001622B4"/>
    <w:rsid w:val="00162F1F"/>
    <w:rsid w:val="00164379"/>
    <w:rsid w:val="001670D1"/>
    <w:rsid w:val="001859DE"/>
    <w:rsid w:val="00192706"/>
    <w:rsid w:val="00194DC4"/>
    <w:rsid w:val="001A4B9F"/>
    <w:rsid w:val="001B0814"/>
    <w:rsid w:val="001B1B7F"/>
    <w:rsid w:val="001B6BBC"/>
    <w:rsid w:val="001C663A"/>
    <w:rsid w:val="001D1C88"/>
    <w:rsid w:val="001D2318"/>
    <w:rsid w:val="001D2386"/>
    <w:rsid w:val="001D30C2"/>
    <w:rsid w:val="001D316B"/>
    <w:rsid w:val="001D66C3"/>
    <w:rsid w:val="001D6A56"/>
    <w:rsid w:val="001E0511"/>
    <w:rsid w:val="001F6B84"/>
    <w:rsid w:val="00206329"/>
    <w:rsid w:val="0021021C"/>
    <w:rsid w:val="00210F3C"/>
    <w:rsid w:val="002125F2"/>
    <w:rsid w:val="002176C1"/>
    <w:rsid w:val="0023078E"/>
    <w:rsid w:val="0023082D"/>
    <w:rsid w:val="00230F0B"/>
    <w:rsid w:val="00233B31"/>
    <w:rsid w:val="0023747E"/>
    <w:rsid w:val="00241BC2"/>
    <w:rsid w:val="00242019"/>
    <w:rsid w:val="0024358B"/>
    <w:rsid w:val="00243897"/>
    <w:rsid w:val="00244398"/>
    <w:rsid w:val="002500E5"/>
    <w:rsid w:val="00252897"/>
    <w:rsid w:val="00252BAB"/>
    <w:rsid w:val="002652AB"/>
    <w:rsid w:val="00266C88"/>
    <w:rsid w:val="0027012D"/>
    <w:rsid w:val="00270A0A"/>
    <w:rsid w:val="00273959"/>
    <w:rsid w:val="0027420B"/>
    <w:rsid w:val="0027577C"/>
    <w:rsid w:val="00284B67"/>
    <w:rsid w:val="002856FA"/>
    <w:rsid w:val="00286AD1"/>
    <w:rsid w:val="00294C31"/>
    <w:rsid w:val="00294FDA"/>
    <w:rsid w:val="002A138D"/>
    <w:rsid w:val="002A2FB4"/>
    <w:rsid w:val="002A6646"/>
    <w:rsid w:val="002B3811"/>
    <w:rsid w:val="002B42B3"/>
    <w:rsid w:val="002B574E"/>
    <w:rsid w:val="002C2676"/>
    <w:rsid w:val="002C2F4A"/>
    <w:rsid w:val="002D1AF6"/>
    <w:rsid w:val="002D1D3E"/>
    <w:rsid w:val="002D3771"/>
    <w:rsid w:val="002D72CA"/>
    <w:rsid w:val="002E3411"/>
    <w:rsid w:val="002F54B5"/>
    <w:rsid w:val="0030076B"/>
    <w:rsid w:val="00305FFE"/>
    <w:rsid w:val="0031042B"/>
    <w:rsid w:val="00310816"/>
    <w:rsid w:val="0031355B"/>
    <w:rsid w:val="003172C3"/>
    <w:rsid w:val="00320652"/>
    <w:rsid w:val="00320E66"/>
    <w:rsid w:val="00326043"/>
    <w:rsid w:val="00330C54"/>
    <w:rsid w:val="003316DD"/>
    <w:rsid w:val="0033183C"/>
    <w:rsid w:val="00336BDC"/>
    <w:rsid w:val="003434B0"/>
    <w:rsid w:val="00350B54"/>
    <w:rsid w:val="00357A3D"/>
    <w:rsid w:val="00362C22"/>
    <w:rsid w:val="003659A6"/>
    <w:rsid w:val="00372CE4"/>
    <w:rsid w:val="0037300A"/>
    <w:rsid w:val="00373DC5"/>
    <w:rsid w:val="003839AE"/>
    <w:rsid w:val="0038657E"/>
    <w:rsid w:val="003977E2"/>
    <w:rsid w:val="003B0BF1"/>
    <w:rsid w:val="003B1F4A"/>
    <w:rsid w:val="003C0753"/>
    <w:rsid w:val="003C5B7B"/>
    <w:rsid w:val="003C6C17"/>
    <w:rsid w:val="003D245E"/>
    <w:rsid w:val="003D3EE4"/>
    <w:rsid w:val="003D43A7"/>
    <w:rsid w:val="003E070D"/>
    <w:rsid w:val="003E10D1"/>
    <w:rsid w:val="003E2617"/>
    <w:rsid w:val="003E46A4"/>
    <w:rsid w:val="003F43F0"/>
    <w:rsid w:val="003F74B6"/>
    <w:rsid w:val="00405D3C"/>
    <w:rsid w:val="00406264"/>
    <w:rsid w:val="004067D1"/>
    <w:rsid w:val="00410A7E"/>
    <w:rsid w:val="004124AF"/>
    <w:rsid w:val="00412E82"/>
    <w:rsid w:val="00413D56"/>
    <w:rsid w:val="00415264"/>
    <w:rsid w:val="004337DA"/>
    <w:rsid w:val="00435D9D"/>
    <w:rsid w:val="00436FF0"/>
    <w:rsid w:val="00442DE1"/>
    <w:rsid w:val="004472E2"/>
    <w:rsid w:val="00450C05"/>
    <w:rsid w:val="0045112F"/>
    <w:rsid w:val="00455401"/>
    <w:rsid w:val="00464A57"/>
    <w:rsid w:val="00465D0D"/>
    <w:rsid w:val="00470C32"/>
    <w:rsid w:val="00473C62"/>
    <w:rsid w:val="00474BFE"/>
    <w:rsid w:val="0047517A"/>
    <w:rsid w:val="00487A6B"/>
    <w:rsid w:val="004936B0"/>
    <w:rsid w:val="00495300"/>
    <w:rsid w:val="00495A92"/>
    <w:rsid w:val="004A1962"/>
    <w:rsid w:val="004A41AF"/>
    <w:rsid w:val="004A7241"/>
    <w:rsid w:val="004B3078"/>
    <w:rsid w:val="004C24A6"/>
    <w:rsid w:val="004C5B2B"/>
    <w:rsid w:val="004C6699"/>
    <w:rsid w:val="004C78D1"/>
    <w:rsid w:val="004D0A64"/>
    <w:rsid w:val="004D5291"/>
    <w:rsid w:val="004E14C9"/>
    <w:rsid w:val="004E2163"/>
    <w:rsid w:val="004E47E8"/>
    <w:rsid w:val="004E4F56"/>
    <w:rsid w:val="004E6156"/>
    <w:rsid w:val="004E6C33"/>
    <w:rsid w:val="004F008C"/>
    <w:rsid w:val="004F02DB"/>
    <w:rsid w:val="004F0793"/>
    <w:rsid w:val="004F10CE"/>
    <w:rsid w:val="004F5E0B"/>
    <w:rsid w:val="00502506"/>
    <w:rsid w:val="00503438"/>
    <w:rsid w:val="0050472D"/>
    <w:rsid w:val="00506AB1"/>
    <w:rsid w:val="00507A46"/>
    <w:rsid w:val="00511059"/>
    <w:rsid w:val="005120DD"/>
    <w:rsid w:val="00515883"/>
    <w:rsid w:val="00521179"/>
    <w:rsid w:val="00525BD1"/>
    <w:rsid w:val="005278B0"/>
    <w:rsid w:val="00532C5C"/>
    <w:rsid w:val="00535F30"/>
    <w:rsid w:val="00537A72"/>
    <w:rsid w:val="00540645"/>
    <w:rsid w:val="0054235A"/>
    <w:rsid w:val="00543F4D"/>
    <w:rsid w:val="00550145"/>
    <w:rsid w:val="00556CFC"/>
    <w:rsid w:val="00560942"/>
    <w:rsid w:val="00566980"/>
    <w:rsid w:val="00573B1E"/>
    <w:rsid w:val="00576EF1"/>
    <w:rsid w:val="005800EB"/>
    <w:rsid w:val="005818CC"/>
    <w:rsid w:val="00585081"/>
    <w:rsid w:val="00590A14"/>
    <w:rsid w:val="00591544"/>
    <w:rsid w:val="00594983"/>
    <w:rsid w:val="00596AF8"/>
    <w:rsid w:val="005A1397"/>
    <w:rsid w:val="005A6C62"/>
    <w:rsid w:val="005B0C64"/>
    <w:rsid w:val="005B1FA7"/>
    <w:rsid w:val="005B5060"/>
    <w:rsid w:val="005B5CA8"/>
    <w:rsid w:val="005C546C"/>
    <w:rsid w:val="005C7DFE"/>
    <w:rsid w:val="005D6587"/>
    <w:rsid w:val="005F09AE"/>
    <w:rsid w:val="005F4602"/>
    <w:rsid w:val="005F6026"/>
    <w:rsid w:val="00600C8E"/>
    <w:rsid w:val="00604A94"/>
    <w:rsid w:val="00604FB3"/>
    <w:rsid w:val="00605DA1"/>
    <w:rsid w:val="00611722"/>
    <w:rsid w:val="00611F35"/>
    <w:rsid w:val="00620132"/>
    <w:rsid w:val="00624EA0"/>
    <w:rsid w:val="0062564A"/>
    <w:rsid w:val="00627017"/>
    <w:rsid w:val="00633538"/>
    <w:rsid w:val="0064273F"/>
    <w:rsid w:val="006439AA"/>
    <w:rsid w:val="0064552C"/>
    <w:rsid w:val="0064776F"/>
    <w:rsid w:val="006531F2"/>
    <w:rsid w:val="00655954"/>
    <w:rsid w:val="00664C1A"/>
    <w:rsid w:val="00666DCA"/>
    <w:rsid w:val="006707BF"/>
    <w:rsid w:val="00671C03"/>
    <w:rsid w:val="006804B6"/>
    <w:rsid w:val="00684A80"/>
    <w:rsid w:val="00687F34"/>
    <w:rsid w:val="006919EE"/>
    <w:rsid w:val="00692503"/>
    <w:rsid w:val="00694B65"/>
    <w:rsid w:val="00696E73"/>
    <w:rsid w:val="006A0679"/>
    <w:rsid w:val="006A1D2D"/>
    <w:rsid w:val="006A248B"/>
    <w:rsid w:val="006A430F"/>
    <w:rsid w:val="006A5B6A"/>
    <w:rsid w:val="006B2123"/>
    <w:rsid w:val="006B27A6"/>
    <w:rsid w:val="006B3055"/>
    <w:rsid w:val="006B573D"/>
    <w:rsid w:val="006B77E3"/>
    <w:rsid w:val="006B7F65"/>
    <w:rsid w:val="006C17E8"/>
    <w:rsid w:val="006D5986"/>
    <w:rsid w:val="006D7371"/>
    <w:rsid w:val="006E135C"/>
    <w:rsid w:val="006E3014"/>
    <w:rsid w:val="006E5DA0"/>
    <w:rsid w:val="006F25A3"/>
    <w:rsid w:val="006F7416"/>
    <w:rsid w:val="0070119C"/>
    <w:rsid w:val="00701482"/>
    <w:rsid w:val="00704F6C"/>
    <w:rsid w:val="00706FC5"/>
    <w:rsid w:val="00711D21"/>
    <w:rsid w:val="007157F0"/>
    <w:rsid w:val="007168F1"/>
    <w:rsid w:val="00723930"/>
    <w:rsid w:val="00724E8B"/>
    <w:rsid w:val="0072784B"/>
    <w:rsid w:val="007278EA"/>
    <w:rsid w:val="007302AF"/>
    <w:rsid w:val="007308CC"/>
    <w:rsid w:val="0073113C"/>
    <w:rsid w:val="00732919"/>
    <w:rsid w:val="00734911"/>
    <w:rsid w:val="007352AE"/>
    <w:rsid w:val="00736BE9"/>
    <w:rsid w:val="00736F47"/>
    <w:rsid w:val="00740353"/>
    <w:rsid w:val="007441BD"/>
    <w:rsid w:val="007442D0"/>
    <w:rsid w:val="0074541F"/>
    <w:rsid w:val="007510D9"/>
    <w:rsid w:val="00755B94"/>
    <w:rsid w:val="0076049B"/>
    <w:rsid w:val="00760F31"/>
    <w:rsid w:val="007651A1"/>
    <w:rsid w:val="007762FB"/>
    <w:rsid w:val="00780A7F"/>
    <w:rsid w:val="00784898"/>
    <w:rsid w:val="007876AF"/>
    <w:rsid w:val="007906B2"/>
    <w:rsid w:val="00794D61"/>
    <w:rsid w:val="007A6E5A"/>
    <w:rsid w:val="007B61A9"/>
    <w:rsid w:val="007C228F"/>
    <w:rsid w:val="007D4400"/>
    <w:rsid w:val="007D5AF1"/>
    <w:rsid w:val="007D6D7A"/>
    <w:rsid w:val="007E0911"/>
    <w:rsid w:val="007E4EA8"/>
    <w:rsid w:val="007F189A"/>
    <w:rsid w:val="00800E67"/>
    <w:rsid w:val="00812CFD"/>
    <w:rsid w:val="0081537B"/>
    <w:rsid w:val="0082058E"/>
    <w:rsid w:val="00821809"/>
    <w:rsid w:val="008366F6"/>
    <w:rsid w:val="00840C4E"/>
    <w:rsid w:val="00841C29"/>
    <w:rsid w:val="008468D8"/>
    <w:rsid w:val="00853108"/>
    <w:rsid w:val="00854486"/>
    <w:rsid w:val="00855784"/>
    <w:rsid w:val="00856323"/>
    <w:rsid w:val="0085748F"/>
    <w:rsid w:val="0086214A"/>
    <w:rsid w:val="00865EC8"/>
    <w:rsid w:val="0087178C"/>
    <w:rsid w:val="00876D82"/>
    <w:rsid w:val="00877B96"/>
    <w:rsid w:val="00886338"/>
    <w:rsid w:val="00890703"/>
    <w:rsid w:val="00892B30"/>
    <w:rsid w:val="00893FD4"/>
    <w:rsid w:val="00897591"/>
    <w:rsid w:val="008A7B62"/>
    <w:rsid w:val="008B312A"/>
    <w:rsid w:val="008C61F5"/>
    <w:rsid w:val="008C6E3B"/>
    <w:rsid w:val="008D0C24"/>
    <w:rsid w:val="008D27AF"/>
    <w:rsid w:val="008D5821"/>
    <w:rsid w:val="008D7985"/>
    <w:rsid w:val="008E34F4"/>
    <w:rsid w:val="008E4EBC"/>
    <w:rsid w:val="00900C08"/>
    <w:rsid w:val="00903A8B"/>
    <w:rsid w:val="00904540"/>
    <w:rsid w:val="009063F9"/>
    <w:rsid w:val="00914F3C"/>
    <w:rsid w:val="00915F5D"/>
    <w:rsid w:val="0092225E"/>
    <w:rsid w:val="00930B02"/>
    <w:rsid w:val="00931775"/>
    <w:rsid w:val="00937582"/>
    <w:rsid w:val="00937D34"/>
    <w:rsid w:val="00944A6C"/>
    <w:rsid w:val="00947E2B"/>
    <w:rsid w:val="00950C2C"/>
    <w:rsid w:val="00950C4B"/>
    <w:rsid w:val="00952217"/>
    <w:rsid w:val="00952B06"/>
    <w:rsid w:val="00961ABD"/>
    <w:rsid w:val="009623E3"/>
    <w:rsid w:val="00963669"/>
    <w:rsid w:val="00965D65"/>
    <w:rsid w:val="00966621"/>
    <w:rsid w:val="00995625"/>
    <w:rsid w:val="009A308D"/>
    <w:rsid w:val="009C1FFC"/>
    <w:rsid w:val="009C4347"/>
    <w:rsid w:val="009C6A48"/>
    <w:rsid w:val="009D0796"/>
    <w:rsid w:val="009D16DE"/>
    <w:rsid w:val="009D16FC"/>
    <w:rsid w:val="009D2253"/>
    <w:rsid w:val="009D34B2"/>
    <w:rsid w:val="009D565E"/>
    <w:rsid w:val="009D6937"/>
    <w:rsid w:val="00A04035"/>
    <w:rsid w:val="00A043BC"/>
    <w:rsid w:val="00A06134"/>
    <w:rsid w:val="00A06647"/>
    <w:rsid w:val="00A10E67"/>
    <w:rsid w:val="00A1589D"/>
    <w:rsid w:val="00A158DC"/>
    <w:rsid w:val="00A172E2"/>
    <w:rsid w:val="00A176E7"/>
    <w:rsid w:val="00A2128F"/>
    <w:rsid w:val="00A23585"/>
    <w:rsid w:val="00A31409"/>
    <w:rsid w:val="00A31FB2"/>
    <w:rsid w:val="00A33EF5"/>
    <w:rsid w:val="00A364B8"/>
    <w:rsid w:val="00A37602"/>
    <w:rsid w:val="00A40223"/>
    <w:rsid w:val="00A4259C"/>
    <w:rsid w:val="00A43A44"/>
    <w:rsid w:val="00A479AE"/>
    <w:rsid w:val="00A663AD"/>
    <w:rsid w:val="00A670BB"/>
    <w:rsid w:val="00A722B3"/>
    <w:rsid w:val="00A73993"/>
    <w:rsid w:val="00A73F90"/>
    <w:rsid w:val="00A74CD9"/>
    <w:rsid w:val="00A80CC7"/>
    <w:rsid w:val="00A83813"/>
    <w:rsid w:val="00A86221"/>
    <w:rsid w:val="00A936C7"/>
    <w:rsid w:val="00A93EDF"/>
    <w:rsid w:val="00AA120F"/>
    <w:rsid w:val="00AA1C97"/>
    <w:rsid w:val="00AA6278"/>
    <w:rsid w:val="00AA7F93"/>
    <w:rsid w:val="00AB613F"/>
    <w:rsid w:val="00AC4AFF"/>
    <w:rsid w:val="00AC4D3F"/>
    <w:rsid w:val="00AD012E"/>
    <w:rsid w:val="00AD0D3A"/>
    <w:rsid w:val="00AD0E9A"/>
    <w:rsid w:val="00AD5843"/>
    <w:rsid w:val="00AE420A"/>
    <w:rsid w:val="00AE54D9"/>
    <w:rsid w:val="00AE68C3"/>
    <w:rsid w:val="00AE725A"/>
    <w:rsid w:val="00AE7952"/>
    <w:rsid w:val="00AF360B"/>
    <w:rsid w:val="00AF5552"/>
    <w:rsid w:val="00AF7F69"/>
    <w:rsid w:val="00B0437F"/>
    <w:rsid w:val="00B205FE"/>
    <w:rsid w:val="00B32ACD"/>
    <w:rsid w:val="00B35F69"/>
    <w:rsid w:val="00B465DD"/>
    <w:rsid w:val="00B560FF"/>
    <w:rsid w:val="00B650A5"/>
    <w:rsid w:val="00B70A04"/>
    <w:rsid w:val="00B72DA0"/>
    <w:rsid w:val="00B75F2C"/>
    <w:rsid w:val="00B77D33"/>
    <w:rsid w:val="00B90021"/>
    <w:rsid w:val="00B9084F"/>
    <w:rsid w:val="00B9240A"/>
    <w:rsid w:val="00B93E77"/>
    <w:rsid w:val="00B9716B"/>
    <w:rsid w:val="00B97342"/>
    <w:rsid w:val="00BA7445"/>
    <w:rsid w:val="00BB03D3"/>
    <w:rsid w:val="00BB1FE1"/>
    <w:rsid w:val="00BB6541"/>
    <w:rsid w:val="00BB6E89"/>
    <w:rsid w:val="00BC5F90"/>
    <w:rsid w:val="00BC6CB6"/>
    <w:rsid w:val="00BD69EF"/>
    <w:rsid w:val="00BE0B6C"/>
    <w:rsid w:val="00BE3FE1"/>
    <w:rsid w:val="00BF3367"/>
    <w:rsid w:val="00BF4AF4"/>
    <w:rsid w:val="00BF68FB"/>
    <w:rsid w:val="00BF7DF2"/>
    <w:rsid w:val="00C01F0E"/>
    <w:rsid w:val="00C02FA6"/>
    <w:rsid w:val="00C074E8"/>
    <w:rsid w:val="00C13CF2"/>
    <w:rsid w:val="00C14684"/>
    <w:rsid w:val="00C16CD3"/>
    <w:rsid w:val="00C21072"/>
    <w:rsid w:val="00C26E42"/>
    <w:rsid w:val="00C365B1"/>
    <w:rsid w:val="00C371D9"/>
    <w:rsid w:val="00C40832"/>
    <w:rsid w:val="00C44FE2"/>
    <w:rsid w:val="00C6323F"/>
    <w:rsid w:val="00C63407"/>
    <w:rsid w:val="00C66146"/>
    <w:rsid w:val="00C701B6"/>
    <w:rsid w:val="00C77BCC"/>
    <w:rsid w:val="00C8152D"/>
    <w:rsid w:val="00C83500"/>
    <w:rsid w:val="00C9083F"/>
    <w:rsid w:val="00C913E7"/>
    <w:rsid w:val="00C96E66"/>
    <w:rsid w:val="00CA752F"/>
    <w:rsid w:val="00CC7E2F"/>
    <w:rsid w:val="00CD0351"/>
    <w:rsid w:val="00CD62F8"/>
    <w:rsid w:val="00CE172C"/>
    <w:rsid w:val="00CE1E1C"/>
    <w:rsid w:val="00CE41D5"/>
    <w:rsid w:val="00CE74D1"/>
    <w:rsid w:val="00CF00DF"/>
    <w:rsid w:val="00CF2116"/>
    <w:rsid w:val="00CF2648"/>
    <w:rsid w:val="00D0200D"/>
    <w:rsid w:val="00D03259"/>
    <w:rsid w:val="00D111E0"/>
    <w:rsid w:val="00D161AB"/>
    <w:rsid w:val="00D2014C"/>
    <w:rsid w:val="00D20171"/>
    <w:rsid w:val="00D33735"/>
    <w:rsid w:val="00D34F35"/>
    <w:rsid w:val="00D41D85"/>
    <w:rsid w:val="00D43900"/>
    <w:rsid w:val="00D5053C"/>
    <w:rsid w:val="00D50F15"/>
    <w:rsid w:val="00D52467"/>
    <w:rsid w:val="00D5268D"/>
    <w:rsid w:val="00D53437"/>
    <w:rsid w:val="00D549A2"/>
    <w:rsid w:val="00D63DAF"/>
    <w:rsid w:val="00D661A5"/>
    <w:rsid w:val="00D7424C"/>
    <w:rsid w:val="00D77759"/>
    <w:rsid w:val="00D806B3"/>
    <w:rsid w:val="00D8780E"/>
    <w:rsid w:val="00D9144C"/>
    <w:rsid w:val="00D91A97"/>
    <w:rsid w:val="00D937B7"/>
    <w:rsid w:val="00D97970"/>
    <w:rsid w:val="00DA4682"/>
    <w:rsid w:val="00DA6C7F"/>
    <w:rsid w:val="00DB14FA"/>
    <w:rsid w:val="00DB2476"/>
    <w:rsid w:val="00DB350F"/>
    <w:rsid w:val="00DC1DF6"/>
    <w:rsid w:val="00DC22E7"/>
    <w:rsid w:val="00DC5428"/>
    <w:rsid w:val="00DD23F7"/>
    <w:rsid w:val="00DD2E4E"/>
    <w:rsid w:val="00DD34C4"/>
    <w:rsid w:val="00DD51B8"/>
    <w:rsid w:val="00DE3D3A"/>
    <w:rsid w:val="00DE4E41"/>
    <w:rsid w:val="00DE5BAF"/>
    <w:rsid w:val="00DE6A40"/>
    <w:rsid w:val="00E01D9F"/>
    <w:rsid w:val="00E05819"/>
    <w:rsid w:val="00E13818"/>
    <w:rsid w:val="00E177B4"/>
    <w:rsid w:val="00E20259"/>
    <w:rsid w:val="00E2260E"/>
    <w:rsid w:val="00E22A5F"/>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1AB"/>
    <w:rsid w:val="00E91845"/>
    <w:rsid w:val="00E92026"/>
    <w:rsid w:val="00E9353A"/>
    <w:rsid w:val="00E972E0"/>
    <w:rsid w:val="00EA1460"/>
    <w:rsid w:val="00EA5B04"/>
    <w:rsid w:val="00EB2030"/>
    <w:rsid w:val="00EB2BB3"/>
    <w:rsid w:val="00EB3F98"/>
    <w:rsid w:val="00EB6BDD"/>
    <w:rsid w:val="00EC5CF2"/>
    <w:rsid w:val="00ED1CDA"/>
    <w:rsid w:val="00ED2E17"/>
    <w:rsid w:val="00EE0CBD"/>
    <w:rsid w:val="00EE3EAB"/>
    <w:rsid w:val="00EF48D8"/>
    <w:rsid w:val="00EF4FC9"/>
    <w:rsid w:val="00F00E49"/>
    <w:rsid w:val="00F06F0C"/>
    <w:rsid w:val="00F10B40"/>
    <w:rsid w:val="00F3068E"/>
    <w:rsid w:val="00F31D7A"/>
    <w:rsid w:val="00F32423"/>
    <w:rsid w:val="00F43A85"/>
    <w:rsid w:val="00F4559D"/>
    <w:rsid w:val="00F56F14"/>
    <w:rsid w:val="00F65262"/>
    <w:rsid w:val="00F718F2"/>
    <w:rsid w:val="00F72635"/>
    <w:rsid w:val="00F73517"/>
    <w:rsid w:val="00F73F9B"/>
    <w:rsid w:val="00F85653"/>
    <w:rsid w:val="00F9157E"/>
    <w:rsid w:val="00F924B3"/>
    <w:rsid w:val="00F94159"/>
    <w:rsid w:val="00F95A2F"/>
    <w:rsid w:val="00F96F93"/>
    <w:rsid w:val="00FA37D7"/>
    <w:rsid w:val="00FB4F56"/>
    <w:rsid w:val="00FC113F"/>
    <w:rsid w:val="00FC496A"/>
    <w:rsid w:val="00FC4C0C"/>
    <w:rsid w:val="00FD421A"/>
    <w:rsid w:val="00FE083B"/>
    <w:rsid w:val="00FE3489"/>
    <w:rsid w:val="00FE6ACD"/>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942"/>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55A975B-F17D-405D-91AE-A29A7FD37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User</cp:lastModifiedBy>
  <cp:revision>3</cp:revision>
  <dcterms:created xsi:type="dcterms:W3CDTF">2026-01-14T11:51:00Z</dcterms:created>
  <dcterms:modified xsi:type="dcterms:W3CDTF">2026-01-14T12:06:00Z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