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73" w:rsidRDefault="00B34573" w:rsidP="00B34573">
      <w:pPr>
        <w:pStyle w:val="NormalWeb"/>
      </w:pPr>
      <w:r>
        <w:rPr>
          <w:rFonts w:ascii="TimesNewRomanPS" w:hAnsi="TimesNewRomanPS"/>
          <w:b/>
          <w:bCs/>
        </w:rPr>
        <w:t xml:space="preserve">Final presentation Evaluation criteria and instructions </w:t>
      </w:r>
    </w:p>
    <w:p w:rsidR="00B34573" w:rsidRDefault="00B34573" w:rsidP="00B34573">
      <w:pPr>
        <w:pStyle w:val="NormalWeb"/>
      </w:pPr>
      <w:r>
        <w:rPr>
          <w:rFonts w:ascii="TimesNewRomanPSMT" w:hAnsi="TimesNewRomanPSMT"/>
        </w:rPr>
        <w:t xml:space="preserve">The group presentation will be 10 minutes, followed by 10 minutes of Q&amp;A during class time on January 26, 2023. </w:t>
      </w:r>
    </w:p>
    <w:p w:rsidR="00B34573" w:rsidRDefault="00B34573" w:rsidP="00B34573">
      <w:pPr>
        <w:pStyle w:val="NormalWeb"/>
      </w:pPr>
      <w:r>
        <w:rPr>
          <w:rFonts w:ascii="TimesNewRomanPSMT" w:hAnsi="TimesNewRomanPSMT"/>
        </w:rPr>
        <w:t xml:space="preserve">Every member is expected to participate, speak one language only (Arabic or English), and choose their audience. </w:t>
      </w:r>
    </w:p>
    <w:p w:rsidR="00B34573" w:rsidRDefault="00B34573" w:rsidP="00B34573">
      <w:pPr>
        <w:pStyle w:val="NormalWeb"/>
      </w:pPr>
      <w:r>
        <w:rPr>
          <w:rFonts w:ascii="TimesNewRomanPSMT" w:hAnsi="TimesNewRomanPSMT"/>
        </w:rPr>
        <w:t xml:space="preserve">You are not required to participate equally in time. </w:t>
      </w:r>
    </w:p>
    <w:p w:rsidR="00B34573" w:rsidRDefault="00B34573" w:rsidP="00B34573">
      <w:pPr>
        <w:pStyle w:val="NormalWeb"/>
      </w:pPr>
      <w:r>
        <w:rPr>
          <w:rFonts w:ascii="TimesNewRomanPS" w:hAnsi="TimesNewRomanPS"/>
          <w:b/>
          <w:bCs/>
        </w:rPr>
        <w:t xml:space="preserve">There is a clear vision that covers the following: </w:t>
      </w:r>
    </w:p>
    <w:p w:rsidR="00B34573" w:rsidRDefault="00B34573" w:rsidP="00B34573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Articulate a clear vision statement of the future. </w:t>
      </w:r>
    </w:p>
    <w:p w:rsidR="00B34573" w:rsidRDefault="00B34573" w:rsidP="00B34573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Use of a strong metaphor </w:t>
      </w:r>
    </w:p>
    <w:p w:rsidR="00B34573" w:rsidRDefault="00B34573" w:rsidP="00B34573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Includes an ideal </w:t>
      </w:r>
    </w:p>
    <w:p w:rsidR="00B34573" w:rsidRDefault="00B34573" w:rsidP="00B34573">
      <w:pPr>
        <w:pStyle w:val="NormalWeb"/>
        <w:numPr>
          <w:ilvl w:val="0"/>
          <w:numId w:val="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Exciting and unique </w:t>
      </w:r>
    </w:p>
    <w:p w:rsidR="00B34573" w:rsidRDefault="00B34573" w:rsidP="00B34573">
      <w:pPr>
        <w:pStyle w:val="NormalWeb"/>
        <w:ind w:left="720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There are at least three core values that are: </w:t>
      </w:r>
    </w:p>
    <w:p w:rsidR="00B34573" w:rsidRDefault="00B34573" w:rsidP="00B34573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Clear and meaningful </w:t>
      </w:r>
    </w:p>
    <w:p w:rsidR="00B34573" w:rsidRDefault="00B34573" w:rsidP="00B34573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Can practically guide the decision-making of the project leadership </w:t>
      </w:r>
    </w:p>
    <w:p w:rsidR="00B34573" w:rsidRDefault="00B34573" w:rsidP="00B34573">
      <w:pPr>
        <w:pStyle w:val="NormalWeb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Logically follows and guides the vision </w:t>
      </w:r>
    </w:p>
    <w:p w:rsidR="00B34573" w:rsidRDefault="00B34573" w:rsidP="00B34573">
      <w:pPr>
        <w:pStyle w:val="NormalWeb"/>
      </w:pPr>
      <w:r>
        <w:rPr>
          <w:rFonts w:ascii="TimesNewRomanPS" w:hAnsi="TimesNewRomanPS"/>
          <w:b/>
          <w:bCs/>
        </w:rPr>
        <w:t xml:space="preserve">There is a real challenge to the process: </w:t>
      </w:r>
    </w:p>
    <w:p w:rsidR="00B34573" w:rsidRDefault="00B34573" w:rsidP="00B34573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Are they challenging the status quo? </w:t>
      </w:r>
    </w:p>
    <w:p w:rsidR="00B34573" w:rsidRDefault="00B34573" w:rsidP="00B34573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Did they scan the environment and find a niche? </w:t>
      </w:r>
    </w:p>
    <w:p w:rsidR="00B34573" w:rsidRDefault="00B34573" w:rsidP="00B34573">
      <w:pPr>
        <w:pStyle w:val="NormalWeb"/>
        <w:numPr>
          <w:ilvl w:val="0"/>
          <w:numId w:val="3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Did they find an innovative way? </w:t>
      </w:r>
    </w:p>
    <w:p w:rsidR="00B34573" w:rsidRDefault="00B34573" w:rsidP="00B34573">
      <w:pPr>
        <w:pStyle w:val="NormalWeb"/>
      </w:pPr>
      <w:r>
        <w:rPr>
          <w:rFonts w:ascii="TimesNewRomanPS" w:hAnsi="TimesNewRomanPS"/>
          <w:b/>
          <w:bCs/>
        </w:rPr>
        <w:t xml:space="preserve">Presentation skills: </w:t>
      </w:r>
    </w:p>
    <w:p w:rsidR="00B34573" w:rsidRDefault="00B34573" w:rsidP="00B3457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Clear structure </w:t>
      </w:r>
    </w:p>
    <w:p w:rsidR="00B34573" w:rsidRDefault="00B34573" w:rsidP="00B3457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Clear message </w:t>
      </w:r>
    </w:p>
    <w:p w:rsidR="00B34573" w:rsidRDefault="00B34573" w:rsidP="00B34573">
      <w:pPr>
        <w:pStyle w:val="NormalWeb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Is it inspiring? </w:t>
      </w:r>
    </w:p>
    <w:p w:rsidR="00B34573" w:rsidRDefault="00B34573" w:rsidP="00B34573">
      <w:pPr>
        <w:pStyle w:val="NormalWeb"/>
      </w:pPr>
      <w:r>
        <w:rPr>
          <w:rFonts w:ascii="TimesNewRomanPS" w:hAnsi="TimesNewRomanPS"/>
          <w:b/>
          <w:bCs/>
        </w:rPr>
        <w:t xml:space="preserve">There is proof of teamwork. </w:t>
      </w:r>
    </w:p>
    <w:p w:rsidR="00B34573" w:rsidRDefault="00B34573" w:rsidP="00B34573">
      <w:pPr>
        <w:pStyle w:val="NormalWeb"/>
      </w:pPr>
      <w:r>
        <w:rPr>
          <w:rFonts w:ascii="TimesNewRomanPSMT" w:hAnsi="TimesNewRomanPSMT"/>
        </w:rPr>
        <w:t xml:space="preserve">During Q&amp;A Good Luck! </w:t>
      </w:r>
    </w:p>
    <w:p w:rsidR="00D60422" w:rsidRDefault="00B34573">
      <w:r w:rsidRPr="00B34573">
        <w:t>6-  Final presentation Evaluation-----LEADERSHIP CAMP GROUP PROJECT---- criteria-1</w:t>
      </w:r>
      <w:bookmarkStart w:id="0" w:name="_GoBack"/>
      <w:bookmarkEnd w:id="0"/>
    </w:p>
    <w:sectPr w:rsidR="00D60422" w:rsidSect="0077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40873"/>
    <w:multiLevelType w:val="multilevel"/>
    <w:tmpl w:val="B28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E475D"/>
    <w:multiLevelType w:val="multilevel"/>
    <w:tmpl w:val="1C4E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341C7"/>
    <w:multiLevelType w:val="multilevel"/>
    <w:tmpl w:val="3F4E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9228E"/>
    <w:multiLevelType w:val="multilevel"/>
    <w:tmpl w:val="BDF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3"/>
    <w:rsid w:val="004735DD"/>
    <w:rsid w:val="00774495"/>
    <w:rsid w:val="00B3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1B959-6473-564D-9F6E-829195BE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5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01534771D904A9AE727DDB80E7CD9" ma:contentTypeVersion="3" ma:contentTypeDescription="Create a new document." ma:contentTypeScope="" ma:versionID="e8b61883404fbc4d696add0aed2a2367">
  <xsd:schema xmlns:xsd="http://www.w3.org/2001/XMLSchema" xmlns:xs="http://www.w3.org/2001/XMLSchema" xmlns:p="http://schemas.microsoft.com/office/2006/metadata/properties" xmlns:ns2="cb91e8b8-327a-46ee-9e51-590f778ff151" targetNamespace="http://schemas.microsoft.com/office/2006/metadata/properties" ma:root="true" ma:fieldsID="c51d5ebfe0c4c00f109c72d226bbe57e" ns2:_="">
    <xsd:import namespace="cb91e8b8-327a-46ee-9e51-590f778ff1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e8b8-327a-46ee-9e51-590f778ff1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A5C643-06BA-48FA-A906-11505C52BB8F}"/>
</file>

<file path=customXml/itemProps2.xml><?xml version="1.0" encoding="utf-8"?>
<ds:datastoreItem xmlns:ds="http://schemas.openxmlformats.org/officeDocument/2006/customXml" ds:itemID="{5FAFD196-44C8-4FF2-AC9B-D509EE5339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2023-01-19T17:18:00Z</dcterms:created>
  <dcterms:modified xsi:type="dcterms:W3CDTF">2023-01-19T17:20:00Z</dcterms:modified>
</cp:coreProperties>
</file>