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unctional-requirements-document-frd"/>
    <w:p>
      <w:pPr>
        <w:pStyle w:val="Heading1"/>
      </w:pPr>
      <w:r>
        <w:t xml:space="preserve">FUNCTIONAL REQUIREMENTS DOCUMENT (FRD)</w:t>
      </w:r>
    </w:p>
    <w:bookmarkStart w:id="9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AskData AI – Intelligent Data Analyst Assistant using NLP, RAG and LLM</w:t>
      </w:r>
    </w:p>
    <w:p>
      <w:pPr>
        <w:pStyle w:val="BodyText"/>
      </w:pPr>
      <w:r>
        <w:rPr>
          <w:b/>
          <w:bCs/>
        </w:rPr>
        <w:t xml:space="preserve">Project Type:</w:t>
      </w:r>
      <w:r>
        <w:t xml:space="preserve"> </w:t>
      </w:r>
      <w:r>
        <w:t xml:space="preserve">TY B.Sc. Data Science Project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Functional Requirements Document (FRD)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introduction"/>
    <w:p>
      <w:pPr>
        <w:pStyle w:val="Heading1"/>
      </w:pPr>
      <w:r>
        <w:t xml:space="preserve">1. Introduction</w:t>
      </w:r>
    </w:p>
    <w:bookmarkStart w:id="11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The purpose of this Functional Requirements Document is to define the functional requirements of</w:t>
      </w:r>
      <w:r>
        <w:t xml:space="preserve"> </w:t>
      </w:r>
      <w:r>
        <w:rPr>
          <w:b/>
          <w:bCs/>
        </w:rPr>
        <w:t xml:space="preserve">AskData AI</w:t>
      </w:r>
      <w:r>
        <w:t xml:space="preserve">, an intelligent Data Analyst Assistant that allows users to upload CSV or Excel datasets and ask questions about the data using natural language.</w:t>
      </w:r>
    </w:p>
    <w:p>
      <w:pPr>
        <w:pStyle w:val="BodyText"/>
      </w:pPr>
      <w:r>
        <w:t xml:space="preserve">The system will analyze the uploaded dataset, retrieve relevant information, perform analytical operations, and provide data-backed answers along with KPIs, visualizations, and business insights.</w:t>
      </w:r>
    </w:p>
    <w:p>
      <w:pPr>
        <w:pStyle w:val="BodyText"/>
      </w:pPr>
      <w:r>
        <w:t xml:space="preserve">The project combines traditional data analytics with</w:t>
      </w:r>
      <w:r>
        <w:t xml:space="preserve"> </w:t>
      </w:r>
      <w:r>
        <w:rPr>
          <w:b/>
          <w:bCs/>
        </w:rPr>
        <w:t xml:space="preserve">NLP, embeddings, RAG, LLMs, and data visualization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cope-of-the-system"/>
    <w:p>
      <w:pPr>
        <w:pStyle w:val="Heading1"/>
      </w:pPr>
      <w:r>
        <w:t xml:space="preserve">2. Scope of the System</w:t>
      </w:r>
    </w:p>
    <w:p>
      <w:pPr>
        <w:pStyle w:val="FirstParagraph"/>
      </w:pPr>
      <w:r>
        <w:t xml:space="preserve">The system will provide the following major functionalities:</w:t>
      </w:r>
    </w:p>
    <w:p>
      <w:pPr>
        <w:pStyle w:val="Compact"/>
        <w:numPr>
          <w:ilvl w:val="0"/>
          <w:numId w:val="1001"/>
        </w:numPr>
      </w:pPr>
      <w:r>
        <w:t xml:space="preserve">Dataset upload.</w:t>
      </w:r>
    </w:p>
    <w:p>
      <w:pPr>
        <w:pStyle w:val="Compact"/>
        <w:numPr>
          <w:ilvl w:val="0"/>
          <w:numId w:val="1001"/>
        </w:numPr>
      </w:pPr>
      <w:r>
        <w:t xml:space="preserve">Dataset validation.</w:t>
      </w:r>
    </w:p>
    <w:p>
      <w:pPr>
        <w:pStyle w:val="Compact"/>
        <w:numPr>
          <w:ilvl w:val="0"/>
          <w:numId w:val="1001"/>
        </w:numPr>
      </w:pPr>
      <w:r>
        <w:t xml:space="preserve">Automatic data profiling.</w:t>
      </w:r>
    </w:p>
    <w:p>
      <w:pPr>
        <w:pStyle w:val="Compact"/>
        <w:numPr>
          <w:ilvl w:val="0"/>
          <w:numId w:val="1001"/>
        </w:numPr>
      </w:pPr>
      <w:r>
        <w:t xml:space="preserve">Data-quality detection.</w:t>
      </w:r>
    </w:p>
    <w:p>
      <w:pPr>
        <w:pStyle w:val="Compact"/>
        <w:numPr>
          <w:ilvl w:val="0"/>
          <w:numId w:val="1001"/>
        </w:numPr>
      </w:pPr>
      <w:r>
        <w:t xml:space="preserve">Data preprocessing.</w:t>
      </w:r>
    </w:p>
    <w:p>
      <w:pPr>
        <w:pStyle w:val="Compact"/>
        <w:numPr>
          <w:ilvl w:val="0"/>
          <w:numId w:val="1001"/>
        </w:numPr>
      </w:pPr>
      <w:r>
        <w:t xml:space="preserve">Natural-language question input.</w:t>
      </w:r>
    </w:p>
    <w:p>
      <w:pPr>
        <w:pStyle w:val="Compact"/>
        <w:numPr>
          <w:ilvl w:val="0"/>
          <w:numId w:val="1001"/>
        </w:numPr>
      </w:pPr>
      <w:r>
        <w:t xml:space="preserve">Query understanding.</w:t>
      </w:r>
    </w:p>
    <w:p>
      <w:pPr>
        <w:pStyle w:val="Compact"/>
        <w:numPr>
          <w:ilvl w:val="0"/>
          <w:numId w:val="1001"/>
        </w:numPr>
      </w:pPr>
      <w:r>
        <w:t xml:space="preserve">Relevant-context retrieval.</w:t>
      </w:r>
    </w:p>
    <w:p>
      <w:pPr>
        <w:pStyle w:val="Compact"/>
        <w:numPr>
          <w:ilvl w:val="0"/>
          <w:numId w:val="1001"/>
        </w:numPr>
      </w:pPr>
      <w:r>
        <w:t xml:space="preserve">Analytical computation.</w:t>
      </w:r>
    </w:p>
    <w:p>
      <w:pPr>
        <w:pStyle w:val="Compact"/>
        <w:numPr>
          <w:ilvl w:val="0"/>
          <w:numId w:val="1001"/>
        </w:numPr>
      </w:pPr>
      <w:r>
        <w:t xml:space="preserve">LLM-based response generation.</w:t>
      </w:r>
    </w:p>
    <w:p>
      <w:pPr>
        <w:pStyle w:val="Compact"/>
        <w:numPr>
          <w:ilvl w:val="0"/>
          <w:numId w:val="1001"/>
        </w:numPr>
      </w:pPr>
      <w:r>
        <w:t xml:space="preserve">KPI generation.</w:t>
      </w:r>
    </w:p>
    <w:p>
      <w:pPr>
        <w:pStyle w:val="Compact"/>
        <w:numPr>
          <w:ilvl w:val="0"/>
          <w:numId w:val="1001"/>
        </w:numPr>
      </w:pPr>
      <w:r>
        <w:t xml:space="preserve">Automatic visualization.</w:t>
      </w:r>
    </w:p>
    <w:p>
      <w:pPr>
        <w:pStyle w:val="Compact"/>
        <w:numPr>
          <w:ilvl w:val="0"/>
          <w:numId w:val="1001"/>
        </w:numPr>
      </w:pPr>
      <w:r>
        <w:t xml:space="preserve">Business insight generation.</w:t>
      </w:r>
    </w:p>
    <w:p>
      <w:pPr>
        <w:pStyle w:val="Compact"/>
        <w:numPr>
          <w:ilvl w:val="0"/>
          <w:numId w:val="1001"/>
        </w:numPr>
      </w:pPr>
      <w:r>
        <w:t xml:space="preserve">Results display through Streamlit.</w:t>
      </w:r>
    </w:p>
    <w:p>
      <w:pPr>
        <w:pStyle w:val="Compact"/>
        <w:numPr>
          <w:ilvl w:val="0"/>
          <w:numId w:val="1001"/>
        </w:numPr>
      </w:pPr>
      <w:r>
        <w:t xml:space="preserve">Optional report/export functionality.</w:t>
      </w:r>
    </w:p>
    <w:p>
      <w:pPr>
        <w:pStyle w:val="FirstParagraph"/>
      </w:pPr>
      <w:r>
        <w:t xml:space="preserve">The functional scope follows the proposed system and workflow in the project synopsis.</w:t>
      </w:r>
    </w:p>
    <w:p>
      <w:r>
        <w:pict>
          <v:rect style="width:0;height:1.5pt" o:hralign="center" o:hrstd="t" o:hr="t"/>
        </w:pict>
      </w:r>
    </w:p>
    <w:bookmarkEnd w:id="13"/>
    <w:bookmarkStart w:id="16" w:name="user-roles"/>
    <w:p>
      <w:pPr>
        <w:pStyle w:val="Heading1"/>
      </w:pPr>
      <w:r>
        <w:t xml:space="preserve">3. User Roles</w:t>
      </w:r>
    </w:p>
    <w:bookmarkStart w:id="14" w:name="general-user"/>
    <w:p>
      <w:pPr>
        <w:pStyle w:val="Heading2"/>
      </w:pPr>
      <w:r>
        <w:t xml:space="preserve">3.1 General User</w:t>
      </w:r>
    </w:p>
    <w:p>
      <w:pPr>
        <w:pStyle w:val="FirstParagraph"/>
      </w:pPr>
      <w:r>
        <w:t xml:space="preserve">The general user can:</w:t>
      </w:r>
    </w:p>
    <w:p>
      <w:pPr>
        <w:pStyle w:val="Compact"/>
        <w:numPr>
          <w:ilvl w:val="0"/>
          <w:numId w:val="1002"/>
        </w:numPr>
      </w:pPr>
      <w:r>
        <w:t xml:space="preserve">Upload datasets.</w:t>
      </w:r>
    </w:p>
    <w:p>
      <w:pPr>
        <w:pStyle w:val="Compact"/>
        <w:numPr>
          <w:ilvl w:val="0"/>
          <w:numId w:val="1002"/>
        </w:numPr>
      </w:pPr>
      <w:r>
        <w:t xml:space="preserve">View dataset information.</w:t>
      </w:r>
    </w:p>
    <w:p>
      <w:pPr>
        <w:pStyle w:val="Compact"/>
        <w:numPr>
          <w:ilvl w:val="0"/>
          <w:numId w:val="1002"/>
        </w:numPr>
      </w:pPr>
      <w:r>
        <w:t xml:space="preserve">Ask questions in natural language.</w:t>
      </w:r>
    </w:p>
    <w:p>
      <w:pPr>
        <w:pStyle w:val="Compact"/>
        <w:numPr>
          <w:ilvl w:val="0"/>
          <w:numId w:val="1002"/>
        </w:numPr>
      </w:pPr>
      <w:r>
        <w:t xml:space="preserve">View analytical results.</w:t>
      </w:r>
    </w:p>
    <w:p>
      <w:pPr>
        <w:pStyle w:val="Compact"/>
        <w:numPr>
          <w:ilvl w:val="0"/>
          <w:numId w:val="1002"/>
        </w:numPr>
      </w:pPr>
      <w:r>
        <w:t xml:space="preserve">View charts and KPIs.</w:t>
      </w:r>
    </w:p>
    <w:p>
      <w:pPr>
        <w:pStyle w:val="Compact"/>
        <w:numPr>
          <w:ilvl w:val="0"/>
          <w:numId w:val="1002"/>
        </w:numPr>
      </w:pPr>
      <w:r>
        <w:t xml:space="preserve">Read generated business insights.</w:t>
      </w:r>
    </w:p>
    <w:bookmarkEnd w:id="14"/>
    <w:bookmarkStart w:id="15" w:name="project-administrator"/>
    <w:p>
      <w:pPr>
        <w:pStyle w:val="Heading2"/>
      </w:pPr>
      <w:r>
        <w:t xml:space="preserve">3.2 Project Administrator</w:t>
      </w:r>
    </w:p>
    <w:p>
      <w:pPr>
        <w:pStyle w:val="FirstParagraph"/>
      </w:pPr>
      <w:r>
        <w:t xml:space="preserve">For the MVP, a separate administrator role is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.</w:t>
      </w:r>
    </w:p>
    <w:p>
      <w:pPr>
        <w:pStyle w:val="BodyText"/>
      </w:pPr>
      <w:r>
        <w:t xml:space="preserve">Administrative features such as authentication, user management, and access control can be considered future enhancements.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functional-requirements"/>
    <w:p>
      <w:pPr>
        <w:pStyle w:val="Heading1"/>
      </w:pPr>
      <w:r>
        <w:t xml:space="preserve">4. Functional Requirements</w:t>
      </w:r>
    </w:p>
    <w:bookmarkStart w:id="21" w:name="fr-01-dataset-upload"/>
    <w:p>
      <w:pPr>
        <w:pStyle w:val="Heading2"/>
      </w:pPr>
      <w:r>
        <w:t xml:space="preserve">FR-01: Dataset Upload</w:t>
      </w:r>
    </w:p>
    <w:bookmarkStart w:id="17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allow the user to upload a structured dataset.</w:t>
      </w:r>
    </w:p>
    <w:bookmarkEnd w:id="17"/>
    <w:bookmarkStart w:id="18" w:name="input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03"/>
        </w:numPr>
      </w:pPr>
      <w:r>
        <w:t xml:space="preserve">CSV file (</w:t>
      </w:r>
      <w:r>
        <w:rPr>
          <w:rStyle w:val="VerbatimChar"/>
        </w:rPr>
        <w:t xml:space="preserve">.csv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Excel file (</w:t>
      </w:r>
      <w:r>
        <w:rPr>
          <w:rStyle w:val="VerbatimChar"/>
        </w:rPr>
        <w:t xml:space="preserve">.xlsx</w:t>
      </w:r>
      <w:r>
        <w:t xml:space="preserve">)</w:t>
      </w:r>
    </w:p>
    <w:bookmarkEnd w:id="18"/>
    <w:bookmarkStart w:id="19" w:name="functional-requirements-1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FR-01.1</w:t>
      </w:r>
      <w:r>
        <w:t xml:space="preserve"> </w:t>
      </w:r>
      <w:r>
        <w:t xml:space="preserve">The system shall provide a dataset upload interface.</w:t>
      </w:r>
    </w:p>
    <w:p>
      <w:pPr>
        <w:pStyle w:val="BodyText"/>
      </w:pPr>
      <w:r>
        <w:rPr>
          <w:b/>
          <w:bCs/>
        </w:rPr>
        <w:t xml:space="preserve">FR-01.2</w:t>
      </w:r>
      <w:r>
        <w:t xml:space="preserve"> </w:t>
      </w:r>
      <w:r>
        <w:t xml:space="preserve">The system shall accept CSV files.</w:t>
      </w:r>
    </w:p>
    <w:p>
      <w:pPr>
        <w:pStyle w:val="BodyText"/>
      </w:pPr>
      <w:r>
        <w:rPr>
          <w:b/>
          <w:bCs/>
        </w:rPr>
        <w:t xml:space="preserve">FR-01.3</w:t>
      </w:r>
      <w:r>
        <w:t xml:space="preserve"> </w:t>
      </w:r>
      <w:r>
        <w:t xml:space="preserve">The system shall accept Excel files.</w:t>
      </w:r>
    </w:p>
    <w:p>
      <w:pPr>
        <w:pStyle w:val="BodyText"/>
      </w:pPr>
      <w:r>
        <w:rPr>
          <w:b/>
          <w:bCs/>
        </w:rPr>
        <w:t xml:space="preserve">FR-01.4</w:t>
      </w:r>
      <w:r>
        <w:t xml:space="preserve"> </w:t>
      </w:r>
      <w:r>
        <w:t xml:space="preserve">The system shall validate the uploaded file format.</w:t>
      </w:r>
    </w:p>
    <w:p>
      <w:pPr>
        <w:pStyle w:val="BodyText"/>
      </w:pPr>
      <w:r>
        <w:rPr>
          <w:b/>
          <w:bCs/>
        </w:rPr>
        <w:t xml:space="preserve">FR-01.5</w:t>
      </w:r>
      <w:r>
        <w:t xml:space="preserve"> </w:t>
      </w:r>
      <w:r>
        <w:t xml:space="preserve">The system shall display an error message for unsupported files.</w:t>
      </w:r>
    </w:p>
    <w:p>
      <w:pPr>
        <w:pStyle w:val="BodyText"/>
      </w:pPr>
      <w:r>
        <w:rPr>
          <w:b/>
          <w:bCs/>
        </w:rPr>
        <w:t xml:space="preserve">FR-01.6</w:t>
      </w:r>
      <w:r>
        <w:t xml:space="preserve"> </w:t>
      </w:r>
      <w:r>
        <w:t xml:space="preserve">The system shall load the dataset into the application after successful validation.</w:t>
      </w:r>
    </w:p>
    <w:bookmarkEnd w:id="19"/>
    <w:bookmarkStart w:id="20" w:name="expected-output"/>
    <w:p>
      <w:pPr>
        <w:pStyle w:val="Heading3"/>
      </w:pPr>
      <w:r>
        <w:t xml:space="preserve">Expected Output</w:t>
      </w:r>
    </w:p>
    <w:p>
      <w:pPr>
        <w:pStyle w:val="FirstParagraph"/>
      </w:pPr>
      <w:r>
        <w:t xml:space="preserve">The uploaded dataset becomes available for profiling and analysis.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fr-02-dataset-preview"/>
    <w:p>
      <w:pPr>
        <w:pStyle w:val="Heading1"/>
      </w:pPr>
      <w:r>
        <w:t xml:space="preserve">5. FR-02: Dataset Preview</w:t>
      </w:r>
    </w:p>
    <w:bookmarkStart w:id="23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display a preview of the uploaded dataset.</w:t>
      </w:r>
    </w:p>
    <w:bookmarkEnd w:id="23"/>
    <w:bookmarkStart w:id="24" w:name="functional-requirements-2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FR-02.1</w:t>
      </w:r>
      <w:r>
        <w:t xml:space="preserve"> </w:t>
      </w:r>
      <w:r>
        <w:t xml:space="preserve">Display the first few records.</w:t>
      </w:r>
    </w:p>
    <w:p>
      <w:pPr>
        <w:pStyle w:val="BodyText"/>
      </w:pPr>
      <w:r>
        <w:rPr>
          <w:b/>
          <w:bCs/>
        </w:rPr>
        <w:t xml:space="preserve">FR-02.2</w:t>
      </w:r>
      <w:r>
        <w:t xml:space="preserve"> </w:t>
      </w:r>
      <w:r>
        <w:t xml:space="preserve">Display the number of rows.</w:t>
      </w:r>
    </w:p>
    <w:p>
      <w:pPr>
        <w:pStyle w:val="BodyText"/>
      </w:pPr>
      <w:r>
        <w:rPr>
          <w:b/>
          <w:bCs/>
        </w:rPr>
        <w:t xml:space="preserve">FR-02.3</w:t>
      </w:r>
      <w:r>
        <w:t xml:space="preserve"> </w:t>
      </w:r>
      <w:r>
        <w:t xml:space="preserve">Display the number of columns.</w:t>
      </w:r>
    </w:p>
    <w:p>
      <w:pPr>
        <w:pStyle w:val="BodyText"/>
      </w:pPr>
      <w:r>
        <w:rPr>
          <w:b/>
          <w:bCs/>
        </w:rPr>
        <w:t xml:space="preserve">FR-02.4</w:t>
      </w:r>
      <w:r>
        <w:t xml:space="preserve"> </w:t>
      </w:r>
      <w:r>
        <w:t xml:space="preserve">Display column names.</w:t>
      </w:r>
    </w:p>
    <w:p>
      <w:pPr>
        <w:pStyle w:val="BodyText"/>
      </w:pPr>
      <w:r>
        <w:rPr>
          <w:b/>
          <w:bCs/>
        </w:rPr>
        <w:t xml:space="preserve">FR-02.5</w:t>
      </w:r>
      <w:r>
        <w:t xml:space="preserve"> </w:t>
      </w:r>
      <w:r>
        <w:t xml:space="preserve">Display detected data types.</w:t>
      </w:r>
    </w:p>
    <w:bookmarkEnd w:id="24"/>
    <w:bookmarkStart w:id="25" w:name="expected-output-1"/>
    <w:p>
      <w:pPr>
        <w:pStyle w:val="Heading3"/>
      </w:pPr>
      <w:r>
        <w:t xml:space="preserve">Expected Output</w:t>
      </w:r>
    </w:p>
    <w:p>
      <w:pPr>
        <w:pStyle w:val="FirstParagraph"/>
      </w:pPr>
      <w:r>
        <w:t xml:space="preserve">The user can understand the basic structure of the uploaded dataset.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fr-03-automatic-data-profiling"/>
    <w:p>
      <w:pPr>
        <w:pStyle w:val="Heading1"/>
      </w:pPr>
      <w:r>
        <w:t xml:space="preserve">6. FR-03: Automatic Data Profiling</w:t>
      </w:r>
    </w:p>
    <w:bookmarkStart w:id="27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automatically analyze the structure and basic characteristics of the uploaded dataset.</w:t>
      </w:r>
    </w:p>
    <w:bookmarkEnd w:id="27"/>
    <w:bookmarkStart w:id="28" w:name="functional-requirements-3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FR-03.1</w:t>
      </w:r>
      <w:r>
        <w:t xml:space="preserve"> </w:t>
      </w:r>
      <w:r>
        <w:t xml:space="preserve">Identify numerical columns.</w:t>
      </w:r>
    </w:p>
    <w:p>
      <w:pPr>
        <w:pStyle w:val="BodyText"/>
      </w:pPr>
      <w:r>
        <w:rPr>
          <w:b/>
          <w:bCs/>
        </w:rPr>
        <w:t xml:space="preserve">FR-03.2</w:t>
      </w:r>
      <w:r>
        <w:t xml:space="preserve"> </w:t>
      </w:r>
      <w:r>
        <w:t xml:space="preserve">Identify categorical columns.</w:t>
      </w:r>
    </w:p>
    <w:p>
      <w:pPr>
        <w:pStyle w:val="BodyText"/>
      </w:pPr>
      <w:r>
        <w:rPr>
          <w:b/>
          <w:bCs/>
        </w:rPr>
        <w:t xml:space="preserve">FR-03.3</w:t>
      </w:r>
      <w:r>
        <w:t xml:space="preserve"> </w:t>
      </w:r>
      <w:r>
        <w:t xml:space="preserve">Identify date/time columns.</w:t>
      </w:r>
    </w:p>
    <w:p>
      <w:pPr>
        <w:pStyle w:val="BodyText"/>
      </w:pPr>
      <w:r>
        <w:rPr>
          <w:b/>
          <w:bCs/>
        </w:rPr>
        <w:t xml:space="preserve">FR-03.4</w:t>
      </w:r>
      <w:r>
        <w:t xml:space="preserve"> </w:t>
      </w:r>
      <w:r>
        <w:t xml:space="preserve">Calculate basic descriptive statistics for numerical columns.</w:t>
      </w:r>
    </w:p>
    <w:p>
      <w:pPr>
        <w:pStyle w:val="BodyText"/>
      </w:pPr>
      <w:r>
        <w:rPr>
          <w:b/>
          <w:bCs/>
        </w:rPr>
        <w:t xml:space="preserve">FR-03.5</w:t>
      </w:r>
      <w:r>
        <w:t xml:space="preserve"> </w:t>
      </w:r>
      <w:r>
        <w:t xml:space="preserve">Identify the number of unique values in columns.</w:t>
      </w:r>
    </w:p>
    <w:p>
      <w:pPr>
        <w:pStyle w:val="BodyText"/>
      </w:pPr>
      <w:r>
        <w:rPr>
          <w:b/>
          <w:bCs/>
        </w:rPr>
        <w:t xml:space="preserve">FR-03.6</w:t>
      </w:r>
      <w:r>
        <w:t xml:space="preserve"> </w:t>
      </w:r>
      <w:r>
        <w:t xml:space="preserve">Display basic dataset statistics.</w:t>
      </w:r>
    </w:p>
    <w:bookmarkEnd w:id="28"/>
    <w:bookmarkStart w:id="29" w:name="expected-output-2"/>
    <w:p>
      <w:pPr>
        <w:pStyle w:val="Heading3"/>
      </w:pPr>
      <w:r>
        <w:t xml:space="preserve">Expected Output</w:t>
      </w:r>
    </w:p>
    <w:p>
      <w:pPr>
        <w:pStyle w:val="FirstParagraph"/>
      </w:pPr>
      <w:r>
        <w:t xml:space="preserve">A data-profile summary shall be displayed to the user.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r-04-data-quality-detection"/>
    <w:p>
      <w:pPr>
        <w:pStyle w:val="Heading1"/>
      </w:pPr>
      <w:r>
        <w:t xml:space="preserve">7. FR-04: Data Quality Detection</w:t>
      </w:r>
    </w:p>
    <w:bookmarkStart w:id="31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identify common data-quality problems.</w:t>
      </w:r>
    </w:p>
    <w:p>
      <w:pPr>
        <w:pStyle w:val="BodyText"/>
      </w:pPr>
      <w:r>
        <w:t xml:space="preserve">The synopsis specifically identifies</w:t>
      </w:r>
      <w:r>
        <w:t xml:space="preserve"> </w:t>
      </w:r>
      <w:r>
        <w:rPr>
          <w:b/>
          <w:bCs/>
        </w:rPr>
        <w:t xml:space="preserve">missing values, duplicates, and data types</w:t>
      </w:r>
      <w:r>
        <w:t xml:space="preserve"> </w:t>
      </w:r>
      <w:r>
        <w:t xml:space="preserve">as data-quality checks.</w:t>
      </w:r>
    </w:p>
    <w:bookmarkEnd w:id="31"/>
    <w:bookmarkStart w:id="32" w:name="functional-requirements-4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FR-04.1</w:t>
      </w:r>
      <w:r>
        <w:t xml:space="preserve"> </w:t>
      </w:r>
      <w:r>
        <w:t xml:space="preserve">Detect missing values.</w:t>
      </w:r>
    </w:p>
    <w:p>
      <w:pPr>
        <w:pStyle w:val="BodyText"/>
      </w:pPr>
      <w:r>
        <w:rPr>
          <w:b/>
          <w:bCs/>
        </w:rPr>
        <w:t xml:space="preserve">FR-04.2</w:t>
      </w:r>
      <w:r>
        <w:t xml:space="preserve"> </w:t>
      </w:r>
      <w:r>
        <w:t xml:space="preserve">Display missing-value counts by column.</w:t>
      </w:r>
    </w:p>
    <w:p>
      <w:pPr>
        <w:pStyle w:val="BodyText"/>
      </w:pPr>
      <w:r>
        <w:rPr>
          <w:b/>
          <w:bCs/>
        </w:rPr>
        <w:t xml:space="preserve">FR-04.3</w:t>
      </w:r>
      <w:r>
        <w:t xml:space="preserve"> </w:t>
      </w:r>
      <w:r>
        <w:t xml:space="preserve">Detect duplicate records.</w:t>
      </w:r>
    </w:p>
    <w:p>
      <w:pPr>
        <w:pStyle w:val="BodyText"/>
      </w:pPr>
      <w:r>
        <w:rPr>
          <w:b/>
          <w:bCs/>
        </w:rPr>
        <w:t xml:space="preserve">FR-04.4</w:t>
      </w:r>
      <w:r>
        <w:t xml:space="preserve"> </w:t>
      </w:r>
      <w:r>
        <w:t xml:space="preserve">Display duplicate-record count.</w:t>
      </w:r>
    </w:p>
    <w:p>
      <w:pPr>
        <w:pStyle w:val="BodyText"/>
      </w:pPr>
      <w:r>
        <w:rPr>
          <w:b/>
          <w:bCs/>
        </w:rPr>
        <w:t xml:space="preserve">FR-04.5</w:t>
      </w:r>
      <w:r>
        <w:t xml:space="preserve"> </w:t>
      </w:r>
      <w:r>
        <w:t xml:space="preserve">Identify incorrect or unexpected data types where detectable.</w:t>
      </w:r>
    </w:p>
    <w:p>
      <w:pPr>
        <w:pStyle w:val="BodyText"/>
      </w:pPr>
      <w:r>
        <w:rPr>
          <w:b/>
          <w:bCs/>
        </w:rPr>
        <w:t xml:space="preserve">FR-04.6</w:t>
      </w:r>
      <w:r>
        <w:t xml:space="preserve"> </w:t>
      </w:r>
      <w:r>
        <w:t xml:space="preserve">Provide a data-quality summary.</w:t>
      </w:r>
    </w:p>
    <w:bookmarkEnd w:id="32"/>
    <w:bookmarkStart w:id="33" w:name="expected-output-3"/>
    <w:p>
      <w:pPr>
        <w:pStyle w:val="Heading3"/>
      </w:pPr>
      <w:r>
        <w:t xml:space="preserve">Expected Output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Quality 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Rows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Columns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Columns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Columns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fr-05-data-preprocessing"/>
    <w:p>
      <w:pPr>
        <w:pStyle w:val="Heading1"/>
      </w:pPr>
      <w:r>
        <w:t xml:space="preserve">8. FR-05: Data Preprocessing</w:t>
      </w:r>
    </w:p>
    <w:bookmarkStart w:id="35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prepare the uploaded data for analytical operations.</w:t>
      </w:r>
    </w:p>
    <w:bookmarkEnd w:id="35"/>
    <w:bookmarkStart w:id="36" w:name="functional-requirements-5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FR-05.1</w:t>
      </w:r>
      <w:r>
        <w:t xml:space="preserve"> </w:t>
      </w:r>
      <w:r>
        <w:t xml:space="preserve">Handle missing values using an appropriate predefined strategy.</w:t>
      </w:r>
    </w:p>
    <w:p>
      <w:pPr>
        <w:pStyle w:val="BodyText"/>
      </w:pPr>
      <w:r>
        <w:rPr>
          <w:b/>
          <w:bCs/>
        </w:rPr>
        <w:t xml:space="preserve">FR-05.2</w:t>
      </w:r>
      <w:r>
        <w:t xml:space="preserve"> </w:t>
      </w:r>
      <w:r>
        <w:t xml:space="preserve">Handle duplicate records where appropriate.</w:t>
      </w:r>
    </w:p>
    <w:p>
      <w:pPr>
        <w:pStyle w:val="BodyText"/>
      </w:pPr>
      <w:r>
        <w:rPr>
          <w:b/>
          <w:bCs/>
        </w:rPr>
        <w:t xml:space="preserve">FR-05.3</w:t>
      </w:r>
      <w:r>
        <w:t xml:space="preserve"> </w:t>
      </w:r>
      <w:r>
        <w:t xml:space="preserve">Convert recognized date columns into appropriate date formats.</w:t>
      </w:r>
    </w:p>
    <w:p>
      <w:pPr>
        <w:pStyle w:val="BodyText"/>
      </w:pPr>
      <w:r>
        <w:rPr>
          <w:b/>
          <w:bCs/>
        </w:rPr>
        <w:t xml:space="preserve">FR-05.4</w:t>
      </w:r>
      <w:r>
        <w:t xml:space="preserve"> </w:t>
      </w:r>
      <w:r>
        <w:t xml:space="preserve">Ensure numerical columns are available for numerical calculations.</w:t>
      </w:r>
    </w:p>
    <w:p>
      <w:pPr>
        <w:pStyle w:val="BodyText"/>
      </w:pPr>
      <w:r>
        <w:rPr>
          <w:b/>
          <w:bCs/>
        </w:rPr>
        <w:t xml:space="preserve">FR-05.5</w:t>
      </w:r>
      <w:r>
        <w:t xml:space="preserve"> </w:t>
      </w:r>
      <w:r>
        <w:t xml:space="preserve">Preserve the original uploaded dataset.</w:t>
      </w:r>
    </w:p>
    <w:p>
      <w:pPr>
        <w:pStyle w:val="BodyText"/>
      </w:pPr>
      <w:r>
        <w:rPr>
          <w:b/>
          <w:bCs/>
        </w:rPr>
        <w:t xml:space="preserve">FR-05.6</w:t>
      </w:r>
      <w:r>
        <w:t xml:space="preserve"> </w:t>
      </w:r>
      <w:r>
        <w:t xml:space="preserve">Use the processed dataset for subsequent analysis.</w:t>
      </w:r>
    </w:p>
    <w:bookmarkEnd w:id="36"/>
    <w:bookmarkStart w:id="37" w:name="expected-output-4"/>
    <w:p>
      <w:pPr>
        <w:pStyle w:val="Heading3"/>
      </w:pPr>
      <w:r>
        <w:t xml:space="preserve">Expected Output</w:t>
      </w:r>
    </w:p>
    <w:p>
      <w:pPr>
        <w:pStyle w:val="FirstParagraph"/>
      </w:pPr>
      <w:r>
        <w:t xml:space="preserve">A clean/processed dataset shall be available for analysis.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fr-06-natural-language-query-input"/>
    <w:p>
      <w:pPr>
        <w:pStyle w:val="Heading1"/>
      </w:pPr>
      <w:r>
        <w:t xml:space="preserve">9. FR-06: Natural-Language Query Input</w:t>
      </w:r>
    </w:p>
    <w:bookmarkStart w:id="39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allow users to ask questions about the dataset using natural language.</w:t>
      </w:r>
    </w:p>
    <w:bookmarkEnd w:id="39"/>
    <w:bookmarkStart w:id="40" w:name="example-queries"/>
    <w:p>
      <w:pPr>
        <w:pStyle w:val="Heading3"/>
      </w:pPr>
      <w:r>
        <w:t xml:space="preserve">Example Queries</w:t>
      </w:r>
    </w:p>
    <w:p>
      <w:pPr>
        <w:pStyle w:val="Compact"/>
        <w:numPr>
          <w:ilvl w:val="0"/>
          <w:numId w:val="1004"/>
        </w:numPr>
      </w:pPr>
      <w:r>
        <w:t xml:space="preserve">“What are the top 5 products by sales?”</w:t>
      </w:r>
    </w:p>
    <w:p>
      <w:pPr>
        <w:pStyle w:val="Compact"/>
        <w:numPr>
          <w:ilvl w:val="0"/>
          <w:numId w:val="1004"/>
        </w:numPr>
      </w:pPr>
      <w:r>
        <w:t xml:space="preserve">“Which region has the highest revenue?”</w:t>
      </w:r>
    </w:p>
    <w:p>
      <w:pPr>
        <w:pStyle w:val="Compact"/>
        <w:numPr>
          <w:ilvl w:val="0"/>
          <w:numId w:val="1004"/>
        </w:numPr>
      </w:pPr>
      <w:r>
        <w:t xml:space="preserve">“Show monthly sales.”</w:t>
      </w:r>
    </w:p>
    <w:p>
      <w:pPr>
        <w:pStyle w:val="Compact"/>
        <w:numPr>
          <w:ilvl w:val="0"/>
          <w:numId w:val="1004"/>
        </w:numPr>
      </w:pPr>
      <w:r>
        <w:t xml:space="preserve">“What is the average order value?”</w:t>
      </w:r>
    </w:p>
    <w:p>
      <w:pPr>
        <w:pStyle w:val="Compact"/>
        <w:numPr>
          <w:ilvl w:val="0"/>
          <w:numId w:val="1004"/>
        </w:numPr>
      </w:pPr>
      <w:r>
        <w:t xml:space="preserve">“Which customers have the highest number of purchases?”</w:t>
      </w:r>
    </w:p>
    <w:bookmarkEnd w:id="40"/>
    <w:bookmarkStart w:id="41" w:name="functional-requirements-6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FR-06.1</w:t>
      </w:r>
      <w:r>
        <w:t xml:space="preserve"> </w:t>
      </w:r>
      <w:r>
        <w:t xml:space="preserve">Provide a text input/chat interface.</w:t>
      </w:r>
    </w:p>
    <w:p>
      <w:pPr>
        <w:pStyle w:val="BodyText"/>
      </w:pPr>
      <w:r>
        <w:rPr>
          <w:b/>
          <w:bCs/>
        </w:rPr>
        <w:t xml:space="preserve">FR-06.2</w:t>
      </w:r>
      <w:r>
        <w:t xml:space="preserve"> </w:t>
      </w:r>
      <w:r>
        <w:t xml:space="preserve">Accept natural-language analytical questions.</w:t>
      </w:r>
    </w:p>
    <w:p>
      <w:pPr>
        <w:pStyle w:val="BodyText"/>
      </w:pPr>
      <w:r>
        <w:rPr>
          <w:b/>
          <w:bCs/>
        </w:rPr>
        <w:t xml:space="preserve">FR-06.3</w:t>
      </w:r>
      <w:r>
        <w:t xml:space="preserve"> </w:t>
      </w:r>
      <w:r>
        <w:t xml:space="preserve">Process the user’s question.</w:t>
      </w:r>
    </w:p>
    <w:p>
      <w:pPr>
        <w:pStyle w:val="BodyText"/>
      </w:pPr>
      <w:r>
        <w:rPr>
          <w:b/>
          <w:bCs/>
        </w:rPr>
        <w:t xml:space="preserve">FR-06.4</w:t>
      </w:r>
      <w:r>
        <w:t xml:space="preserve"> </w:t>
      </w:r>
      <w:r>
        <w:t xml:space="preserve">Maintain the dataset context while processing the question.</w:t>
      </w:r>
    </w:p>
    <w:p>
      <w:pPr>
        <w:pStyle w:val="BodyText"/>
      </w:pPr>
      <w:r>
        <w:rPr>
          <w:b/>
          <w:bCs/>
        </w:rPr>
        <w:t xml:space="preserve">FR-06.5</w:t>
      </w:r>
      <w:r>
        <w:t xml:space="preserve"> </w:t>
      </w:r>
      <w:r>
        <w:t xml:space="preserve">Display an appropriate error/help message when the question cannot be interpreted.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r-07-query-understanding"/>
    <w:p>
      <w:pPr>
        <w:pStyle w:val="Heading1"/>
      </w:pPr>
      <w:r>
        <w:t xml:space="preserve">10. FR-07: Query Understanding</w:t>
      </w:r>
    </w:p>
    <w:bookmarkStart w:id="43" w:name="description-6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interpret the user’s natural-language question and determine the required analytical operation.</w:t>
      </w:r>
    </w:p>
    <w:p>
      <w:pPr>
        <w:pStyle w:val="BodyText"/>
      </w:pPr>
      <w:r>
        <w:t xml:space="preserve">The proposed workflow explicitly includes</w:t>
      </w:r>
      <w:r>
        <w:t xml:space="preserve"> </w:t>
      </w:r>
      <w:r>
        <w:rPr>
          <w:b/>
          <w:bCs/>
        </w:rPr>
        <w:t xml:space="preserve">NLP/query understanding</w:t>
      </w:r>
      <w:r>
        <w:t xml:space="preserve"> </w:t>
      </w:r>
      <w:r>
        <w:t xml:space="preserve">before retrieving context and performing analysis.</w:t>
      </w:r>
    </w:p>
    <w:bookmarkEnd w:id="43"/>
    <w:bookmarkStart w:id="44" w:name="functional-requirements-7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FR-07.1</w:t>
      </w:r>
      <w:r>
        <w:t xml:space="preserve"> </w:t>
      </w:r>
      <w:r>
        <w:t xml:space="preserve">Identify the user’s analytical intent.</w:t>
      </w:r>
    </w:p>
    <w:p>
      <w:pPr>
        <w:pStyle w:val="BodyText"/>
      </w:pPr>
      <w:r>
        <w:rPr>
          <w:b/>
          <w:bCs/>
        </w:rPr>
        <w:t xml:space="preserve">FR-07.2</w:t>
      </w:r>
      <w:r>
        <w:t xml:space="preserve"> </w:t>
      </w:r>
      <w:r>
        <w:t xml:space="preserve">Identify relevant dataset columns.</w:t>
      </w:r>
    </w:p>
    <w:p>
      <w:pPr>
        <w:pStyle w:val="BodyText"/>
      </w:pPr>
      <w:r>
        <w:rPr>
          <w:b/>
          <w:bCs/>
        </w:rPr>
        <w:t xml:space="preserve">FR-07.3</w:t>
      </w:r>
      <w:r>
        <w:t xml:space="preserve"> </w:t>
      </w:r>
      <w:r>
        <w:t xml:space="preserve">Identify requested operations such as:</w:t>
      </w:r>
    </w:p>
    <w:p>
      <w:pPr>
        <w:pStyle w:val="Compact"/>
        <w:numPr>
          <w:ilvl w:val="0"/>
          <w:numId w:val="1005"/>
        </w:numPr>
      </w:pPr>
      <w:r>
        <w:t xml:space="preserve">Count</w:t>
      </w:r>
    </w:p>
    <w:p>
      <w:pPr>
        <w:pStyle w:val="Compact"/>
        <w:numPr>
          <w:ilvl w:val="0"/>
          <w:numId w:val="1005"/>
        </w:numPr>
      </w:pPr>
      <w:r>
        <w:t xml:space="preserve">Sum</w:t>
      </w:r>
    </w:p>
    <w:p>
      <w:pPr>
        <w:pStyle w:val="Compact"/>
        <w:numPr>
          <w:ilvl w:val="0"/>
          <w:numId w:val="1005"/>
        </w:numPr>
      </w:pPr>
      <w:r>
        <w:t xml:space="preserve">Average</w:t>
      </w:r>
    </w:p>
    <w:p>
      <w:pPr>
        <w:pStyle w:val="Compact"/>
        <w:numPr>
          <w:ilvl w:val="0"/>
          <w:numId w:val="1005"/>
        </w:numPr>
      </w:pPr>
      <w:r>
        <w:t xml:space="preserve">Minimum</w:t>
      </w:r>
    </w:p>
    <w:p>
      <w:pPr>
        <w:pStyle w:val="Compact"/>
        <w:numPr>
          <w:ilvl w:val="0"/>
          <w:numId w:val="1005"/>
        </w:numPr>
      </w:pPr>
      <w:r>
        <w:t xml:space="preserve">Maximum</w:t>
      </w:r>
    </w:p>
    <w:p>
      <w:pPr>
        <w:pStyle w:val="Compact"/>
        <w:numPr>
          <w:ilvl w:val="0"/>
          <w:numId w:val="1005"/>
        </w:numPr>
      </w:pPr>
      <w:r>
        <w:t xml:space="preserve">Percentage</w:t>
      </w:r>
    </w:p>
    <w:p>
      <w:pPr>
        <w:pStyle w:val="Compact"/>
        <w:numPr>
          <w:ilvl w:val="0"/>
          <w:numId w:val="1005"/>
        </w:numPr>
      </w:pPr>
      <w:r>
        <w:t xml:space="preserve">Grouping</w:t>
      </w:r>
    </w:p>
    <w:p>
      <w:pPr>
        <w:pStyle w:val="Compact"/>
        <w:numPr>
          <w:ilvl w:val="0"/>
          <w:numId w:val="1005"/>
        </w:numPr>
      </w:pPr>
      <w:r>
        <w:t xml:space="preserve">Filtering</w:t>
      </w:r>
    </w:p>
    <w:p>
      <w:pPr>
        <w:pStyle w:val="Compact"/>
        <w:numPr>
          <w:ilvl w:val="0"/>
          <w:numId w:val="1005"/>
        </w:numPr>
      </w:pPr>
      <w:r>
        <w:t xml:space="preserve">Ranking</w:t>
      </w:r>
    </w:p>
    <w:p>
      <w:pPr>
        <w:pStyle w:val="Compact"/>
        <w:numPr>
          <w:ilvl w:val="0"/>
          <w:numId w:val="1005"/>
        </w:numPr>
      </w:pPr>
      <w:r>
        <w:t xml:space="preserve">Correlation</w:t>
      </w:r>
    </w:p>
    <w:p>
      <w:pPr>
        <w:pStyle w:val="Compact"/>
        <w:numPr>
          <w:ilvl w:val="0"/>
          <w:numId w:val="1005"/>
        </w:numPr>
      </w:pPr>
      <w:r>
        <w:t xml:space="preserve">Trend analysis</w:t>
      </w:r>
    </w:p>
    <w:p>
      <w:pPr>
        <w:pStyle w:val="FirstParagraph"/>
      </w:pPr>
      <w:r>
        <w:rPr>
          <w:b/>
          <w:bCs/>
        </w:rPr>
        <w:t xml:space="preserve">FR-07.4</w:t>
      </w:r>
      <w:r>
        <w:t xml:space="preserve"> </w:t>
      </w:r>
      <w:r>
        <w:t xml:space="preserve">Determine whether a visualization is appropriate.</w:t>
      </w:r>
    </w:p>
    <w:p>
      <w:pPr>
        <w:pStyle w:val="BodyText"/>
      </w:pPr>
      <w:r>
        <w:rPr>
          <w:b/>
          <w:bCs/>
        </w:rPr>
        <w:t xml:space="preserve">FR-07.5</w:t>
      </w:r>
      <w:r>
        <w:t xml:space="preserve"> </w:t>
      </w:r>
      <w:r>
        <w:t xml:space="preserve">Convert the interpreted question into an executable analytical operation.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fr-08-context-retrieval"/>
    <w:p>
      <w:pPr>
        <w:pStyle w:val="Heading1"/>
      </w:pPr>
      <w:r>
        <w:t xml:space="preserve">11. FR-08: Context Retrieval</w:t>
      </w:r>
    </w:p>
    <w:bookmarkStart w:id="46" w:name="description-7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retrieve relevant information from the dataset metadata and searchable representations.</w:t>
      </w:r>
    </w:p>
    <w:p>
      <w:pPr>
        <w:pStyle w:val="BodyText"/>
      </w:pPr>
      <w:r>
        <w:t xml:space="preserve">The synopsis proposes embeddings and vector search for retrieving relevant context.</w:t>
      </w:r>
    </w:p>
    <w:bookmarkEnd w:id="46"/>
    <w:bookmarkStart w:id="47" w:name="functional-requirements-8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FR-08.1</w:t>
      </w:r>
      <w:r>
        <w:t xml:space="preserve"> </w:t>
      </w:r>
      <w:r>
        <w:t xml:space="preserve">Generate embeddings for relevant dataset information.</w:t>
      </w:r>
    </w:p>
    <w:p>
      <w:pPr>
        <w:pStyle w:val="BodyText"/>
      </w:pPr>
      <w:r>
        <w:rPr>
          <w:b/>
          <w:bCs/>
        </w:rPr>
        <w:t xml:space="preserve">FR-08.2</w:t>
      </w:r>
      <w:r>
        <w:t xml:space="preserve"> </w:t>
      </w:r>
      <w:r>
        <w:t xml:space="preserve">Store embeddings in a vector-search system.</w:t>
      </w:r>
    </w:p>
    <w:p>
      <w:pPr>
        <w:pStyle w:val="BodyText"/>
      </w:pPr>
      <w:r>
        <w:rPr>
          <w:b/>
          <w:bCs/>
        </w:rPr>
        <w:t xml:space="preserve">FR-08.3</w:t>
      </w:r>
      <w:r>
        <w:t xml:space="preserve"> </w:t>
      </w:r>
      <w:r>
        <w:t xml:space="preserve">Convert the user’s question into a searchable representation.</w:t>
      </w:r>
    </w:p>
    <w:p>
      <w:pPr>
        <w:pStyle w:val="BodyText"/>
      </w:pPr>
      <w:r>
        <w:rPr>
          <w:b/>
          <w:bCs/>
        </w:rPr>
        <w:t xml:space="preserve">FR-08.4</w:t>
      </w:r>
      <w:r>
        <w:t xml:space="preserve"> </w:t>
      </w:r>
      <w:r>
        <w:t xml:space="preserve">Retrieve relevant context.</w:t>
      </w:r>
    </w:p>
    <w:p>
      <w:pPr>
        <w:pStyle w:val="BodyText"/>
      </w:pPr>
      <w:r>
        <w:rPr>
          <w:b/>
          <w:bCs/>
        </w:rPr>
        <w:t xml:space="preserve">FR-08.5</w:t>
      </w:r>
      <w:r>
        <w:t xml:space="preserve"> </w:t>
      </w:r>
      <w:r>
        <w:t xml:space="preserve">Provide retrieved context to the analytical/LLM layer.</w:t>
      </w:r>
    </w:p>
    <w:bookmarkEnd w:id="47"/>
    <w:bookmarkStart w:id="48" w:name="recommended-technology"/>
    <w:p>
      <w:pPr>
        <w:pStyle w:val="Heading3"/>
      </w:pPr>
      <w:r>
        <w:t xml:space="preserve">Recommended Technology</w:t>
      </w:r>
    </w:p>
    <w:p>
      <w:pPr>
        <w:pStyle w:val="FirstParagraph"/>
      </w:pPr>
      <w:r>
        <w:rPr>
          <w:b/>
          <w:bCs/>
        </w:rPr>
        <w:t xml:space="preserve">Sentence Transformers + FAISS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fr-09-analytical-processing"/>
    <w:p>
      <w:pPr>
        <w:pStyle w:val="Heading1"/>
      </w:pPr>
      <w:r>
        <w:t xml:space="preserve">12. FR-09: Analytical Processing</w:t>
      </w:r>
    </w:p>
    <w:bookmarkStart w:id="50" w:name="description-8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perform actual calculations using the dataset.</w:t>
      </w:r>
    </w:p>
    <w:bookmarkEnd w:id="50"/>
    <w:bookmarkStart w:id="51" w:name="functional-requirements-9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FR-09.1</w:t>
      </w:r>
      <w:r>
        <w:t xml:space="preserve"> </w:t>
      </w:r>
      <w:r>
        <w:t xml:space="preserve">Perform filtering.</w:t>
      </w:r>
    </w:p>
    <w:p>
      <w:pPr>
        <w:pStyle w:val="BodyText"/>
      </w:pPr>
      <w:r>
        <w:rPr>
          <w:b/>
          <w:bCs/>
        </w:rPr>
        <w:t xml:space="preserve">FR-09.2</w:t>
      </w:r>
      <w:r>
        <w:t xml:space="preserve"> </w:t>
      </w:r>
      <w:r>
        <w:t xml:space="preserve">Perform sorting.</w:t>
      </w:r>
    </w:p>
    <w:p>
      <w:pPr>
        <w:pStyle w:val="BodyText"/>
      </w:pPr>
      <w:r>
        <w:rPr>
          <w:b/>
          <w:bCs/>
        </w:rPr>
        <w:t xml:space="preserve">FR-09.3</w:t>
      </w:r>
      <w:r>
        <w:t xml:space="preserve"> </w:t>
      </w:r>
      <w:r>
        <w:t xml:space="preserve">Perform aggregation.</w:t>
      </w:r>
    </w:p>
    <w:p>
      <w:pPr>
        <w:pStyle w:val="BodyText"/>
      </w:pPr>
      <w:r>
        <w:rPr>
          <w:b/>
          <w:bCs/>
        </w:rPr>
        <w:t xml:space="preserve">FR-09.4</w:t>
      </w:r>
      <w:r>
        <w:t xml:space="preserve"> </w:t>
      </w:r>
      <w:r>
        <w:t xml:space="preserve">Perform grouping.</w:t>
      </w:r>
    </w:p>
    <w:p>
      <w:pPr>
        <w:pStyle w:val="BodyText"/>
      </w:pPr>
      <w:r>
        <w:rPr>
          <w:b/>
          <w:bCs/>
        </w:rPr>
        <w:t xml:space="preserve">FR-09.5</w:t>
      </w:r>
      <w:r>
        <w:t xml:space="preserve"> </w:t>
      </w:r>
      <w:r>
        <w:t xml:space="preserve">Calculate statistical measures.</w:t>
      </w:r>
    </w:p>
    <w:p>
      <w:pPr>
        <w:pStyle w:val="BodyText"/>
      </w:pPr>
      <w:r>
        <w:rPr>
          <w:b/>
          <w:bCs/>
        </w:rPr>
        <w:t xml:space="preserve">FR-09.6</w:t>
      </w:r>
      <w:r>
        <w:t xml:space="preserve"> </w:t>
      </w:r>
      <w:r>
        <w:t xml:space="preserve">Calculate KPIs.</w:t>
      </w:r>
    </w:p>
    <w:p>
      <w:pPr>
        <w:pStyle w:val="BodyText"/>
      </w:pPr>
      <w:r>
        <w:rPr>
          <w:b/>
          <w:bCs/>
        </w:rPr>
        <w:t xml:space="preserve">FR-09.7</w:t>
      </w:r>
      <w:r>
        <w:t xml:space="preserve"> </w:t>
      </w:r>
      <w:r>
        <w:t xml:space="preserve">Perform correlation analysis where applicable.</w:t>
      </w:r>
    </w:p>
    <w:p>
      <w:pPr>
        <w:pStyle w:val="BodyText"/>
      </w:pPr>
      <w:r>
        <w:rPr>
          <w:b/>
          <w:bCs/>
        </w:rPr>
        <w:t xml:space="preserve">FR-09.8</w:t>
      </w:r>
      <w:r>
        <w:t xml:space="preserve"> </w:t>
      </w:r>
      <w:r>
        <w:t xml:space="preserve">Perform basic trend analysis.</w:t>
      </w:r>
    </w:p>
    <w:p>
      <w:pPr>
        <w:pStyle w:val="BodyText"/>
      </w:pPr>
      <w:r>
        <w:rPr>
          <w:b/>
          <w:bCs/>
        </w:rPr>
        <w:t xml:space="preserve">FR-09.9</w:t>
      </w:r>
      <w:r>
        <w:t xml:space="preserve"> </w:t>
      </w:r>
      <w:r>
        <w:t xml:space="preserve">Return the calculated result to the response-generation layer.</w:t>
      </w:r>
    </w:p>
    <w:bookmarkEnd w:id="51"/>
    <w:bookmarkStart w:id="52" w:name="important-requirement"/>
    <w:p>
      <w:pPr>
        <w:pStyle w:val="Heading3"/>
      </w:pPr>
      <w:r>
        <w:t xml:space="preserve">Important Requirement</w:t>
      </w:r>
    </w:p>
    <w:p>
      <w:pPr>
        <w:pStyle w:val="FirstParagraph"/>
      </w:pPr>
      <w:r>
        <w:t xml:space="preserve">The LLM should primarily</w:t>
      </w:r>
      <w:r>
        <w:t xml:space="preserve"> </w:t>
      </w:r>
      <w:r>
        <w:rPr>
          <w:b/>
          <w:bCs/>
        </w:rPr>
        <w:t xml:space="preserve">interpret and explain</w:t>
      </w:r>
      <w:r>
        <w:t xml:space="preserve"> </w:t>
      </w:r>
      <w:r>
        <w:t xml:space="preserve">analytical results rather than independently calculating important numerical results.</w:t>
      </w:r>
    </w:p>
    <w:p>
      <w:pPr>
        <w:pStyle w:val="BodyText"/>
      </w:pPr>
      <w:r>
        <w:t xml:space="preserve">The actual numerical computation should be performed by Python/Pandas/SQL to improve result reliability.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fr-10-llm-response-generation"/>
    <w:p>
      <w:pPr>
        <w:pStyle w:val="Heading1"/>
      </w:pPr>
      <w:r>
        <w:t xml:space="preserve">13. FR-10: LLM Response Generation</w:t>
      </w:r>
    </w:p>
    <w:bookmarkStart w:id="54" w:name="description-9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use a locally hosted open-source LLM to generate a natural-language explanation of the analytical result.</w:t>
      </w:r>
    </w:p>
    <w:p>
      <w:pPr>
        <w:pStyle w:val="BodyText"/>
      </w:pPr>
      <w:r>
        <w:t xml:space="preserve">The synopsis specifies that the LLM should formulate a grounded response after relevant information is retrieved and analytical operations are performed.</w:t>
      </w:r>
    </w:p>
    <w:bookmarkEnd w:id="54"/>
    <w:bookmarkStart w:id="55" w:name="functional-requirements-10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FR-10.1</w:t>
      </w:r>
      <w:r>
        <w:t xml:space="preserve"> </w:t>
      </w:r>
      <w:r>
        <w:t xml:space="preserve">Receive the user’s question.</w:t>
      </w:r>
    </w:p>
    <w:p>
      <w:pPr>
        <w:pStyle w:val="BodyText"/>
      </w:pPr>
      <w:r>
        <w:rPr>
          <w:b/>
          <w:bCs/>
        </w:rPr>
        <w:t xml:space="preserve">FR-10.2</w:t>
      </w:r>
      <w:r>
        <w:t xml:space="preserve"> </w:t>
      </w:r>
      <w:r>
        <w:t xml:space="preserve">Receive relevant retrieved context.</w:t>
      </w:r>
    </w:p>
    <w:p>
      <w:pPr>
        <w:pStyle w:val="BodyText"/>
      </w:pPr>
      <w:r>
        <w:rPr>
          <w:b/>
          <w:bCs/>
        </w:rPr>
        <w:t xml:space="preserve">FR-10.3</w:t>
      </w:r>
      <w:r>
        <w:t xml:space="preserve"> </w:t>
      </w:r>
      <w:r>
        <w:t xml:space="preserve">Receive the verified analytical result.</w:t>
      </w:r>
    </w:p>
    <w:p>
      <w:pPr>
        <w:pStyle w:val="BodyText"/>
      </w:pPr>
      <w:r>
        <w:rPr>
          <w:b/>
          <w:bCs/>
        </w:rPr>
        <w:t xml:space="preserve">FR-10.4</w:t>
      </w:r>
      <w:r>
        <w:t xml:space="preserve"> </w:t>
      </w:r>
      <w:r>
        <w:t xml:space="preserve">Generate a concise natural-language response.</w:t>
      </w:r>
    </w:p>
    <w:p>
      <w:pPr>
        <w:pStyle w:val="BodyText"/>
      </w:pPr>
      <w:r>
        <w:rPr>
          <w:b/>
          <w:bCs/>
        </w:rPr>
        <w:t xml:space="preserve">FR-10.5</w:t>
      </w:r>
      <w:r>
        <w:t xml:space="preserve"> </w:t>
      </w:r>
      <w:r>
        <w:t xml:space="preserve">Ground the response in the available dataset and calculated result.</w:t>
      </w:r>
    </w:p>
    <w:p>
      <w:pPr>
        <w:pStyle w:val="BodyText"/>
      </w:pPr>
      <w:r>
        <w:rPr>
          <w:b/>
          <w:bCs/>
        </w:rPr>
        <w:t xml:space="preserve">FR-10.6</w:t>
      </w:r>
      <w:r>
        <w:t xml:space="preserve"> </w:t>
      </w:r>
      <w:r>
        <w:t xml:space="preserve">Avoid generating unsupported numerical claims.</w:t>
      </w:r>
    </w:p>
    <w:bookmarkEnd w:id="55"/>
    <w:bookmarkStart w:id="56" w:name="recommended-llm"/>
    <w:p>
      <w:pPr>
        <w:pStyle w:val="Heading3"/>
      </w:pPr>
      <w:r>
        <w:t xml:space="preserve">Recommended LLM</w:t>
      </w:r>
    </w:p>
    <w:p>
      <w:pPr>
        <w:pStyle w:val="FirstParagraph"/>
      </w:pPr>
      <w:r>
        <w:rPr>
          <w:b/>
          <w:bCs/>
        </w:rPr>
        <w:t xml:space="preserve">Llama 3.2 3B Instruct</w:t>
      </w:r>
      <w:r>
        <w:t xml:space="preserve">, preferably using a quantized local version.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fr-11-kpi-generation"/>
    <w:p>
      <w:pPr>
        <w:pStyle w:val="Heading1"/>
      </w:pPr>
      <w:r>
        <w:t xml:space="preserve">14. FR-11: KPI Generation</w:t>
      </w:r>
    </w:p>
    <w:bookmarkStart w:id="58" w:name="description-10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identify and display relevant Key Performance Indicators when appropriate.</w:t>
      </w:r>
    </w:p>
    <w:bookmarkEnd w:id="58"/>
    <w:bookmarkStart w:id="59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06"/>
        </w:numPr>
      </w:pPr>
      <w:r>
        <w:t xml:space="preserve">Total Sales</w:t>
      </w:r>
    </w:p>
    <w:p>
      <w:pPr>
        <w:pStyle w:val="Compact"/>
        <w:numPr>
          <w:ilvl w:val="0"/>
          <w:numId w:val="1006"/>
        </w:numPr>
      </w:pPr>
      <w:r>
        <w:t xml:space="preserve">Total Revenue</w:t>
      </w:r>
    </w:p>
    <w:p>
      <w:pPr>
        <w:pStyle w:val="Compact"/>
        <w:numPr>
          <w:ilvl w:val="0"/>
          <w:numId w:val="1006"/>
        </w:numPr>
      </w:pPr>
      <w:r>
        <w:t xml:space="preserve">Average Sales</w:t>
      </w:r>
    </w:p>
    <w:p>
      <w:pPr>
        <w:pStyle w:val="Compact"/>
        <w:numPr>
          <w:ilvl w:val="0"/>
          <w:numId w:val="1006"/>
        </w:numPr>
      </w:pPr>
      <w:r>
        <w:t xml:space="preserve">Number of Customers</w:t>
      </w:r>
    </w:p>
    <w:p>
      <w:pPr>
        <w:pStyle w:val="Compact"/>
        <w:numPr>
          <w:ilvl w:val="0"/>
          <w:numId w:val="1006"/>
        </w:numPr>
      </w:pPr>
      <w:r>
        <w:t xml:space="preserve">Number of Orders</w:t>
      </w:r>
    </w:p>
    <w:p>
      <w:pPr>
        <w:pStyle w:val="Compact"/>
        <w:numPr>
          <w:ilvl w:val="0"/>
          <w:numId w:val="1006"/>
        </w:numPr>
      </w:pPr>
      <w:r>
        <w:t xml:space="preserve">Conversion Rate</w:t>
      </w:r>
    </w:p>
    <w:p>
      <w:pPr>
        <w:pStyle w:val="Compact"/>
        <w:numPr>
          <w:ilvl w:val="0"/>
          <w:numId w:val="1006"/>
        </w:numPr>
      </w:pPr>
      <w:r>
        <w:t xml:space="preserve">Average Order Value</w:t>
      </w:r>
    </w:p>
    <w:bookmarkEnd w:id="59"/>
    <w:bookmarkStart w:id="60" w:name="functional-requirements-11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FR-11.1</w:t>
      </w:r>
      <w:r>
        <w:t xml:space="preserve"> </w:t>
      </w:r>
      <w:r>
        <w:t xml:space="preserve">Identify relevant numerical metrics.</w:t>
      </w:r>
    </w:p>
    <w:p>
      <w:pPr>
        <w:pStyle w:val="BodyText"/>
      </w:pPr>
      <w:r>
        <w:rPr>
          <w:b/>
          <w:bCs/>
        </w:rPr>
        <w:t xml:space="preserve">FR-11.2</w:t>
      </w:r>
      <w:r>
        <w:t xml:space="preserve"> </w:t>
      </w:r>
      <w:r>
        <w:t xml:space="preserve">Calculate KPI values.</w:t>
      </w:r>
    </w:p>
    <w:p>
      <w:pPr>
        <w:pStyle w:val="BodyText"/>
      </w:pPr>
      <w:r>
        <w:rPr>
          <w:b/>
          <w:bCs/>
        </w:rPr>
        <w:t xml:space="preserve">FR-11.3</w:t>
      </w:r>
      <w:r>
        <w:t xml:space="preserve"> </w:t>
      </w:r>
      <w:r>
        <w:t xml:space="preserve">Display KPI values clearly.</w:t>
      </w:r>
    </w:p>
    <w:p>
      <w:pPr>
        <w:pStyle w:val="BodyText"/>
      </w:pPr>
      <w:r>
        <w:rPr>
          <w:b/>
          <w:bCs/>
        </w:rPr>
        <w:t xml:space="preserve">FR-11.4</w:t>
      </w:r>
      <w:r>
        <w:t xml:space="preserve"> </w:t>
      </w:r>
      <w:r>
        <w:t xml:space="preserve">Display appropriate labels and units.</w:t>
      </w:r>
    </w:p>
    <w:p>
      <w:pPr>
        <w:pStyle w:val="BodyText"/>
      </w:pPr>
      <w:r>
        <w:rPr>
          <w:b/>
          <w:bCs/>
        </w:rPr>
        <w:t xml:space="preserve">FR-11.5</w:t>
      </w:r>
      <w:r>
        <w:t xml:space="preserve"> </w:t>
      </w:r>
      <w:r>
        <w:t xml:space="preserve">Avoid generating KPIs when the dataset does not contain the required information.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fr-12-automatic-visualization"/>
    <w:p>
      <w:pPr>
        <w:pStyle w:val="Heading1"/>
      </w:pPr>
      <w:r>
        <w:t xml:space="preserve">15. FR-12: Automatic Visualization</w:t>
      </w:r>
    </w:p>
    <w:bookmarkStart w:id="62" w:name="description-1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generate a suitable visualization when the user’s question requires graphical analysis.</w:t>
      </w:r>
    </w:p>
    <w:p>
      <w:pPr>
        <w:pStyle w:val="BodyText"/>
      </w:pPr>
      <w:r>
        <w:t xml:space="preserve">The project synopsis explicitly includes automatic generation of suitable charts and KPIs.</w:t>
      </w:r>
    </w:p>
    <w:bookmarkEnd w:id="62"/>
    <w:bookmarkStart w:id="63" w:name="functional-requirements-12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FR-12.1</w:t>
      </w:r>
      <w:r>
        <w:t xml:space="preserve"> </w:t>
      </w:r>
      <w:r>
        <w:t xml:space="preserve">Identify whether a chart is useful.</w:t>
      </w:r>
    </w:p>
    <w:p>
      <w:pPr>
        <w:pStyle w:val="BodyText"/>
      </w:pPr>
      <w:r>
        <w:rPr>
          <w:b/>
          <w:bCs/>
        </w:rPr>
        <w:t xml:space="preserve">FR-12.2</w:t>
      </w:r>
      <w:r>
        <w:t xml:space="preserve"> </w:t>
      </w:r>
      <w:r>
        <w:t xml:space="preserve">Select an appropriate chart type.</w:t>
      </w:r>
    </w:p>
    <w:p>
      <w:pPr>
        <w:pStyle w:val="BodyText"/>
      </w:pPr>
      <w:r>
        <w:rPr>
          <w:b/>
          <w:bCs/>
        </w:rPr>
        <w:t xml:space="preserve">FR-12.3</w:t>
      </w:r>
      <w:r>
        <w:t xml:space="preserve"> </w:t>
      </w:r>
      <w:r>
        <w:t xml:space="preserve">Generate the chart using the calculated data.</w:t>
      </w:r>
    </w:p>
    <w:p>
      <w:pPr>
        <w:pStyle w:val="BodyText"/>
      </w:pPr>
      <w:r>
        <w:rPr>
          <w:b/>
          <w:bCs/>
        </w:rPr>
        <w:t xml:space="preserve">FR-12.4</w:t>
      </w:r>
      <w:r>
        <w:t xml:space="preserve"> </w:t>
      </w:r>
      <w:r>
        <w:t xml:space="preserve">Display the chart with meaningful labels.</w:t>
      </w:r>
    </w:p>
    <w:bookmarkEnd w:id="63"/>
    <w:bookmarkStart w:id="64" w:name="supported-charts"/>
    <w:p>
      <w:pPr>
        <w:pStyle w:val="Heading3"/>
      </w:pPr>
      <w:r>
        <w:t xml:space="preserve">Supported Charts</w:t>
      </w:r>
    </w:p>
    <w:p>
      <w:pPr>
        <w:pStyle w:val="Compact"/>
        <w:numPr>
          <w:ilvl w:val="0"/>
          <w:numId w:val="1007"/>
        </w:numPr>
      </w:pPr>
      <w:r>
        <w:t xml:space="preserve">Bar chart</w:t>
      </w:r>
    </w:p>
    <w:p>
      <w:pPr>
        <w:pStyle w:val="Compact"/>
        <w:numPr>
          <w:ilvl w:val="0"/>
          <w:numId w:val="1007"/>
        </w:numPr>
      </w:pPr>
      <w:r>
        <w:t xml:space="preserve">Line chart</w:t>
      </w:r>
    </w:p>
    <w:p>
      <w:pPr>
        <w:pStyle w:val="Compact"/>
        <w:numPr>
          <w:ilvl w:val="0"/>
          <w:numId w:val="1007"/>
        </w:numPr>
      </w:pPr>
      <w:r>
        <w:t xml:space="preserve">Pie/donut chart</w:t>
      </w:r>
    </w:p>
    <w:p>
      <w:pPr>
        <w:pStyle w:val="Compact"/>
        <w:numPr>
          <w:ilvl w:val="0"/>
          <w:numId w:val="1007"/>
        </w:numPr>
      </w:pPr>
      <w:r>
        <w:t xml:space="preserve">Histogram</w:t>
      </w:r>
    </w:p>
    <w:p>
      <w:pPr>
        <w:pStyle w:val="Compact"/>
        <w:numPr>
          <w:ilvl w:val="0"/>
          <w:numId w:val="1007"/>
        </w:numPr>
      </w:pPr>
      <w:r>
        <w:t xml:space="preserve">Scatter plot</w:t>
      </w:r>
    </w:p>
    <w:p>
      <w:pPr>
        <w:pStyle w:val="Compact"/>
        <w:numPr>
          <w:ilvl w:val="0"/>
          <w:numId w:val="1007"/>
        </w:numPr>
      </w:pPr>
      <w:r>
        <w:t xml:space="preserve">KPI card</w:t>
      </w:r>
    </w:p>
    <w:bookmarkEnd w:id="64"/>
    <w:bookmarkStart w:id="65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“Show sales by region.”</w:t>
      </w:r>
    </w:p>
    <w:p>
      <w:pPr>
        <w:pStyle w:val="BodyText"/>
      </w:pPr>
      <w:r>
        <w:rPr>
          <w:b/>
          <w:bCs/>
        </w:rPr>
        <w:t xml:space="preserve">System Output:</w:t>
      </w:r>
    </w:p>
    <w:p>
      <w:pPr>
        <w:pStyle w:val="Compact"/>
        <w:numPr>
          <w:ilvl w:val="0"/>
          <w:numId w:val="1008"/>
        </w:numPr>
      </w:pPr>
      <w:r>
        <w:t xml:space="preserve">Regional sales table</w:t>
      </w:r>
    </w:p>
    <w:p>
      <w:pPr>
        <w:pStyle w:val="Compact"/>
        <w:numPr>
          <w:ilvl w:val="0"/>
          <w:numId w:val="1008"/>
        </w:numPr>
      </w:pPr>
      <w:r>
        <w:t xml:space="preserve">Bar chart</w:t>
      </w:r>
    </w:p>
    <w:p>
      <w:pPr>
        <w:pStyle w:val="Compact"/>
        <w:numPr>
          <w:ilvl w:val="0"/>
          <w:numId w:val="1008"/>
        </w:numPr>
      </w:pPr>
      <w:r>
        <w:t xml:space="preserve">Highest-performing region</w:t>
      </w:r>
    </w:p>
    <w:p>
      <w:pPr>
        <w:pStyle w:val="Compact"/>
        <w:numPr>
          <w:ilvl w:val="0"/>
          <w:numId w:val="1008"/>
        </w:numPr>
      </w:pPr>
      <w:r>
        <w:t xml:space="preserve">Short business interpretation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fr-13-business-insight-generation"/>
    <w:p>
      <w:pPr>
        <w:pStyle w:val="Heading1"/>
      </w:pPr>
      <w:r>
        <w:t xml:space="preserve">16. FR-13: Business Insight Generation</w:t>
      </w:r>
    </w:p>
    <w:bookmarkStart w:id="67" w:name="description-1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provide a simple interpretation of analytical results.</w:t>
      </w:r>
    </w:p>
    <w:bookmarkEnd w:id="67"/>
    <w:bookmarkStart w:id="68" w:name="functional-requirements-13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FR-13.1</w:t>
      </w:r>
      <w:r>
        <w:t xml:space="preserve"> </w:t>
      </w:r>
      <w:r>
        <w:t xml:space="preserve">Identify important patterns in the result.</w:t>
      </w:r>
    </w:p>
    <w:p>
      <w:pPr>
        <w:pStyle w:val="BodyText"/>
      </w:pPr>
      <w:r>
        <w:rPr>
          <w:b/>
          <w:bCs/>
        </w:rPr>
        <w:t xml:space="preserve">FR-13.2</w:t>
      </w:r>
      <w:r>
        <w:t xml:space="preserve"> </w:t>
      </w:r>
      <w:r>
        <w:t xml:space="preserve">Highlight significant values.</w:t>
      </w:r>
    </w:p>
    <w:p>
      <w:pPr>
        <w:pStyle w:val="BodyText"/>
      </w:pPr>
      <w:r>
        <w:rPr>
          <w:b/>
          <w:bCs/>
        </w:rPr>
        <w:t xml:space="preserve">FR-13.3</w:t>
      </w:r>
      <w:r>
        <w:t xml:space="preserve"> </w:t>
      </w:r>
      <w:r>
        <w:t xml:space="preserve">Explain the result in simple language.</w:t>
      </w:r>
    </w:p>
    <w:p>
      <w:pPr>
        <w:pStyle w:val="BodyText"/>
      </w:pPr>
      <w:r>
        <w:rPr>
          <w:b/>
          <w:bCs/>
        </w:rPr>
        <w:t xml:space="preserve">FR-13.4</w:t>
      </w:r>
      <w:r>
        <w:t xml:space="preserve"> </w:t>
      </w:r>
      <w:r>
        <w:t xml:space="preserve">Provide a concise business interpretation.</w:t>
      </w:r>
    </w:p>
    <w:bookmarkEnd w:id="68"/>
    <w:bookmarkStart w:id="69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Region A has the highest revenue.</w:t>
      </w:r>
    </w:p>
    <w:p>
      <w:pPr>
        <w:pStyle w:val="BodyText"/>
      </w:pPr>
      <w:r>
        <w:rPr>
          <w:b/>
          <w:bCs/>
        </w:rPr>
        <w:t xml:space="preserve">Insight:</w:t>
      </w:r>
      <w:r>
        <w:br/>
      </w:r>
      <w:r>
        <w:t xml:space="preserve">“Region A generated the highest revenue among all regions, indicating stronger sales performance in this market.”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fr-14-result-display"/>
    <w:p>
      <w:pPr>
        <w:pStyle w:val="Heading1"/>
      </w:pPr>
      <w:r>
        <w:t xml:space="preserve">17. FR-14: Result Display</w:t>
      </w:r>
    </w:p>
    <w:bookmarkStart w:id="71" w:name="description-1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display the complete response in an understandable format.</w:t>
      </w:r>
    </w:p>
    <w:bookmarkEnd w:id="71"/>
    <w:bookmarkStart w:id="72" w:name="response-components"/>
    <w:p>
      <w:pPr>
        <w:pStyle w:val="Heading3"/>
      </w:pPr>
      <w:r>
        <w:t xml:space="preserve">Response Components</w:t>
      </w:r>
    </w:p>
    <w:p>
      <w:pPr>
        <w:pStyle w:val="Compact"/>
        <w:numPr>
          <w:ilvl w:val="0"/>
          <w:numId w:val="1009"/>
        </w:numPr>
      </w:pPr>
      <w:r>
        <w:t xml:space="preserve">Natural-language answer</w:t>
      </w:r>
    </w:p>
    <w:p>
      <w:pPr>
        <w:pStyle w:val="Compact"/>
        <w:numPr>
          <w:ilvl w:val="0"/>
          <w:numId w:val="1009"/>
        </w:numPr>
      </w:pPr>
      <w:r>
        <w:t xml:space="preserve">Numerical result/table</w:t>
      </w:r>
    </w:p>
    <w:p>
      <w:pPr>
        <w:pStyle w:val="Compact"/>
        <w:numPr>
          <w:ilvl w:val="0"/>
          <w:numId w:val="1009"/>
        </w:numPr>
      </w:pPr>
      <w:r>
        <w:t xml:space="preserve">KPI cards where applicable</w:t>
      </w:r>
    </w:p>
    <w:p>
      <w:pPr>
        <w:pStyle w:val="Compact"/>
        <w:numPr>
          <w:ilvl w:val="0"/>
          <w:numId w:val="1009"/>
        </w:numPr>
      </w:pPr>
      <w:r>
        <w:t xml:space="preserve">Visualization where applicable</w:t>
      </w:r>
    </w:p>
    <w:p>
      <w:pPr>
        <w:pStyle w:val="Compact"/>
        <w:numPr>
          <w:ilvl w:val="0"/>
          <w:numId w:val="1009"/>
        </w:numPr>
      </w:pPr>
      <w:r>
        <w:t xml:space="preserve">Business insight</w:t>
      </w:r>
    </w:p>
    <w:bookmarkEnd w:id="72"/>
    <w:bookmarkStart w:id="73" w:name="functional-requirements-14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FR-14.1</w:t>
      </w:r>
      <w:r>
        <w:t xml:space="preserve"> </w:t>
      </w:r>
      <w:r>
        <w:t xml:space="preserve">Display the generated answer.</w:t>
      </w:r>
    </w:p>
    <w:p>
      <w:pPr>
        <w:pStyle w:val="BodyText"/>
      </w:pPr>
      <w:r>
        <w:rPr>
          <w:b/>
          <w:bCs/>
        </w:rPr>
        <w:t xml:space="preserve">FR-14.2</w:t>
      </w:r>
      <w:r>
        <w:t xml:space="preserve"> </w:t>
      </w:r>
      <w:r>
        <w:t xml:space="preserve">Display analytical results.</w:t>
      </w:r>
    </w:p>
    <w:p>
      <w:pPr>
        <w:pStyle w:val="BodyText"/>
      </w:pPr>
      <w:r>
        <w:rPr>
          <w:b/>
          <w:bCs/>
        </w:rPr>
        <w:t xml:space="preserve">FR-14.3</w:t>
      </w:r>
      <w:r>
        <w:t xml:space="preserve"> </w:t>
      </w:r>
      <w:r>
        <w:t xml:space="preserve">Display charts where applicable.</w:t>
      </w:r>
    </w:p>
    <w:p>
      <w:pPr>
        <w:pStyle w:val="BodyText"/>
      </w:pPr>
      <w:r>
        <w:rPr>
          <w:b/>
          <w:bCs/>
        </w:rPr>
        <w:t xml:space="preserve">FR-14.4</w:t>
      </w:r>
      <w:r>
        <w:t xml:space="preserve"> </w:t>
      </w:r>
      <w:r>
        <w:t xml:space="preserve">Display KPIs where applicable.</w:t>
      </w:r>
    </w:p>
    <w:p>
      <w:pPr>
        <w:pStyle w:val="BodyText"/>
      </w:pPr>
      <w:r>
        <w:rPr>
          <w:b/>
          <w:bCs/>
        </w:rPr>
        <w:t xml:space="preserve">FR-14.5</w:t>
      </w:r>
      <w:r>
        <w:t xml:space="preserve"> </w:t>
      </w:r>
      <w:r>
        <w:t xml:space="preserve">Display business interpretation.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fr-15-error-handling"/>
    <w:p>
      <w:pPr>
        <w:pStyle w:val="Heading1"/>
      </w:pPr>
      <w:r>
        <w:t xml:space="preserve">18. FR-15: Error Handling</w:t>
      </w:r>
    </w:p>
    <w:bookmarkStart w:id="75" w:name="description-1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system shall provide meaningful error messages instead of failing silently.</w:t>
      </w:r>
    </w:p>
    <w:bookmarkEnd w:id="75"/>
    <w:bookmarkStart w:id="76" w:name="error-conditions"/>
    <w:p>
      <w:pPr>
        <w:pStyle w:val="Heading3"/>
      </w:pPr>
      <w:r>
        <w:t xml:space="preserve">Error Conditions</w:t>
      </w:r>
    </w:p>
    <w:p>
      <w:pPr>
        <w:pStyle w:val="FirstParagraph"/>
      </w:pPr>
      <w:r>
        <w:rPr>
          <w:b/>
          <w:bCs/>
        </w:rPr>
        <w:t xml:space="preserve">FR-15.1</w:t>
      </w:r>
      <w:r>
        <w:t xml:space="preserve"> </w:t>
      </w:r>
      <w:r>
        <w:t xml:space="preserve">Invalid file format.</w:t>
      </w:r>
    </w:p>
    <w:p>
      <w:pPr>
        <w:pStyle w:val="BodyText"/>
      </w:pPr>
      <w:r>
        <w:rPr>
          <w:b/>
          <w:bCs/>
        </w:rPr>
        <w:t xml:space="preserve">FR-15.2</w:t>
      </w:r>
      <w:r>
        <w:t xml:space="preserve"> </w:t>
      </w:r>
      <w:r>
        <w:t xml:space="preserve">Empty dataset.</w:t>
      </w:r>
    </w:p>
    <w:p>
      <w:pPr>
        <w:pStyle w:val="BodyText"/>
      </w:pPr>
      <w:r>
        <w:rPr>
          <w:b/>
          <w:bCs/>
        </w:rPr>
        <w:t xml:space="preserve">FR-15.3</w:t>
      </w:r>
      <w:r>
        <w:t xml:space="preserve"> </w:t>
      </w:r>
      <w:r>
        <w:t xml:space="preserve">Corrupted file.</w:t>
      </w:r>
    </w:p>
    <w:p>
      <w:pPr>
        <w:pStyle w:val="BodyText"/>
      </w:pPr>
      <w:r>
        <w:rPr>
          <w:b/>
          <w:bCs/>
        </w:rPr>
        <w:t xml:space="preserve">FR-15.4</w:t>
      </w:r>
      <w:r>
        <w:t xml:space="preserve"> </w:t>
      </w:r>
      <w:r>
        <w:t xml:space="preserve">Missing required column for a requested analysis.</w:t>
      </w:r>
    </w:p>
    <w:p>
      <w:pPr>
        <w:pStyle w:val="BodyText"/>
      </w:pPr>
      <w:r>
        <w:rPr>
          <w:b/>
          <w:bCs/>
        </w:rPr>
        <w:t xml:space="preserve">FR-15.5</w:t>
      </w:r>
      <w:r>
        <w:t xml:space="preserve"> </w:t>
      </w:r>
      <w:r>
        <w:t xml:space="preserve">Unsupported analytical question.</w:t>
      </w:r>
    </w:p>
    <w:p>
      <w:pPr>
        <w:pStyle w:val="BodyText"/>
      </w:pPr>
      <w:r>
        <w:rPr>
          <w:b/>
          <w:bCs/>
        </w:rPr>
        <w:t xml:space="preserve">FR-15.6</w:t>
      </w:r>
      <w:r>
        <w:t xml:space="preserve"> </w:t>
      </w:r>
      <w:r>
        <w:t xml:space="preserve">LLM/local-model failure.</w:t>
      </w:r>
    </w:p>
    <w:p>
      <w:pPr>
        <w:pStyle w:val="BodyText"/>
      </w:pPr>
      <w:r>
        <w:rPr>
          <w:b/>
          <w:bCs/>
        </w:rPr>
        <w:t xml:space="preserve">FR-15.7</w:t>
      </w:r>
      <w:r>
        <w:t xml:space="preserve"> </w:t>
      </w:r>
      <w:r>
        <w:t xml:space="preserve">Visualization-generation failure.</w:t>
      </w:r>
    </w:p>
    <w:bookmarkEnd w:id="76"/>
    <w:bookmarkStart w:id="77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If the user asks:</w:t>
      </w:r>
    </w:p>
    <w:p>
      <w:pPr>
        <w:pStyle w:val="BlockText"/>
      </w:pPr>
      <w:r>
        <w:t xml:space="preserve">“What is the average salary?”</w:t>
      </w:r>
    </w:p>
    <w:p>
      <w:pPr>
        <w:pStyle w:val="FirstParagraph"/>
      </w:pPr>
      <w:r>
        <w:t xml:space="preserve">but the dataset contains no salary column:</w:t>
      </w:r>
    </w:p>
    <w:p>
      <w:pPr>
        <w:pStyle w:val="BodyText"/>
      </w:pPr>
      <w:r>
        <w:rPr>
          <w:b/>
          <w:bCs/>
        </w:rPr>
        <w:t xml:space="preserve">System Response:</w:t>
      </w:r>
      <w:r>
        <w:br/>
      </w:r>
      <w:r>
        <w:t xml:space="preserve">“Salary information is not available in the uploaded dataset. Available numerical fields include Sales, Quantity and Profit.”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fr-16-sessiondata-management"/>
    <w:p>
      <w:pPr>
        <w:pStyle w:val="Heading1"/>
      </w:pPr>
      <w:r>
        <w:t xml:space="preserve">19. FR-16: Session/Data Management</w:t>
      </w:r>
    </w:p>
    <w:bookmarkStart w:id="79" w:name="functional-requirements-15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rPr>
          <w:b/>
          <w:bCs/>
        </w:rPr>
        <w:t xml:space="preserve">FR-16.1</w:t>
      </w:r>
      <w:r>
        <w:t xml:space="preserve"> </w:t>
      </w:r>
      <w:r>
        <w:t xml:space="preserve">Maintain the uploaded dataset during the current application session.</w:t>
      </w:r>
    </w:p>
    <w:p>
      <w:pPr>
        <w:pStyle w:val="BodyText"/>
      </w:pPr>
      <w:r>
        <w:rPr>
          <w:b/>
          <w:bCs/>
        </w:rPr>
        <w:t xml:space="preserve">FR-16.2</w:t>
      </w:r>
      <w:r>
        <w:t xml:space="preserve"> </w:t>
      </w:r>
      <w:r>
        <w:t xml:space="preserve">Allow the user to upload another dataset.</w:t>
      </w:r>
    </w:p>
    <w:p>
      <w:pPr>
        <w:pStyle w:val="BodyText"/>
      </w:pPr>
      <w:r>
        <w:rPr>
          <w:b/>
          <w:bCs/>
        </w:rPr>
        <w:t xml:space="preserve">FR-16.3</w:t>
      </w:r>
      <w:r>
        <w:t xml:space="preserve"> </w:t>
      </w:r>
      <w:r>
        <w:t xml:space="preserve">Clear the current dataset when requested.</w:t>
      </w:r>
    </w:p>
    <w:p>
      <w:pPr>
        <w:pStyle w:val="BodyText"/>
      </w:pPr>
      <w:r>
        <w:rPr>
          <w:b/>
          <w:bCs/>
        </w:rPr>
        <w:t xml:space="preserve">FR-16.4</w:t>
      </w:r>
      <w:r>
        <w:t xml:space="preserve"> </w:t>
      </w:r>
      <w:r>
        <w:t xml:space="preserve">Reset previous analytical context when a new dataset is loaded.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fr-17-reportexport"/>
    <w:p>
      <w:pPr>
        <w:pStyle w:val="Heading1"/>
      </w:pPr>
      <w:r>
        <w:t xml:space="preserve">20. FR-17: Report/Export</w:t>
      </w:r>
    </w:p>
    <w:bookmarkStart w:id="81" w:name="mvp-status-optional"/>
    <w:p>
      <w:pPr>
        <w:pStyle w:val="Heading3"/>
      </w:pPr>
      <w:r>
        <w:t xml:space="preserve">MVP Status: Optional</w:t>
      </w:r>
    </w:p>
    <w:p>
      <w:pPr>
        <w:pStyle w:val="FirstParagraph"/>
      </w:pPr>
      <w:r>
        <w:t xml:space="preserve">The synopsis identifies report/export functionality as an extension.</w:t>
      </w:r>
    </w:p>
    <w:bookmarkEnd w:id="81"/>
    <w:bookmarkStart w:id="82" w:name="future-functional-requirements"/>
    <w:p>
      <w:pPr>
        <w:pStyle w:val="Heading3"/>
      </w:pPr>
      <w:r>
        <w:t xml:space="preserve">Future Functional Requirements</w:t>
      </w:r>
    </w:p>
    <w:p>
      <w:pPr>
        <w:pStyle w:val="FirstParagraph"/>
      </w:pPr>
      <w:r>
        <w:rPr>
          <w:b/>
          <w:bCs/>
        </w:rPr>
        <w:t xml:space="preserve">FR-17.1</w:t>
      </w:r>
      <w:r>
        <w:t xml:space="preserve"> </w:t>
      </w:r>
      <w:r>
        <w:t xml:space="preserve">Export analytical results.</w:t>
      </w:r>
    </w:p>
    <w:p>
      <w:pPr>
        <w:pStyle w:val="BodyText"/>
      </w:pPr>
      <w:r>
        <w:rPr>
          <w:b/>
          <w:bCs/>
        </w:rPr>
        <w:t xml:space="preserve">FR-17.2</w:t>
      </w:r>
      <w:r>
        <w:t xml:space="preserve"> </w:t>
      </w:r>
      <w:r>
        <w:t xml:space="preserve">Export charts.</w:t>
      </w:r>
    </w:p>
    <w:p>
      <w:pPr>
        <w:pStyle w:val="BodyText"/>
      </w:pPr>
      <w:r>
        <w:rPr>
          <w:b/>
          <w:bCs/>
        </w:rPr>
        <w:t xml:space="preserve">FR-17.3</w:t>
      </w:r>
      <w:r>
        <w:t xml:space="preserve"> </w:t>
      </w:r>
      <w:r>
        <w:t xml:space="preserve">Generate a summary report.</w:t>
      </w:r>
    </w:p>
    <w:p>
      <w:pPr>
        <w:pStyle w:val="BodyText"/>
      </w:pPr>
      <w:r>
        <w:rPr>
          <w:b/>
          <w:bCs/>
        </w:rPr>
        <w:t xml:space="preserve">FR-17.4</w:t>
      </w:r>
      <w:r>
        <w:t xml:space="preserve"> </w:t>
      </w:r>
      <w:r>
        <w:t xml:space="preserve">Generate PDF/PowerPoint reports.</w:t>
      </w:r>
    </w:p>
    <w:p>
      <w:pPr>
        <w:pStyle w:val="BodyText"/>
      </w:pPr>
      <w:r>
        <w:t xml:space="preserve">These should not be considered mandatory for the first MVP.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7" w:name="end-to-end-functional-workflow"/>
    <w:p>
      <w:pPr>
        <w:pStyle w:val="Heading1"/>
      </w:pPr>
      <w:r>
        <w:t xml:space="preserve">21. End-to-End Functional Workflow</w:t>
      </w:r>
    </w:p>
    <w:p>
      <w:pPr>
        <w:pStyle w:val="FirstParagraph"/>
      </w:pPr>
      <w:r>
        <w:t xml:space="preserve">The complete system shall operate as follows:</w:t>
      </w:r>
    </w:p>
    <w:bookmarkStart w:id="84" w:name="step-1-upload"/>
    <w:p>
      <w:pPr>
        <w:pStyle w:val="Heading3"/>
      </w:pPr>
      <w:r>
        <w:t xml:space="preserve">Step 1 — Upload</w:t>
      </w:r>
    </w:p>
    <w:p>
      <w:pPr>
        <w:pStyle w:val="FirstParagraph"/>
      </w:pPr>
      <w:r>
        <w:t xml:space="preserve">User uploads a CSV/Excel dataset.</w:t>
      </w:r>
    </w:p>
    <w:p>
      <w:pPr>
        <w:pStyle w:val="BodyText"/>
      </w:pPr>
      <w:r>
        <w:t xml:space="preserve">↓</w:t>
      </w:r>
    </w:p>
    <w:bookmarkEnd w:id="84"/>
    <w:bookmarkStart w:id="85" w:name="step-2-validation"/>
    <w:p>
      <w:pPr>
        <w:pStyle w:val="Heading3"/>
      </w:pPr>
      <w:r>
        <w:t xml:space="preserve">Step 2 — Validation</w:t>
      </w:r>
    </w:p>
    <w:p>
      <w:pPr>
        <w:pStyle w:val="FirstParagraph"/>
      </w:pPr>
      <w:r>
        <w:t xml:space="preserve">System validates the file.</w:t>
      </w:r>
    </w:p>
    <w:p>
      <w:pPr>
        <w:pStyle w:val="BodyText"/>
      </w:pPr>
      <w:r>
        <w:t xml:space="preserve">↓</w:t>
      </w:r>
    </w:p>
    <w:bookmarkEnd w:id="85"/>
    <w:bookmarkStart w:id="86" w:name="step-3-profiling"/>
    <w:p>
      <w:pPr>
        <w:pStyle w:val="Heading3"/>
      </w:pPr>
      <w:r>
        <w:t xml:space="preserve">Step 3 — Profiling</w:t>
      </w:r>
    </w:p>
    <w:p>
      <w:pPr>
        <w:pStyle w:val="FirstParagraph"/>
      </w:pPr>
      <w:r>
        <w:t xml:space="preserve">System detects columns, data types, dimensions and basic statistics.</w:t>
      </w:r>
    </w:p>
    <w:p>
      <w:pPr>
        <w:pStyle w:val="BodyText"/>
      </w:pPr>
      <w:r>
        <w:t xml:space="preserve">↓</w:t>
      </w:r>
    </w:p>
    <w:bookmarkEnd w:id="86"/>
    <w:bookmarkStart w:id="87" w:name="step-4-data-quality"/>
    <w:p>
      <w:pPr>
        <w:pStyle w:val="Heading3"/>
      </w:pPr>
      <w:r>
        <w:t xml:space="preserve">Step 4 — Data Quality</w:t>
      </w:r>
    </w:p>
    <w:p>
      <w:pPr>
        <w:pStyle w:val="FirstParagraph"/>
      </w:pPr>
      <w:r>
        <w:t xml:space="preserve">System detects missing values and duplicates.</w:t>
      </w:r>
    </w:p>
    <w:p>
      <w:pPr>
        <w:pStyle w:val="BodyText"/>
      </w:pPr>
      <w:r>
        <w:t xml:space="preserve">↓</w:t>
      </w:r>
    </w:p>
    <w:bookmarkEnd w:id="87"/>
    <w:bookmarkStart w:id="88" w:name="step-5-preprocessing"/>
    <w:p>
      <w:pPr>
        <w:pStyle w:val="Heading3"/>
      </w:pPr>
      <w:r>
        <w:t xml:space="preserve">Step 5 — Preprocessing</w:t>
      </w:r>
    </w:p>
    <w:p>
      <w:pPr>
        <w:pStyle w:val="FirstParagraph"/>
      </w:pPr>
      <w:r>
        <w:t xml:space="preserve">System prepares the dataset for analysis.</w:t>
      </w:r>
    </w:p>
    <w:p>
      <w:pPr>
        <w:pStyle w:val="BodyText"/>
      </w:pPr>
      <w:r>
        <w:t xml:space="preserve">↓</w:t>
      </w:r>
    </w:p>
    <w:bookmarkEnd w:id="88"/>
    <w:bookmarkStart w:id="89" w:name="step-6-representation"/>
    <w:p>
      <w:pPr>
        <w:pStyle w:val="Heading3"/>
      </w:pPr>
      <w:r>
        <w:t xml:space="preserve">Step 6 — Representation</w:t>
      </w:r>
    </w:p>
    <w:p>
      <w:pPr>
        <w:pStyle w:val="FirstParagraph"/>
      </w:pPr>
      <w:r>
        <w:t xml:space="preserve">System creates searchable metadata/embeddings.</w:t>
      </w:r>
    </w:p>
    <w:p>
      <w:pPr>
        <w:pStyle w:val="BodyText"/>
      </w:pPr>
      <w:r>
        <w:t xml:space="preserve">↓</w:t>
      </w:r>
    </w:p>
    <w:bookmarkEnd w:id="89"/>
    <w:bookmarkStart w:id="90" w:name="step-7-user-query"/>
    <w:p>
      <w:pPr>
        <w:pStyle w:val="Heading3"/>
      </w:pPr>
      <w:r>
        <w:t xml:space="preserve">Step 7 — User Query</w:t>
      </w:r>
    </w:p>
    <w:p>
      <w:pPr>
        <w:pStyle w:val="FirstParagraph"/>
      </w:pPr>
      <w:r>
        <w:t xml:space="preserve">User enters a natural-language question.</w:t>
      </w:r>
    </w:p>
    <w:p>
      <w:pPr>
        <w:pStyle w:val="BodyText"/>
      </w:pPr>
      <w:r>
        <w:t xml:space="preserve">↓</w:t>
      </w:r>
    </w:p>
    <w:bookmarkEnd w:id="90"/>
    <w:bookmarkStart w:id="91" w:name="step-8-query-understanding"/>
    <w:p>
      <w:pPr>
        <w:pStyle w:val="Heading3"/>
      </w:pPr>
      <w:r>
        <w:t xml:space="preserve">Step 8 — Query Understanding</w:t>
      </w:r>
    </w:p>
    <w:p>
      <w:pPr>
        <w:pStyle w:val="FirstParagraph"/>
      </w:pPr>
      <w:r>
        <w:t xml:space="preserve">NLP/LLM identifies the analytical intent and relevant columns.</w:t>
      </w:r>
    </w:p>
    <w:p>
      <w:pPr>
        <w:pStyle w:val="BodyText"/>
      </w:pPr>
      <w:r>
        <w:t xml:space="preserve">↓</w:t>
      </w:r>
    </w:p>
    <w:bookmarkEnd w:id="91"/>
    <w:bookmarkStart w:id="92" w:name="step-9-retrieval"/>
    <w:p>
      <w:pPr>
        <w:pStyle w:val="Heading3"/>
      </w:pPr>
      <w:r>
        <w:t xml:space="preserve">Step 9 — Retrieval</w:t>
      </w:r>
    </w:p>
    <w:p>
      <w:pPr>
        <w:pStyle w:val="FirstParagraph"/>
      </w:pPr>
      <w:r>
        <w:t xml:space="preserve">FAISS retrieves relevant context.</w:t>
      </w:r>
    </w:p>
    <w:p>
      <w:pPr>
        <w:pStyle w:val="BodyText"/>
      </w:pPr>
      <w:r>
        <w:t xml:space="preserve">↓</w:t>
      </w:r>
    </w:p>
    <w:bookmarkEnd w:id="92"/>
    <w:bookmarkStart w:id="93" w:name="step-10-analysis"/>
    <w:p>
      <w:pPr>
        <w:pStyle w:val="Heading3"/>
      </w:pPr>
      <w:r>
        <w:t xml:space="preserve">Step 10 — Analysis</w:t>
      </w:r>
    </w:p>
    <w:p>
      <w:pPr>
        <w:pStyle w:val="FirstParagraph"/>
      </w:pPr>
      <w:r>
        <w:t xml:space="preserve">Python/Pandas/SQL performs the required calculation.</w:t>
      </w:r>
    </w:p>
    <w:p>
      <w:pPr>
        <w:pStyle w:val="BodyText"/>
      </w:pPr>
      <w:r>
        <w:t xml:space="preserve">↓</w:t>
      </w:r>
    </w:p>
    <w:bookmarkEnd w:id="93"/>
    <w:bookmarkStart w:id="94" w:name="step-11-llm-explanation"/>
    <w:p>
      <w:pPr>
        <w:pStyle w:val="Heading3"/>
      </w:pPr>
      <w:r>
        <w:t xml:space="preserve">Step 11 — LLM Explanation</w:t>
      </w:r>
    </w:p>
    <w:p>
      <w:pPr>
        <w:pStyle w:val="FirstParagraph"/>
      </w:pPr>
      <w:r>
        <w:t xml:space="preserve">The local LLM generates a grounded explanation.</w:t>
      </w:r>
    </w:p>
    <w:p>
      <w:pPr>
        <w:pStyle w:val="BodyText"/>
      </w:pPr>
      <w:r>
        <w:t xml:space="preserve">↓</w:t>
      </w:r>
    </w:p>
    <w:bookmarkEnd w:id="94"/>
    <w:bookmarkStart w:id="95" w:name="step-12-visualization"/>
    <w:p>
      <w:pPr>
        <w:pStyle w:val="Heading3"/>
      </w:pPr>
      <w:r>
        <w:t xml:space="preserve">Step 12 — Visualization</w:t>
      </w:r>
    </w:p>
    <w:p>
      <w:pPr>
        <w:pStyle w:val="FirstParagraph"/>
      </w:pPr>
      <w:r>
        <w:t xml:space="preserve">The system generates a suitable chart/KPI if required.</w:t>
      </w:r>
    </w:p>
    <w:p>
      <w:pPr>
        <w:pStyle w:val="BodyText"/>
      </w:pPr>
      <w:r>
        <w:t xml:space="preserve">↓</w:t>
      </w:r>
    </w:p>
    <w:bookmarkEnd w:id="95"/>
    <w:bookmarkStart w:id="96" w:name="step-13-final-response"/>
    <w:p>
      <w:pPr>
        <w:pStyle w:val="Heading3"/>
      </w:pPr>
      <w:r>
        <w:t xml:space="preserve">Step 13 — Final Response</w:t>
      </w:r>
    </w:p>
    <w:p>
      <w:pPr>
        <w:pStyle w:val="FirstParagraph"/>
      </w:pPr>
      <w:r>
        <w:t xml:space="preserve">The user receives:</w:t>
      </w:r>
    </w:p>
    <w:p>
      <w:pPr>
        <w:pStyle w:val="BodyText"/>
      </w:pPr>
      <w:r>
        <w:rPr>
          <w:b/>
          <w:bCs/>
        </w:rPr>
        <w:t xml:space="preserve">Answer + Result + KPI + Visualization + Business Insight</w:t>
      </w:r>
    </w:p>
    <w:p>
      <w:pPr>
        <w:pStyle w:val="BodyText"/>
      </w:pPr>
      <w:r>
        <w:t xml:space="preserve">This is based on the 10-stage workflow defined in the original project synopsis.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functional-requirements-summary"/>
    <w:p>
      <w:pPr>
        <w:pStyle w:val="Heading1"/>
      </w:pPr>
      <w:r>
        <w:t xml:space="preserve">22. Functional Requirements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Dataset Upload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Dataset Preview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Data Profiling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Data Quality Detection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Natural-Language Query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Query Understanding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Context Retrieval/RAG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Analytical Processing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LLM Response Generation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KPI Generation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Business Insights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Result Display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Report/Export</w:t>
            </w:r>
          </w:p>
        </w:tc>
        <w:tc>
          <w:tcPr/>
          <w:p>
            <w:pPr>
              <w:pStyle w:val="Compact"/>
            </w:pPr>
            <w:r>
              <w:t xml:space="preserve">Low / Future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mvp-functional-requirements"/>
    <w:p>
      <w:pPr>
        <w:pStyle w:val="Heading1"/>
      </w:pPr>
      <w:r>
        <w:t xml:space="preserve">23. MVP Functional Requirements</w:t>
      </w:r>
    </w:p>
    <w:p>
      <w:pPr>
        <w:pStyle w:val="FirstParagraph"/>
      </w:pPr>
      <w:r>
        <w:t xml:space="preserve">For the TY college project, the following requirements should be completed first:</w:t>
      </w:r>
    </w:p>
    <w:p>
      <w:pPr>
        <w:pStyle w:val="BodyText"/>
      </w:pPr>
      <w:r>
        <w:rPr>
          <w:b/>
          <w:bCs/>
        </w:rPr>
        <w:t xml:space="preserve">Mandatory:</w:t>
      </w:r>
    </w:p>
    <w:p>
      <w:pPr>
        <w:pStyle w:val="Compact"/>
        <w:numPr>
          <w:ilvl w:val="0"/>
          <w:numId w:val="1010"/>
        </w:numPr>
      </w:pPr>
      <w:r>
        <w:t xml:space="preserve">FR-01 Dataset Upload</w:t>
      </w:r>
    </w:p>
    <w:p>
      <w:pPr>
        <w:pStyle w:val="Compact"/>
        <w:numPr>
          <w:ilvl w:val="0"/>
          <w:numId w:val="1010"/>
        </w:numPr>
      </w:pPr>
      <w:r>
        <w:t xml:space="preserve">FR-02 Dataset Preview</w:t>
      </w:r>
    </w:p>
    <w:p>
      <w:pPr>
        <w:pStyle w:val="Compact"/>
        <w:numPr>
          <w:ilvl w:val="0"/>
          <w:numId w:val="1010"/>
        </w:numPr>
      </w:pPr>
      <w:r>
        <w:t xml:space="preserve">FR-03 Data Profiling</w:t>
      </w:r>
    </w:p>
    <w:p>
      <w:pPr>
        <w:pStyle w:val="Compact"/>
        <w:numPr>
          <w:ilvl w:val="0"/>
          <w:numId w:val="1010"/>
        </w:numPr>
      </w:pPr>
      <w:r>
        <w:t xml:space="preserve">FR-04 Data Quality Detection</w:t>
      </w:r>
    </w:p>
    <w:p>
      <w:pPr>
        <w:pStyle w:val="Compact"/>
        <w:numPr>
          <w:ilvl w:val="0"/>
          <w:numId w:val="1010"/>
        </w:numPr>
      </w:pPr>
      <w:r>
        <w:t xml:space="preserve">FR-05 Data Preprocessing</w:t>
      </w:r>
    </w:p>
    <w:p>
      <w:pPr>
        <w:pStyle w:val="Compact"/>
        <w:numPr>
          <w:ilvl w:val="0"/>
          <w:numId w:val="1010"/>
        </w:numPr>
      </w:pPr>
      <w:r>
        <w:t xml:space="preserve">FR-06 Natural-Language Query</w:t>
      </w:r>
    </w:p>
    <w:p>
      <w:pPr>
        <w:pStyle w:val="Compact"/>
        <w:numPr>
          <w:ilvl w:val="0"/>
          <w:numId w:val="1010"/>
        </w:numPr>
      </w:pPr>
      <w:r>
        <w:t xml:space="preserve">FR-07 Query Understanding</w:t>
      </w:r>
    </w:p>
    <w:p>
      <w:pPr>
        <w:pStyle w:val="Compact"/>
        <w:numPr>
          <w:ilvl w:val="0"/>
          <w:numId w:val="1010"/>
        </w:numPr>
      </w:pPr>
      <w:r>
        <w:t xml:space="preserve">FR-09 Analytical Processing</w:t>
      </w:r>
    </w:p>
    <w:p>
      <w:pPr>
        <w:pStyle w:val="Compact"/>
        <w:numPr>
          <w:ilvl w:val="0"/>
          <w:numId w:val="1010"/>
        </w:numPr>
      </w:pPr>
      <w:r>
        <w:t xml:space="preserve">FR-10 LLM Response Generation</w:t>
      </w:r>
    </w:p>
    <w:p>
      <w:pPr>
        <w:pStyle w:val="Compact"/>
        <w:numPr>
          <w:ilvl w:val="0"/>
          <w:numId w:val="1010"/>
        </w:numPr>
      </w:pPr>
      <w:r>
        <w:t xml:space="preserve">FR-11 KPI Generation</w:t>
      </w:r>
    </w:p>
    <w:p>
      <w:pPr>
        <w:pStyle w:val="Compact"/>
        <w:numPr>
          <w:ilvl w:val="0"/>
          <w:numId w:val="1010"/>
        </w:numPr>
      </w:pPr>
      <w:r>
        <w:t xml:space="preserve">FR-12 Visualization</w:t>
      </w:r>
    </w:p>
    <w:p>
      <w:pPr>
        <w:pStyle w:val="Compact"/>
        <w:numPr>
          <w:ilvl w:val="0"/>
          <w:numId w:val="1010"/>
        </w:numPr>
      </w:pPr>
      <w:r>
        <w:t xml:space="preserve">FR-13 Business Insights</w:t>
      </w:r>
    </w:p>
    <w:p>
      <w:pPr>
        <w:pStyle w:val="Compact"/>
        <w:numPr>
          <w:ilvl w:val="0"/>
          <w:numId w:val="1010"/>
        </w:numPr>
      </w:pPr>
      <w:r>
        <w:t xml:space="preserve">FR-14 Result Display</w:t>
      </w:r>
    </w:p>
    <w:p>
      <w:pPr>
        <w:pStyle w:val="Compact"/>
        <w:numPr>
          <w:ilvl w:val="0"/>
          <w:numId w:val="1010"/>
        </w:numPr>
      </w:pPr>
      <w:r>
        <w:t xml:space="preserve">FR-15 Error Handling</w:t>
      </w:r>
    </w:p>
    <w:p>
      <w:pPr>
        <w:pStyle w:val="FirstParagraph"/>
      </w:pPr>
      <w:r>
        <w:rPr>
          <w:b/>
          <w:bCs/>
        </w:rPr>
        <w:t xml:space="preserve">Optional/Future:</w:t>
      </w:r>
    </w:p>
    <w:p>
      <w:pPr>
        <w:pStyle w:val="Compact"/>
        <w:numPr>
          <w:ilvl w:val="0"/>
          <w:numId w:val="1011"/>
        </w:numPr>
      </w:pPr>
      <w:r>
        <w:t xml:space="preserve">FR-08 Advanced RAG</w:t>
      </w:r>
    </w:p>
    <w:p>
      <w:pPr>
        <w:pStyle w:val="Compact"/>
        <w:numPr>
          <w:ilvl w:val="0"/>
          <w:numId w:val="1011"/>
        </w:numPr>
      </w:pPr>
      <w:r>
        <w:t xml:space="preserve">FR-16 Advanced session management</w:t>
      </w:r>
    </w:p>
    <w:p>
      <w:pPr>
        <w:pStyle w:val="Compact"/>
        <w:numPr>
          <w:ilvl w:val="0"/>
          <w:numId w:val="1011"/>
        </w:numPr>
      </w:pPr>
      <w:r>
        <w:t xml:space="preserve">FR-17 PDF/PowerPoint reporting</w:t>
      </w:r>
    </w:p>
    <w:p>
      <w:pPr>
        <w:pStyle w:val="FirstParagraph"/>
      </w:pPr>
      <w:r>
        <w:t xml:space="preserve">The priority should be</w:t>
      </w:r>
      <w:r>
        <w:t xml:space="preserve"> </w:t>
      </w:r>
      <w:r>
        <w:rPr>
          <w:b/>
          <w:bCs/>
        </w:rPr>
        <w:t xml:space="preserve">correct analytical results first, followed by LLM explanation and visualization</w:t>
      </w:r>
      <w:r>
        <w:t xml:space="preserve">. This keeps the project realistic for a TY-level implementation while retaining the core innovation of a conversational analytics system.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