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BB03" w14:textId="77777777" w:rsidR="001446C7" w:rsidRDefault="001446C7" w:rsidP="001446C7">
      <w:pPr>
        <w:pStyle w:val="Titre1"/>
        <w:spacing w:before="0" w:after="400"/>
      </w:pPr>
      <w:r>
        <w:rPr>
          <w:b/>
          <w:bCs/>
          <w:color w:val="000000"/>
          <w:sz w:val="42"/>
          <w:szCs w:val="42"/>
        </w:rPr>
        <w:t xml:space="preserve">Ensembles de données </w:t>
      </w:r>
      <w:proofErr w:type="spellStart"/>
      <w:r>
        <w:rPr>
          <w:b/>
          <w:bCs/>
          <w:color w:val="000000"/>
          <w:sz w:val="42"/>
          <w:szCs w:val="42"/>
        </w:rPr>
        <w:t>IMDb</w:t>
      </w:r>
      <w:proofErr w:type="spellEnd"/>
    </w:p>
    <w:p w14:paraId="75F541C5" w14:textId="77777777" w:rsidR="001446C7" w:rsidRDefault="001446C7" w:rsidP="001446C7">
      <w:pPr>
        <w:pStyle w:val="NormalWeb"/>
        <w:spacing w:beforeAutospacing="0" w:after="140" w:afterAutospacing="0"/>
      </w:pPr>
      <w:r>
        <w:rPr>
          <w:color w:val="333333"/>
          <w:sz w:val="22"/>
          <w:szCs w:val="22"/>
        </w:rPr>
        <w:t xml:space="preserve">Des sous-ensembles de données </w:t>
      </w:r>
      <w:proofErr w:type="spellStart"/>
      <w:r>
        <w:rPr>
          <w:color w:val="333333"/>
          <w:sz w:val="22"/>
          <w:szCs w:val="22"/>
        </w:rPr>
        <w:t>IMDb</w:t>
      </w:r>
      <w:proofErr w:type="spellEnd"/>
      <w:r>
        <w:rPr>
          <w:color w:val="333333"/>
          <w:sz w:val="22"/>
          <w:szCs w:val="22"/>
        </w:rPr>
        <w:t xml:space="preserve"> sont disponibles pour l'accès aux clients à des fins personnelles et non commerciales. Vous pouvez conserver des copies locales de ces données, et elles sont soumises à nos termes et conditions. </w:t>
      </w:r>
      <w:proofErr w:type="spellStart"/>
      <w:r>
        <w:rPr>
          <w:color w:val="333333"/>
          <w:sz w:val="22"/>
          <w:szCs w:val="22"/>
        </w:rPr>
        <w:t>Veuillez vous</w:t>
      </w:r>
      <w:proofErr w:type="spellEnd"/>
      <w:r>
        <w:rPr>
          <w:color w:val="333333"/>
          <w:sz w:val="22"/>
          <w:szCs w:val="22"/>
        </w:rPr>
        <w:t xml:space="preserve"> référer aux </w:t>
      </w:r>
      <w:hyperlink r:id="rId5" w:history="1">
        <w:r>
          <w:rPr>
            <w:rStyle w:val="Lienhypertexte"/>
            <w:rFonts w:eastAsiaTheme="majorEastAsia"/>
            <w:color w:val="136CB2"/>
            <w:sz w:val="22"/>
            <w:szCs w:val="22"/>
          </w:rPr>
          <w:t>licences non commerciales</w:t>
        </w:r>
      </w:hyperlink>
      <w:r>
        <w:rPr>
          <w:color w:val="333333"/>
          <w:sz w:val="22"/>
          <w:szCs w:val="22"/>
        </w:rPr>
        <w:t xml:space="preserve"> et </w:t>
      </w:r>
      <w:hyperlink r:id="rId6" w:history="1">
        <w:r>
          <w:rPr>
            <w:rStyle w:val="Lienhypertexte"/>
            <w:rFonts w:eastAsiaTheme="majorEastAsia"/>
            <w:color w:val="136CB2"/>
            <w:sz w:val="22"/>
            <w:szCs w:val="22"/>
          </w:rPr>
          <w:t>aux droits d'auteur/licence</w:t>
        </w:r>
      </w:hyperlink>
      <w:r>
        <w:rPr>
          <w:color w:val="333333"/>
          <w:sz w:val="22"/>
          <w:szCs w:val="22"/>
        </w:rPr>
        <w:t xml:space="preserve"> et vérifier la conformité.</w:t>
      </w:r>
    </w:p>
    <w:p w14:paraId="5CE9210B" w14:textId="77777777" w:rsidR="001446C7" w:rsidRDefault="001446C7" w:rsidP="001446C7">
      <w:pPr>
        <w:pStyle w:val="NormalWeb"/>
        <w:spacing w:beforeAutospacing="0" w:after="140" w:afterAutospacing="0"/>
      </w:pPr>
      <w:r>
        <w:rPr>
          <w:color w:val="333333"/>
          <w:sz w:val="22"/>
          <w:szCs w:val="22"/>
        </w:rPr>
        <w:t>Emplacement </w:t>
      </w:r>
    </w:p>
    <w:p w14:paraId="76A59436" w14:textId="77777777" w:rsidR="001446C7" w:rsidRDefault="001446C7" w:rsidP="001446C7">
      <w:pPr>
        <w:pStyle w:val="NormalWeb"/>
        <w:spacing w:beforeAutospacing="0" w:after="140" w:afterAutospacing="0"/>
      </w:pPr>
      <w:proofErr w:type="gramStart"/>
      <w:r>
        <w:rPr>
          <w:color w:val="333333"/>
          <w:sz w:val="22"/>
          <w:szCs w:val="22"/>
        </w:rPr>
        <w:t>des</w:t>
      </w:r>
      <w:proofErr w:type="gramEnd"/>
      <w:r>
        <w:rPr>
          <w:color w:val="333333"/>
          <w:sz w:val="22"/>
          <w:szCs w:val="22"/>
        </w:rPr>
        <w:t xml:space="preserve"> données Les fichiers de l'ensemble de données peuvent être consultés et téléchargés à partir de </w:t>
      </w:r>
      <w:hyperlink r:id="rId7" w:history="1">
        <w:r>
          <w:rPr>
            <w:rStyle w:val="Lienhypertexte"/>
            <w:rFonts w:eastAsiaTheme="majorEastAsia"/>
            <w:color w:val="136CB2"/>
            <w:sz w:val="22"/>
            <w:szCs w:val="22"/>
          </w:rPr>
          <w:t>https://datasets.imdbws.com/</w:t>
        </w:r>
      </w:hyperlink>
      <w:r>
        <w:rPr>
          <w:color w:val="333333"/>
          <w:sz w:val="22"/>
          <w:szCs w:val="22"/>
        </w:rPr>
        <w:t xml:space="preserve"> . Les données sont actualisées quotidiennement.</w:t>
      </w:r>
    </w:p>
    <w:p w14:paraId="4933C710" w14:textId="77777777" w:rsidR="001446C7" w:rsidRDefault="001446C7" w:rsidP="001446C7"/>
    <w:p w14:paraId="62689CEF" w14:textId="77777777" w:rsidR="001446C7" w:rsidRDefault="001446C7" w:rsidP="001446C7">
      <w:pPr>
        <w:pStyle w:val="NormalWeb"/>
        <w:spacing w:beforeAutospacing="0" w:after="140" w:afterAutospacing="0"/>
      </w:pPr>
      <w:r>
        <w:rPr>
          <w:color w:val="333333"/>
          <w:sz w:val="22"/>
          <w:szCs w:val="22"/>
        </w:rPr>
        <w:t xml:space="preserve">Détails de l'ensemble de données </w:t>
      </w:r>
      <w:proofErr w:type="spellStart"/>
      <w:r>
        <w:rPr>
          <w:color w:val="333333"/>
          <w:sz w:val="22"/>
          <w:szCs w:val="22"/>
        </w:rPr>
        <w:t>IMDb</w:t>
      </w:r>
      <w:proofErr w:type="spellEnd"/>
    </w:p>
    <w:p w14:paraId="62595AC8" w14:textId="77777777" w:rsidR="001446C7" w:rsidRDefault="001446C7" w:rsidP="001446C7"/>
    <w:p w14:paraId="18FCA252" w14:textId="77777777" w:rsidR="001446C7" w:rsidRDefault="001446C7" w:rsidP="001446C7">
      <w:pPr>
        <w:pStyle w:val="NormalWeb"/>
        <w:spacing w:beforeAutospacing="0" w:after="140" w:afterAutospacing="0"/>
      </w:pPr>
      <w:r>
        <w:rPr>
          <w:color w:val="333333"/>
          <w:sz w:val="22"/>
          <w:szCs w:val="22"/>
        </w:rPr>
        <w:t xml:space="preserve">Chaque ensemble de données est contenu dans un fichier au format TSV (valeurs séparées par des tabulations) compressé dans le jeu de caractères UTF-8. La première ligne de chaque fichier contient des en-têtes décrivant le contenu de chaque colonne. Un </w:t>
      </w:r>
      <w:r>
        <w:rPr>
          <w:i/>
          <w:iCs/>
          <w:color w:val="333333"/>
          <w:sz w:val="22"/>
          <w:szCs w:val="22"/>
        </w:rPr>
        <w:t>'\N'</w:t>
      </w:r>
      <w:r>
        <w:rPr>
          <w:color w:val="333333"/>
          <w:sz w:val="22"/>
          <w:szCs w:val="22"/>
        </w:rPr>
        <w:t>est utilisé pour indiquer qu'un champ particulier est manquant ou nul pour ce titre/nom. Les ensembles de données disponibles sont les suivants :</w:t>
      </w:r>
    </w:p>
    <w:p w14:paraId="2EEBDA57" w14:textId="77777777" w:rsidR="001446C7" w:rsidRDefault="001446C7" w:rsidP="001446C7"/>
    <w:p w14:paraId="2923F813" w14:textId="77777777" w:rsidR="001446C7" w:rsidRDefault="001446C7" w:rsidP="001446C7">
      <w:pPr>
        <w:pStyle w:val="Titre2"/>
        <w:spacing w:after="140"/>
      </w:pPr>
      <w:r>
        <w:rPr>
          <w:b/>
          <w:bCs/>
          <w:color w:val="000000"/>
          <w:sz w:val="34"/>
          <w:szCs w:val="34"/>
        </w:rPr>
        <w:t>title.akas.tsv.gz - Contient les informations suivantes pour les titres :</w:t>
      </w:r>
    </w:p>
    <w:p w14:paraId="63F0BAC8" w14:textId="77777777" w:rsidR="001446C7" w:rsidRDefault="001446C7" w:rsidP="001446C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t>titleId</w:t>
      </w:r>
      <w:proofErr w:type="spellEnd"/>
      <w:proofErr w:type="gramEnd"/>
      <w:r>
        <w:rPr>
          <w:color w:val="333333"/>
          <w:sz w:val="22"/>
          <w:szCs w:val="22"/>
        </w:rPr>
        <w:t xml:space="preserve"> (string) - un </w:t>
      </w:r>
      <w:proofErr w:type="spellStart"/>
      <w:r>
        <w:rPr>
          <w:color w:val="333333"/>
          <w:sz w:val="22"/>
          <w:szCs w:val="22"/>
        </w:rPr>
        <w:t>tconst</w:t>
      </w:r>
      <w:proofErr w:type="spellEnd"/>
      <w:r>
        <w:rPr>
          <w:color w:val="333333"/>
          <w:sz w:val="22"/>
          <w:szCs w:val="22"/>
        </w:rPr>
        <w:t>, un identifiant alphanumérique unique du titre</w:t>
      </w:r>
    </w:p>
    <w:p w14:paraId="253A683E" w14:textId="77777777" w:rsidR="001446C7" w:rsidRDefault="001446C7" w:rsidP="001446C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gramStart"/>
      <w:r>
        <w:rPr>
          <w:color w:val="333333"/>
          <w:sz w:val="22"/>
          <w:szCs w:val="22"/>
        </w:rPr>
        <w:t>commande</w:t>
      </w:r>
      <w:proofErr w:type="gramEnd"/>
      <w:r>
        <w:rPr>
          <w:color w:val="333333"/>
          <w:sz w:val="22"/>
          <w:szCs w:val="22"/>
        </w:rPr>
        <w:t xml:space="preserve"> (entier) - un nombre pour identifier de manière unique les lignes pour un </w:t>
      </w:r>
      <w:proofErr w:type="spellStart"/>
      <w:r>
        <w:rPr>
          <w:color w:val="333333"/>
          <w:sz w:val="22"/>
          <w:szCs w:val="22"/>
        </w:rPr>
        <w:t>titleId</w:t>
      </w:r>
      <w:proofErr w:type="spellEnd"/>
      <w:r>
        <w:rPr>
          <w:color w:val="333333"/>
          <w:sz w:val="22"/>
          <w:szCs w:val="22"/>
        </w:rPr>
        <w:t xml:space="preserve"> donné</w:t>
      </w:r>
    </w:p>
    <w:p w14:paraId="4CBDE758" w14:textId="77777777" w:rsidR="001446C7" w:rsidRDefault="001446C7" w:rsidP="001446C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t>title</w:t>
      </w:r>
      <w:proofErr w:type="spellEnd"/>
      <w:proofErr w:type="gramEnd"/>
      <w:r>
        <w:rPr>
          <w:color w:val="333333"/>
          <w:sz w:val="22"/>
          <w:szCs w:val="22"/>
        </w:rPr>
        <w:t xml:space="preserve"> (string) – le titre localisé</w:t>
      </w:r>
    </w:p>
    <w:p w14:paraId="2C60E620" w14:textId="77777777" w:rsidR="001446C7" w:rsidRDefault="001446C7" w:rsidP="001446C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t>region</w:t>
      </w:r>
      <w:proofErr w:type="spellEnd"/>
      <w:proofErr w:type="gramEnd"/>
      <w:r>
        <w:rPr>
          <w:color w:val="333333"/>
          <w:sz w:val="22"/>
          <w:szCs w:val="22"/>
        </w:rPr>
        <w:t xml:space="preserve"> (string) - la région pour cette version du titre</w:t>
      </w:r>
    </w:p>
    <w:p w14:paraId="1C691439" w14:textId="77777777" w:rsidR="001446C7" w:rsidRDefault="001446C7" w:rsidP="001446C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gramStart"/>
      <w:r>
        <w:rPr>
          <w:color w:val="333333"/>
          <w:sz w:val="22"/>
          <w:szCs w:val="22"/>
          <w:shd w:val="clear" w:color="auto" w:fill="333333"/>
        </w:rPr>
        <w:t>langue</w:t>
      </w:r>
      <w:proofErr w:type="gramEnd"/>
      <w:r>
        <w:rPr>
          <w:color w:val="333333"/>
          <w:sz w:val="22"/>
          <w:szCs w:val="22"/>
          <w:shd w:val="clear" w:color="auto" w:fill="333333"/>
        </w:rPr>
        <w:t xml:space="preserve"> (chaîne) - la langue du titre</w:t>
      </w:r>
    </w:p>
    <w:p w14:paraId="063983D6" w14:textId="77777777" w:rsidR="001446C7" w:rsidRDefault="001446C7" w:rsidP="001446C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gramStart"/>
      <w:r>
        <w:rPr>
          <w:color w:val="333333"/>
          <w:sz w:val="22"/>
          <w:szCs w:val="22"/>
        </w:rPr>
        <w:t>types</w:t>
      </w:r>
      <w:proofErr w:type="gramEnd"/>
      <w:r>
        <w:rPr>
          <w:color w:val="333333"/>
          <w:sz w:val="22"/>
          <w:szCs w:val="22"/>
        </w:rPr>
        <w:t xml:space="preserve"> (tableau) - Ensemble énuméré d'attributs pour ce titre alternatif. Un ou plusieurs des éléments suivants : "alternative", "dvd", "festival", "tv", "</w:t>
      </w:r>
      <w:proofErr w:type="spellStart"/>
      <w:r>
        <w:rPr>
          <w:color w:val="333333"/>
          <w:sz w:val="22"/>
          <w:szCs w:val="22"/>
        </w:rPr>
        <w:t>video</w:t>
      </w:r>
      <w:proofErr w:type="spellEnd"/>
      <w:r>
        <w:rPr>
          <w:color w:val="333333"/>
          <w:sz w:val="22"/>
          <w:szCs w:val="22"/>
        </w:rPr>
        <w:t>", "</w:t>
      </w:r>
      <w:proofErr w:type="spellStart"/>
      <w:r>
        <w:rPr>
          <w:color w:val="333333"/>
          <w:sz w:val="22"/>
          <w:szCs w:val="22"/>
        </w:rPr>
        <w:t>working</w:t>
      </w:r>
      <w:proofErr w:type="spellEnd"/>
      <w:r>
        <w:rPr>
          <w:color w:val="333333"/>
          <w:sz w:val="22"/>
          <w:szCs w:val="22"/>
        </w:rPr>
        <w:t>", "original", "</w:t>
      </w:r>
      <w:proofErr w:type="spellStart"/>
      <w:r>
        <w:rPr>
          <w:color w:val="333333"/>
          <w:sz w:val="22"/>
          <w:szCs w:val="22"/>
        </w:rPr>
        <w:t>imdbDisplay</w:t>
      </w:r>
      <w:proofErr w:type="spellEnd"/>
      <w:r>
        <w:rPr>
          <w:color w:val="333333"/>
          <w:sz w:val="22"/>
          <w:szCs w:val="22"/>
        </w:rPr>
        <w:t>". De nouvelles valeurs peuvent être ajoutées à l'avenir sans avertissement</w:t>
      </w:r>
    </w:p>
    <w:p w14:paraId="678353E6" w14:textId="77777777" w:rsidR="001446C7" w:rsidRDefault="001446C7" w:rsidP="001446C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gramStart"/>
      <w:r>
        <w:rPr>
          <w:color w:val="333333"/>
          <w:sz w:val="22"/>
          <w:szCs w:val="22"/>
          <w:shd w:val="clear" w:color="auto" w:fill="333333"/>
        </w:rPr>
        <w:t>attributs</w:t>
      </w:r>
      <w:proofErr w:type="gramEnd"/>
      <w:r>
        <w:rPr>
          <w:color w:val="333333"/>
          <w:sz w:val="22"/>
          <w:szCs w:val="22"/>
          <w:shd w:val="clear" w:color="auto" w:fill="333333"/>
        </w:rPr>
        <w:t xml:space="preserve"> (tableau) - Termes supplémentaires pour décrire ce titre alternatif, non énumérés</w:t>
      </w:r>
    </w:p>
    <w:p w14:paraId="3436905F" w14:textId="77777777" w:rsidR="001446C7" w:rsidRDefault="001446C7" w:rsidP="001446C7">
      <w:pPr>
        <w:pStyle w:val="NormalWeb"/>
        <w:numPr>
          <w:ilvl w:val="0"/>
          <w:numId w:val="8"/>
        </w:numPr>
        <w:spacing w:before="0" w:beforeAutospacing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  <w:shd w:val="clear" w:color="auto" w:fill="333333"/>
        </w:rPr>
        <w:t>isOriginalTitle</w:t>
      </w:r>
      <w:proofErr w:type="spellEnd"/>
      <w:proofErr w:type="gramEnd"/>
      <w:r>
        <w:rPr>
          <w:color w:val="333333"/>
          <w:sz w:val="22"/>
          <w:szCs w:val="22"/>
          <w:shd w:val="clear" w:color="auto" w:fill="333333"/>
        </w:rPr>
        <w:t xml:space="preserve"> (booléen) – 0 : pas le titre d'origine ; 1 : titre d'origine</w:t>
      </w:r>
    </w:p>
    <w:p w14:paraId="2C4D62FB" w14:textId="77777777" w:rsidR="001446C7" w:rsidRDefault="001446C7" w:rsidP="001446C7">
      <w:pPr>
        <w:pStyle w:val="Titre2"/>
        <w:spacing w:after="140"/>
        <w:rPr>
          <w:color w:val="auto"/>
          <w:sz w:val="36"/>
          <w:szCs w:val="36"/>
        </w:rPr>
      </w:pPr>
      <w:r>
        <w:rPr>
          <w:b/>
          <w:bCs/>
          <w:color w:val="000000"/>
          <w:sz w:val="34"/>
          <w:szCs w:val="34"/>
        </w:rPr>
        <w:t>title.basics.tsv.gz - Contient les informations suivantes pour les titres :</w:t>
      </w:r>
    </w:p>
    <w:p w14:paraId="2FDB0230" w14:textId="77777777" w:rsidR="001446C7" w:rsidRDefault="001446C7" w:rsidP="001446C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t>tconst</w:t>
      </w:r>
      <w:proofErr w:type="spellEnd"/>
      <w:proofErr w:type="gramEnd"/>
      <w:r>
        <w:rPr>
          <w:color w:val="333333"/>
          <w:sz w:val="22"/>
          <w:szCs w:val="22"/>
        </w:rPr>
        <w:t xml:space="preserve"> (string) - identifiant alphanumérique unique du titre</w:t>
      </w:r>
    </w:p>
    <w:p w14:paraId="7FEFBE74" w14:textId="77777777" w:rsidR="001446C7" w:rsidRDefault="001446C7" w:rsidP="001446C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t>titleType</w:t>
      </w:r>
      <w:proofErr w:type="spellEnd"/>
      <w:proofErr w:type="gramEnd"/>
      <w:r>
        <w:rPr>
          <w:color w:val="333333"/>
          <w:sz w:val="22"/>
          <w:szCs w:val="22"/>
        </w:rPr>
        <w:t xml:space="preserve"> (chaîne) - le type/format du titre (par exemple, film, court métrage, série télévisée, épisode télévisé, vidéo, etc.)</w:t>
      </w:r>
    </w:p>
    <w:p w14:paraId="2B6A723C" w14:textId="77777777" w:rsidR="001446C7" w:rsidRDefault="001446C7" w:rsidP="001446C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t>primaryTitle</w:t>
      </w:r>
      <w:proofErr w:type="spellEnd"/>
      <w:proofErr w:type="gramEnd"/>
      <w:r>
        <w:rPr>
          <w:color w:val="333333"/>
          <w:sz w:val="22"/>
          <w:szCs w:val="22"/>
        </w:rPr>
        <w:t xml:space="preserve"> (chaîne) - le titre le plus populaire / le titre utilisé par les cinéastes sur le matériel promotionnel au moment de la sortie</w:t>
      </w:r>
    </w:p>
    <w:p w14:paraId="2DAD38A5" w14:textId="77777777" w:rsidR="001446C7" w:rsidRDefault="001446C7" w:rsidP="001446C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  <w:shd w:val="clear" w:color="auto" w:fill="000000"/>
        </w:rPr>
        <w:t>originalTitle</w:t>
      </w:r>
      <w:proofErr w:type="spellEnd"/>
      <w:proofErr w:type="gramEnd"/>
      <w:r>
        <w:rPr>
          <w:color w:val="333333"/>
          <w:sz w:val="22"/>
          <w:szCs w:val="22"/>
          <w:shd w:val="clear" w:color="auto" w:fill="000000"/>
        </w:rPr>
        <w:t xml:space="preserve"> (chaîne) - titre original, dans la langue d'origine</w:t>
      </w:r>
    </w:p>
    <w:p w14:paraId="6962EB67" w14:textId="77777777" w:rsidR="001446C7" w:rsidRDefault="001446C7" w:rsidP="001446C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t>isAdult</w:t>
      </w:r>
      <w:proofErr w:type="spellEnd"/>
      <w:proofErr w:type="gramEnd"/>
      <w:r>
        <w:rPr>
          <w:color w:val="333333"/>
          <w:sz w:val="22"/>
          <w:szCs w:val="22"/>
        </w:rPr>
        <w:t xml:space="preserve"> (booléen) - 0 : titre non adulte ; 1 : titre adulte (</w:t>
      </w:r>
      <w:proofErr w:type="spellStart"/>
      <w:r>
        <w:rPr>
          <w:color w:val="333333"/>
          <w:sz w:val="22"/>
          <w:szCs w:val="22"/>
        </w:rPr>
        <w:t>filter</w:t>
      </w:r>
      <w:proofErr w:type="spellEnd"/>
      <w:r>
        <w:rPr>
          <w:color w:val="333333"/>
          <w:sz w:val="22"/>
          <w:szCs w:val="22"/>
        </w:rPr>
        <w:t xml:space="preserve"> après)</w:t>
      </w:r>
    </w:p>
    <w:p w14:paraId="12EDC9FA" w14:textId="77777777" w:rsidR="001446C7" w:rsidRDefault="001446C7" w:rsidP="001446C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t>startYear</w:t>
      </w:r>
      <w:proofErr w:type="spellEnd"/>
      <w:proofErr w:type="gramEnd"/>
      <w:r>
        <w:rPr>
          <w:color w:val="333333"/>
          <w:sz w:val="22"/>
          <w:szCs w:val="22"/>
        </w:rPr>
        <w:t xml:space="preserve"> (YYYY) – représente l'année de sortie d'un titre. Dans le cas des séries télévisées, il s'agit de l'année de début de la série</w:t>
      </w:r>
    </w:p>
    <w:p w14:paraId="476A4374" w14:textId="77777777" w:rsidR="001446C7" w:rsidRDefault="001446C7" w:rsidP="001446C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  <w:shd w:val="clear" w:color="auto" w:fill="333333"/>
        </w:rPr>
        <w:t>endYear</w:t>
      </w:r>
      <w:proofErr w:type="spellEnd"/>
      <w:proofErr w:type="gramEnd"/>
      <w:r>
        <w:rPr>
          <w:color w:val="333333"/>
          <w:sz w:val="22"/>
          <w:szCs w:val="22"/>
          <w:shd w:val="clear" w:color="auto" w:fill="333333"/>
        </w:rPr>
        <w:t xml:space="preserve"> (YYYY) – Année de fin de la série télévisée. '\</w:t>
      </w:r>
      <w:proofErr w:type="gramStart"/>
      <w:r>
        <w:rPr>
          <w:color w:val="333333"/>
          <w:sz w:val="22"/>
          <w:szCs w:val="22"/>
          <w:shd w:val="clear" w:color="auto" w:fill="333333"/>
        </w:rPr>
        <w:t>N' pour</w:t>
      </w:r>
      <w:proofErr w:type="gramEnd"/>
      <w:r>
        <w:rPr>
          <w:color w:val="333333"/>
          <w:sz w:val="22"/>
          <w:szCs w:val="22"/>
          <w:shd w:val="clear" w:color="auto" w:fill="333333"/>
        </w:rPr>
        <w:t xml:space="preserve"> tous les autres types de titre</w:t>
      </w:r>
    </w:p>
    <w:p w14:paraId="52AA857E" w14:textId="77777777" w:rsidR="001446C7" w:rsidRDefault="001446C7" w:rsidP="001446C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lastRenderedPageBreak/>
        <w:t>runtimeMinutes</w:t>
      </w:r>
      <w:proofErr w:type="spellEnd"/>
      <w:proofErr w:type="gramEnd"/>
      <w:r>
        <w:rPr>
          <w:color w:val="333333"/>
          <w:sz w:val="22"/>
          <w:szCs w:val="22"/>
        </w:rPr>
        <w:t xml:space="preserve"> - durée d'exécution principale du titre, en minutes</w:t>
      </w:r>
    </w:p>
    <w:p w14:paraId="72D01022" w14:textId="77777777" w:rsidR="001446C7" w:rsidRDefault="001446C7" w:rsidP="001446C7">
      <w:pPr>
        <w:pStyle w:val="NormalWeb"/>
        <w:numPr>
          <w:ilvl w:val="0"/>
          <w:numId w:val="9"/>
        </w:numPr>
        <w:spacing w:before="0" w:beforeAutospacing="0" w:afterAutospacing="0"/>
        <w:textAlignment w:val="baseline"/>
        <w:rPr>
          <w:color w:val="333333"/>
          <w:sz w:val="22"/>
          <w:szCs w:val="22"/>
        </w:rPr>
      </w:pPr>
      <w:proofErr w:type="gramStart"/>
      <w:r>
        <w:rPr>
          <w:color w:val="333333"/>
          <w:sz w:val="22"/>
          <w:szCs w:val="22"/>
        </w:rPr>
        <w:t>genres</w:t>
      </w:r>
      <w:proofErr w:type="gramEnd"/>
      <w:r>
        <w:rPr>
          <w:color w:val="333333"/>
          <w:sz w:val="22"/>
          <w:szCs w:val="22"/>
        </w:rPr>
        <w:t xml:space="preserve"> (string </w:t>
      </w:r>
      <w:proofErr w:type="spellStart"/>
      <w:r>
        <w:rPr>
          <w:color w:val="333333"/>
          <w:sz w:val="22"/>
          <w:szCs w:val="22"/>
        </w:rPr>
        <w:t>array</w:t>
      </w:r>
      <w:proofErr w:type="spellEnd"/>
      <w:r>
        <w:rPr>
          <w:color w:val="333333"/>
          <w:sz w:val="22"/>
          <w:szCs w:val="22"/>
        </w:rPr>
        <w:t>) – comprend jusqu'à trois genres associés au titre</w:t>
      </w:r>
    </w:p>
    <w:p w14:paraId="3307CEA1" w14:textId="77777777" w:rsidR="001446C7" w:rsidRDefault="001446C7" w:rsidP="001446C7">
      <w:pPr>
        <w:pStyle w:val="Titre2"/>
        <w:spacing w:before="360" w:after="120"/>
        <w:rPr>
          <w:color w:val="auto"/>
          <w:sz w:val="36"/>
          <w:szCs w:val="36"/>
        </w:rPr>
      </w:pPr>
      <w:r>
        <w:rPr>
          <w:b/>
          <w:bCs/>
          <w:color w:val="000000"/>
          <w:sz w:val="34"/>
          <w:szCs w:val="34"/>
        </w:rPr>
        <w:t xml:space="preserve">title.crew.tsv.gz - Contient les informations sur le réalisateur et l'écrivain pour tous les titres dans </w:t>
      </w:r>
      <w:proofErr w:type="spellStart"/>
      <w:r>
        <w:rPr>
          <w:b/>
          <w:bCs/>
          <w:color w:val="000000"/>
          <w:sz w:val="34"/>
          <w:szCs w:val="34"/>
        </w:rPr>
        <w:t>IMDb</w:t>
      </w:r>
      <w:proofErr w:type="spellEnd"/>
      <w:r>
        <w:rPr>
          <w:b/>
          <w:bCs/>
          <w:color w:val="000000"/>
          <w:sz w:val="34"/>
          <w:szCs w:val="34"/>
        </w:rPr>
        <w:t>. Les champs incluent :</w:t>
      </w:r>
    </w:p>
    <w:p w14:paraId="4D8ECE14" w14:textId="77777777" w:rsidR="001446C7" w:rsidRDefault="001446C7" w:rsidP="001446C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t>tconst</w:t>
      </w:r>
      <w:proofErr w:type="spellEnd"/>
      <w:proofErr w:type="gramEnd"/>
      <w:r>
        <w:rPr>
          <w:color w:val="333333"/>
          <w:sz w:val="22"/>
          <w:szCs w:val="22"/>
        </w:rPr>
        <w:t xml:space="preserve"> (string) - identifiant alphanumérique unique du titre</w:t>
      </w:r>
    </w:p>
    <w:p w14:paraId="7A84BC10" w14:textId="77777777" w:rsidR="001446C7" w:rsidRDefault="001446C7" w:rsidP="001446C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gramStart"/>
      <w:r>
        <w:rPr>
          <w:color w:val="333333"/>
          <w:sz w:val="22"/>
          <w:szCs w:val="22"/>
        </w:rPr>
        <w:t>directeurs</w:t>
      </w:r>
      <w:proofErr w:type="gramEnd"/>
      <w:r>
        <w:rPr>
          <w:color w:val="333333"/>
          <w:sz w:val="22"/>
          <w:szCs w:val="22"/>
        </w:rPr>
        <w:t xml:space="preserve"> (tableau de </w:t>
      </w:r>
      <w:proofErr w:type="spellStart"/>
      <w:r>
        <w:rPr>
          <w:color w:val="333333"/>
          <w:sz w:val="22"/>
          <w:szCs w:val="22"/>
        </w:rPr>
        <w:t>nconsts</w:t>
      </w:r>
      <w:proofErr w:type="spellEnd"/>
      <w:r>
        <w:rPr>
          <w:color w:val="333333"/>
          <w:sz w:val="22"/>
          <w:szCs w:val="22"/>
        </w:rPr>
        <w:t>) - directeur(s) du titre donné</w:t>
      </w:r>
    </w:p>
    <w:p w14:paraId="512FBA1B" w14:textId="77777777" w:rsidR="001446C7" w:rsidRDefault="001446C7" w:rsidP="001446C7">
      <w:pPr>
        <w:pStyle w:val="NormalWeb"/>
        <w:numPr>
          <w:ilvl w:val="0"/>
          <w:numId w:val="10"/>
        </w:numPr>
        <w:spacing w:before="0" w:beforeAutospacing="0" w:afterAutospacing="0"/>
        <w:textAlignment w:val="baseline"/>
        <w:rPr>
          <w:color w:val="333333"/>
          <w:sz w:val="22"/>
          <w:szCs w:val="22"/>
        </w:rPr>
      </w:pPr>
      <w:proofErr w:type="gramStart"/>
      <w:r>
        <w:rPr>
          <w:color w:val="333333"/>
          <w:sz w:val="22"/>
          <w:szCs w:val="22"/>
        </w:rPr>
        <w:t>écrivains</w:t>
      </w:r>
      <w:proofErr w:type="gramEnd"/>
      <w:r>
        <w:rPr>
          <w:color w:val="333333"/>
          <w:sz w:val="22"/>
          <w:szCs w:val="22"/>
        </w:rPr>
        <w:t xml:space="preserve"> (tableau de </w:t>
      </w:r>
      <w:proofErr w:type="spellStart"/>
      <w:r>
        <w:rPr>
          <w:color w:val="333333"/>
          <w:sz w:val="22"/>
          <w:szCs w:val="22"/>
        </w:rPr>
        <w:t>nconsts</w:t>
      </w:r>
      <w:proofErr w:type="spellEnd"/>
      <w:r>
        <w:rPr>
          <w:color w:val="333333"/>
          <w:sz w:val="22"/>
          <w:szCs w:val="22"/>
        </w:rPr>
        <w:t>) - écrivain (s) du titre donné</w:t>
      </w:r>
    </w:p>
    <w:p w14:paraId="2F03873C" w14:textId="77777777" w:rsidR="001446C7" w:rsidRDefault="001446C7" w:rsidP="001446C7">
      <w:pPr>
        <w:pStyle w:val="Titre2"/>
        <w:spacing w:before="360" w:after="120"/>
        <w:rPr>
          <w:color w:val="auto"/>
          <w:sz w:val="36"/>
          <w:szCs w:val="36"/>
        </w:rPr>
      </w:pPr>
      <w:r>
        <w:rPr>
          <w:b/>
          <w:bCs/>
          <w:color w:val="000000"/>
          <w:sz w:val="34"/>
          <w:szCs w:val="34"/>
        </w:rPr>
        <w:t>title.episode.tsv.gz - Contient les informations sur l'épisode télévisé. Les champs incluent : (exclus)</w:t>
      </w:r>
    </w:p>
    <w:p w14:paraId="3567D214" w14:textId="77777777" w:rsidR="001446C7" w:rsidRDefault="001446C7" w:rsidP="001446C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t>tconst</w:t>
      </w:r>
      <w:proofErr w:type="spellEnd"/>
      <w:proofErr w:type="gramEnd"/>
      <w:r>
        <w:rPr>
          <w:color w:val="333333"/>
          <w:sz w:val="22"/>
          <w:szCs w:val="22"/>
        </w:rPr>
        <w:t xml:space="preserve"> (string) - identifiant alphanumérique de l'épisode</w:t>
      </w:r>
    </w:p>
    <w:p w14:paraId="6AF31577" w14:textId="77777777" w:rsidR="001446C7" w:rsidRDefault="001446C7" w:rsidP="001446C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t>parentTconst</w:t>
      </w:r>
      <w:proofErr w:type="spellEnd"/>
      <w:proofErr w:type="gramEnd"/>
      <w:r>
        <w:rPr>
          <w:color w:val="333333"/>
          <w:sz w:val="22"/>
          <w:szCs w:val="22"/>
        </w:rPr>
        <w:t xml:space="preserve"> (string) - identifiant alphanumérique de la série télévisée parent</w:t>
      </w:r>
    </w:p>
    <w:p w14:paraId="0A8B6C05" w14:textId="77777777" w:rsidR="001446C7" w:rsidRDefault="001446C7" w:rsidP="001446C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t>seasonNumber</w:t>
      </w:r>
      <w:proofErr w:type="spellEnd"/>
      <w:proofErr w:type="gramEnd"/>
      <w:r>
        <w:rPr>
          <w:color w:val="333333"/>
          <w:sz w:val="22"/>
          <w:szCs w:val="22"/>
        </w:rPr>
        <w:t xml:space="preserve"> (entier) - numéro de saison auquel appartient l'épisode</w:t>
      </w:r>
    </w:p>
    <w:p w14:paraId="21BBC3F9" w14:textId="77777777" w:rsidR="001446C7" w:rsidRDefault="001446C7" w:rsidP="001446C7">
      <w:pPr>
        <w:pStyle w:val="NormalWeb"/>
        <w:numPr>
          <w:ilvl w:val="0"/>
          <w:numId w:val="11"/>
        </w:numPr>
        <w:spacing w:before="0" w:beforeAutospacing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t>episodeNumber</w:t>
      </w:r>
      <w:proofErr w:type="spellEnd"/>
      <w:proofErr w:type="gramEnd"/>
      <w:r>
        <w:rPr>
          <w:color w:val="333333"/>
          <w:sz w:val="22"/>
          <w:szCs w:val="22"/>
        </w:rPr>
        <w:t xml:space="preserve"> (entier) - numéro d'épisode du </w:t>
      </w:r>
      <w:proofErr w:type="spellStart"/>
      <w:r>
        <w:rPr>
          <w:color w:val="333333"/>
          <w:sz w:val="22"/>
          <w:szCs w:val="22"/>
        </w:rPr>
        <w:t>tconst</w:t>
      </w:r>
      <w:proofErr w:type="spellEnd"/>
      <w:r>
        <w:rPr>
          <w:color w:val="333333"/>
          <w:sz w:val="22"/>
          <w:szCs w:val="22"/>
        </w:rPr>
        <w:t xml:space="preserve"> dans la série télévisée</w:t>
      </w:r>
    </w:p>
    <w:p w14:paraId="3B59FE39" w14:textId="77777777" w:rsidR="001446C7" w:rsidRDefault="001446C7" w:rsidP="001446C7">
      <w:pPr>
        <w:rPr>
          <w:sz w:val="24"/>
          <w:szCs w:val="24"/>
        </w:rPr>
      </w:pPr>
    </w:p>
    <w:p w14:paraId="067AB796" w14:textId="77777777" w:rsidR="001446C7" w:rsidRDefault="001446C7" w:rsidP="001446C7">
      <w:pPr>
        <w:pStyle w:val="Titre2"/>
        <w:spacing w:before="360" w:after="120"/>
      </w:pPr>
      <w:r>
        <w:rPr>
          <w:b/>
          <w:bCs/>
          <w:color w:val="000000"/>
          <w:sz w:val="34"/>
          <w:szCs w:val="34"/>
        </w:rPr>
        <w:t>title.principals.tsv.gz – Contient la distribution/l'équipe principale pour les titres</w:t>
      </w:r>
    </w:p>
    <w:p w14:paraId="2CE1B808" w14:textId="77777777" w:rsidR="001446C7" w:rsidRDefault="001446C7" w:rsidP="001446C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t>tconst</w:t>
      </w:r>
      <w:proofErr w:type="spellEnd"/>
      <w:proofErr w:type="gramEnd"/>
      <w:r>
        <w:rPr>
          <w:color w:val="333333"/>
          <w:sz w:val="22"/>
          <w:szCs w:val="22"/>
        </w:rPr>
        <w:t xml:space="preserve"> (string) - identifiant alphanumérique unique du titre</w:t>
      </w:r>
    </w:p>
    <w:p w14:paraId="6A5DC9C5" w14:textId="77777777" w:rsidR="001446C7" w:rsidRDefault="001446C7" w:rsidP="001446C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gramStart"/>
      <w:r>
        <w:rPr>
          <w:color w:val="333333"/>
          <w:sz w:val="22"/>
          <w:szCs w:val="22"/>
        </w:rPr>
        <w:t>commande</w:t>
      </w:r>
      <w:proofErr w:type="gramEnd"/>
      <w:r>
        <w:rPr>
          <w:color w:val="333333"/>
          <w:sz w:val="22"/>
          <w:szCs w:val="22"/>
        </w:rPr>
        <w:t xml:space="preserve"> (entier) - un nombre pour identifier de manière unique les lignes pour un </w:t>
      </w:r>
      <w:proofErr w:type="spellStart"/>
      <w:r>
        <w:rPr>
          <w:color w:val="333333"/>
          <w:sz w:val="22"/>
          <w:szCs w:val="22"/>
        </w:rPr>
        <w:t>titleId</w:t>
      </w:r>
      <w:proofErr w:type="spellEnd"/>
      <w:r>
        <w:rPr>
          <w:color w:val="333333"/>
          <w:sz w:val="22"/>
          <w:szCs w:val="22"/>
        </w:rPr>
        <w:t xml:space="preserve"> donné</w:t>
      </w:r>
    </w:p>
    <w:p w14:paraId="2B12739E" w14:textId="77777777" w:rsidR="001446C7" w:rsidRDefault="001446C7" w:rsidP="001446C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t>nconst</w:t>
      </w:r>
      <w:proofErr w:type="spellEnd"/>
      <w:proofErr w:type="gramEnd"/>
      <w:r>
        <w:rPr>
          <w:color w:val="333333"/>
          <w:sz w:val="22"/>
          <w:szCs w:val="22"/>
        </w:rPr>
        <w:t xml:space="preserve"> (string) - identifiant alphanumérique unique du nom/de la personne</w:t>
      </w:r>
    </w:p>
    <w:p w14:paraId="7DEA4132" w14:textId="77777777" w:rsidR="001446C7" w:rsidRDefault="001446C7" w:rsidP="001446C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gramStart"/>
      <w:r>
        <w:rPr>
          <w:color w:val="333333"/>
          <w:sz w:val="22"/>
          <w:szCs w:val="22"/>
        </w:rPr>
        <w:t>catégorie</w:t>
      </w:r>
      <w:proofErr w:type="gramEnd"/>
      <w:r>
        <w:rPr>
          <w:color w:val="333333"/>
          <w:sz w:val="22"/>
          <w:szCs w:val="22"/>
        </w:rPr>
        <w:t xml:space="preserve"> (chaîne) - la catégorie d'emploi dans laquelle la personne se trouvait</w:t>
      </w:r>
    </w:p>
    <w:p w14:paraId="1ED42256" w14:textId="77777777" w:rsidR="001446C7" w:rsidRDefault="001446C7" w:rsidP="001446C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gramStart"/>
      <w:r>
        <w:rPr>
          <w:color w:val="333333"/>
          <w:sz w:val="22"/>
          <w:szCs w:val="22"/>
          <w:shd w:val="clear" w:color="auto" w:fill="D9D9D9"/>
        </w:rPr>
        <w:t>job</w:t>
      </w:r>
      <w:proofErr w:type="gramEnd"/>
      <w:r>
        <w:rPr>
          <w:color w:val="333333"/>
          <w:sz w:val="22"/>
          <w:szCs w:val="22"/>
          <w:shd w:val="clear" w:color="auto" w:fill="D9D9D9"/>
        </w:rPr>
        <w:t xml:space="preserve"> (chaîne) - le titre du poste spécifique, le cas échéant, sinon '\N'</w:t>
      </w:r>
    </w:p>
    <w:p w14:paraId="4B360ACB" w14:textId="77777777" w:rsidR="001446C7" w:rsidRDefault="001446C7" w:rsidP="001446C7">
      <w:pPr>
        <w:pStyle w:val="NormalWeb"/>
        <w:numPr>
          <w:ilvl w:val="0"/>
          <w:numId w:val="12"/>
        </w:numPr>
        <w:spacing w:before="0" w:beforeAutospacing="0" w:afterAutospacing="0"/>
        <w:textAlignment w:val="baseline"/>
        <w:rPr>
          <w:color w:val="333333"/>
          <w:sz w:val="22"/>
          <w:szCs w:val="22"/>
        </w:rPr>
      </w:pPr>
      <w:proofErr w:type="gramStart"/>
      <w:r>
        <w:rPr>
          <w:color w:val="333333"/>
          <w:sz w:val="22"/>
          <w:szCs w:val="22"/>
          <w:shd w:val="clear" w:color="auto" w:fill="D9D9D9"/>
        </w:rPr>
        <w:t>caractères</w:t>
      </w:r>
      <w:proofErr w:type="gramEnd"/>
      <w:r>
        <w:rPr>
          <w:color w:val="333333"/>
          <w:sz w:val="22"/>
          <w:szCs w:val="22"/>
          <w:shd w:val="clear" w:color="auto" w:fill="D9D9D9"/>
        </w:rPr>
        <w:t xml:space="preserve"> (chaîne) - le nom du personnage joué le cas échéant, sinon '\N'</w:t>
      </w:r>
    </w:p>
    <w:p w14:paraId="7348E782" w14:textId="77777777" w:rsidR="001446C7" w:rsidRDefault="001446C7" w:rsidP="001446C7">
      <w:pPr>
        <w:pStyle w:val="Titre2"/>
        <w:spacing w:before="360" w:after="120"/>
        <w:rPr>
          <w:color w:val="auto"/>
          <w:sz w:val="36"/>
          <w:szCs w:val="36"/>
        </w:rPr>
      </w:pPr>
      <w:r>
        <w:rPr>
          <w:b/>
          <w:bCs/>
          <w:color w:val="000000"/>
          <w:sz w:val="34"/>
          <w:szCs w:val="34"/>
        </w:rPr>
        <w:t xml:space="preserve">title.ratings.tsv.gz - Contient la note </w:t>
      </w:r>
      <w:proofErr w:type="spellStart"/>
      <w:r>
        <w:rPr>
          <w:b/>
          <w:bCs/>
          <w:color w:val="000000"/>
          <w:sz w:val="34"/>
          <w:szCs w:val="34"/>
        </w:rPr>
        <w:t>IMDb</w:t>
      </w:r>
      <w:proofErr w:type="spellEnd"/>
      <w:r>
        <w:rPr>
          <w:b/>
          <w:bCs/>
          <w:color w:val="000000"/>
          <w:sz w:val="34"/>
          <w:szCs w:val="34"/>
        </w:rPr>
        <w:t xml:space="preserve"> et les informations sur les votes pour les titres</w:t>
      </w:r>
    </w:p>
    <w:p w14:paraId="4EE6574B" w14:textId="77777777" w:rsidR="001446C7" w:rsidRDefault="001446C7" w:rsidP="001446C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t>tconst</w:t>
      </w:r>
      <w:proofErr w:type="spellEnd"/>
      <w:proofErr w:type="gramEnd"/>
      <w:r>
        <w:rPr>
          <w:color w:val="333333"/>
          <w:sz w:val="22"/>
          <w:szCs w:val="22"/>
        </w:rPr>
        <w:t xml:space="preserve"> (string) - identifiant alphanumérique unique du titre</w:t>
      </w:r>
    </w:p>
    <w:p w14:paraId="75AFB5D4" w14:textId="77777777" w:rsidR="001446C7" w:rsidRDefault="001446C7" w:rsidP="001446C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t>averageRating</w:t>
      </w:r>
      <w:proofErr w:type="spellEnd"/>
      <w:proofErr w:type="gramEnd"/>
      <w:r>
        <w:rPr>
          <w:color w:val="333333"/>
          <w:sz w:val="22"/>
          <w:szCs w:val="22"/>
        </w:rPr>
        <w:t xml:space="preserve"> - moyenne pondérée de toutes les évaluations individuelles des utilisateurs</w:t>
      </w:r>
    </w:p>
    <w:p w14:paraId="70DF8132" w14:textId="77777777" w:rsidR="001446C7" w:rsidRDefault="001446C7" w:rsidP="001446C7">
      <w:pPr>
        <w:pStyle w:val="NormalWeb"/>
        <w:numPr>
          <w:ilvl w:val="0"/>
          <w:numId w:val="13"/>
        </w:numPr>
        <w:spacing w:before="0" w:beforeAutospacing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t>numVotes</w:t>
      </w:r>
      <w:proofErr w:type="spellEnd"/>
      <w:proofErr w:type="gramEnd"/>
      <w:r>
        <w:rPr>
          <w:color w:val="333333"/>
          <w:sz w:val="22"/>
          <w:szCs w:val="22"/>
        </w:rPr>
        <w:t xml:space="preserve"> - nombre de votes que le titre a reçus</w:t>
      </w:r>
    </w:p>
    <w:p w14:paraId="496C4CAE" w14:textId="77777777" w:rsidR="001446C7" w:rsidRDefault="001446C7" w:rsidP="001446C7">
      <w:pPr>
        <w:pStyle w:val="Titre2"/>
        <w:spacing w:before="360" w:after="120"/>
        <w:rPr>
          <w:color w:val="auto"/>
          <w:sz w:val="36"/>
          <w:szCs w:val="36"/>
        </w:rPr>
      </w:pPr>
      <w:r>
        <w:rPr>
          <w:b/>
          <w:bCs/>
          <w:color w:val="000000"/>
          <w:sz w:val="34"/>
          <w:szCs w:val="34"/>
        </w:rPr>
        <w:t>name.basics.tsv.gz – Contient les informations suivantes pour les noms :</w:t>
      </w:r>
    </w:p>
    <w:p w14:paraId="5AC6903E" w14:textId="77777777" w:rsidR="001446C7" w:rsidRDefault="001446C7" w:rsidP="001446C7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t>nconst</w:t>
      </w:r>
      <w:proofErr w:type="spellEnd"/>
      <w:proofErr w:type="gramEnd"/>
      <w:r>
        <w:rPr>
          <w:color w:val="333333"/>
          <w:sz w:val="22"/>
          <w:szCs w:val="22"/>
        </w:rPr>
        <w:t xml:space="preserve"> (string) - identifiant alphanumérique unique du nom/de la personne</w:t>
      </w:r>
    </w:p>
    <w:p w14:paraId="0E987CFC" w14:textId="77777777" w:rsidR="001446C7" w:rsidRDefault="001446C7" w:rsidP="001446C7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t>primaryName</w:t>
      </w:r>
      <w:proofErr w:type="spellEnd"/>
      <w:proofErr w:type="gramEnd"/>
      <w:r>
        <w:rPr>
          <w:color w:val="333333"/>
          <w:sz w:val="22"/>
          <w:szCs w:val="22"/>
        </w:rPr>
        <w:t xml:space="preserve"> (string)– nom par lequel la personne est le plus souvent créditée</w:t>
      </w:r>
    </w:p>
    <w:p w14:paraId="0AFF7697" w14:textId="77777777" w:rsidR="001446C7" w:rsidRDefault="001446C7" w:rsidP="001446C7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gramStart"/>
      <w:r>
        <w:rPr>
          <w:color w:val="333333"/>
          <w:sz w:val="22"/>
          <w:szCs w:val="22"/>
        </w:rPr>
        <w:t>année</w:t>
      </w:r>
      <w:proofErr w:type="gramEnd"/>
      <w:r>
        <w:rPr>
          <w:color w:val="333333"/>
          <w:sz w:val="22"/>
          <w:szCs w:val="22"/>
        </w:rPr>
        <w:t xml:space="preserve"> de naissance – au format AAAA</w:t>
      </w:r>
    </w:p>
    <w:p w14:paraId="05752453" w14:textId="77777777" w:rsidR="001446C7" w:rsidRDefault="001446C7" w:rsidP="001446C7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  <w:shd w:val="clear" w:color="auto" w:fill="D9D9D9"/>
        </w:rPr>
        <w:t>deathYear</w:t>
      </w:r>
      <w:proofErr w:type="spellEnd"/>
      <w:proofErr w:type="gramEnd"/>
      <w:r>
        <w:rPr>
          <w:color w:val="333333"/>
          <w:sz w:val="22"/>
          <w:szCs w:val="22"/>
          <w:shd w:val="clear" w:color="auto" w:fill="D9D9D9"/>
        </w:rPr>
        <w:t xml:space="preserve"> - au format AAAA si applicable, sinon '\N'</w:t>
      </w:r>
    </w:p>
    <w:p w14:paraId="79FF30BB" w14:textId="77777777" w:rsidR="001446C7" w:rsidRDefault="001446C7" w:rsidP="001446C7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  <w:shd w:val="clear" w:color="auto" w:fill="333333"/>
        </w:rPr>
        <w:t>primaryProfession</w:t>
      </w:r>
      <w:proofErr w:type="spellEnd"/>
      <w:proofErr w:type="gramEnd"/>
      <w:r>
        <w:rPr>
          <w:color w:val="333333"/>
          <w:sz w:val="22"/>
          <w:szCs w:val="22"/>
          <w:shd w:val="clear" w:color="auto" w:fill="333333"/>
        </w:rPr>
        <w:t xml:space="preserve"> (tableau de chaînes)– les 3 principales professions de la personne</w:t>
      </w:r>
    </w:p>
    <w:p w14:paraId="4DFD790F" w14:textId="77777777" w:rsidR="001446C7" w:rsidRDefault="001446C7" w:rsidP="001446C7">
      <w:pPr>
        <w:pStyle w:val="NormalWeb"/>
        <w:numPr>
          <w:ilvl w:val="0"/>
          <w:numId w:val="14"/>
        </w:numPr>
        <w:spacing w:before="0" w:beforeAutospacing="0" w:afterAutospacing="0"/>
        <w:textAlignment w:val="baseline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t>knownForTitles</w:t>
      </w:r>
      <w:proofErr w:type="spellEnd"/>
      <w:proofErr w:type="gramEnd"/>
      <w:r>
        <w:rPr>
          <w:color w:val="333333"/>
          <w:sz w:val="22"/>
          <w:szCs w:val="22"/>
        </w:rPr>
        <w:t xml:space="preserve"> (tableau de </w:t>
      </w:r>
      <w:proofErr w:type="spellStart"/>
      <w:r>
        <w:rPr>
          <w:color w:val="333333"/>
          <w:sz w:val="22"/>
          <w:szCs w:val="22"/>
        </w:rPr>
        <w:t>tconsts</w:t>
      </w:r>
      <w:proofErr w:type="spellEnd"/>
      <w:r>
        <w:rPr>
          <w:color w:val="333333"/>
          <w:sz w:val="22"/>
          <w:szCs w:val="22"/>
        </w:rPr>
        <w:t>) - titres pour lesquels la personne est connue</w:t>
      </w:r>
    </w:p>
    <w:p w14:paraId="49848986" w14:textId="77777777" w:rsidR="003E0A34" w:rsidRDefault="003E0A34"/>
    <w:sectPr w:rsidR="003E0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712"/>
    <w:multiLevelType w:val="multilevel"/>
    <w:tmpl w:val="6624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464DC"/>
    <w:multiLevelType w:val="multilevel"/>
    <w:tmpl w:val="4A06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267EC"/>
    <w:multiLevelType w:val="multilevel"/>
    <w:tmpl w:val="43F2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80FAB"/>
    <w:multiLevelType w:val="multilevel"/>
    <w:tmpl w:val="74EE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9194B"/>
    <w:multiLevelType w:val="multilevel"/>
    <w:tmpl w:val="F078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33E87"/>
    <w:multiLevelType w:val="multilevel"/>
    <w:tmpl w:val="06F6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4374B"/>
    <w:multiLevelType w:val="multilevel"/>
    <w:tmpl w:val="0FD2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618C5"/>
    <w:multiLevelType w:val="multilevel"/>
    <w:tmpl w:val="DED8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3251A"/>
    <w:multiLevelType w:val="multilevel"/>
    <w:tmpl w:val="2C4C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827C6"/>
    <w:multiLevelType w:val="multilevel"/>
    <w:tmpl w:val="0860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D5F33"/>
    <w:multiLevelType w:val="multilevel"/>
    <w:tmpl w:val="D6B2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B61BED"/>
    <w:multiLevelType w:val="multilevel"/>
    <w:tmpl w:val="1704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A4597"/>
    <w:multiLevelType w:val="multilevel"/>
    <w:tmpl w:val="088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952DC5"/>
    <w:multiLevelType w:val="multilevel"/>
    <w:tmpl w:val="245C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333251">
    <w:abstractNumId w:val="2"/>
  </w:num>
  <w:num w:numId="2" w16cid:durableId="1755860908">
    <w:abstractNumId w:val="1"/>
  </w:num>
  <w:num w:numId="3" w16cid:durableId="1002590487">
    <w:abstractNumId w:val="5"/>
  </w:num>
  <w:num w:numId="4" w16cid:durableId="648822283">
    <w:abstractNumId w:val="7"/>
  </w:num>
  <w:num w:numId="5" w16cid:durableId="2064672399">
    <w:abstractNumId w:val="11"/>
  </w:num>
  <w:num w:numId="6" w16cid:durableId="980113356">
    <w:abstractNumId w:val="9"/>
  </w:num>
  <w:num w:numId="7" w16cid:durableId="2008089446">
    <w:abstractNumId w:val="8"/>
  </w:num>
  <w:num w:numId="8" w16cid:durableId="1587154057">
    <w:abstractNumId w:val="10"/>
  </w:num>
  <w:num w:numId="9" w16cid:durableId="599341887">
    <w:abstractNumId w:val="6"/>
  </w:num>
  <w:num w:numId="10" w16cid:durableId="623585347">
    <w:abstractNumId w:val="0"/>
  </w:num>
  <w:num w:numId="11" w16cid:durableId="1299720267">
    <w:abstractNumId w:val="3"/>
  </w:num>
  <w:num w:numId="12" w16cid:durableId="275983666">
    <w:abstractNumId w:val="13"/>
  </w:num>
  <w:num w:numId="13" w16cid:durableId="2145997777">
    <w:abstractNumId w:val="12"/>
  </w:num>
  <w:num w:numId="14" w16cid:durableId="1273513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C2"/>
    <w:rsid w:val="001446C7"/>
    <w:rsid w:val="003E0A34"/>
    <w:rsid w:val="009B20C2"/>
    <w:rsid w:val="00F7169C"/>
    <w:rsid w:val="00F8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BA07"/>
  <w15:chartTrackingRefBased/>
  <w15:docId w15:val="{119F1FCB-3B27-4CDA-8A2D-DA2D3B21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4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4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F840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8409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blurb">
    <w:name w:val="blurb"/>
    <w:basedOn w:val="Normal"/>
    <w:rsid w:val="00F8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8409F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44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44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44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sets.imdbw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db.com/Copyright?pf_rd_m=A2FGELUUNOQJNL&amp;pf_rd_p=3aefe545-f8d3-4562-976a-e5eb47d1bb18&amp;pf_rd_r=44N733BW5TH7ZAM9W96Q&amp;pf_rd_s=center-1&amp;pf_rd_t=60601&amp;pf_rd_i=interfaces&amp;ref_=fea_mn_lk2" TargetMode="External"/><Relationship Id="rId5" Type="http://schemas.openxmlformats.org/officeDocument/2006/relationships/hyperlink" Target="https://help.imdb.com/article/imdb/general-information/can-i-use-imdb-data-in-my-software/G5JTRESSHJBBHTGX?pf_rd_m=A2FGELUUNOQJNL&amp;pf_rd_p=3aefe545-f8d3-4562-976a-e5eb47d1bb18&amp;pf_rd_r=44N733BW5TH7ZAM9W96Q&amp;pf_rd_s=center-1&amp;pf_rd_t=60601&amp;pf_rd_i=interfaces&amp;ref_=fea_mn_lk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815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karelle durand</dc:creator>
  <cp:keywords/>
  <dc:description/>
  <cp:lastModifiedBy>karelle durand</cp:lastModifiedBy>
  <cp:revision>3</cp:revision>
  <dcterms:created xsi:type="dcterms:W3CDTF">2022-04-06T08:38:00Z</dcterms:created>
  <dcterms:modified xsi:type="dcterms:W3CDTF">2022-04-06T11:25:00Z</dcterms:modified>
</cp:coreProperties>
</file>