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 xml:space="preserve">FORENZNÍ A BINÁRNÍ AUDIT PARITY: WEB MOBIL, WEB TABLET, WEB DESKTOP, ANDROID</w:t>
      </w:r>
    </w:p>
    <w:p>
      <w:r>
        <w:t xml:space="preserve">Datum auditu: 20. 3. 2026</w:t>
      </w:r>
    </w:p>
    <w:p>
      <w:r>
        <w:t xml:space="preserve">Repozitář: C:\GitHub\kajovo-hotel-monorepo</w:t>
      </w:r>
    </w:p>
    <w:p>
      <w:r>
        <w:t xml:space="preserve">Auditovaný rozsah: hotel.hcasc.cz, hotel.hcasc.cz/admin a nativní Android aplikace KájovoHotel</w:t>
      </w:r>
    </w:p>
    <w:p/>
    <w:p>
      <w:r>
        <w:rPr>
          <w:b/>
        </w:rPr>
        <w:t xml:space="preserve">1. Zadání a metoda</w:t>
      </w:r>
    </w:p>
    <w:p>
      <w:r>
        <w:t xml:space="preserve">Audit porovnává skutečně implementované obrazovky, stavy, navigaci, CTA, branding a provozní workflow mezi čtyřmi porovnávanými povrchy: web desktop, web tablet, web mobil a Android aplikace.</w:t>
      </w:r>
    </w:p>
    <w:p>
      <w:r>
        <w:t xml:space="preserve">Nejde jen o přítomnost routy nebo modulu v kódu. Audit rozlišuje samostatný screen, inline editor, responsive variantu stejné stránky a nativní Android chování.</w:t>
      </w:r>
    </w:p>
    <w:p>
      <w:r>
        <w:t xml:space="preserve">Binární část u každého obsahu uvádí, zda je daný obsah v konkrétním povrchu přítomen. Forenzní část popisuje, jak se liší struktura, hustota informací, CTA, chování a scope.</w:t>
      </w:r>
    </w:p>
    <w:p/>
    <w:p>
      <w:r>
        <w:rPr>
          <w:b/>
        </w:rPr>
        <w:t xml:space="preserve">2. Normalizace porovnávaných povrchů</w:t>
      </w:r>
    </w:p>
    <w:p>
      <w:r>
        <w:t xml:space="preserve">Web desktop: viewport nad 1024 px. Web drží plnou horní navigaci, nejširší mřížky a dvousloupcové formuláře.</w:t>
      </w:r>
    </w:p>
    <w:p>
      <w:r>
        <w:t xml:space="preserve">Web tablet: viewport 768 až 1024 px. Modulová navigace přechází do zkrácené tabletové varianty s overflow, karty se stahují typicky na dva sloupce.</w:t>
      </w:r>
    </w:p>
    <w:p>
      <w:r>
        <w:t xml:space="preserve">Web mobil: viewport do 767 px. Desktop navigace mizí, používá se phone drawer, formuláře i karty přecházejí převážně do jednoho sloupce.</w:t>
      </w:r>
    </w:p>
    <w:p>
      <w:r>
        <w:t xml:space="preserve">Android: nativní Compose shell. Funkčně pokrývá potvrzený non-admin scope, ale často slučuje seznam, detail a editor do jednoho toku místo oddělených rout.</w:t>
      </w:r>
    </w:p>
    <w:p>
      <w:r>
        <w:t xml:space="preserve">Poznámka k breakpointům: web není responzivně úplně jednotný. Modulová navigace používá hranice 767 a 1024 px, ale přihlašovací layout překlápí do jednosloupcové kompozice už na 960 px. Tablet pásmo tedy není všude řešené jedním pravidlem.</w:t>
      </w:r>
    </w:p>
    <w:p/>
    <w:p>
      <w:r>
        <w:rPr>
          <w:b/>
        </w:rPr>
        <w:t xml:space="preserve">3. Exekutivní závěr</w:t>
      </w:r>
    </w:p>
    <w:p>
      <w:r>
        <w:t xml:space="preserve">Aktuální stav je výrazně sjednocenější než v předchozím auditu. Potvrzený non-admin provozní scope je nyní přítomný na webu i Androidu včetně modulů hlášení, skladu, závad, ztrát a nálezů a snídaňového provozu.</w:t>
      </w:r>
    </w:p>
    <w:p>
      <w:r>
        <w:t xml:space="preserve">Plná vizuální nebo toková parita ale stále neexistuje. Web má tři responsive kompozice téhož portálu, zatímco Android je jedna nativní interpretace. Největší rozdíly zůstávají v tom, že web používá samostatné route pro list, detail, create a edit, kdežto Android tyto kroky často slučuje do jednoho obrazovkového toku.</w:t>
      </w:r>
    </w:p>
    <w:p>
      <w:r>
        <w:t xml:space="preserve">Branding je po posledních úpravách výrazně srovnaný: startup a login plochy používají plné logo, zatímco favicony a aplikační ikony používají jen mark. Android si zachovává nativní update kontrolu při startu, web si zachovává APK download CTA na loginu.</w:t>
      </w:r>
    </w:p>
    <w:p>
      <w:r>
        <w:t xml:space="preserve">Z hlediska podobnosti je Android dnes nejblíž web mobilu v hustotě informací, ale strukturou práce je blíž kompaktnímu provoznímu dashboardu než přesné kopii webových rout.</w:t>
      </w:r>
    </w:p>
    <w:p/>
    <w:p>
      <w:r>
        <w:rPr>
          <w:b/>
        </w:rPr>
        <w:t xml:space="preserve">4. Forenzní nálezy</w:t>
      </w:r>
    </w:p>
    <w:p>
      <w:r>
        <w:rPr>
          <w:b/>
        </w:rPr>
        <w:t xml:space="preserve">4.1 Branding, splash a autentizace</w:t>
      </w:r>
    </w:p>
    <w:p>
      <w:r>
        <w:t xml:space="preserve">Při spuštění hotel.hcasc.cz, hotel.hcasc.cz/admin i Android aplikace se používá plné logo KájovoHotel. Ikonické použití zůstává oddělené: favicony a launcher icon mají používat jen mark bez signace.</w:t>
      </w:r>
    </w:p>
    <w:p>
      <w:r>
        <w:t xml:space="preserve">Web login si drží webově specifické prvky, hlavně CTA pro stažení APK. Android naopak drží nativní kontrolu nové verze hned při spuštění aplikace. To je produktově vědomý rozdíl, nikoli rozbitá parita.</w:t>
      </w:r>
    </w:p>
    <w:p>
      <w:r>
        <w:t xml:space="preserve">Po zadání správných přihlašovacích údajů je login splash s plným logem a uvítacím doplňkem konzistentní napříč povrchy. Android už nepoužívá dřívější zdeformované logo ani remember-me checkbox, takže drift proti webu se snížil.</w:t>
      </w:r>
    </w:p>
    <w:p/>
    <w:p>
      <w:r>
        <w:rPr>
          <w:b/>
        </w:rPr>
        <w:t xml:space="preserve">4.2 Navigace a responsive web</w:t>
      </w:r>
    </w:p>
    <w:p>
      <w:r>
        <w:t xml:space="preserve">Web desktop je nejbohatší varianta: plná top-level navigace, nejširší karty, dvousloupcové formuláře a větší hustota vedlejších informací.</w:t>
      </w:r>
    </w:p>
    <w:p>
      <w:r>
        <w:t xml:space="preserve">Web tablet není jen zmenšený desktop. Navigace omezuje počet přímých modulů a překládá zbytek do overflow. Většina karetních mřížek padá na dva sloupce. Tablet je proto samostatná mezivrstva, nikoli kosmetická změna.</w:t>
      </w:r>
    </w:p>
    <w:p>
      <w:r>
        <w:t xml:space="preserve">Web mobil přechází do drawer navigace a jednosloupcového toku. Ve srovnání s Androidem je informačně podobně hustý, ale zůstává webový: má stejné route, stejné webové formuláře a stejné utility stavy.</w:t>
      </w:r>
    </w:p>
    <w:p>
      <w:r>
        <w:t xml:space="preserve">Android shell je nativní a stabilnější než webové breakpointy. Neřeší tři varianty stejné stránky, ale jeden adaptivní tok. Tím mizí část responsive driftu, ale zároveň se ztrácí route-level rozdělení, které web nabízí.</w:t>
      </w:r>
    </w:p>
    <w:p/>
    <w:p>
      <w:r>
        <w:rPr>
          <w:b/>
        </w:rPr>
        <w:t xml:space="preserve">4.3 Utility stavy</w:t>
      </w:r>
    </w:p>
    <w:p>
      <w:r>
        <w:t xml:space="preserve">Web intro, offline, maintenance a not-found jsou textově bohatší a kontextovější. Web častěji nabízí dvě recovery akce nebo detailnější vysvětlení stavu.</w:t>
      </w:r>
    </w:p>
    <w:p>
      <w:r>
        <w:t xml:space="preserve">Android utility stavy jsou kratší a přímější. Pro provoz jsou dostatečné, ale nejsou tak navigačně bohaté. Android si navíc ponechává Android-only update prompt při startu aplikace.</w:t>
      </w:r>
    </w:p>
    <w:p/>
    <w:p>
      <w:r>
        <w:rPr>
          <w:b/>
        </w:rPr>
        <w:t xml:space="preserve">4.4 Provozní moduly</w:t>
      </w:r>
    </w:p>
    <w:p>
      <w:r>
        <w:t xml:space="preserve">Recepce a pokojská vrstva jsou funkčně přítomné na všech porovnávaných površích. Největší rozdíl je v hustotě copy a v tom, že Android je výrazně nativnější v práci s fotoaparátem a lokálním uložením nově pořízené housekeeping fotky.</w:t>
      </w:r>
    </w:p>
    <w:p>
      <w:r>
        <w:t xml:space="preserve">Snídaně, ztráty a nálezy, závady, sklad a hlášení dnes existují na webu i Androidu. Web každé téma rozděluje do samostatných rout a samostatných obrazovek, Android dává seznam, detail a editor do jednoho kontinuálního workflow.</w:t>
      </w:r>
    </w:p>
    <w:p>
      <w:r>
        <w:t xml:space="preserve">U závad se podařilo dorovnat i časovou osu. U skladu se podařilo dorovnat detail položky, založení a úpravu karty i upload piktogramu. U hlášení je na Androidu přítomen seznam, detail i editor podle oprávnění role. To znamená, že předchozí úplné absence těchto ploch už v aktuálním stavu neplatí.</w:t>
      </w:r>
    </w:p>
    <w:p>
      <w:r>
        <w:t xml:space="preserve">Profil a změna hesla jsou na všech površích přítomné. Android profil už obsahuje i poznámku a explicitní odhlášení bylo přesunuto do profilu, takže globální chrom je čistší a blíž webové logice.</w:t>
      </w:r>
    </w:p>
    <w:p>
      <w:r>
        <w:t xml:space="preserve">Dashboard zůstává výjimkou. Na webu je přítomen v kódu, ale neleží v běžném potvrzeném non-admin runtime scope. Android ho proto nemá a audit ho nepočítá jako blocker provozní parity.</w:t>
      </w:r>
    </w:p>
    <w:p/>
    <w:p>
      <w:r>
        <w:rPr>
          <w:b/>
        </w:rPr>
        <w:t xml:space="preserve">5. Prioritní rozdíly, které stále zůstávají</w:t>
      </w:r>
    </w:p>
    <w:p>
      <w:r>
        <w:t xml:space="preserve">Největší otevřený rozdíl není v samotné dostupnosti modulů, ale ve struktuře toku. Web drží route-level rozdělení na list, detail, create a edit, kdežto Android tyto kroky kumuluje do jedné obrazovky. To je vědomé nativní zjednodušení, ale z čistě forenzního pohledu nejde o plnou UX paritu.</w:t>
      </w:r>
    </w:p>
    <w:p>
      <w:r>
        <w:t xml:space="preserve">Druhý rozdíl je responsivní konzistence webu. Desktop, tablet a mobil nejsou tři oddělené produkty, ale ne všechny breakpointy se lámou ve stejných místech. Nejviditelnější je to u loginu a některých gridů.</w:t>
      </w:r>
    </w:p>
    <w:p>
      <w:r>
        <w:t xml:space="preserve">Třetí rozdíl je v utility stavech a recovery akcích. Web bývá textově a navigačně bohatší, Android stručnější a přímější.</w:t>
      </w:r>
    </w:p>
    <w:p/>
    <w:p>
      <w:r>
        <w:rPr>
          <w:b/>
        </w:rPr>
        <w:t xml:space="preserve">6. Binární matice parity</w:t>
      </w:r>
    </w:p>
    <w:p/>
    <w:p>
      <w:r>
        <w:rPr>
          <w:b/>
        </w:rPr>
        <w:t xml:space="preserve">7. Závěr</w:t>
      </w:r>
    </w:p>
    <w:p>
      <w:r>
        <w:t xml:space="preserve">Z binárního pohledu už nejde o stav, kdy by Androidu chyběly celé provozní moduly, které web běžně používá. Největší část dřívějších mezer byla dorovnána.</w:t>
      </w:r>
    </w:p>
    <w:p>
      <w:r>
        <w:t xml:space="preserve">Z forenzního pohledu ale stále trvá, že web desktop, web tablet, web mobil a Android nejsou čtyři identické povrchy. Web je jeden portál ve třech responsive řezech, Android je samostatná nativní interpretace potvrzeného provozního scope.</w:t>
      </w:r>
    </w:p>
    <w:p>
      <w:r>
        <w:t xml:space="preserve">Pokud je cílem absolutní UX shoda, další práce má směřovat hlavně do rozdělení Android workflow na samostatnější detailové a editační kroky a do sjednocení webových breakpointů. Pokud je cílem provozní parita při zachování nativní appky, současný stav je už výrazně blíž cílovému modelu.</w:t>
      </w:r>
    </w:p>
    <w:p/>
    <w:p>
      <w:r>
        <w:rPr>
          <w:b/>
        </w:rPr>
        <w:t xml:space="preserve">8. Přehled všech porovnávaných obsahů</w:t>
      </w:r>
    </w:p>
    <w:p>
      <w:r>
        <w:t xml:space="preserve">Porovnávané povrchy: web desktop, web tablet, web mobil, Android aplikace.</w:t>
      </w:r>
    </w:p>
    <w:p>
      <w:r>
        <w:t xml:space="preserve">Porovnávané oblasti: startup splash, login, APK CTA, update prompt, role select, navigační shell, logout, intro, offline, maintenance, not-found, recepce hub, pokojská quick capture, snídaně, import a export snídaní, ztráty a nálezy, závady, sklad, hlášení, profil, změna hesla a dashboard mimo potvrzený non-admin scope.</w:t>
      </w:r>
    </w:p>
    <w:p>
      <w:r>
        <w:t xml:space="preserve">Porovnávané dimenze: přítomnost view, oddělenost detailu a editoru, responsive kompozice, CTA, recovery akce, branding, mikrocopy, nativní chování a potvrzený runtime scope.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600"/>
        <w:gridCol w:w="1500"/>
        <w:gridCol w:w="1500"/>
        <w:gridCol w:w="1500"/>
        <w:gridCol w:w="1500"/>
        <w:gridCol w:w="3200"/>
      </w:tblGrid>
      <w:tr>
        <w:tc>
          <w:tcPr>
            <w:tcW w:w="3600" w:type="dxa"/>
          </w:tcPr>
          <w:p>
            <w:r>
              <w:t xml:space="preserve">Obsah / capability</w:t>
            </w:r>
          </w:p>
        </w:tc>
        <w:tc>
          <w:tcPr>
            <w:tcW w:w="1500" w:type="dxa"/>
          </w:tcPr>
          <w:p>
            <w:r>
              <w:t xml:space="preserve">Web desktop</w:t>
            </w:r>
          </w:p>
        </w:tc>
        <w:tc>
          <w:tcPr>
            <w:tcW w:w="1500" w:type="dxa"/>
          </w:tcPr>
          <w:p>
            <w:r>
              <w:t xml:space="preserve">Web tablet</w:t>
            </w:r>
          </w:p>
        </w:tc>
        <w:tc>
          <w:tcPr>
            <w:tcW w:w="1500" w:type="dxa"/>
          </w:tcPr>
          <w:p>
            <w:r>
              <w:t xml:space="preserve">Web mobil</w:t>
            </w:r>
          </w:p>
        </w:tc>
        <w:tc>
          <w:tcPr>
            <w:tcW w:w="1500" w:type="dxa"/>
          </w:tcPr>
          <w:p>
            <w:r>
              <w:t xml:space="preserve">Android</w:t>
            </w:r>
          </w:p>
        </w:tc>
        <w:tc>
          <w:tcPr>
            <w:tcW w:w="3200" w:type="dxa"/>
          </w:tcPr>
          <w:p>
            <w:r>
              <w:t xml:space="preserve">Parita / verdict</w:t>
            </w:r>
          </w:p>
        </w:tc>
      </w:tr>
      <w:tr>
        <w:tc>
          <w:tcPr>
            <w:tcW w:w="3600" w:type="dxa"/>
          </w:tcPr>
          <w:p>
            <w:r>
              <w:t xml:space="preserve">Startup splash s plným logem</w:t>
            </w:r>
          </w:p>
        </w:tc>
        <w:tc>
          <w:tcPr>
            <w:tcW w:w="1500" w:type="dxa"/>
          </w:tcPr>
          <w:p>
            <w:r>
              <w:t xml:space="preserve">ANO</w:t>
            </w:r>
          </w:p>
        </w:tc>
        <w:tc>
          <w:tcPr>
            <w:tcW w:w="1500" w:type="dxa"/>
          </w:tcPr>
          <w:p>
            <w:r>
              <w:t xml:space="preserve">ANO</w:t>
            </w:r>
          </w:p>
        </w:tc>
        <w:tc>
          <w:tcPr>
            <w:tcW w:w="1500" w:type="dxa"/>
          </w:tcPr>
          <w:p>
            <w:r>
              <w:t xml:space="preserve">ANO</w:t>
            </w:r>
          </w:p>
        </w:tc>
        <w:tc>
          <w:tcPr>
            <w:tcW w:w="1500" w:type="dxa"/>
          </w:tcPr>
          <w:p>
            <w:r>
              <w:t xml:space="preserve">ANO</w:t>
            </w:r>
          </w:p>
        </w:tc>
        <w:tc>
          <w:tcPr>
            <w:tcW w:w="3200" w:type="dxa"/>
          </w:tcPr>
          <w:p>
            <w:r>
              <w:t xml:space="preserve">PLNÁ; branding sjednocen</w:t>
            </w:r>
          </w:p>
        </w:tc>
      </w:tr>
      <w:tr>
        <w:tc>
          <w:tcPr>
            <w:tcW w:w="3600" w:type="dxa"/>
          </w:tcPr>
          <w:p>
            <w:r>
              <w:t xml:space="preserve">Login s plným logem a uvítáním</w:t>
            </w:r>
          </w:p>
        </w:tc>
        <w:tc>
          <w:tcPr>
            <w:tcW w:w="1500" w:type="dxa"/>
          </w:tcPr>
          <w:p>
            <w:r>
              <w:t xml:space="preserve">ANO</w:t>
            </w:r>
          </w:p>
        </w:tc>
        <w:tc>
          <w:tcPr>
            <w:tcW w:w="1500" w:type="dxa"/>
          </w:tcPr>
          <w:p>
            <w:r>
              <w:t xml:space="preserve">ANO</w:t>
            </w:r>
          </w:p>
        </w:tc>
        <w:tc>
          <w:tcPr>
            <w:tcW w:w="1500" w:type="dxa"/>
          </w:tcPr>
          <w:p>
            <w:r>
              <w:t xml:space="preserve">ANO</w:t>
            </w:r>
          </w:p>
        </w:tc>
        <w:tc>
          <w:tcPr>
            <w:tcW w:w="1500" w:type="dxa"/>
          </w:tcPr>
          <w:p>
            <w:r>
              <w:t xml:space="preserve">ANO</w:t>
            </w:r>
          </w:p>
        </w:tc>
        <w:tc>
          <w:tcPr>
            <w:tcW w:w="3200" w:type="dxa"/>
          </w:tcPr>
          <w:p>
            <w:r>
              <w:t xml:space="preserve">ČÁSTEČNÁ; stejné jádro, jiné platformní detaily</w:t>
            </w:r>
          </w:p>
        </w:tc>
      </w:tr>
      <w:tr>
        <w:tc>
          <w:tcPr>
            <w:tcW w:w="3600" w:type="dxa"/>
          </w:tcPr>
          <w:p>
            <w:r>
              <w:t xml:space="preserve">APK download CTA na loginu</w:t>
            </w:r>
          </w:p>
        </w:tc>
        <w:tc>
          <w:tcPr>
            <w:tcW w:w="1500" w:type="dxa"/>
          </w:tcPr>
          <w:p>
            <w:r>
              <w:t xml:space="preserve">ANO</w:t>
            </w:r>
          </w:p>
        </w:tc>
        <w:tc>
          <w:tcPr>
            <w:tcW w:w="1500" w:type="dxa"/>
          </w:tcPr>
          <w:p>
            <w:r>
              <w:t xml:space="preserve">ANO</w:t>
            </w:r>
          </w:p>
        </w:tc>
        <w:tc>
          <w:tcPr>
            <w:tcW w:w="1500" w:type="dxa"/>
          </w:tcPr>
          <w:p>
            <w:r>
              <w:t xml:space="preserve">ANO</w:t>
            </w:r>
          </w:p>
        </w:tc>
        <w:tc>
          <w:tcPr>
            <w:tcW w:w="1500" w:type="dxa"/>
          </w:tcPr>
          <w:p>
            <w:r>
              <w:t xml:space="preserve">NE</w:t>
            </w:r>
          </w:p>
        </w:tc>
        <w:tc>
          <w:tcPr>
            <w:tcW w:w="3200" w:type="dxa"/>
          </w:tcPr>
          <w:p>
            <w:r>
              <w:t xml:space="preserve">ŽÁDNÁ; zůstává web-only</w:t>
            </w:r>
          </w:p>
        </w:tc>
      </w:tr>
      <w:tr>
        <w:tc>
          <w:tcPr>
            <w:tcW w:w="3600" w:type="dxa"/>
          </w:tcPr>
          <w:p>
            <w:r>
              <w:t xml:space="preserve">Kontrola nové verze při startu</w:t>
            </w:r>
          </w:p>
        </w:tc>
        <w:tc>
          <w:tcPr>
            <w:tcW w:w="1500" w:type="dxa"/>
          </w:tcPr>
          <w:p>
            <w:r>
              <w:t xml:space="preserve">NE</w:t>
            </w:r>
          </w:p>
        </w:tc>
        <w:tc>
          <w:tcPr>
            <w:tcW w:w="1500" w:type="dxa"/>
          </w:tcPr>
          <w:p>
            <w:r>
              <w:t xml:space="preserve">NE</w:t>
            </w:r>
          </w:p>
        </w:tc>
        <w:tc>
          <w:tcPr>
            <w:tcW w:w="1500" w:type="dxa"/>
          </w:tcPr>
          <w:p>
            <w:r>
              <w:t xml:space="preserve">NE</w:t>
            </w:r>
          </w:p>
        </w:tc>
        <w:tc>
          <w:tcPr>
            <w:tcW w:w="1500" w:type="dxa"/>
          </w:tcPr>
          <w:p>
            <w:r>
              <w:t xml:space="preserve">ANO</w:t>
            </w:r>
          </w:p>
        </w:tc>
        <w:tc>
          <w:tcPr>
            <w:tcW w:w="3200" w:type="dxa"/>
          </w:tcPr>
          <w:p>
            <w:r>
              <w:t xml:space="preserve">ŽÁDNÁ; zůstává Android-only</w:t>
            </w:r>
          </w:p>
        </w:tc>
      </w:tr>
      <w:tr>
        <w:tc>
          <w:tcPr>
            <w:tcW w:w="3600" w:type="dxa"/>
          </w:tcPr>
          <w:p>
            <w:r>
              <w:t xml:space="preserve">Role select</w:t>
            </w:r>
          </w:p>
        </w:tc>
        <w:tc>
          <w:tcPr>
            <w:tcW w:w="1500" w:type="dxa"/>
          </w:tcPr>
          <w:p>
            <w:r>
              <w:t xml:space="preserve">ANO</w:t>
            </w:r>
          </w:p>
        </w:tc>
        <w:tc>
          <w:tcPr>
            <w:tcW w:w="1500" w:type="dxa"/>
          </w:tcPr>
          <w:p>
            <w:r>
              <w:t xml:space="preserve">ANO</w:t>
            </w:r>
          </w:p>
        </w:tc>
        <w:tc>
          <w:tcPr>
            <w:tcW w:w="1500" w:type="dxa"/>
          </w:tcPr>
          <w:p>
            <w:r>
              <w:t xml:space="preserve">ANO</w:t>
            </w:r>
          </w:p>
        </w:tc>
        <w:tc>
          <w:tcPr>
            <w:tcW w:w="1500" w:type="dxa"/>
          </w:tcPr>
          <w:p>
            <w:r>
              <w:t xml:space="preserve">ANO</w:t>
            </w:r>
          </w:p>
        </w:tc>
        <w:tc>
          <w:tcPr>
            <w:tcW w:w="3200" w:type="dxa"/>
          </w:tcPr>
          <w:p>
            <w:r>
              <w:t xml:space="preserve">ČÁSTEČNÁ; jiné ovládací prvky</w:t>
            </w:r>
          </w:p>
        </w:tc>
      </w:tr>
      <w:tr>
        <w:tc>
          <w:tcPr>
            <w:tcW w:w="3600" w:type="dxa"/>
          </w:tcPr>
          <w:p>
            <w:r>
              <w:t xml:space="preserve">Navigační shell</w:t>
            </w:r>
          </w:p>
        </w:tc>
        <w:tc>
          <w:tcPr>
            <w:tcW w:w="1500" w:type="dxa"/>
          </w:tcPr>
          <w:p>
            <w:r>
              <w:t xml:space="preserve">ANO</w:t>
            </w:r>
          </w:p>
        </w:tc>
        <w:tc>
          <w:tcPr>
            <w:tcW w:w="1500" w:type="dxa"/>
          </w:tcPr>
          <w:p>
            <w:r>
              <w:t xml:space="preserve">ANO</w:t>
            </w:r>
          </w:p>
        </w:tc>
        <w:tc>
          <w:tcPr>
            <w:tcW w:w="1500" w:type="dxa"/>
          </w:tcPr>
          <w:p>
            <w:r>
              <w:t xml:space="preserve">ANO</w:t>
            </w:r>
          </w:p>
        </w:tc>
        <w:tc>
          <w:tcPr>
            <w:tcW w:w="1500" w:type="dxa"/>
          </w:tcPr>
          <w:p>
            <w:r>
              <w:t xml:space="preserve">ANO</w:t>
            </w:r>
          </w:p>
        </w:tc>
        <w:tc>
          <w:tcPr>
            <w:tcW w:w="3200" w:type="dxa"/>
          </w:tcPr>
          <w:p>
            <w:r>
              <w:t xml:space="preserve">ČÁSTEČNÁ; web má 3 responsive varianty, Android 1 nativní shell</w:t>
            </w:r>
          </w:p>
        </w:tc>
      </w:tr>
      <w:tr>
        <w:tc>
          <w:tcPr>
            <w:tcW w:w="3600" w:type="dxa"/>
          </w:tcPr>
          <w:p>
            <w:r>
              <w:t xml:space="preserve">Odhlášení v horním chromu</w:t>
            </w:r>
          </w:p>
        </w:tc>
        <w:tc>
          <w:tcPr>
            <w:tcW w:w="1500" w:type="dxa"/>
          </w:tcPr>
          <w:p>
            <w:r>
              <w:t xml:space="preserve">NE</w:t>
            </w:r>
          </w:p>
        </w:tc>
        <w:tc>
          <w:tcPr>
            <w:tcW w:w="1500" w:type="dxa"/>
          </w:tcPr>
          <w:p>
            <w:r>
              <w:t xml:space="preserve">NE</w:t>
            </w:r>
          </w:p>
        </w:tc>
        <w:tc>
          <w:tcPr>
            <w:tcW w:w="1500" w:type="dxa"/>
          </w:tcPr>
          <w:p>
            <w:r>
              <w:t xml:space="preserve">NE</w:t>
            </w:r>
          </w:p>
        </w:tc>
        <w:tc>
          <w:tcPr>
            <w:tcW w:w="1500" w:type="dxa"/>
          </w:tcPr>
          <w:p>
            <w:r>
              <w:t xml:space="preserve">NE</w:t>
            </w:r>
          </w:p>
        </w:tc>
        <w:tc>
          <w:tcPr>
            <w:tcW w:w="3200" w:type="dxa"/>
          </w:tcPr>
          <w:p>
            <w:r>
              <w:t xml:space="preserve">PLNÁ; sjednoceno odstraněním Android-only CTA</w:t>
            </w:r>
          </w:p>
        </w:tc>
      </w:tr>
      <w:tr>
        <w:tc>
          <w:tcPr>
            <w:tcW w:w="3600" w:type="dxa"/>
          </w:tcPr>
          <w:p>
            <w:r>
              <w:t xml:space="preserve">Profilové odhlášení</w:t>
            </w:r>
          </w:p>
        </w:tc>
        <w:tc>
          <w:tcPr>
            <w:tcW w:w="1500" w:type="dxa"/>
          </w:tcPr>
          <w:p>
            <w:r>
              <w:t xml:space="preserve">ANO</w:t>
            </w:r>
          </w:p>
        </w:tc>
        <w:tc>
          <w:tcPr>
            <w:tcW w:w="1500" w:type="dxa"/>
          </w:tcPr>
          <w:p>
            <w:r>
              <w:t xml:space="preserve">ANO</w:t>
            </w:r>
          </w:p>
        </w:tc>
        <w:tc>
          <w:tcPr>
            <w:tcW w:w="1500" w:type="dxa"/>
          </w:tcPr>
          <w:p>
            <w:r>
              <w:t xml:space="preserve">ANO</w:t>
            </w:r>
          </w:p>
        </w:tc>
        <w:tc>
          <w:tcPr>
            <w:tcW w:w="1500" w:type="dxa"/>
          </w:tcPr>
          <w:p>
            <w:r>
              <w:t xml:space="preserve">ANO</w:t>
            </w:r>
          </w:p>
        </w:tc>
        <w:tc>
          <w:tcPr>
            <w:tcW w:w="3200" w:type="dxa"/>
          </w:tcPr>
          <w:p>
            <w:r>
              <w:t xml:space="preserve">PLNÁ</w:t>
            </w:r>
          </w:p>
        </w:tc>
      </w:tr>
      <w:tr>
        <w:tc>
          <w:tcPr>
            <w:tcW w:w="3600" w:type="dxa"/>
          </w:tcPr>
          <w:p>
            <w:r>
              <w:t xml:space="preserve">Intro utility stav</w:t>
            </w:r>
          </w:p>
        </w:tc>
        <w:tc>
          <w:tcPr>
            <w:tcW w:w="1500" w:type="dxa"/>
          </w:tcPr>
          <w:p>
            <w:r>
              <w:t xml:space="preserve">ANO</w:t>
            </w:r>
          </w:p>
        </w:tc>
        <w:tc>
          <w:tcPr>
            <w:tcW w:w="1500" w:type="dxa"/>
          </w:tcPr>
          <w:p>
            <w:r>
              <w:t xml:space="preserve">ANO</w:t>
            </w:r>
          </w:p>
        </w:tc>
        <w:tc>
          <w:tcPr>
            <w:tcW w:w="1500" w:type="dxa"/>
          </w:tcPr>
          <w:p>
            <w:r>
              <w:t xml:space="preserve">ANO</w:t>
            </w:r>
          </w:p>
        </w:tc>
        <w:tc>
          <w:tcPr>
            <w:tcW w:w="1500" w:type="dxa"/>
          </w:tcPr>
          <w:p>
            <w:r>
              <w:t xml:space="preserve">ANO</w:t>
            </w:r>
          </w:p>
        </w:tc>
        <w:tc>
          <w:tcPr>
            <w:tcW w:w="3200" w:type="dxa"/>
          </w:tcPr>
          <w:p>
            <w:r>
              <w:t xml:space="preserve">ČÁSTEČNÁ; web je bohatší copy i kompozicí</w:t>
            </w:r>
          </w:p>
        </w:tc>
      </w:tr>
      <w:tr>
        <w:tc>
          <w:tcPr>
            <w:tcW w:w="3600" w:type="dxa"/>
          </w:tcPr>
          <w:p>
            <w:r>
              <w:t xml:space="preserve">Offline utility stav</w:t>
            </w:r>
          </w:p>
        </w:tc>
        <w:tc>
          <w:tcPr>
            <w:tcW w:w="1500" w:type="dxa"/>
          </w:tcPr>
          <w:p>
            <w:r>
              <w:t xml:space="preserve">ANO</w:t>
            </w:r>
          </w:p>
        </w:tc>
        <w:tc>
          <w:tcPr>
            <w:tcW w:w="1500" w:type="dxa"/>
          </w:tcPr>
          <w:p>
            <w:r>
              <w:t xml:space="preserve">ANO</w:t>
            </w:r>
          </w:p>
        </w:tc>
        <w:tc>
          <w:tcPr>
            <w:tcW w:w="1500" w:type="dxa"/>
          </w:tcPr>
          <w:p>
            <w:r>
              <w:t xml:space="preserve">ANO</w:t>
            </w:r>
          </w:p>
        </w:tc>
        <w:tc>
          <w:tcPr>
            <w:tcW w:w="1500" w:type="dxa"/>
          </w:tcPr>
          <w:p>
            <w:r>
              <w:t xml:space="preserve">ANO</w:t>
            </w:r>
          </w:p>
        </w:tc>
        <w:tc>
          <w:tcPr>
            <w:tcW w:w="3200" w:type="dxa"/>
          </w:tcPr>
          <w:p>
            <w:r>
              <w:t xml:space="preserve">ČÁSTEČNÁ; web má bohatší recovery</w:t>
            </w:r>
          </w:p>
        </w:tc>
      </w:tr>
      <w:tr>
        <w:tc>
          <w:tcPr>
            <w:tcW w:w="3600" w:type="dxa"/>
          </w:tcPr>
          <w:p>
            <w:r>
              <w:t xml:space="preserve">Maintenance utility stav</w:t>
            </w:r>
          </w:p>
        </w:tc>
        <w:tc>
          <w:tcPr>
            <w:tcW w:w="1500" w:type="dxa"/>
          </w:tcPr>
          <w:p>
            <w:r>
              <w:t xml:space="preserve">ANO</w:t>
            </w:r>
          </w:p>
        </w:tc>
        <w:tc>
          <w:tcPr>
            <w:tcW w:w="1500" w:type="dxa"/>
          </w:tcPr>
          <w:p>
            <w:r>
              <w:t xml:space="preserve">ANO</w:t>
            </w:r>
          </w:p>
        </w:tc>
        <w:tc>
          <w:tcPr>
            <w:tcW w:w="1500" w:type="dxa"/>
          </w:tcPr>
          <w:p>
            <w:r>
              <w:t xml:space="preserve">ANO</w:t>
            </w:r>
          </w:p>
        </w:tc>
        <w:tc>
          <w:tcPr>
            <w:tcW w:w="1500" w:type="dxa"/>
          </w:tcPr>
          <w:p>
            <w:r>
              <w:t xml:space="preserve">ANO</w:t>
            </w:r>
          </w:p>
        </w:tc>
        <w:tc>
          <w:tcPr>
            <w:tcW w:w="3200" w:type="dxa"/>
          </w:tcPr>
          <w:p>
            <w:r>
              <w:t xml:space="preserve">ČÁSTEČNÁ; web je navigačně bohatší</w:t>
            </w:r>
          </w:p>
        </w:tc>
      </w:tr>
      <w:tr>
        <w:tc>
          <w:tcPr>
            <w:tcW w:w="3600" w:type="dxa"/>
          </w:tcPr>
          <w:p>
            <w:r>
              <w:t xml:space="preserve">Not-found utility stav</w:t>
            </w:r>
          </w:p>
        </w:tc>
        <w:tc>
          <w:tcPr>
            <w:tcW w:w="1500" w:type="dxa"/>
          </w:tcPr>
          <w:p>
            <w:r>
              <w:t xml:space="preserve">ANO</w:t>
            </w:r>
          </w:p>
        </w:tc>
        <w:tc>
          <w:tcPr>
            <w:tcW w:w="1500" w:type="dxa"/>
          </w:tcPr>
          <w:p>
            <w:r>
              <w:t xml:space="preserve">ANO</w:t>
            </w:r>
          </w:p>
        </w:tc>
        <w:tc>
          <w:tcPr>
            <w:tcW w:w="1500" w:type="dxa"/>
          </w:tcPr>
          <w:p>
            <w:r>
              <w:t xml:space="preserve">ANO</w:t>
            </w:r>
          </w:p>
        </w:tc>
        <w:tc>
          <w:tcPr>
            <w:tcW w:w="1500" w:type="dxa"/>
          </w:tcPr>
          <w:p>
            <w:r>
              <w:t xml:space="preserve">ANO</w:t>
            </w:r>
          </w:p>
        </w:tc>
        <w:tc>
          <w:tcPr>
            <w:tcW w:w="3200" w:type="dxa"/>
          </w:tcPr>
          <w:p>
            <w:r>
              <w:t xml:space="preserve">ČÁSTEČNÁ; web je kontextovější</w:t>
            </w:r>
          </w:p>
        </w:tc>
      </w:tr>
      <w:tr>
        <w:tc>
          <w:tcPr>
            <w:tcW w:w="3600" w:type="dxa"/>
          </w:tcPr>
          <w:p>
            <w:r>
              <w:t xml:space="preserve">Recepce hub</w:t>
            </w:r>
          </w:p>
        </w:tc>
        <w:tc>
          <w:tcPr>
            <w:tcW w:w="1500" w:type="dxa"/>
          </w:tcPr>
          <w:p>
            <w:r>
              <w:t xml:space="preserve">ANO</w:t>
            </w:r>
          </w:p>
        </w:tc>
        <w:tc>
          <w:tcPr>
            <w:tcW w:w="1500" w:type="dxa"/>
          </w:tcPr>
          <w:p>
            <w:r>
              <w:t xml:space="preserve">ANO</w:t>
            </w:r>
          </w:p>
        </w:tc>
        <w:tc>
          <w:tcPr>
            <w:tcW w:w="1500" w:type="dxa"/>
          </w:tcPr>
          <w:p>
            <w:r>
              <w:t xml:space="preserve">ANO</w:t>
            </w:r>
          </w:p>
        </w:tc>
        <w:tc>
          <w:tcPr>
            <w:tcW w:w="1500" w:type="dxa"/>
          </w:tcPr>
          <w:p>
            <w:r>
              <w:t xml:space="preserve">ANO</w:t>
            </w:r>
          </w:p>
        </w:tc>
        <w:tc>
          <w:tcPr>
            <w:tcW w:w="3200" w:type="dxa"/>
          </w:tcPr>
          <w:p>
            <w:r>
              <w:t xml:space="preserve">ČÁSTEČNÁ; Android je kompaktnější karta-first</w:t>
            </w:r>
          </w:p>
        </w:tc>
      </w:tr>
      <w:tr>
        <w:tc>
          <w:tcPr>
            <w:tcW w:w="3600" w:type="dxa"/>
          </w:tcPr>
          <w:p>
            <w:r>
              <w:t xml:space="preserve">Pokojská quick capture</w:t>
            </w:r>
          </w:p>
        </w:tc>
        <w:tc>
          <w:tcPr>
            <w:tcW w:w="1500" w:type="dxa"/>
          </w:tcPr>
          <w:p>
            <w:r>
              <w:t xml:space="preserve">ANO</w:t>
            </w:r>
          </w:p>
        </w:tc>
        <w:tc>
          <w:tcPr>
            <w:tcW w:w="1500" w:type="dxa"/>
          </w:tcPr>
          <w:p>
            <w:r>
              <w:t xml:space="preserve">ANO</w:t>
            </w:r>
          </w:p>
        </w:tc>
        <w:tc>
          <w:tcPr>
            <w:tcW w:w="1500" w:type="dxa"/>
          </w:tcPr>
          <w:p>
            <w:r>
              <w:t xml:space="preserve">ANO</w:t>
            </w:r>
          </w:p>
        </w:tc>
        <w:tc>
          <w:tcPr>
            <w:tcW w:w="1500" w:type="dxa"/>
          </w:tcPr>
          <w:p>
            <w:r>
              <w:t xml:space="preserve">ANO</w:t>
            </w:r>
          </w:p>
        </w:tc>
        <w:tc>
          <w:tcPr>
            <w:tcW w:w="3200" w:type="dxa"/>
          </w:tcPr>
          <w:p>
            <w:r>
              <w:t xml:space="preserve">ČÁSTEČNÁ; Android má nativní kameru a lokální uložení</w:t>
            </w:r>
          </w:p>
        </w:tc>
      </w:tr>
      <w:tr>
        <w:tc>
          <w:tcPr>
            <w:tcW w:w="3600" w:type="dxa"/>
          </w:tcPr>
          <w:p>
            <w:r>
              <w:t xml:space="preserve">Snídaně list/detail/create/edit</w:t>
            </w:r>
          </w:p>
        </w:tc>
        <w:tc>
          <w:tcPr>
            <w:tcW w:w="1500" w:type="dxa"/>
          </w:tcPr>
          <w:p>
            <w:r>
              <w:t xml:space="preserve">ANO</w:t>
            </w:r>
          </w:p>
        </w:tc>
        <w:tc>
          <w:tcPr>
            <w:tcW w:w="1500" w:type="dxa"/>
          </w:tcPr>
          <w:p>
            <w:r>
              <w:t xml:space="preserve">ANO</w:t>
            </w:r>
          </w:p>
        </w:tc>
        <w:tc>
          <w:tcPr>
            <w:tcW w:w="1500" w:type="dxa"/>
          </w:tcPr>
          <w:p>
            <w:r>
              <w:t xml:space="preserve">ANO</w:t>
            </w:r>
          </w:p>
        </w:tc>
        <w:tc>
          <w:tcPr>
            <w:tcW w:w="1500" w:type="dxa"/>
          </w:tcPr>
          <w:p>
            <w:r>
              <w:t xml:space="preserve">ANO</w:t>
            </w:r>
          </w:p>
        </w:tc>
        <w:tc>
          <w:tcPr>
            <w:tcW w:w="3200" w:type="dxa"/>
          </w:tcPr>
          <w:p>
            <w:r>
              <w:t xml:space="preserve">ČÁSTEČNÁ; Android drží jeden tok místo samostatných rout</w:t>
            </w:r>
          </w:p>
        </w:tc>
      </w:tr>
      <w:tr>
        <w:tc>
          <w:tcPr>
            <w:tcW w:w="3600" w:type="dxa"/>
          </w:tcPr>
          <w:p>
            <w:r>
              <w:t xml:space="preserve">Snídaně import preview a export</w:t>
            </w:r>
          </w:p>
        </w:tc>
        <w:tc>
          <w:tcPr>
            <w:tcW w:w="1500" w:type="dxa"/>
          </w:tcPr>
          <w:p>
            <w:r>
              <w:t xml:space="preserve">ANO</w:t>
            </w:r>
          </w:p>
        </w:tc>
        <w:tc>
          <w:tcPr>
            <w:tcW w:w="1500" w:type="dxa"/>
          </w:tcPr>
          <w:p>
            <w:r>
              <w:t xml:space="preserve">ANO</w:t>
            </w:r>
          </w:p>
        </w:tc>
        <w:tc>
          <w:tcPr>
            <w:tcW w:w="1500" w:type="dxa"/>
          </w:tcPr>
          <w:p>
            <w:r>
              <w:t xml:space="preserve">ANO</w:t>
            </w:r>
          </w:p>
        </w:tc>
        <w:tc>
          <w:tcPr>
            <w:tcW w:w="1500" w:type="dxa"/>
          </w:tcPr>
          <w:p>
            <w:r>
              <w:t xml:space="preserve">ANO</w:t>
            </w:r>
          </w:p>
        </w:tc>
        <w:tc>
          <w:tcPr>
            <w:tcW w:w="3200" w:type="dxa"/>
          </w:tcPr>
          <w:p>
            <w:r>
              <w:t xml:space="preserve">ČÁSTEČNÁ; funkce jsou na obou stranách, UX povrch je jiný</w:t>
            </w:r>
          </w:p>
        </w:tc>
      </w:tr>
      <w:tr>
        <w:tc>
          <w:tcPr>
            <w:tcW w:w="3600" w:type="dxa"/>
          </w:tcPr>
          <w:p>
            <w:r>
              <w:t xml:space="preserve">Ztráty a nálezy list/detail/create/edit</w:t>
            </w:r>
          </w:p>
        </w:tc>
        <w:tc>
          <w:tcPr>
            <w:tcW w:w="1500" w:type="dxa"/>
          </w:tcPr>
          <w:p>
            <w:r>
              <w:t xml:space="preserve">ANO</w:t>
            </w:r>
          </w:p>
        </w:tc>
        <w:tc>
          <w:tcPr>
            <w:tcW w:w="1500" w:type="dxa"/>
          </w:tcPr>
          <w:p>
            <w:r>
              <w:t xml:space="preserve">ANO</w:t>
            </w:r>
          </w:p>
        </w:tc>
        <w:tc>
          <w:tcPr>
            <w:tcW w:w="1500" w:type="dxa"/>
          </w:tcPr>
          <w:p>
            <w:r>
              <w:t xml:space="preserve">ANO</w:t>
            </w:r>
          </w:p>
        </w:tc>
        <w:tc>
          <w:tcPr>
            <w:tcW w:w="1500" w:type="dxa"/>
          </w:tcPr>
          <w:p>
            <w:r>
              <w:t xml:space="preserve">ANO</w:t>
            </w:r>
          </w:p>
        </w:tc>
        <w:tc>
          <w:tcPr>
            <w:tcW w:w="3200" w:type="dxa"/>
          </w:tcPr>
          <w:p>
            <w:r>
              <w:t xml:space="preserve">ČÁSTEČNÁ; Android slučuje flow do jedné obrazovky</w:t>
            </w:r>
          </w:p>
        </w:tc>
      </w:tr>
      <w:tr>
        <w:tc>
          <w:tcPr>
            <w:tcW w:w="3600" w:type="dxa"/>
          </w:tcPr>
          <w:p>
            <w:r>
              <w:t xml:space="preserve">Ztráty a nálezy filtry a tagy</w:t>
            </w:r>
          </w:p>
        </w:tc>
        <w:tc>
          <w:tcPr>
            <w:tcW w:w="1500" w:type="dxa"/>
          </w:tcPr>
          <w:p>
            <w:r>
              <w:t xml:space="preserve">ANO</w:t>
            </w:r>
          </w:p>
        </w:tc>
        <w:tc>
          <w:tcPr>
            <w:tcW w:w="1500" w:type="dxa"/>
          </w:tcPr>
          <w:p>
            <w:r>
              <w:t xml:space="preserve">ANO</w:t>
            </w:r>
          </w:p>
        </w:tc>
        <w:tc>
          <w:tcPr>
            <w:tcW w:w="1500" w:type="dxa"/>
          </w:tcPr>
          <w:p>
            <w:r>
              <w:t xml:space="preserve">ANO</w:t>
            </w:r>
          </w:p>
        </w:tc>
        <w:tc>
          <w:tcPr>
            <w:tcW w:w="1500" w:type="dxa"/>
          </w:tcPr>
          <w:p>
            <w:r>
              <w:t xml:space="preserve">ANO</w:t>
            </w:r>
          </w:p>
        </w:tc>
        <w:tc>
          <w:tcPr>
            <w:tcW w:w="3200" w:type="dxa"/>
          </w:tcPr>
          <w:p>
            <w:r>
              <w:t xml:space="preserve">ČÁSTEČNÁ; Android je už výrazně blíž webu, ale ne route-po-route</w:t>
            </w:r>
          </w:p>
        </w:tc>
      </w:tr>
      <w:tr>
        <w:tc>
          <w:tcPr>
            <w:tcW w:w="3600" w:type="dxa"/>
          </w:tcPr>
          <w:p>
            <w:r>
              <w:t xml:space="preserve">Závady list/detail/create/edit</w:t>
            </w:r>
          </w:p>
        </w:tc>
        <w:tc>
          <w:tcPr>
            <w:tcW w:w="1500" w:type="dxa"/>
          </w:tcPr>
          <w:p>
            <w:r>
              <w:t xml:space="preserve">ANO</w:t>
            </w:r>
          </w:p>
        </w:tc>
        <w:tc>
          <w:tcPr>
            <w:tcW w:w="1500" w:type="dxa"/>
          </w:tcPr>
          <w:p>
            <w:r>
              <w:t xml:space="preserve">ANO</w:t>
            </w:r>
          </w:p>
        </w:tc>
        <w:tc>
          <w:tcPr>
            <w:tcW w:w="1500" w:type="dxa"/>
          </w:tcPr>
          <w:p>
            <w:r>
              <w:t xml:space="preserve">ANO</w:t>
            </w:r>
          </w:p>
        </w:tc>
        <w:tc>
          <w:tcPr>
            <w:tcW w:w="1500" w:type="dxa"/>
          </w:tcPr>
          <w:p>
            <w:r>
              <w:t xml:space="preserve">ANO</w:t>
            </w:r>
          </w:p>
        </w:tc>
        <w:tc>
          <w:tcPr>
            <w:tcW w:w="3200" w:type="dxa"/>
          </w:tcPr>
          <w:p>
            <w:r>
              <w:t xml:space="preserve">ČÁSTEČNÁ; Android drží jeden tok</w:t>
            </w:r>
          </w:p>
        </w:tc>
      </w:tr>
      <w:tr>
        <w:tc>
          <w:tcPr>
            <w:tcW w:w="3600" w:type="dxa"/>
          </w:tcPr>
          <w:p>
            <w:r>
              <w:t xml:space="preserve">Závady časová osa</w:t>
            </w:r>
          </w:p>
        </w:tc>
        <w:tc>
          <w:tcPr>
            <w:tcW w:w="1500" w:type="dxa"/>
          </w:tcPr>
          <w:p>
            <w:r>
              <w:t xml:space="preserve">ANO</w:t>
            </w:r>
          </w:p>
        </w:tc>
        <w:tc>
          <w:tcPr>
            <w:tcW w:w="1500" w:type="dxa"/>
          </w:tcPr>
          <w:p>
            <w:r>
              <w:t xml:space="preserve">ANO</w:t>
            </w:r>
          </w:p>
        </w:tc>
        <w:tc>
          <w:tcPr>
            <w:tcW w:w="1500" w:type="dxa"/>
          </w:tcPr>
          <w:p>
            <w:r>
              <w:t xml:space="preserve">ANO</w:t>
            </w:r>
          </w:p>
        </w:tc>
        <w:tc>
          <w:tcPr>
            <w:tcW w:w="1500" w:type="dxa"/>
          </w:tcPr>
          <w:p>
            <w:r>
              <w:t xml:space="preserve">ANO</w:t>
            </w:r>
          </w:p>
        </w:tc>
        <w:tc>
          <w:tcPr>
            <w:tcW w:w="3200" w:type="dxa"/>
          </w:tcPr>
          <w:p>
            <w:r>
              <w:t xml:space="preserve">PLNÁ funkční dostupnost; jiný layout detailu</w:t>
            </w:r>
          </w:p>
        </w:tc>
      </w:tr>
      <w:tr>
        <w:tc>
          <w:tcPr>
            <w:tcW w:w="3600" w:type="dxa"/>
          </w:tcPr>
          <w:p>
            <w:r>
              <w:t xml:space="preserve">Sklad list/detail/create/edit</w:t>
            </w:r>
          </w:p>
        </w:tc>
        <w:tc>
          <w:tcPr>
            <w:tcW w:w="1500" w:type="dxa"/>
          </w:tcPr>
          <w:p>
            <w:r>
              <w:t xml:space="preserve">ANO</w:t>
            </w:r>
          </w:p>
        </w:tc>
        <w:tc>
          <w:tcPr>
            <w:tcW w:w="1500" w:type="dxa"/>
          </w:tcPr>
          <w:p>
            <w:r>
              <w:t xml:space="preserve">ANO</w:t>
            </w:r>
          </w:p>
        </w:tc>
        <w:tc>
          <w:tcPr>
            <w:tcW w:w="1500" w:type="dxa"/>
          </w:tcPr>
          <w:p>
            <w:r>
              <w:t xml:space="preserve">ANO</w:t>
            </w:r>
          </w:p>
        </w:tc>
        <w:tc>
          <w:tcPr>
            <w:tcW w:w="1500" w:type="dxa"/>
          </w:tcPr>
          <w:p>
            <w:r>
              <w:t xml:space="preserve">ANO</w:t>
            </w:r>
          </w:p>
        </w:tc>
        <w:tc>
          <w:tcPr>
            <w:tcW w:w="3200" w:type="dxa"/>
          </w:tcPr>
          <w:p>
            <w:r>
              <w:t xml:space="preserve">ČÁSTEČNÁ; Android detail i editor slučuje do jedné plochy</w:t>
            </w:r>
          </w:p>
        </w:tc>
      </w:tr>
      <w:tr>
        <w:tc>
          <w:tcPr>
            <w:tcW w:w="3600" w:type="dxa"/>
          </w:tcPr>
          <w:p>
            <w:r>
              <w:t xml:space="preserve">Sklad upload piktogramu</w:t>
            </w:r>
          </w:p>
        </w:tc>
        <w:tc>
          <w:tcPr>
            <w:tcW w:w="1500" w:type="dxa"/>
          </w:tcPr>
          <w:p>
            <w:r>
              <w:t xml:space="preserve">ANO</w:t>
            </w:r>
          </w:p>
        </w:tc>
        <w:tc>
          <w:tcPr>
            <w:tcW w:w="1500" w:type="dxa"/>
          </w:tcPr>
          <w:p>
            <w:r>
              <w:t xml:space="preserve">ANO</w:t>
            </w:r>
          </w:p>
        </w:tc>
        <w:tc>
          <w:tcPr>
            <w:tcW w:w="1500" w:type="dxa"/>
          </w:tcPr>
          <w:p>
            <w:r>
              <w:t xml:space="preserve">ANO</w:t>
            </w:r>
          </w:p>
        </w:tc>
        <w:tc>
          <w:tcPr>
            <w:tcW w:w="1500" w:type="dxa"/>
          </w:tcPr>
          <w:p>
            <w:r>
              <w:t xml:space="preserve">ANO</w:t>
            </w:r>
          </w:p>
        </w:tc>
        <w:tc>
          <w:tcPr>
            <w:tcW w:w="3200" w:type="dxa"/>
          </w:tcPr>
          <w:p>
            <w:r>
              <w:t xml:space="preserve">PLNÁ funkční dostupnost</w:t>
            </w:r>
          </w:p>
        </w:tc>
      </w:tr>
      <w:tr>
        <w:tc>
          <w:tcPr>
            <w:tcW w:w="3600" w:type="dxa"/>
          </w:tcPr>
          <w:p>
            <w:r>
              <w:t xml:space="preserve">Sklad movement form</w:t>
            </w:r>
          </w:p>
        </w:tc>
        <w:tc>
          <w:tcPr>
            <w:tcW w:w="1500" w:type="dxa"/>
          </w:tcPr>
          <w:p>
            <w:r>
              <w:t xml:space="preserve">ANO</w:t>
            </w:r>
          </w:p>
        </w:tc>
        <w:tc>
          <w:tcPr>
            <w:tcW w:w="1500" w:type="dxa"/>
          </w:tcPr>
          <w:p>
            <w:r>
              <w:t xml:space="preserve">ANO</w:t>
            </w:r>
          </w:p>
        </w:tc>
        <w:tc>
          <w:tcPr>
            <w:tcW w:w="1500" w:type="dxa"/>
          </w:tcPr>
          <w:p>
            <w:r>
              <w:t xml:space="preserve">ANO</w:t>
            </w:r>
          </w:p>
        </w:tc>
        <w:tc>
          <w:tcPr>
            <w:tcW w:w="1500" w:type="dxa"/>
          </w:tcPr>
          <w:p>
            <w:r>
              <w:t xml:space="preserve">ANO</w:t>
            </w:r>
          </w:p>
        </w:tc>
        <w:tc>
          <w:tcPr>
            <w:tcW w:w="3200" w:type="dxa"/>
          </w:tcPr>
          <w:p>
            <w:r>
              <w:t xml:space="preserve">PLNÁ</w:t>
            </w:r>
          </w:p>
        </w:tc>
      </w:tr>
      <w:tr>
        <w:tc>
          <w:tcPr>
            <w:tcW w:w="3600" w:type="dxa"/>
          </w:tcPr>
          <w:p>
            <w:r>
              <w:t xml:space="preserve">Hlášení list/detail/editor</w:t>
            </w:r>
          </w:p>
        </w:tc>
        <w:tc>
          <w:tcPr>
            <w:tcW w:w="1500" w:type="dxa"/>
          </w:tcPr>
          <w:p>
            <w:r>
              <w:t xml:space="preserve">ANO</w:t>
            </w:r>
          </w:p>
        </w:tc>
        <w:tc>
          <w:tcPr>
            <w:tcW w:w="1500" w:type="dxa"/>
          </w:tcPr>
          <w:p>
            <w:r>
              <w:t xml:space="preserve">ANO</w:t>
            </w:r>
          </w:p>
        </w:tc>
        <w:tc>
          <w:tcPr>
            <w:tcW w:w="1500" w:type="dxa"/>
          </w:tcPr>
          <w:p>
            <w:r>
              <w:t xml:space="preserve">ANO</w:t>
            </w:r>
          </w:p>
        </w:tc>
        <w:tc>
          <w:tcPr>
            <w:tcW w:w="1500" w:type="dxa"/>
          </w:tcPr>
          <w:p>
            <w:r>
              <w:t xml:space="preserve">ANO</w:t>
            </w:r>
          </w:p>
        </w:tc>
        <w:tc>
          <w:tcPr>
            <w:tcW w:w="3200" w:type="dxa"/>
          </w:tcPr>
          <w:p>
            <w:r>
              <w:t xml:space="preserve">ČÁSTEČNÁ; Android opět v jednom toku</w:t>
            </w:r>
          </w:p>
        </w:tc>
      </w:tr>
      <w:tr>
        <w:tc>
          <w:tcPr>
            <w:tcW w:w="3600" w:type="dxa"/>
          </w:tcPr>
          <w:p>
            <w:r>
              <w:t xml:space="preserve">Profil</w:t>
            </w:r>
          </w:p>
        </w:tc>
        <w:tc>
          <w:tcPr>
            <w:tcW w:w="1500" w:type="dxa"/>
          </w:tcPr>
          <w:p>
            <w:r>
              <w:t xml:space="preserve">ANO</w:t>
            </w:r>
          </w:p>
        </w:tc>
        <w:tc>
          <w:tcPr>
            <w:tcW w:w="1500" w:type="dxa"/>
          </w:tcPr>
          <w:p>
            <w:r>
              <w:t xml:space="preserve">ANO</w:t>
            </w:r>
          </w:p>
        </w:tc>
        <w:tc>
          <w:tcPr>
            <w:tcW w:w="1500" w:type="dxa"/>
          </w:tcPr>
          <w:p>
            <w:r>
              <w:t xml:space="preserve">ANO</w:t>
            </w:r>
          </w:p>
        </w:tc>
        <w:tc>
          <w:tcPr>
            <w:tcW w:w="1500" w:type="dxa"/>
          </w:tcPr>
          <w:p>
            <w:r>
              <w:t xml:space="preserve">ANO</w:t>
            </w:r>
          </w:p>
        </w:tc>
        <w:tc>
          <w:tcPr>
            <w:tcW w:w="3200" w:type="dxa"/>
          </w:tcPr>
          <w:p>
            <w:r>
              <w:t xml:space="preserve">PLNÁ funkční dostupnost</w:t>
            </w:r>
          </w:p>
        </w:tc>
      </w:tr>
      <w:tr>
        <w:tc>
          <w:tcPr>
            <w:tcW w:w="3600" w:type="dxa"/>
          </w:tcPr>
          <w:p>
            <w:r>
              <w:t xml:space="preserve">Změna hesla</w:t>
            </w:r>
          </w:p>
        </w:tc>
        <w:tc>
          <w:tcPr>
            <w:tcW w:w="1500" w:type="dxa"/>
          </w:tcPr>
          <w:p>
            <w:r>
              <w:t xml:space="preserve">ANO</w:t>
            </w:r>
          </w:p>
        </w:tc>
        <w:tc>
          <w:tcPr>
            <w:tcW w:w="1500" w:type="dxa"/>
          </w:tcPr>
          <w:p>
            <w:r>
              <w:t xml:space="preserve">ANO</w:t>
            </w:r>
          </w:p>
        </w:tc>
        <w:tc>
          <w:tcPr>
            <w:tcW w:w="1500" w:type="dxa"/>
          </w:tcPr>
          <w:p>
            <w:r>
              <w:t xml:space="preserve">ANO</w:t>
            </w:r>
          </w:p>
        </w:tc>
        <w:tc>
          <w:tcPr>
            <w:tcW w:w="1500" w:type="dxa"/>
          </w:tcPr>
          <w:p>
            <w:r>
              <w:t xml:space="preserve">ANO</w:t>
            </w:r>
          </w:p>
        </w:tc>
        <w:tc>
          <w:tcPr>
            <w:tcW w:w="3200" w:type="dxa"/>
          </w:tcPr>
          <w:p>
            <w:r>
              <w:t xml:space="preserve">ČÁSTEČNÁ; webový formulář a Android screen se liší kompozicí</w:t>
            </w:r>
          </w:p>
        </w:tc>
      </w:tr>
      <w:tr>
        <w:tc>
          <w:tcPr>
            <w:tcW w:w="3600" w:type="dxa"/>
          </w:tcPr>
          <w:p>
            <w:r>
              <w:t xml:space="preserve">Dashboard mimo běžný non-admin scope</w:t>
            </w:r>
          </w:p>
        </w:tc>
        <w:tc>
          <w:tcPr>
            <w:tcW w:w="1500" w:type="dxa"/>
          </w:tcPr>
          <w:p>
            <w:r>
              <w:t xml:space="preserve">ANO v kódu</w:t>
            </w:r>
          </w:p>
        </w:tc>
        <w:tc>
          <w:tcPr>
            <w:tcW w:w="1500" w:type="dxa"/>
          </w:tcPr>
          <w:p>
            <w:r>
              <w:t xml:space="preserve">ANO v kódu</w:t>
            </w:r>
          </w:p>
        </w:tc>
        <w:tc>
          <w:tcPr>
            <w:tcW w:w="1500" w:type="dxa"/>
          </w:tcPr>
          <w:p>
            <w:r>
              <w:t xml:space="preserve">ANO v kódu</w:t>
            </w:r>
          </w:p>
        </w:tc>
        <w:tc>
          <w:tcPr>
            <w:tcW w:w="1500" w:type="dxa"/>
          </w:tcPr>
          <w:p>
            <w:r>
              <w:t xml:space="preserve">NE</w:t>
            </w:r>
          </w:p>
        </w:tc>
        <w:tc>
          <w:tcPr>
            <w:tcW w:w="3200" w:type="dxa"/>
          </w:tcPr>
          <w:p>
            <w:r>
              <w:t xml:space="preserve">MIMO potvrzený scope; nehodnoceno jako blocker</w:t>
            </w:r>
          </w:p>
        </w:tc>
      </w:tr>
    </w:tbl>
    <w:sectPr>
      <w:pgSz w:w="11906" w:h="16838"/>
      <w:pgMar w:top="1440" w:right="1440" w:bottom="1440" w:left="1440" w:header="708" w:footer="708" w:gutter="0"/>
    </w:sectPr>
  </w:body>
</w:document>
</file>