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C92" w:rsidRDefault="00231C92" w:rsidP="00231C92">
      <w:pPr>
        <w:pStyle w:val="Titel0"/>
        <w:sectPr w:rsidR="00231C92" w:rsidSect="009F4468">
          <w:headerReference w:type="even" r:id="rId8"/>
          <w:headerReference w:type="default" r:id="rId9"/>
          <w:footerReference w:type="even" r:id="rId10"/>
          <w:footerReference w:type="default" r:id="rId11"/>
          <w:headerReference w:type="first" r:id="rId12"/>
          <w:footerReference w:type="first" r:id="rId13"/>
          <w:type w:val="oddPage"/>
          <w:pgSz w:w="11906" w:h="16838"/>
          <w:pgMar w:top="1701" w:right="1701" w:bottom="1701" w:left="2268" w:header="709" w:footer="709" w:gutter="0"/>
          <w:cols w:space="708"/>
          <w:docGrid w:linePitch="360"/>
        </w:sectPr>
      </w:pPr>
      <w:bookmarkStart w:id="0" w:name="_Toc487392414"/>
      <w:r>
        <w:t>Voorwoord</w:t>
      </w:r>
      <w:bookmarkEnd w:id="0"/>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rPr>
          <w:lang w:val="nl-NL"/>
        </w:rPr>
      </w:pPr>
    </w:p>
    <w:p w:rsidR="00231C92" w:rsidRPr="00231C92" w:rsidRDefault="00231C92" w:rsidP="00231C92">
      <w:pPr>
        <w:rPr>
          <w:lang w:val="nl-NL"/>
        </w:rPr>
      </w:pPr>
    </w:p>
    <w:p w:rsidR="00231C92" w:rsidRDefault="00231C92" w:rsidP="00231C92">
      <w:pPr>
        <w:pStyle w:val="Titelinhoudsopgave"/>
      </w:pPr>
    </w:p>
    <w:p w:rsidR="00231C92" w:rsidRDefault="00231C92" w:rsidP="00231C92">
      <w:pPr>
        <w:pStyle w:val="Titel0"/>
      </w:pPr>
      <w:bookmarkStart w:id="1" w:name="_Toc487392415"/>
      <w:r>
        <w:lastRenderedPageBreak/>
        <w:t>Abstract</w:t>
      </w:r>
      <w:bookmarkEnd w:id="1"/>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p>
    <w:p w:rsidR="00231C92" w:rsidRDefault="00231C92" w:rsidP="00231C92">
      <w:pPr>
        <w:pStyle w:val="Titelinhoudsopgave"/>
      </w:pPr>
      <w:r w:rsidRPr="00673BF0">
        <w:lastRenderedPageBreak/>
        <w:t>Inhoud</w:t>
      </w:r>
      <w:r>
        <w:t>stafel</w:t>
      </w:r>
    </w:p>
    <w:p w:rsidR="00726D47" w:rsidRDefault="00231C92">
      <w:pPr>
        <w:pStyle w:val="Inhopg1"/>
        <w:rPr>
          <w:rFonts w:asciiTheme="minorHAnsi" w:hAnsiTheme="minorHAnsi" w:cstheme="minorBidi"/>
          <w:b w:val="0"/>
          <w:sz w:val="22"/>
          <w:szCs w:val="22"/>
          <w:lang w:eastAsia="nl-BE"/>
        </w:rPr>
      </w:pPr>
      <w:r w:rsidRPr="00B53B14">
        <w:fldChar w:fldCharType="begin"/>
      </w:r>
      <w:r w:rsidRPr="00B53B14">
        <w:instrText xml:space="preserve"> TOC \o "1-</w:instrText>
      </w:r>
      <w:r>
        <w:instrText>3</w:instrText>
      </w:r>
      <w:r w:rsidRPr="00B53B14">
        <w:instrText>" \h \z \t "</w:instrText>
      </w:r>
      <w:r>
        <w:instrText>_</w:instrText>
      </w:r>
      <w:r w:rsidRPr="00B53B14">
        <w:instrText xml:space="preserve">Titel;1" </w:instrText>
      </w:r>
      <w:r w:rsidRPr="00B53B14">
        <w:fldChar w:fldCharType="separate"/>
      </w:r>
      <w:hyperlink w:anchor="_Toc487392414" w:history="1">
        <w:r w:rsidR="00726D47" w:rsidRPr="008E0924">
          <w:rPr>
            <w:rStyle w:val="Hyperlink"/>
          </w:rPr>
          <w:t>Voorwoord</w:t>
        </w:r>
        <w:r w:rsidR="00726D47">
          <w:rPr>
            <w:webHidden/>
          </w:rPr>
          <w:tab/>
        </w:r>
        <w:r w:rsidR="00726D47">
          <w:rPr>
            <w:webHidden/>
          </w:rPr>
          <w:fldChar w:fldCharType="begin"/>
        </w:r>
        <w:r w:rsidR="00726D47">
          <w:rPr>
            <w:webHidden/>
          </w:rPr>
          <w:instrText xml:space="preserve"> PAGEREF _Toc487392414 \h </w:instrText>
        </w:r>
        <w:r w:rsidR="00726D47">
          <w:rPr>
            <w:webHidden/>
          </w:rPr>
        </w:r>
        <w:r w:rsidR="00726D47">
          <w:rPr>
            <w:webHidden/>
          </w:rPr>
          <w:fldChar w:fldCharType="separate"/>
        </w:r>
        <w:r w:rsidR="00726D47">
          <w:rPr>
            <w:webHidden/>
          </w:rPr>
          <w:t>1</w:t>
        </w:r>
        <w:r w:rsidR="00726D47">
          <w:rPr>
            <w:webHidden/>
          </w:rPr>
          <w:fldChar w:fldCharType="end"/>
        </w:r>
      </w:hyperlink>
    </w:p>
    <w:p w:rsidR="00726D47" w:rsidRDefault="00090B7E">
      <w:pPr>
        <w:pStyle w:val="Inhopg1"/>
        <w:rPr>
          <w:rFonts w:asciiTheme="minorHAnsi" w:hAnsiTheme="minorHAnsi" w:cstheme="minorBidi"/>
          <w:b w:val="0"/>
          <w:sz w:val="22"/>
          <w:szCs w:val="22"/>
          <w:lang w:eastAsia="nl-BE"/>
        </w:rPr>
      </w:pPr>
      <w:hyperlink w:anchor="_Toc487392415" w:history="1">
        <w:r w:rsidR="00726D47" w:rsidRPr="008E0924">
          <w:rPr>
            <w:rStyle w:val="Hyperlink"/>
          </w:rPr>
          <w:t>Abstract</w:t>
        </w:r>
        <w:r w:rsidR="00726D47">
          <w:rPr>
            <w:webHidden/>
          </w:rPr>
          <w:tab/>
        </w:r>
        <w:r w:rsidR="00726D47">
          <w:rPr>
            <w:webHidden/>
          </w:rPr>
          <w:fldChar w:fldCharType="begin"/>
        </w:r>
        <w:r w:rsidR="00726D47">
          <w:rPr>
            <w:webHidden/>
          </w:rPr>
          <w:instrText xml:space="preserve"> PAGEREF _Toc487392415 \h </w:instrText>
        </w:r>
        <w:r w:rsidR="00726D47">
          <w:rPr>
            <w:webHidden/>
          </w:rPr>
        </w:r>
        <w:r w:rsidR="00726D47">
          <w:rPr>
            <w:webHidden/>
          </w:rPr>
          <w:fldChar w:fldCharType="separate"/>
        </w:r>
        <w:r w:rsidR="00726D47">
          <w:rPr>
            <w:webHidden/>
          </w:rPr>
          <w:t>4</w:t>
        </w:r>
        <w:r w:rsidR="00726D47">
          <w:rPr>
            <w:webHidden/>
          </w:rPr>
          <w:fldChar w:fldCharType="end"/>
        </w:r>
      </w:hyperlink>
    </w:p>
    <w:p w:rsidR="00726D47" w:rsidRDefault="00090B7E">
      <w:pPr>
        <w:pStyle w:val="Inhopg1"/>
        <w:rPr>
          <w:rFonts w:asciiTheme="minorHAnsi" w:hAnsiTheme="minorHAnsi" w:cstheme="minorBidi"/>
          <w:b w:val="0"/>
          <w:sz w:val="22"/>
          <w:szCs w:val="22"/>
          <w:lang w:eastAsia="nl-BE"/>
        </w:rPr>
      </w:pPr>
      <w:hyperlink w:anchor="_Toc487392416" w:history="1">
        <w:r w:rsidR="00726D47" w:rsidRPr="008E0924">
          <w:rPr>
            <w:rStyle w:val="Hyperlink"/>
          </w:rPr>
          <w:t>Gebruikte afkortingen</w:t>
        </w:r>
        <w:r w:rsidR="00726D47">
          <w:rPr>
            <w:webHidden/>
          </w:rPr>
          <w:tab/>
        </w:r>
        <w:r w:rsidR="00726D47">
          <w:rPr>
            <w:webHidden/>
          </w:rPr>
          <w:fldChar w:fldCharType="begin"/>
        </w:r>
        <w:r w:rsidR="00726D47">
          <w:rPr>
            <w:webHidden/>
          </w:rPr>
          <w:instrText xml:space="preserve"> PAGEREF _Toc487392416 \h </w:instrText>
        </w:r>
        <w:r w:rsidR="00726D47">
          <w:rPr>
            <w:webHidden/>
          </w:rPr>
        </w:r>
        <w:r w:rsidR="00726D47">
          <w:rPr>
            <w:webHidden/>
          </w:rPr>
          <w:fldChar w:fldCharType="separate"/>
        </w:r>
        <w:r w:rsidR="00726D47">
          <w:rPr>
            <w:webHidden/>
          </w:rPr>
          <w:t>7</w:t>
        </w:r>
        <w:r w:rsidR="00726D47">
          <w:rPr>
            <w:webHidden/>
          </w:rPr>
          <w:fldChar w:fldCharType="end"/>
        </w:r>
      </w:hyperlink>
    </w:p>
    <w:p w:rsidR="00726D47" w:rsidRDefault="00090B7E">
      <w:pPr>
        <w:pStyle w:val="Inhopg1"/>
        <w:rPr>
          <w:rFonts w:asciiTheme="minorHAnsi" w:hAnsiTheme="minorHAnsi" w:cstheme="minorBidi"/>
          <w:b w:val="0"/>
          <w:sz w:val="22"/>
          <w:szCs w:val="22"/>
          <w:lang w:eastAsia="nl-BE"/>
        </w:rPr>
      </w:pPr>
      <w:hyperlink w:anchor="_Toc487392417" w:history="1">
        <w:r w:rsidR="00726D47" w:rsidRPr="008E0924">
          <w:rPr>
            <w:rStyle w:val="Hyperlink"/>
          </w:rPr>
          <w:t>Lijst met figuren</w:t>
        </w:r>
        <w:r w:rsidR="00726D47">
          <w:rPr>
            <w:webHidden/>
          </w:rPr>
          <w:tab/>
        </w:r>
        <w:r w:rsidR="00726D47">
          <w:rPr>
            <w:webHidden/>
          </w:rPr>
          <w:fldChar w:fldCharType="begin"/>
        </w:r>
        <w:r w:rsidR="00726D47">
          <w:rPr>
            <w:webHidden/>
          </w:rPr>
          <w:instrText xml:space="preserve"> PAGEREF _Toc487392417 \h </w:instrText>
        </w:r>
        <w:r w:rsidR="00726D47">
          <w:rPr>
            <w:webHidden/>
          </w:rPr>
        </w:r>
        <w:r w:rsidR="00726D47">
          <w:rPr>
            <w:webHidden/>
          </w:rPr>
          <w:fldChar w:fldCharType="separate"/>
        </w:r>
        <w:r w:rsidR="00726D47">
          <w:rPr>
            <w:webHidden/>
          </w:rPr>
          <w:t>7</w:t>
        </w:r>
        <w:r w:rsidR="00726D47">
          <w:rPr>
            <w:webHidden/>
          </w:rPr>
          <w:fldChar w:fldCharType="end"/>
        </w:r>
      </w:hyperlink>
    </w:p>
    <w:p w:rsidR="00726D47" w:rsidRDefault="00090B7E">
      <w:pPr>
        <w:pStyle w:val="Inhopg1"/>
        <w:rPr>
          <w:rFonts w:asciiTheme="minorHAnsi" w:hAnsiTheme="minorHAnsi" w:cstheme="minorBidi"/>
          <w:b w:val="0"/>
          <w:sz w:val="22"/>
          <w:szCs w:val="22"/>
          <w:lang w:eastAsia="nl-BE"/>
        </w:rPr>
      </w:pPr>
      <w:hyperlink w:anchor="_Toc487392418" w:history="1">
        <w:r w:rsidR="00726D47" w:rsidRPr="008E0924">
          <w:rPr>
            <w:rStyle w:val="Hyperlink"/>
          </w:rPr>
          <w:t>Lijst met tabellen</w:t>
        </w:r>
        <w:r w:rsidR="00726D47">
          <w:rPr>
            <w:webHidden/>
          </w:rPr>
          <w:tab/>
        </w:r>
        <w:r w:rsidR="00726D47">
          <w:rPr>
            <w:webHidden/>
          </w:rPr>
          <w:fldChar w:fldCharType="begin"/>
        </w:r>
        <w:r w:rsidR="00726D47">
          <w:rPr>
            <w:webHidden/>
          </w:rPr>
          <w:instrText xml:space="preserve"> PAGEREF _Toc487392418 \h </w:instrText>
        </w:r>
        <w:r w:rsidR="00726D47">
          <w:rPr>
            <w:webHidden/>
          </w:rPr>
        </w:r>
        <w:r w:rsidR="00726D47">
          <w:rPr>
            <w:webHidden/>
          </w:rPr>
          <w:fldChar w:fldCharType="separate"/>
        </w:r>
        <w:r w:rsidR="00726D47">
          <w:rPr>
            <w:webHidden/>
          </w:rPr>
          <w:t>7</w:t>
        </w:r>
        <w:r w:rsidR="00726D47">
          <w:rPr>
            <w:webHidden/>
          </w:rPr>
          <w:fldChar w:fldCharType="end"/>
        </w:r>
      </w:hyperlink>
    </w:p>
    <w:p w:rsidR="00726D47" w:rsidRDefault="00090B7E">
      <w:pPr>
        <w:pStyle w:val="Inhopg1"/>
        <w:rPr>
          <w:rFonts w:asciiTheme="minorHAnsi" w:hAnsiTheme="minorHAnsi" w:cstheme="minorBidi"/>
          <w:b w:val="0"/>
          <w:sz w:val="22"/>
          <w:szCs w:val="22"/>
          <w:lang w:eastAsia="nl-BE"/>
        </w:rPr>
      </w:pPr>
      <w:hyperlink w:anchor="_Toc487392419" w:history="1">
        <w:r w:rsidR="00726D47" w:rsidRPr="008E0924">
          <w:rPr>
            <w:rStyle w:val="Hyperlink"/>
          </w:rPr>
          <w:t>1</w:t>
        </w:r>
        <w:r w:rsidR="00726D47">
          <w:rPr>
            <w:rFonts w:asciiTheme="minorHAnsi" w:hAnsiTheme="minorHAnsi" w:cstheme="minorBidi"/>
            <w:b w:val="0"/>
            <w:sz w:val="22"/>
            <w:szCs w:val="22"/>
            <w:lang w:eastAsia="nl-BE"/>
          </w:rPr>
          <w:tab/>
        </w:r>
        <w:r w:rsidR="00726D47" w:rsidRPr="008E0924">
          <w:rPr>
            <w:rStyle w:val="Hyperlink"/>
          </w:rPr>
          <w:t>Inleiding</w:t>
        </w:r>
        <w:r w:rsidR="00726D47">
          <w:rPr>
            <w:webHidden/>
          </w:rPr>
          <w:tab/>
        </w:r>
        <w:r w:rsidR="00726D47">
          <w:rPr>
            <w:webHidden/>
          </w:rPr>
          <w:fldChar w:fldCharType="begin"/>
        </w:r>
        <w:r w:rsidR="00726D47">
          <w:rPr>
            <w:webHidden/>
          </w:rPr>
          <w:instrText xml:space="preserve"> PAGEREF _Toc487392419 \h </w:instrText>
        </w:r>
        <w:r w:rsidR="00726D47">
          <w:rPr>
            <w:webHidden/>
          </w:rPr>
        </w:r>
        <w:r w:rsidR="00726D47">
          <w:rPr>
            <w:webHidden/>
          </w:rPr>
          <w:fldChar w:fldCharType="separate"/>
        </w:r>
        <w:r w:rsidR="00726D47">
          <w:rPr>
            <w:webHidden/>
          </w:rPr>
          <w:t>8</w:t>
        </w:r>
        <w:r w:rsidR="00726D47">
          <w:rPr>
            <w:webHidden/>
          </w:rPr>
          <w:fldChar w:fldCharType="end"/>
        </w:r>
      </w:hyperlink>
    </w:p>
    <w:p w:rsidR="00726D47" w:rsidRDefault="00090B7E">
      <w:pPr>
        <w:pStyle w:val="Inhopg2"/>
        <w:rPr>
          <w:rFonts w:asciiTheme="minorHAnsi" w:hAnsiTheme="minorHAnsi" w:cstheme="minorBidi"/>
          <w:i w:val="0"/>
          <w:sz w:val="22"/>
          <w:szCs w:val="22"/>
          <w:lang w:eastAsia="nl-BE"/>
        </w:rPr>
      </w:pPr>
      <w:hyperlink w:anchor="_Toc487392420" w:history="1">
        <w:r w:rsidR="00726D47" w:rsidRPr="008E0924">
          <w:rPr>
            <w:rStyle w:val="Hyperlink"/>
          </w:rPr>
          <w:t>1.1</w:t>
        </w:r>
        <w:r w:rsidR="00726D47">
          <w:rPr>
            <w:rFonts w:asciiTheme="minorHAnsi" w:hAnsiTheme="minorHAnsi" w:cstheme="minorBidi"/>
            <w:i w:val="0"/>
            <w:sz w:val="22"/>
            <w:szCs w:val="22"/>
            <w:lang w:eastAsia="nl-BE"/>
          </w:rPr>
          <w:tab/>
        </w:r>
        <w:r w:rsidR="00726D47" w:rsidRPr="008E0924">
          <w:rPr>
            <w:rStyle w:val="Hyperlink"/>
          </w:rPr>
          <w:t>Omkadering</w:t>
        </w:r>
        <w:r w:rsidR="00726D47">
          <w:rPr>
            <w:webHidden/>
          </w:rPr>
          <w:tab/>
        </w:r>
        <w:r w:rsidR="00726D47">
          <w:rPr>
            <w:webHidden/>
          </w:rPr>
          <w:fldChar w:fldCharType="begin"/>
        </w:r>
        <w:r w:rsidR="00726D47">
          <w:rPr>
            <w:webHidden/>
          </w:rPr>
          <w:instrText xml:space="preserve"> PAGEREF _Toc487392420 \h </w:instrText>
        </w:r>
        <w:r w:rsidR="00726D47">
          <w:rPr>
            <w:webHidden/>
          </w:rPr>
        </w:r>
        <w:r w:rsidR="00726D47">
          <w:rPr>
            <w:webHidden/>
          </w:rPr>
          <w:fldChar w:fldCharType="separate"/>
        </w:r>
        <w:r w:rsidR="00726D47">
          <w:rPr>
            <w:webHidden/>
          </w:rPr>
          <w:t>8</w:t>
        </w:r>
        <w:r w:rsidR="00726D47">
          <w:rPr>
            <w:webHidden/>
          </w:rPr>
          <w:fldChar w:fldCharType="end"/>
        </w:r>
      </w:hyperlink>
    </w:p>
    <w:p w:rsidR="00726D47" w:rsidRDefault="00090B7E">
      <w:pPr>
        <w:pStyle w:val="Inhopg2"/>
        <w:rPr>
          <w:rFonts w:asciiTheme="minorHAnsi" w:hAnsiTheme="minorHAnsi" w:cstheme="minorBidi"/>
          <w:i w:val="0"/>
          <w:sz w:val="22"/>
          <w:szCs w:val="22"/>
          <w:lang w:eastAsia="nl-BE"/>
        </w:rPr>
      </w:pPr>
      <w:hyperlink w:anchor="_Toc487392421" w:history="1">
        <w:r w:rsidR="00726D47" w:rsidRPr="008E0924">
          <w:rPr>
            <w:rStyle w:val="Hyperlink"/>
          </w:rPr>
          <w:t>1.2</w:t>
        </w:r>
        <w:r w:rsidR="00726D47">
          <w:rPr>
            <w:rFonts w:asciiTheme="minorHAnsi" w:hAnsiTheme="minorHAnsi" w:cstheme="minorBidi"/>
            <w:i w:val="0"/>
            <w:sz w:val="22"/>
            <w:szCs w:val="22"/>
            <w:lang w:eastAsia="nl-BE"/>
          </w:rPr>
          <w:tab/>
        </w:r>
        <w:r w:rsidR="00726D47" w:rsidRPr="008E0924">
          <w:rPr>
            <w:rStyle w:val="Hyperlink"/>
          </w:rPr>
          <w:t>Probleem- en doelstelling</w:t>
        </w:r>
        <w:r w:rsidR="00726D47">
          <w:rPr>
            <w:webHidden/>
          </w:rPr>
          <w:tab/>
        </w:r>
        <w:r w:rsidR="00726D47">
          <w:rPr>
            <w:webHidden/>
          </w:rPr>
          <w:fldChar w:fldCharType="begin"/>
        </w:r>
        <w:r w:rsidR="00726D47">
          <w:rPr>
            <w:webHidden/>
          </w:rPr>
          <w:instrText xml:space="preserve"> PAGEREF _Toc487392421 \h </w:instrText>
        </w:r>
        <w:r w:rsidR="00726D47">
          <w:rPr>
            <w:webHidden/>
          </w:rPr>
        </w:r>
        <w:r w:rsidR="00726D47">
          <w:rPr>
            <w:webHidden/>
          </w:rPr>
          <w:fldChar w:fldCharType="separate"/>
        </w:r>
        <w:r w:rsidR="00726D47">
          <w:rPr>
            <w:webHidden/>
          </w:rPr>
          <w:t>8</w:t>
        </w:r>
        <w:r w:rsidR="00726D47">
          <w:rPr>
            <w:webHidden/>
          </w:rPr>
          <w:fldChar w:fldCharType="end"/>
        </w:r>
      </w:hyperlink>
    </w:p>
    <w:p w:rsidR="00726D47" w:rsidRDefault="00090B7E">
      <w:pPr>
        <w:pStyle w:val="Inhopg3"/>
        <w:tabs>
          <w:tab w:val="left" w:pos="1985"/>
        </w:tabs>
        <w:rPr>
          <w:rFonts w:asciiTheme="minorHAnsi" w:hAnsiTheme="minorHAnsi"/>
          <w:sz w:val="22"/>
          <w:szCs w:val="22"/>
          <w:lang w:eastAsia="nl-BE"/>
        </w:rPr>
      </w:pPr>
      <w:hyperlink w:anchor="_Toc487392422" w:history="1">
        <w:r w:rsidR="00726D47" w:rsidRPr="008E0924">
          <w:rPr>
            <w:rStyle w:val="Hyperlink"/>
          </w:rPr>
          <w:t>1.2.1</w:t>
        </w:r>
        <w:r w:rsidR="00726D47">
          <w:rPr>
            <w:rFonts w:asciiTheme="minorHAnsi" w:hAnsiTheme="minorHAnsi"/>
            <w:sz w:val="22"/>
            <w:szCs w:val="22"/>
            <w:lang w:eastAsia="nl-BE"/>
          </w:rPr>
          <w:tab/>
        </w:r>
        <w:r w:rsidR="00726D47" w:rsidRPr="008E0924">
          <w:rPr>
            <w:rStyle w:val="Hyperlink"/>
          </w:rPr>
          <w:t>Definiering van de probleemstelling</w:t>
        </w:r>
        <w:r w:rsidR="00726D47">
          <w:rPr>
            <w:webHidden/>
          </w:rPr>
          <w:tab/>
        </w:r>
        <w:r w:rsidR="00726D47">
          <w:rPr>
            <w:webHidden/>
          </w:rPr>
          <w:fldChar w:fldCharType="begin"/>
        </w:r>
        <w:r w:rsidR="00726D47">
          <w:rPr>
            <w:webHidden/>
          </w:rPr>
          <w:instrText xml:space="preserve"> PAGEREF _Toc487392422 \h </w:instrText>
        </w:r>
        <w:r w:rsidR="00726D47">
          <w:rPr>
            <w:webHidden/>
          </w:rPr>
        </w:r>
        <w:r w:rsidR="00726D47">
          <w:rPr>
            <w:webHidden/>
          </w:rPr>
          <w:fldChar w:fldCharType="separate"/>
        </w:r>
        <w:r w:rsidR="00726D47">
          <w:rPr>
            <w:webHidden/>
          </w:rPr>
          <w:t>8</w:t>
        </w:r>
        <w:r w:rsidR="00726D47">
          <w:rPr>
            <w:webHidden/>
          </w:rPr>
          <w:fldChar w:fldCharType="end"/>
        </w:r>
      </w:hyperlink>
    </w:p>
    <w:p w:rsidR="00726D47" w:rsidRDefault="00090B7E">
      <w:pPr>
        <w:pStyle w:val="Inhopg3"/>
        <w:tabs>
          <w:tab w:val="left" w:pos="1985"/>
        </w:tabs>
        <w:rPr>
          <w:rFonts w:asciiTheme="minorHAnsi" w:hAnsiTheme="minorHAnsi"/>
          <w:sz w:val="22"/>
          <w:szCs w:val="22"/>
          <w:lang w:eastAsia="nl-BE"/>
        </w:rPr>
      </w:pPr>
      <w:hyperlink w:anchor="_Toc487392423" w:history="1">
        <w:r w:rsidR="00726D47" w:rsidRPr="008E0924">
          <w:rPr>
            <w:rStyle w:val="Hyperlink"/>
          </w:rPr>
          <w:t>1.2.2</w:t>
        </w:r>
        <w:r w:rsidR="00726D47">
          <w:rPr>
            <w:rFonts w:asciiTheme="minorHAnsi" w:hAnsiTheme="minorHAnsi"/>
            <w:sz w:val="22"/>
            <w:szCs w:val="22"/>
            <w:lang w:eastAsia="nl-BE"/>
          </w:rPr>
          <w:tab/>
        </w:r>
        <w:r w:rsidR="00726D47" w:rsidRPr="008E0924">
          <w:rPr>
            <w:rStyle w:val="Hyperlink"/>
          </w:rPr>
          <w:t>Definiering van de onderzoekstellingen</w:t>
        </w:r>
        <w:r w:rsidR="00726D47">
          <w:rPr>
            <w:webHidden/>
          </w:rPr>
          <w:tab/>
        </w:r>
        <w:r w:rsidR="00726D47">
          <w:rPr>
            <w:webHidden/>
          </w:rPr>
          <w:fldChar w:fldCharType="begin"/>
        </w:r>
        <w:r w:rsidR="00726D47">
          <w:rPr>
            <w:webHidden/>
          </w:rPr>
          <w:instrText xml:space="preserve"> PAGEREF _Toc487392423 \h </w:instrText>
        </w:r>
        <w:r w:rsidR="00726D47">
          <w:rPr>
            <w:webHidden/>
          </w:rPr>
        </w:r>
        <w:r w:rsidR="00726D47">
          <w:rPr>
            <w:webHidden/>
          </w:rPr>
          <w:fldChar w:fldCharType="separate"/>
        </w:r>
        <w:r w:rsidR="00726D47">
          <w:rPr>
            <w:webHidden/>
          </w:rPr>
          <w:t>8</w:t>
        </w:r>
        <w:r w:rsidR="00726D47">
          <w:rPr>
            <w:webHidden/>
          </w:rPr>
          <w:fldChar w:fldCharType="end"/>
        </w:r>
      </w:hyperlink>
    </w:p>
    <w:p w:rsidR="00726D47" w:rsidRDefault="00090B7E">
      <w:pPr>
        <w:pStyle w:val="Inhopg2"/>
        <w:rPr>
          <w:rFonts w:asciiTheme="minorHAnsi" w:hAnsiTheme="minorHAnsi" w:cstheme="minorBidi"/>
          <w:i w:val="0"/>
          <w:sz w:val="22"/>
          <w:szCs w:val="22"/>
          <w:lang w:eastAsia="nl-BE"/>
        </w:rPr>
      </w:pPr>
      <w:hyperlink w:anchor="_Toc487392424" w:history="1">
        <w:r w:rsidR="00726D47" w:rsidRPr="008E0924">
          <w:rPr>
            <w:rStyle w:val="Hyperlink"/>
          </w:rPr>
          <w:t>1.3</w:t>
        </w:r>
        <w:r w:rsidR="00726D47">
          <w:rPr>
            <w:rFonts w:asciiTheme="minorHAnsi" w:hAnsiTheme="minorHAnsi" w:cstheme="minorBidi"/>
            <w:i w:val="0"/>
            <w:sz w:val="22"/>
            <w:szCs w:val="22"/>
            <w:lang w:eastAsia="nl-BE"/>
          </w:rPr>
          <w:tab/>
        </w:r>
        <w:r w:rsidR="00726D47" w:rsidRPr="008E0924">
          <w:rPr>
            <w:rStyle w:val="Hyperlink"/>
          </w:rPr>
          <w:t>Overzicht van inhoud</w:t>
        </w:r>
        <w:r w:rsidR="00726D47">
          <w:rPr>
            <w:webHidden/>
          </w:rPr>
          <w:tab/>
        </w:r>
        <w:r w:rsidR="00726D47">
          <w:rPr>
            <w:webHidden/>
          </w:rPr>
          <w:fldChar w:fldCharType="begin"/>
        </w:r>
        <w:r w:rsidR="00726D47">
          <w:rPr>
            <w:webHidden/>
          </w:rPr>
          <w:instrText xml:space="preserve"> PAGEREF _Toc487392424 \h </w:instrText>
        </w:r>
        <w:r w:rsidR="00726D47">
          <w:rPr>
            <w:webHidden/>
          </w:rPr>
        </w:r>
        <w:r w:rsidR="00726D47">
          <w:rPr>
            <w:webHidden/>
          </w:rPr>
          <w:fldChar w:fldCharType="separate"/>
        </w:r>
        <w:r w:rsidR="00726D47">
          <w:rPr>
            <w:webHidden/>
          </w:rPr>
          <w:t>8</w:t>
        </w:r>
        <w:r w:rsidR="00726D47">
          <w:rPr>
            <w:webHidden/>
          </w:rPr>
          <w:fldChar w:fldCharType="end"/>
        </w:r>
      </w:hyperlink>
    </w:p>
    <w:p w:rsidR="00726D47" w:rsidRDefault="00090B7E">
      <w:pPr>
        <w:pStyle w:val="Inhopg1"/>
        <w:rPr>
          <w:rFonts w:asciiTheme="minorHAnsi" w:hAnsiTheme="minorHAnsi" w:cstheme="minorBidi"/>
          <w:b w:val="0"/>
          <w:sz w:val="22"/>
          <w:szCs w:val="22"/>
          <w:lang w:eastAsia="nl-BE"/>
        </w:rPr>
      </w:pPr>
      <w:hyperlink w:anchor="_Toc487392425" w:history="1">
        <w:r w:rsidR="00726D47" w:rsidRPr="008E0924">
          <w:rPr>
            <w:rStyle w:val="Hyperlink"/>
          </w:rPr>
          <w:t>2</w:t>
        </w:r>
        <w:r w:rsidR="00726D47">
          <w:rPr>
            <w:rFonts w:asciiTheme="minorHAnsi" w:hAnsiTheme="minorHAnsi" w:cstheme="minorBidi"/>
            <w:b w:val="0"/>
            <w:sz w:val="22"/>
            <w:szCs w:val="22"/>
            <w:lang w:eastAsia="nl-BE"/>
          </w:rPr>
          <w:tab/>
        </w:r>
        <w:r w:rsidR="00726D47" w:rsidRPr="008E0924">
          <w:rPr>
            <w:rStyle w:val="Hyperlink"/>
          </w:rPr>
          <w:t>Basisbegrippen batterijen</w:t>
        </w:r>
        <w:r w:rsidR="00726D47">
          <w:rPr>
            <w:webHidden/>
          </w:rPr>
          <w:tab/>
        </w:r>
        <w:r w:rsidR="00726D47">
          <w:rPr>
            <w:webHidden/>
          </w:rPr>
          <w:fldChar w:fldCharType="begin"/>
        </w:r>
        <w:r w:rsidR="00726D47">
          <w:rPr>
            <w:webHidden/>
          </w:rPr>
          <w:instrText xml:space="preserve"> PAGEREF _Toc487392425 \h </w:instrText>
        </w:r>
        <w:r w:rsidR="00726D47">
          <w:rPr>
            <w:webHidden/>
          </w:rPr>
        </w:r>
        <w:r w:rsidR="00726D47">
          <w:rPr>
            <w:webHidden/>
          </w:rPr>
          <w:fldChar w:fldCharType="separate"/>
        </w:r>
        <w:r w:rsidR="00726D47">
          <w:rPr>
            <w:webHidden/>
          </w:rPr>
          <w:t>9</w:t>
        </w:r>
        <w:r w:rsidR="00726D47">
          <w:rPr>
            <w:webHidden/>
          </w:rPr>
          <w:fldChar w:fldCharType="end"/>
        </w:r>
      </w:hyperlink>
    </w:p>
    <w:p w:rsidR="00726D47" w:rsidRDefault="00090B7E">
      <w:pPr>
        <w:pStyle w:val="Inhopg2"/>
        <w:rPr>
          <w:rFonts w:asciiTheme="minorHAnsi" w:hAnsiTheme="minorHAnsi" w:cstheme="minorBidi"/>
          <w:i w:val="0"/>
          <w:sz w:val="22"/>
          <w:szCs w:val="22"/>
          <w:lang w:eastAsia="nl-BE"/>
        </w:rPr>
      </w:pPr>
      <w:hyperlink w:anchor="_Toc487392426" w:history="1">
        <w:r w:rsidR="00726D47" w:rsidRPr="008E0924">
          <w:rPr>
            <w:rStyle w:val="Hyperlink"/>
          </w:rPr>
          <w:t>2.1</w:t>
        </w:r>
        <w:r w:rsidR="00726D47">
          <w:rPr>
            <w:rFonts w:asciiTheme="minorHAnsi" w:hAnsiTheme="minorHAnsi" w:cstheme="minorBidi"/>
            <w:i w:val="0"/>
            <w:sz w:val="22"/>
            <w:szCs w:val="22"/>
            <w:lang w:eastAsia="nl-BE"/>
          </w:rPr>
          <w:tab/>
        </w:r>
        <w:r w:rsidR="00726D47" w:rsidRPr="008E0924">
          <w:rPr>
            <w:rStyle w:val="Hyperlink"/>
          </w:rPr>
          <w:t>State of health</w:t>
        </w:r>
        <w:r w:rsidR="00726D47">
          <w:rPr>
            <w:webHidden/>
          </w:rPr>
          <w:tab/>
        </w:r>
        <w:r w:rsidR="00726D47">
          <w:rPr>
            <w:webHidden/>
          </w:rPr>
          <w:fldChar w:fldCharType="begin"/>
        </w:r>
        <w:r w:rsidR="00726D47">
          <w:rPr>
            <w:webHidden/>
          </w:rPr>
          <w:instrText xml:space="preserve"> PAGEREF _Toc487392426 \h </w:instrText>
        </w:r>
        <w:r w:rsidR="00726D47">
          <w:rPr>
            <w:webHidden/>
          </w:rPr>
        </w:r>
        <w:r w:rsidR="00726D47">
          <w:rPr>
            <w:webHidden/>
          </w:rPr>
          <w:fldChar w:fldCharType="separate"/>
        </w:r>
        <w:r w:rsidR="00726D47">
          <w:rPr>
            <w:webHidden/>
          </w:rPr>
          <w:t>9</w:t>
        </w:r>
        <w:r w:rsidR="00726D47">
          <w:rPr>
            <w:webHidden/>
          </w:rPr>
          <w:fldChar w:fldCharType="end"/>
        </w:r>
      </w:hyperlink>
    </w:p>
    <w:p w:rsidR="00726D47" w:rsidRDefault="00090B7E">
      <w:pPr>
        <w:pStyle w:val="Inhopg2"/>
        <w:rPr>
          <w:rFonts w:asciiTheme="minorHAnsi" w:hAnsiTheme="minorHAnsi" w:cstheme="minorBidi"/>
          <w:i w:val="0"/>
          <w:sz w:val="22"/>
          <w:szCs w:val="22"/>
          <w:lang w:eastAsia="nl-BE"/>
        </w:rPr>
      </w:pPr>
      <w:hyperlink w:anchor="_Toc487392427" w:history="1">
        <w:r w:rsidR="00726D47" w:rsidRPr="008E0924">
          <w:rPr>
            <w:rStyle w:val="Hyperlink"/>
          </w:rPr>
          <w:t>2.2</w:t>
        </w:r>
        <w:r w:rsidR="00726D47">
          <w:rPr>
            <w:rFonts w:asciiTheme="minorHAnsi" w:hAnsiTheme="minorHAnsi" w:cstheme="minorBidi"/>
            <w:i w:val="0"/>
            <w:sz w:val="22"/>
            <w:szCs w:val="22"/>
            <w:lang w:eastAsia="nl-BE"/>
          </w:rPr>
          <w:tab/>
        </w:r>
        <w:r w:rsidR="00726D47" w:rsidRPr="008E0924">
          <w:rPr>
            <w:rStyle w:val="Hyperlink"/>
          </w:rPr>
          <w:t>State of charge</w:t>
        </w:r>
        <w:r w:rsidR="00726D47">
          <w:rPr>
            <w:webHidden/>
          </w:rPr>
          <w:tab/>
        </w:r>
        <w:r w:rsidR="00726D47">
          <w:rPr>
            <w:webHidden/>
          </w:rPr>
          <w:fldChar w:fldCharType="begin"/>
        </w:r>
        <w:r w:rsidR="00726D47">
          <w:rPr>
            <w:webHidden/>
          </w:rPr>
          <w:instrText xml:space="preserve"> PAGEREF _Toc487392427 \h </w:instrText>
        </w:r>
        <w:r w:rsidR="00726D47">
          <w:rPr>
            <w:webHidden/>
          </w:rPr>
        </w:r>
        <w:r w:rsidR="00726D47">
          <w:rPr>
            <w:webHidden/>
          </w:rPr>
          <w:fldChar w:fldCharType="separate"/>
        </w:r>
        <w:r w:rsidR="00726D47">
          <w:rPr>
            <w:webHidden/>
          </w:rPr>
          <w:t>9</w:t>
        </w:r>
        <w:r w:rsidR="00726D47">
          <w:rPr>
            <w:webHidden/>
          </w:rPr>
          <w:fldChar w:fldCharType="end"/>
        </w:r>
      </w:hyperlink>
    </w:p>
    <w:p w:rsidR="00726D47" w:rsidRDefault="00090B7E">
      <w:pPr>
        <w:pStyle w:val="Inhopg2"/>
        <w:rPr>
          <w:rFonts w:asciiTheme="minorHAnsi" w:hAnsiTheme="minorHAnsi" w:cstheme="minorBidi"/>
          <w:i w:val="0"/>
          <w:sz w:val="22"/>
          <w:szCs w:val="22"/>
          <w:lang w:eastAsia="nl-BE"/>
        </w:rPr>
      </w:pPr>
      <w:hyperlink w:anchor="_Toc487392428" w:history="1">
        <w:r w:rsidR="00726D47" w:rsidRPr="008E0924">
          <w:rPr>
            <w:rStyle w:val="Hyperlink"/>
          </w:rPr>
          <w:t>2.3</w:t>
        </w:r>
        <w:r w:rsidR="00726D47">
          <w:rPr>
            <w:rFonts w:asciiTheme="minorHAnsi" w:hAnsiTheme="minorHAnsi" w:cstheme="minorBidi"/>
            <w:i w:val="0"/>
            <w:sz w:val="22"/>
            <w:szCs w:val="22"/>
            <w:lang w:eastAsia="nl-BE"/>
          </w:rPr>
          <w:tab/>
        </w:r>
        <w:r w:rsidR="00726D47" w:rsidRPr="008E0924">
          <w:rPr>
            <w:rStyle w:val="Hyperlink"/>
          </w:rPr>
          <w:t>Celcapaciteit</w:t>
        </w:r>
        <w:r w:rsidR="00726D47">
          <w:rPr>
            <w:webHidden/>
          </w:rPr>
          <w:tab/>
        </w:r>
        <w:r w:rsidR="00726D47">
          <w:rPr>
            <w:webHidden/>
          </w:rPr>
          <w:fldChar w:fldCharType="begin"/>
        </w:r>
        <w:r w:rsidR="00726D47">
          <w:rPr>
            <w:webHidden/>
          </w:rPr>
          <w:instrText xml:space="preserve"> PAGEREF _Toc487392428 \h </w:instrText>
        </w:r>
        <w:r w:rsidR="00726D47">
          <w:rPr>
            <w:webHidden/>
          </w:rPr>
        </w:r>
        <w:r w:rsidR="00726D47">
          <w:rPr>
            <w:webHidden/>
          </w:rPr>
          <w:fldChar w:fldCharType="separate"/>
        </w:r>
        <w:r w:rsidR="00726D47">
          <w:rPr>
            <w:webHidden/>
          </w:rPr>
          <w:t>9</w:t>
        </w:r>
        <w:r w:rsidR="00726D47">
          <w:rPr>
            <w:webHidden/>
          </w:rPr>
          <w:fldChar w:fldCharType="end"/>
        </w:r>
      </w:hyperlink>
    </w:p>
    <w:p w:rsidR="00726D47" w:rsidRDefault="00090B7E">
      <w:pPr>
        <w:pStyle w:val="Inhopg2"/>
        <w:rPr>
          <w:rFonts w:asciiTheme="minorHAnsi" w:hAnsiTheme="minorHAnsi" w:cstheme="minorBidi"/>
          <w:i w:val="0"/>
          <w:sz w:val="22"/>
          <w:szCs w:val="22"/>
          <w:lang w:eastAsia="nl-BE"/>
        </w:rPr>
      </w:pPr>
      <w:hyperlink w:anchor="_Toc487392429" w:history="1">
        <w:r w:rsidR="00726D47" w:rsidRPr="008E0924">
          <w:rPr>
            <w:rStyle w:val="Hyperlink"/>
          </w:rPr>
          <w:t>2.4</w:t>
        </w:r>
        <w:r w:rsidR="00726D47">
          <w:rPr>
            <w:rFonts w:asciiTheme="minorHAnsi" w:hAnsiTheme="minorHAnsi" w:cstheme="minorBidi"/>
            <w:i w:val="0"/>
            <w:sz w:val="22"/>
            <w:szCs w:val="22"/>
            <w:lang w:eastAsia="nl-BE"/>
          </w:rPr>
          <w:tab/>
        </w:r>
        <w:r w:rsidR="00726D47" w:rsidRPr="008E0924">
          <w:rPr>
            <w:rStyle w:val="Hyperlink"/>
          </w:rPr>
          <w:t>Dept of discharge</w:t>
        </w:r>
        <w:r w:rsidR="00726D47">
          <w:rPr>
            <w:webHidden/>
          </w:rPr>
          <w:tab/>
        </w:r>
        <w:r w:rsidR="00726D47">
          <w:rPr>
            <w:webHidden/>
          </w:rPr>
          <w:fldChar w:fldCharType="begin"/>
        </w:r>
        <w:r w:rsidR="00726D47">
          <w:rPr>
            <w:webHidden/>
          </w:rPr>
          <w:instrText xml:space="preserve"> PAGEREF _Toc487392429 \h </w:instrText>
        </w:r>
        <w:r w:rsidR="00726D47">
          <w:rPr>
            <w:webHidden/>
          </w:rPr>
        </w:r>
        <w:r w:rsidR="00726D47">
          <w:rPr>
            <w:webHidden/>
          </w:rPr>
          <w:fldChar w:fldCharType="separate"/>
        </w:r>
        <w:r w:rsidR="00726D47">
          <w:rPr>
            <w:webHidden/>
          </w:rPr>
          <w:t>9</w:t>
        </w:r>
        <w:r w:rsidR="00726D47">
          <w:rPr>
            <w:webHidden/>
          </w:rPr>
          <w:fldChar w:fldCharType="end"/>
        </w:r>
      </w:hyperlink>
    </w:p>
    <w:p w:rsidR="00726D47" w:rsidRDefault="00090B7E">
      <w:pPr>
        <w:pStyle w:val="Inhopg2"/>
        <w:rPr>
          <w:rFonts w:asciiTheme="minorHAnsi" w:hAnsiTheme="minorHAnsi" w:cstheme="minorBidi"/>
          <w:i w:val="0"/>
          <w:sz w:val="22"/>
          <w:szCs w:val="22"/>
          <w:lang w:eastAsia="nl-BE"/>
        </w:rPr>
      </w:pPr>
      <w:hyperlink w:anchor="_Toc487392430" w:history="1">
        <w:r w:rsidR="00726D47" w:rsidRPr="008E0924">
          <w:rPr>
            <w:rStyle w:val="Hyperlink"/>
          </w:rPr>
          <w:t>2.5</w:t>
        </w:r>
        <w:r w:rsidR="00726D47">
          <w:rPr>
            <w:rFonts w:asciiTheme="minorHAnsi" w:hAnsiTheme="minorHAnsi" w:cstheme="minorBidi"/>
            <w:i w:val="0"/>
            <w:sz w:val="22"/>
            <w:szCs w:val="22"/>
            <w:lang w:eastAsia="nl-BE"/>
          </w:rPr>
          <w:tab/>
        </w:r>
        <w:r w:rsidR="00726D47" w:rsidRPr="008E0924">
          <w:rPr>
            <w:rStyle w:val="Hyperlink"/>
          </w:rPr>
          <w:t>Cycle</w:t>
        </w:r>
        <w:r w:rsidR="00726D47">
          <w:rPr>
            <w:webHidden/>
          </w:rPr>
          <w:tab/>
        </w:r>
        <w:r w:rsidR="00726D47">
          <w:rPr>
            <w:webHidden/>
          </w:rPr>
          <w:fldChar w:fldCharType="begin"/>
        </w:r>
        <w:r w:rsidR="00726D47">
          <w:rPr>
            <w:webHidden/>
          </w:rPr>
          <w:instrText xml:space="preserve"> PAGEREF _Toc487392430 \h </w:instrText>
        </w:r>
        <w:r w:rsidR="00726D47">
          <w:rPr>
            <w:webHidden/>
          </w:rPr>
        </w:r>
        <w:r w:rsidR="00726D47">
          <w:rPr>
            <w:webHidden/>
          </w:rPr>
          <w:fldChar w:fldCharType="separate"/>
        </w:r>
        <w:r w:rsidR="00726D47">
          <w:rPr>
            <w:webHidden/>
          </w:rPr>
          <w:t>9</w:t>
        </w:r>
        <w:r w:rsidR="00726D47">
          <w:rPr>
            <w:webHidden/>
          </w:rPr>
          <w:fldChar w:fldCharType="end"/>
        </w:r>
      </w:hyperlink>
    </w:p>
    <w:p w:rsidR="00726D47" w:rsidRDefault="00090B7E">
      <w:pPr>
        <w:pStyle w:val="Inhopg2"/>
        <w:rPr>
          <w:rFonts w:asciiTheme="minorHAnsi" w:hAnsiTheme="minorHAnsi" w:cstheme="minorBidi"/>
          <w:i w:val="0"/>
          <w:sz w:val="22"/>
          <w:szCs w:val="22"/>
          <w:lang w:eastAsia="nl-BE"/>
        </w:rPr>
      </w:pPr>
      <w:hyperlink w:anchor="_Toc487392431" w:history="1">
        <w:r w:rsidR="00726D47" w:rsidRPr="008E0924">
          <w:rPr>
            <w:rStyle w:val="Hyperlink"/>
          </w:rPr>
          <w:t>2.6</w:t>
        </w:r>
        <w:r w:rsidR="00726D47">
          <w:rPr>
            <w:rFonts w:asciiTheme="minorHAnsi" w:hAnsiTheme="minorHAnsi" w:cstheme="minorBidi"/>
            <w:i w:val="0"/>
            <w:sz w:val="22"/>
            <w:szCs w:val="22"/>
            <w:lang w:eastAsia="nl-BE"/>
          </w:rPr>
          <w:tab/>
        </w:r>
        <w:r w:rsidR="00726D47" w:rsidRPr="008E0924">
          <w:rPr>
            <w:rStyle w:val="Hyperlink"/>
          </w:rPr>
          <w:t>C-rate</w:t>
        </w:r>
        <w:r w:rsidR="00726D47">
          <w:rPr>
            <w:webHidden/>
          </w:rPr>
          <w:tab/>
        </w:r>
        <w:r w:rsidR="00726D47">
          <w:rPr>
            <w:webHidden/>
          </w:rPr>
          <w:fldChar w:fldCharType="begin"/>
        </w:r>
        <w:r w:rsidR="00726D47">
          <w:rPr>
            <w:webHidden/>
          </w:rPr>
          <w:instrText xml:space="preserve"> PAGEREF _Toc487392431 \h </w:instrText>
        </w:r>
        <w:r w:rsidR="00726D47">
          <w:rPr>
            <w:webHidden/>
          </w:rPr>
        </w:r>
        <w:r w:rsidR="00726D47">
          <w:rPr>
            <w:webHidden/>
          </w:rPr>
          <w:fldChar w:fldCharType="separate"/>
        </w:r>
        <w:r w:rsidR="00726D47">
          <w:rPr>
            <w:webHidden/>
          </w:rPr>
          <w:t>9</w:t>
        </w:r>
        <w:r w:rsidR="00726D47">
          <w:rPr>
            <w:webHidden/>
          </w:rPr>
          <w:fldChar w:fldCharType="end"/>
        </w:r>
      </w:hyperlink>
    </w:p>
    <w:p w:rsidR="00726D47" w:rsidRDefault="00090B7E">
      <w:pPr>
        <w:pStyle w:val="Inhopg2"/>
        <w:rPr>
          <w:rFonts w:asciiTheme="minorHAnsi" w:hAnsiTheme="minorHAnsi" w:cstheme="minorBidi"/>
          <w:i w:val="0"/>
          <w:sz w:val="22"/>
          <w:szCs w:val="22"/>
          <w:lang w:eastAsia="nl-BE"/>
        </w:rPr>
      </w:pPr>
      <w:hyperlink w:anchor="_Toc487392432" w:history="1">
        <w:r w:rsidR="00726D47" w:rsidRPr="008E0924">
          <w:rPr>
            <w:rStyle w:val="Hyperlink"/>
          </w:rPr>
          <w:t>2.7</w:t>
        </w:r>
        <w:r w:rsidR="00726D47">
          <w:rPr>
            <w:rFonts w:asciiTheme="minorHAnsi" w:hAnsiTheme="minorHAnsi" w:cstheme="minorBidi"/>
            <w:i w:val="0"/>
            <w:sz w:val="22"/>
            <w:szCs w:val="22"/>
            <w:lang w:eastAsia="nl-BE"/>
          </w:rPr>
          <w:tab/>
        </w:r>
        <w:r w:rsidR="00726D47" w:rsidRPr="008E0924">
          <w:rPr>
            <w:rStyle w:val="Hyperlink"/>
          </w:rPr>
          <w:t>Internal resistance</w:t>
        </w:r>
        <w:r w:rsidR="00726D47">
          <w:rPr>
            <w:webHidden/>
          </w:rPr>
          <w:tab/>
        </w:r>
        <w:r w:rsidR="00726D47">
          <w:rPr>
            <w:webHidden/>
          </w:rPr>
          <w:fldChar w:fldCharType="begin"/>
        </w:r>
        <w:r w:rsidR="00726D47">
          <w:rPr>
            <w:webHidden/>
          </w:rPr>
          <w:instrText xml:space="preserve"> PAGEREF _Toc487392432 \h </w:instrText>
        </w:r>
        <w:r w:rsidR="00726D47">
          <w:rPr>
            <w:webHidden/>
          </w:rPr>
        </w:r>
        <w:r w:rsidR="00726D47">
          <w:rPr>
            <w:webHidden/>
          </w:rPr>
          <w:fldChar w:fldCharType="separate"/>
        </w:r>
        <w:r w:rsidR="00726D47">
          <w:rPr>
            <w:webHidden/>
          </w:rPr>
          <w:t>9</w:t>
        </w:r>
        <w:r w:rsidR="00726D47">
          <w:rPr>
            <w:webHidden/>
          </w:rPr>
          <w:fldChar w:fldCharType="end"/>
        </w:r>
      </w:hyperlink>
    </w:p>
    <w:p w:rsidR="00726D47" w:rsidRDefault="00090B7E">
      <w:pPr>
        <w:pStyle w:val="Inhopg2"/>
        <w:rPr>
          <w:rFonts w:asciiTheme="minorHAnsi" w:hAnsiTheme="minorHAnsi" w:cstheme="minorBidi"/>
          <w:i w:val="0"/>
          <w:sz w:val="22"/>
          <w:szCs w:val="22"/>
          <w:lang w:eastAsia="nl-BE"/>
        </w:rPr>
      </w:pPr>
      <w:hyperlink w:anchor="_Toc487392433" w:history="1">
        <w:r w:rsidR="00726D47" w:rsidRPr="008E0924">
          <w:rPr>
            <w:rStyle w:val="Hyperlink"/>
          </w:rPr>
          <w:t>2.8</w:t>
        </w:r>
        <w:r w:rsidR="00726D47">
          <w:rPr>
            <w:rFonts w:asciiTheme="minorHAnsi" w:hAnsiTheme="minorHAnsi" w:cstheme="minorBidi"/>
            <w:i w:val="0"/>
            <w:sz w:val="22"/>
            <w:szCs w:val="22"/>
            <w:lang w:eastAsia="nl-BE"/>
          </w:rPr>
          <w:tab/>
        </w:r>
        <w:r w:rsidR="00726D47" w:rsidRPr="008E0924">
          <w:rPr>
            <w:rStyle w:val="Hyperlink"/>
          </w:rPr>
          <w:t>Degradatiemechanismen van li-ion batterijen</w:t>
        </w:r>
        <w:r w:rsidR="00726D47">
          <w:rPr>
            <w:webHidden/>
          </w:rPr>
          <w:tab/>
        </w:r>
        <w:r w:rsidR="00726D47">
          <w:rPr>
            <w:webHidden/>
          </w:rPr>
          <w:fldChar w:fldCharType="begin"/>
        </w:r>
        <w:r w:rsidR="00726D47">
          <w:rPr>
            <w:webHidden/>
          </w:rPr>
          <w:instrText xml:space="preserve"> PAGEREF _Toc487392433 \h </w:instrText>
        </w:r>
        <w:r w:rsidR="00726D47">
          <w:rPr>
            <w:webHidden/>
          </w:rPr>
        </w:r>
        <w:r w:rsidR="00726D47">
          <w:rPr>
            <w:webHidden/>
          </w:rPr>
          <w:fldChar w:fldCharType="separate"/>
        </w:r>
        <w:r w:rsidR="00726D47">
          <w:rPr>
            <w:webHidden/>
          </w:rPr>
          <w:t>9</w:t>
        </w:r>
        <w:r w:rsidR="00726D47">
          <w:rPr>
            <w:webHidden/>
          </w:rPr>
          <w:fldChar w:fldCharType="end"/>
        </w:r>
      </w:hyperlink>
    </w:p>
    <w:p w:rsidR="00726D47" w:rsidRDefault="00090B7E">
      <w:pPr>
        <w:pStyle w:val="Inhopg2"/>
        <w:rPr>
          <w:rFonts w:asciiTheme="minorHAnsi" w:hAnsiTheme="minorHAnsi" w:cstheme="minorBidi"/>
          <w:i w:val="0"/>
          <w:sz w:val="22"/>
          <w:szCs w:val="22"/>
          <w:lang w:eastAsia="nl-BE"/>
        </w:rPr>
      </w:pPr>
      <w:hyperlink w:anchor="_Toc487392434" w:history="1">
        <w:r w:rsidR="00726D47" w:rsidRPr="008E0924">
          <w:rPr>
            <w:rStyle w:val="Hyperlink"/>
          </w:rPr>
          <w:t>2.9</w:t>
        </w:r>
        <w:r w:rsidR="00726D47">
          <w:rPr>
            <w:rFonts w:asciiTheme="minorHAnsi" w:hAnsiTheme="minorHAnsi" w:cstheme="minorBidi"/>
            <w:i w:val="0"/>
            <w:sz w:val="22"/>
            <w:szCs w:val="22"/>
            <w:lang w:eastAsia="nl-BE"/>
          </w:rPr>
          <w:tab/>
        </w:r>
        <w:r w:rsidR="00726D47" w:rsidRPr="008E0924">
          <w:rPr>
            <w:rStyle w:val="Hyperlink"/>
          </w:rPr>
          <w:t>Types batterijen</w:t>
        </w:r>
        <w:r w:rsidR="00726D47">
          <w:rPr>
            <w:webHidden/>
          </w:rPr>
          <w:tab/>
        </w:r>
        <w:r w:rsidR="00726D47">
          <w:rPr>
            <w:webHidden/>
          </w:rPr>
          <w:fldChar w:fldCharType="begin"/>
        </w:r>
        <w:r w:rsidR="00726D47">
          <w:rPr>
            <w:webHidden/>
          </w:rPr>
          <w:instrText xml:space="preserve"> PAGEREF _Toc487392434 \h </w:instrText>
        </w:r>
        <w:r w:rsidR="00726D47">
          <w:rPr>
            <w:webHidden/>
          </w:rPr>
        </w:r>
        <w:r w:rsidR="00726D47">
          <w:rPr>
            <w:webHidden/>
          </w:rPr>
          <w:fldChar w:fldCharType="separate"/>
        </w:r>
        <w:r w:rsidR="00726D47">
          <w:rPr>
            <w:webHidden/>
          </w:rPr>
          <w:t>10</w:t>
        </w:r>
        <w:r w:rsidR="00726D47">
          <w:rPr>
            <w:webHidden/>
          </w:rPr>
          <w:fldChar w:fldCharType="end"/>
        </w:r>
      </w:hyperlink>
    </w:p>
    <w:p w:rsidR="00726D47" w:rsidRDefault="00090B7E">
      <w:pPr>
        <w:pStyle w:val="Inhopg2"/>
        <w:rPr>
          <w:rFonts w:asciiTheme="minorHAnsi" w:hAnsiTheme="minorHAnsi" w:cstheme="minorBidi"/>
          <w:i w:val="0"/>
          <w:sz w:val="22"/>
          <w:szCs w:val="22"/>
          <w:lang w:eastAsia="nl-BE"/>
        </w:rPr>
      </w:pPr>
      <w:hyperlink w:anchor="_Toc487392435" w:history="1">
        <w:r w:rsidR="00726D47" w:rsidRPr="008E0924">
          <w:rPr>
            <w:rStyle w:val="Hyperlink"/>
          </w:rPr>
          <w:t>2.10</w:t>
        </w:r>
        <w:r w:rsidR="00726D47">
          <w:rPr>
            <w:rFonts w:asciiTheme="minorHAnsi" w:hAnsiTheme="minorHAnsi" w:cstheme="minorBidi"/>
            <w:i w:val="0"/>
            <w:sz w:val="22"/>
            <w:szCs w:val="22"/>
            <w:lang w:eastAsia="nl-BE"/>
          </w:rPr>
          <w:tab/>
        </w:r>
        <w:r w:rsidR="00726D47" w:rsidRPr="008E0924">
          <w:rPr>
            <w:rStyle w:val="Hyperlink"/>
          </w:rPr>
          <w:t>Veiligheid</w:t>
        </w:r>
        <w:r w:rsidR="00726D47">
          <w:rPr>
            <w:webHidden/>
          </w:rPr>
          <w:tab/>
        </w:r>
        <w:r w:rsidR="00726D47">
          <w:rPr>
            <w:webHidden/>
          </w:rPr>
          <w:fldChar w:fldCharType="begin"/>
        </w:r>
        <w:r w:rsidR="00726D47">
          <w:rPr>
            <w:webHidden/>
          </w:rPr>
          <w:instrText xml:space="preserve"> PAGEREF _Toc487392435 \h </w:instrText>
        </w:r>
        <w:r w:rsidR="00726D47">
          <w:rPr>
            <w:webHidden/>
          </w:rPr>
        </w:r>
        <w:r w:rsidR="00726D47">
          <w:rPr>
            <w:webHidden/>
          </w:rPr>
          <w:fldChar w:fldCharType="separate"/>
        </w:r>
        <w:r w:rsidR="00726D47">
          <w:rPr>
            <w:webHidden/>
          </w:rPr>
          <w:t>13</w:t>
        </w:r>
        <w:r w:rsidR="00726D47">
          <w:rPr>
            <w:webHidden/>
          </w:rPr>
          <w:fldChar w:fldCharType="end"/>
        </w:r>
      </w:hyperlink>
    </w:p>
    <w:p w:rsidR="00726D47" w:rsidRDefault="00090B7E">
      <w:pPr>
        <w:pStyle w:val="Inhopg2"/>
        <w:rPr>
          <w:rFonts w:asciiTheme="minorHAnsi" w:hAnsiTheme="minorHAnsi" w:cstheme="minorBidi"/>
          <w:i w:val="0"/>
          <w:sz w:val="22"/>
          <w:szCs w:val="22"/>
          <w:lang w:eastAsia="nl-BE"/>
        </w:rPr>
      </w:pPr>
      <w:hyperlink w:anchor="_Toc487392436" w:history="1">
        <w:r w:rsidR="00726D47" w:rsidRPr="008E0924">
          <w:rPr>
            <w:rStyle w:val="Hyperlink"/>
          </w:rPr>
          <w:t>2.11</w:t>
        </w:r>
        <w:r w:rsidR="00726D47">
          <w:rPr>
            <w:rFonts w:asciiTheme="minorHAnsi" w:hAnsiTheme="minorHAnsi" w:cstheme="minorBidi"/>
            <w:i w:val="0"/>
            <w:sz w:val="22"/>
            <w:szCs w:val="22"/>
            <w:lang w:eastAsia="nl-BE"/>
          </w:rPr>
          <w:tab/>
        </w:r>
        <w:r w:rsidR="00726D47" w:rsidRPr="008E0924">
          <w:rPr>
            <w:rStyle w:val="Hyperlink"/>
          </w:rPr>
          <w:t>Algemene fysica</w:t>
        </w:r>
        <w:r w:rsidR="00726D47">
          <w:rPr>
            <w:webHidden/>
          </w:rPr>
          <w:tab/>
        </w:r>
        <w:r w:rsidR="00726D47">
          <w:rPr>
            <w:webHidden/>
          </w:rPr>
          <w:fldChar w:fldCharType="begin"/>
        </w:r>
        <w:r w:rsidR="00726D47">
          <w:rPr>
            <w:webHidden/>
          </w:rPr>
          <w:instrText xml:space="preserve"> PAGEREF _Toc487392436 \h </w:instrText>
        </w:r>
        <w:r w:rsidR="00726D47">
          <w:rPr>
            <w:webHidden/>
          </w:rPr>
        </w:r>
        <w:r w:rsidR="00726D47">
          <w:rPr>
            <w:webHidden/>
          </w:rPr>
          <w:fldChar w:fldCharType="separate"/>
        </w:r>
        <w:r w:rsidR="00726D47">
          <w:rPr>
            <w:webHidden/>
          </w:rPr>
          <w:t>13</w:t>
        </w:r>
        <w:r w:rsidR="00726D47">
          <w:rPr>
            <w:webHidden/>
          </w:rPr>
          <w:fldChar w:fldCharType="end"/>
        </w:r>
      </w:hyperlink>
    </w:p>
    <w:p w:rsidR="00726D47" w:rsidRDefault="00090B7E">
      <w:pPr>
        <w:pStyle w:val="Inhopg1"/>
        <w:rPr>
          <w:rFonts w:asciiTheme="minorHAnsi" w:hAnsiTheme="minorHAnsi" w:cstheme="minorBidi"/>
          <w:b w:val="0"/>
          <w:sz w:val="22"/>
          <w:szCs w:val="22"/>
          <w:lang w:eastAsia="nl-BE"/>
        </w:rPr>
      </w:pPr>
      <w:hyperlink w:anchor="_Toc487392437" w:history="1">
        <w:r w:rsidR="00726D47" w:rsidRPr="008E0924">
          <w:rPr>
            <w:rStyle w:val="Hyperlink"/>
          </w:rPr>
          <w:t>3</w:t>
        </w:r>
        <w:r w:rsidR="00726D47">
          <w:rPr>
            <w:rFonts w:asciiTheme="minorHAnsi" w:hAnsiTheme="minorHAnsi" w:cstheme="minorBidi"/>
            <w:b w:val="0"/>
            <w:sz w:val="22"/>
            <w:szCs w:val="22"/>
            <w:lang w:eastAsia="nl-BE"/>
          </w:rPr>
          <w:tab/>
        </w:r>
        <w:r w:rsidR="00726D47" w:rsidRPr="008E0924">
          <w:rPr>
            <w:rStyle w:val="Hyperlink"/>
          </w:rPr>
          <w:t>Celbalancering</w:t>
        </w:r>
        <w:r w:rsidR="00726D47">
          <w:rPr>
            <w:webHidden/>
          </w:rPr>
          <w:tab/>
        </w:r>
        <w:r w:rsidR="00726D47">
          <w:rPr>
            <w:webHidden/>
          </w:rPr>
          <w:fldChar w:fldCharType="begin"/>
        </w:r>
        <w:r w:rsidR="00726D47">
          <w:rPr>
            <w:webHidden/>
          </w:rPr>
          <w:instrText xml:space="preserve"> PAGEREF _Toc487392437 \h </w:instrText>
        </w:r>
        <w:r w:rsidR="00726D47">
          <w:rPr>
            <w:webHidden/>
          </w:rPr>
        </w:r>
        <w:r w:rsidR="00726D47">
          <w:rPr>
            <w:webHidden/>
          </w:rPr>
          <w:fldChar w:fldCharType="separate"/>
        </w:r>
        <w:r w:rsidR="00726D47">
          <w:rPr>
            <w:webHidden/>
          </w:rPr>
          <w:t>18</w:t>
        </w:r>
        <w:r w:rsidR="00726D47">
          <w:rPr>
            <w:webHidden/>
          </w:rPr>
          <w:fldChar w:fldCharType="end"/>
        </w:r>
      </w:hyperlink>
    </w:p>
    <w:p w:rsidR="00726D47" w:rsidRDefault="00090B7E">
      <w:pPr>
        <w:pStyle w:val="Inhopg1"/>
        <w:rPr>
          <w:rFonts w:asciiTheme="minorHAnsi" w:hAnsiTheme="minorHAnsi" w:cstheme="minorBidi"/>
          <w:b w:val="0"/>
          <w:sz w:val="22"/>
          <w:szCs w:val="22"/>
          <w:lang w:eastAsia="nl-BE"/>
        </w:rPr>
      </w:pPr>
      <w:hyperlink w:anchor="_Toc487392438" w:history="1">
        <w:r w:rsidR="00726D47" w:rsidRPr="008E0924">
          <w:rPr>
            <w:rStyle w:val="Hyperlink"/>
          </w:rPr>
          <w:t>4</w:t>
        </w:r>
        <w:r w:rsidR="00726D47">
          <w:rPr>
            <w:rFonts w:asciiTheme="minorHAnsi" w:hAnsiTheme="minorHAnsi" w:cstheme="minorBidi"/>
            <w:b w:val="0"/>
            <w:sz w:val="22"/>
            <w:szCs w:val="22"/>
            <w:lang w:eastAsia="nl-BE"/>
          </w:rPr>
          <w:tab/>
        </w:r>
        <w:r w:rsidR="00726D47" w:rsidRPr="008E0924">
          <w:rPr>
            <w:rStyle w:val="Hyperlink"/>
          </w:rPr>
          <w:t>Modellering</w:t>
        </w:r>
        <w:r w:rsidR="00726D47">
          <w:rPr>
            <w:webHidden/>
          </w:rPr>
          <w:tab/>
        </w:r>
        <w:r w:rsidR="00726D47">
          <w:rPr>
            <w:webHidden/>
          </w:rPr>
          <w:fldChar w:fldCharType="begin"/>
        </w:r>
        <w:r w:rsidR="00726D47">
          <w:rPr>
            <w:webHidden/>
          </w:rPr>
          <w:instrText xml:space="preserve"> PAGEREF _Toc487392438 \h </w:instrText>
        </w:r>
        <w:r w:rsidR="00726D47">
          <w:rPr>
            <w:webHidden/>
          </w:rPr>
        </w:r>
        <w:r w:rsidR="00726D47">
          <w:rPr>
            <w:webHidden/>
          </w:rPr>
          <w:fldChar w:fldCharType="separate"/>
        </w:r>
        <w:r w:rsidR="00726D47">
          <w:rPr>
            <w:webHidden/>
          </w:rPr>
          <w:t>19</w:t>
        </w:r>
        <w:r w:rsidR="00726D47">
          <w:rPr>
            <w:webHidden/>
          </w:rPr>
          <w:fldChar w:fldCharType="end"/>
        </w:r>
      </w:hyperlink>
    </w:p>
    <w:p w:rsidR="00726D47" w:rsidRDefault="00090B7E">
      <w:pPr>
        <w:pStyle w:val="Inhopg1"/>
        <w:rPr>
          <w:rFonts w:asciiTheme="minorHAnsi" w:hAnsiTheme="minorHAnsi" w:cstheme="minorBidi"/>
          <w:b w:val="0"/>
          <w:sz w:val="22"/>
          <w:szCs w:val="22"/>
          <w:lang w:eastAsia="nl-BE"/>
        </w:rPr>
      </w:pPr>
      <w:hyperlink w:anchor="_Toc487392439" w:history="1">
        <w:r w:rsidR="00726D47" w:rsidRPr="008E0924">
          <w:rPr>
            <w:rStyle w:val="Hyperlink"/>
          </w:rPr>
          <w:t>5</w:t>
        </w:r>
        <w:r w:rsidR="00726D47">
          <w:rPr>
            <w:rFonts w:asciiTheme="minorHAnsi" w:hAnsiTheme="minorHAnsi" w:cstheme="minorBidi"/>
            <w:b w:val="0"/>
            <w:sz w:val="22"/>
            <w:szCs w:val="22"/>
            <w:lang w:eastAsia="nl-BE"/>
          </w:rPr>
          <w:tab/>
        </w:r>
        <w:r w:rsidR="00726D47" w:rsidRPr="008E0924">
          <w:rPr>
            <w:rStyle w:val="Hyperlink"/>
          </w:rPr>
          <w:t>Metingen</w:t>
        </w:r>
        <w:r w:rsidR="00726D47">
          <w:rPr>
            <w:webHidden/>
          </w:rPr>
          <w:tab/>
        </w:r>
        <w:r w:rsidR="00726D47">
          <w:rPr>
            <w:webHidden/>
          </w:rPr>
          <w:fldChar w:fldCharType="begin"/>
        </w:r>
        <w:r w:rsidR="00726D47">
          <w:rPr>
            <w:webHidden/>
          </w:rPr>
          <w:instrText xml:space="preserve"> PAGEREF _Toc487392439 \h </w:instrText>
        </w:r>
        <w:r w:rsidR="00726D47">
          <w:rPr>
            <w:webHidden/>
          </w:rPr>
        </w:r>
        <w:r w:rsidR="00726D47">
          <w:rPr>
            <w:webHidden/>
          </w:rPr>
          <w:fldChar w:fldCharType="separate"/>
        </w:r>
        <w:r w:rsidR="00726D47">
          <w:rPr>
            <w:webHidden/>
          </w:rPr>
          <w:t>19</w:t>
        </w:r>
        <w:r w:rsidR="00726D47">
          <w:rPr>
            <w:webHidden/>
          </w:rPr>
          <w:fldChar w:fldCharType="end"/>
        </w:r>
      </w:hyperlink>
    </w:p>
    <w:p w:rsidR="00726D47" w:rsidRDefault="00090B7E">
      <w:pPr>
        <w:pStyle w:val="Inhopg1"/>
        <w:rPr>
          <w:rFonts w:asciiTheme="minorHAnsi" w:hAnsiTheme="minorHAnsi" w:cstheme="minorBidi"/>
          <w:b w:val="0"/>
          <w:sz w:val="22"/>
          <w:szCs w:val="22"/>
          <w:lang w:eastAsia="nl-BE"/>
        </w:rPr>
      </w:pPr>
      <w:hyperlink w:anchor="_Toc487392440" w:history="1">
        <w:r w:rsidR="00726D47" w:rsidRPr="008E0924">
          <w:rPr>
            <w:rStyle w:val="Hyperlink"/>
          </w:rPr>
          <w:t>6</w:t>
        </w:r>
        <w:r w:rsidR="00726D47">
          <w:rPr>
            <w:rFonts w:asciiTheme="minorHAnsi" w:hAnsiTheme="minorHAnsi" w:cstheme="minorBidi"/>
            <w:b w:val="0"/>
            <w:sz w:val="22"/>
            <w:szCs w:val="22"/>
            <w:lang w:eastAsia="nl-BE"/>
          </w:rPr>
          <w:tab/>
        </w:r>
        <w:r w:rsidR="00726D47" w:rsidRPr="008E0924">
          <w:rPr>
            <w:rStyle w:val="Hyperlink"/>
          </w:rPr>
          <w:t>Parameters</w:t>
        </w:r>
        <w:r w:rsidR="00726D47">
          <w:rPr>
            <w:webHidden/>
          </w:rPr>
          <w:tab/>
        </w:r>
        <w:r w:rsidR="00726D47">
          <w:rPr>
            <w:webHidden/>
          </w:rPr>
          <w:fldChar w:fldCharType="begin"/>
        </w:r>
        <w:r w:rsidR="00726D47">
          <w:rPr>
            <w:webHidden/>
          </w:rPr>
          <w:instrText xml:space="preserve"> PAGEREF _Toc487392440 \h </w:instrText>
        </w:r>
        <w:r w:rsidR="00726D47">
          <w:rPr>
            <w:webHidden/>
          </w:rPr>
        </w:r>
        <w:r w:rsidR="00726D47">
          <w:rPr>
            <w:webHidden/>
          </w:rPr>
          <w:fldChar w:fldCharType="separate"/>
        </w:r>
        <w:r w:rsidR="00726D47">
          <w:rPr>
            <w:webHidden/>
          </w:rPr>
          <w:t>20</w:t>
        </w:r>
        <w:r w:rsidR="00726D47">
          <w:rPr>
            <w:webHidden/>
          </w:rPr>
          <w:fldChar w:fldCharType="end"/>
        </w:r>
      </w:hyperlink>
    </w:p>
    <w:p w:rsidR="00726D47" w:rsidRDefault="00090B7E">
      <w:pPr>
        <w:pStyle w:val="Inhopg1"/>
        <w:rPr>
          <w:rFonts w:asciiTheme="minorHAnsi" w:hAnsiTheme="minorHAnsi" w:cstheme="minorBidi"/>
          <w:b w:val="0"/>
          <w:sz w:val="22"/>
          <w:szCs w:val="22"/>
          <w:lang w:eastAsia="nl-BE"/>
        </w:rPr>
      </w:pPr>
      <w:hyperlink w:anchor="_Toc487392441" w:history="1">
        <w:r w:rsidR="00726D47" w:rsidRPr="008E0924">
          <w:rPr>
            <w:rStyle w:val="Hyperlink"/>
          </w:rPr>
          <w:t>7</w:t>
        </w:r>
        <w:r w:rsidR="00726D47">
          <w:rPr>
            <w:rFonts w:asciiTheme="minorHAnsi" w:hAnsiTheme="minorHAnsi" w:cstheme="minorBidi"/>
            <w:b w:val="0"/>
            <w:sz w:val="22"/>
            <w:szCs w:val="22"/>
            <w:lang w:eastAsia="nl-BE"/>
          </w:rPr>
          <w:tab/>
        </w:r>
        <w:r w:rsidR="00726D47" w:rsidRPr="008E0924">
          <w:rPr>
            <w:rStyle w:val="Hyperlink"/>
          </w:rPr>
          <w:t>Gebruikt model</w:t>
        </w:r>
        <w:r w:rsidR="00726D47">
          <w:rPr>
            <w:webHidden/>
          </w:rPr>
          <w:tab/>
        </w:r>
        <w:r w:rsidR="00726D47">
          <w:rPr>
            <w:webHidden/>
          </w:rPr>
          <w:fldChar w:fldCharType="begin"/>
        </w:r>
        <w:r w:rsidR="00726D47">
          <w:rPr>
            <w:webHidden/>
          </w:rPr>
          <w:instrText xml:space="preserve"> PAGEREF _Toc487392441 \h </w:instrText>
        </w:r>
        <w:r w:rsidR="00726D47">
          <w:rPr>
            <w:webHidden/>
          </w:rPr>
        </w:r>
        <w:r w:rsidR="00726D47">
          <w:rPr>
            <w:webHidden/>
          </w:rPr>
          <w:fldChar w:fldCharType="separate"/>
        </w:r>
        <w:r w:rsidR="00726D47">
          <w:rPr>
            <w:webHidden/>
          </w:rPr>
          <w:t>20</w:t>
        </w:r>
        <w:r w:rsidR="00726D47">
          <w:rPr>
            <w:webHidden/>
          </w:rPr>
          <w:fldChar w:fldCharType="end"/>
        </w:r>
      </w:hyperlink>
    </w:p>
    <w:p w:rsidR="00726D47" w:rsidRDefault="00090B7E">
      <w:pPr>
        <w:pStyle w:val="Inhopg1"/>
        <w:rPr>
          <w:rFonts w:asciiTheme="minorHAnsi" w:hAnsiTheme="minorHAnsi" w:cstheme="minorBidi"/>
          <w:b w:val="0"/>
          <w:sz w:val="22"/>
          <w:szCs w:val="22"/>
          <w:lang w:eastAsia="nl-BE"/>
        </w:rPr>
      </w:pPr>
      <w:hyperlink w:anchor="_Toc487392442" w:history="1">
        <w:r w:rsidR="00726D47" w:rsidRPr="008E0924">
          <w:rPr>
            <w:rStyle w:val="Hyperlink"/>
          </w:rPr>
          <w:t>8</w:t>
        </w:r>
        <w:r w:rsidR="00726D47">
          <w:rPr>
            <w:rFonts w:asciiTheme="minorHAnsi" w:hAnsiTheme="minorHAnsi" w:cstheme="minorBidi"/>
            <w:b w:val="0"/>
            <w:sz w:val="22"/>
            <w:szCs w:val="22"/>
            <w:lang w:eastAsia="nl-BE"/>
          </w:rPr>
          <w:tab/>
        </w:r>
        <w:r w:rsidR="00726D47" w:rsidRPr="008E0924">
          <w:rPr>
            <w:rStyle w:val="Hyperlink"/>
          </w:rPr>
          <w:t>Resultaten model</w:t>
        </w:r>
        <w:r w:rsidR="00726D47">
          <w:rPr>
            <w:webHidden/>
          </w:rPr>
          <w:tab/>
        </w:r>
        <w:r w:rsidR="00726D47">
          <w:rPr>
            <w:webHidden/>
          </w:rPr>
          <w:fldChar w:fldCharType="begin"/>
        </w:r>
        <w:r w:rsidR="00726D47">
          <w:rPr>
            <w:webHidden/>
          </w:rPr>
          <w:instrText xml:space="preserve"> PAGEREF _Toc487392442 \h </w:instrText>
        </w:r>
        <w:r w:rsidR="00726D47">
          <w:rPr>
            <w:webHidden/>
          </w:rPr>
        </w:r>
        <w:r w:rsidR="00726D47">
          <w:rPr>
            <w:webHidden/>
          </w:rPr>
          <w:fldChar w:fldCharType="separate"/>
        </w:r>
        <w:r w:rsidR="00726D47">
          <w:rPr>
            <w:webHidden/>
          </w:rPr>
          <w:t>20</w:t>
        </w:r>
        <w:r w:rsidR="00726D47">
          <w:rPr>
            <w:webHidden/>
          </w:rPr>
          <w:fldChar w:fldCharType="end"/>
        </w:r>
      </w:hyperlink>
    </w:p>
    <w:p w:rsidR="00726D47" w:rsidRDefault="00090B7E">
      <w:pPr>
        <w:pStyle w:val="Inhopg1"/>
        <w:rPr>
          <w:rFonts w:asciiTheme="minorHAnsi" w:hAnsiTheme="minorHAnsi" w:cstheme="minorBidi"/>
          <w:b w:val="0"/>
          <w:sz w:val="22"/>
          <w:szCs w:val="22"/>
          <w:lang w:eastAsia="nl-BE"/>
        </w:rPr>
      </w:pPr>
      <w:hyperlink w:anchor="_Toc487392443" w:history="1">
        <w:r w:rsidR="00726D47" w:rsidRPr="008E0924">
          <w:rPr>
            <w:rStyle w:val="Hyperlink"/>
          </w:rPr>
          <w:t>9</w:t>
        </w:r>
        <w:r w:rsidR="00726D47">
          <w:rPr>
            <w:rFonts w:asciiTheme="minorHAnsi" w:hAnsiTheme="minorHAnsi" w:cstheme="minorBidi"/>
            <w:b w:val="0"/>
            <w:sz w:val="22"/>
            <w:szCs w:val="22"/>
            <w:lang w:eastAsia="nl-BE"/>
          </w:rPr>
          <w:tab/>
        </w:r>
        <w:r w:rsidR="00726D47" w:rsidRPr="008E0924">
          <w:rPr>
            <w:rStyle w:val="Hyperlink"/>
          </w:rPr>
          <w:t>Bevindingen en verbeteringsmogelijkheden</w:t>
        </w:r>
        <w:r w:rsidR="00726D47">
          <w:rPr>
            <w:webHidden/>
          </w:rPr>
          <w:tab/>
        </w:r>
        <w:r w:rsidR="00726D47">
          <w:rPr>
            <w:webHidden/>
          </w:rPr>
          <w:fldChar w:fldCharType="begin"/>
        </w:r>
        <w:r w:rsidR="00726D47">
          <w:rPr>
            <w:webHidden/>
          </w:rPr>
          <w:instrText xml:space="preserve"> PAGEREF _Toc487392443 \h </w:instrText>
        </w:r>
        <w:r w:rsidR="00726D47">
          <w:rPr>
            <w:webHidden/>
          </w:rPr>
        </w:r>
        <w:r w:rsidR="00726D47">
          <w:rPr>
            <w:webHidden/>
          </w:rPr>
          <w:fldChar w:fldCharType="separate"/>
        </w:r>
        <w:r w:rsidR="00726D47">
          <w:rPr>
            <w:webHidden/>
          </w:rPr>
          <w:t>20</w:t>
        </w:r>
        <w:r w:rsidR="00726D47">
          <w:rPr>
            <w:webHidden/>
          </w:rPr>
          <w:fldChar w:fldCharType="end"/>
        </w:r>
      </w:hyperlink>
    </w:p>
    <w:p w:rsidR="00726D47" w:rsidRDefault="00090B7E">
      <w:pPr>
        <w:pStyle w:val="Inhopg1"/>
        <w:rPr>
          <w:rFonts w:asciiTheme="minorHAnsi" w:hAnsiTheme="minorHAnsi" w:cstheme="minorBidi"/>
          <w:b w:val="0"/>
          <w:sz w:val="22"/>
          <w:szCs w:val="22"/>
          <w:lang w:eastAsia="nl-BE"/>
        </w:rPr>
      </w:pPr>
      <w:hyperlink w:anchor="_Toc487392444" w:history="1">
        <w:r w:rsidR="00726D47" w:rsidRPr="008E0924">
          <w:rPr>
            <w:rStyle w:val="Hyperlink"/>
          </w:rPr>
          <w:t>10</w:t>
        </w:r>
        <w:r w:rsidR="00726D47">
          <w:rPr>
            <w:rFonts w:asciiTheme="minorHAnsi" w:hAnsiTheme="minorHAnsi" w:cstheme="minorBidi"/>
            <w:b w:val="0"/>
            <w:sz w:val="22"/>
            <w:szCs w:val="22"/>
            <w:lang w:eastAsia="nl-BE"/>
          </w:rPr>
          <w:tab/>
        </w:r>
        <w:r w:rsidR="00726D47" w:rsidRPr="008E0924">
          <w:rPr>
            <w:rStyle w:val="Hyperlink"/>
          </w:rPr>
          <w:t>Conclusies</w:t>
        </w:r>
        <w:r w:rsidR="00726D47">
          <w:rPr>
            <w:webHidden/>
          </w:rPr>
          <w:tab/>
        </w:r>
        <w:r w:rsidR="00726D47">
          <w:rPr>
            <w:webHidden/>
          </w:rPr>
          <w:fldChar w:fldCharType="begin"/>
        </w:r>
        <w:r w:rsidR="00726D47">
          <w:rPr>
            <w:webHidden/>
          </w:rPr>
          <w:instrText xml:space="preserve"> PAGEREF _Toc487392444 \h </w:instrText>
        </w:r>
        <w:r w:rsidR="00726D47">
          <w:rPr>
            <w:webHidden/>
          </w:rPr>
        </w:r>
        <w:r w:rsidR="00726D47">
          <w:rPr>
            <w:webHidden/>
          </w:rPr>
          <w:fldChar w:fldCharType="separate"/>
        </w:r>
        <w:r w:rsidR="00726D47">
          <w:rPr>
            <w:webHidden/>
          </w:rPr>
          <w:t>20</w:t>
        </w:r>
        <w:r w:rsidR="00726D47">
          <w:rPr>
            <w:webHidden/>
          </w:rPr>
          <w:fldChar w:fldCharType="end"/>
        </w:r>
      </w:hyperlink>
    </w:p>
    <w:p w:rsidR="00726D47" w:rsidRDefault="00090B7E">
      <w:pPr>
        <w:pStyle w:val="Inhopg1"/>
        <w:rPr>
          <w:rFonts w:asciiTheme="minorHAnsi" w:hAnsiTheme="minorHAnsi" w:cstheme="minorBidi"/>
          <w:b w:val="0"/>
          <w:sz w:val="22"/>
          <w:szCs w:val="22"/>
          <w:lang w:eastAsia="nl-BE"/>
        </w:rPr>
      </w:pPr>
      <w:hyperlink w:anchor="_Toc487392445" w:history="1">
        <w:r w:rsidR="00726D47" w:rsidRPr="008E0924">
          <w:rPr>
            <w:rStyle w:val="Hyperlink"/>
          </w:rPr>
          <w:t>11</w:t>
        </w:r>
        <w:r w:rsidR="00726D47">
          <w:rPr>
            <w:rFonts w:asciiTheme="minorHAnsi" w:hAnsiTheme="minorHAnsi" w:cstheme="minorBidi"/>
            <w:b w:val="0"/>
            <w:sz w:val="22"/>
            <w:szCs w:val="22"/>
            <w:lang w:eastAsia="nl-BE"/>
          </w:rPr>
          <w:tab/>
        </w:r>
        <w:r w:rsidR="00726D47" w:rsidRPr="008E0924">
          <w:rPr>
            <w:rStyle w:val="Hyperlink"/>
          </w:rPr>
          <w:t>Bibiografie</w:t>
        </w:r>
        <w:r w:rsidR="00726D47">
          <w:rPr>
            <w:webHidden/>
          </w:rPr>
          <w:tab/>
        </w:r>
        <w:r w:rsidR="00726D47">
          <w:rPr>
            <w:webHidden/>
          </w:rPr>
          <w:fldChar w:fldCharType="begin"/>
        </w:r>
        <w:r w:rsidR="00726D47">
          <w:rPr>
            <w:webHidden/>
          </w:rPr>
          <w:instrText xml:space="preserve"> PAGEREF _Toc487392445 \h </w:instrText>
        </w:r>
        <w:r w:rsidR="00726D47">
          <w:rPr>
            <w:webHidden/>
          </w:rPr>
        </w:r>
        <w:r w:rsidR="00726D47">
          <w:rPr>
            <w:webHidden/>
          </w:rPr>
          <w:fldChar w:fldCharType="separate"/>
        </w:r>
        <w:r w:rsidR="00726D47">
          <w:rPr>
            <w:webHidden/>
          </w:rPr>
          <w:t>20</w:t>
        </w:r>
        <w:r w:rsidR="00726D47">
          <w:rPr>
            <w:webHidden/>
          </w:rPr>
          <w:fldChar w:fldCharType="end"/>
        </w:r>
      </w:hyperlink>
    </w:p>
    <w:p w:rsidR="00726D47" w:rsidRDefault="00090B7E">
      <w:pPr>
        <w:pStyle w:val="Inhopg1"/>
        <w:rPr>
          <w:rFonts w:asciiTheme="minorHAnsi" w:hAnsiTheme="minorHAnsi" w:cstheme="minorBidi"/>
          <w:b w:val="0"/>
          <w:sz w:val="22"/>
          <w:szCs w:val="22"/>
          <w:lang w:eastAsia="nl-BE"/>
        </w:rPr>
      </w:pPr>
      <w:hyperlink w:anchor="_Toc487392446" w:history="1">
        <w:r w:rsidR="00726D47" w:rsidRPr="008E0924">
          <w:rPr>
            <w:rStyle w:val="Hyperlink"/>
          </w:rPr>
          <w:t>Bijlagen</w:t>
        </w:r>
        <w:r w:rsidR="00726D47">
          <w:rPr>
            <w:webHidden/>
          </w:rPr>
          <w:tab/>
        </w:r>
        <w:r w:rsidR="00726D47">
          <w:rPr>
            <w:webHidden/>
          </w:rPr>
          <w:fldChar w:fldCharType="begin"/>
        </w:r>
        <w:r w:rsidR="00726D47">
          <w:rPr>
            <w:webHidden/>
          </w:rPr>
          <w:instrText xml:space="preserve"> PAGEREF _Toc487392446 \h </w:instrText>
        </w:r>
        <w:r w:rsidR="00726D47">
          <w:rPr>
            <w:webHidden/>
          </w:rPr>
        </w:r>
        <w:r w:rsidR="00726D47">
          <w:rPr>
            <w:webHidden/>
          </w:rPr>
          <w:fldChar w:fldCharType="separate"/>
        </w:r>
        <w:r w:rsidR="00726D47">
          <w:rPr>
            <w:webHidden/>
          </w:rPr>
          <w:t>21</w:t>
        </w:r>
        <w:r w:rsidR="00726D47">
          <w:rPr>
            <w:webHidden/>
          </w:rPr>
          <w:fldChar w:fldCharType="end"/>
        </w:r>
      </w:hyperlink>
    </w:p>
    <w:p w:rsidR="00A8380C" w:rsidRPr="005350DE" w:rsidRDefault="00231C92" w:rsidP="00231C92">
      <w:pPr>
        <w:pStyle w:val="Titel0"/>
      </w:pPr>
      <w:r w:rsidRPr="00B53B14">
        <w:rPr>
          <w:rFonts w:cs="Arial"/>
        </w:rPr>
        <w:fldChar w:fldCharType="end"/>
      </w:r>
    </w:p>
    <w:p w:rsidR="00231C92" w:rsidRDefault="00231C92" w:rsidP="00240856">
      <w:pPr>
        <w:pStyle w:val="Titel0"/>
      </w:pPr>
      <w:bookmarkStart w:id="2" w:name="_Toc487392416"/>
      <w:r>
        <w:lastRenderedPageBreak/>
        <w:t>Gebruikte afkortingen</w:t>
      </w:r>
      <w:bookmarkEnd w:id="2"/>
    </w:p>
    <w:p w:rsidR="00231C92" w:rsidRDefault="00231C92" w:rsidP="00240856">
      <w:pPr>
        <w:pStyle w:val="Titel0"/>
      </w:pPr>
      <w:bookmarkStart w:id="3" w:name="_Toc487392417"/>
      <w:r>
        <w:t>Lijst met figuren</w:t>
      </w:r>
      <w:bookmarkEnd w:id="3"/>
    </w:p>
    <w:p w:rsidR="00231C92" w:rsidRDefault="00231C92" w:rsidP="00240856">
      <w:pPr>
        <w:pStyle w:val="Titel0"/>
      </w:pPr>
      <w:bookmarkStart w:id="4" w:name="_Toc487392418"/>
      <w:r w:rsidRPr="00231C92">
        <w:t>Lijst met tabellen</w:t>
      </w:r>
      <w:bookmarkEnd w:id="4"/>
    </w:p>
    <w:p w:rsidR="00891081" w:rsidRDefault="00891081" w:rsidP="00891081"/>
    <w:p w:rsidR="00891081" w:rsidRDefault="00891081" w:rsidP="00891081"/>
    <w:p w:rsidR="00891081" w:rsidRDefault="00891081" w:rsidP="00891081"/>
    <w:p w:rsidR="00891081" w:rsidRDefault="00891081" w:rsidP="00891081"/>
    <w:p w:rsidR="00891081" w:rsidRDefault="00891081" w:rsidP="00891081"/>
    <w:p w:rsidR="00891081" w:rsidRDefault="00891081" w:rsidP="00891081"/>
    <w:p w:rsidR="00891081" w:rsidRDefault="00891081" w:rsidP="00891081"/>
    <w:p w:rsidR="00891081" w:rsidRDefault="00891081" w:rsidP="00891081"/>
    <w:p w:rsidR="00891081" w:rsidRDefault="00891081" w:rsidP="00891081"/>
    <w:p w:rsidR="00891081" w:rsidRDefault="00891081" w:rsidP="00891081"/>
    <w:p w:rsidR="00891081" w:rsidRDefault="00891081" w:rsidP="00891081"/>
    <w:p w:rsidR="00891081" w:rsidRDefault="00891081" w:rsidP="00891081"/>
    <w:p w:rsidR="00891081" w:rsidRDefault="00891081" w:rsidP="00891081"/>
    <w:p w:rsidR="00891081" w:rsidRDefault="00891081" w:rsidP="00891081"/>
    <w:p w:rsidR="00891081" w:rsidRDefault="00891081" w:rsidP="00891081"/>
    <w:p w:rsidR="00891081" w:rsidRDefault="00891081" w:rsidP="00891081"/>
    <w:p w:rsidR="00891081" w:rsidRDefault="00891081" w:rsidP="00891081"/>
    <w:p w:rsidR="00240856" w:rsidRPr="00891081" w:rsidRDefault="00240856" w:rsidP="00891081"/>
    <w:p w:rsidR="00202B52" w:rsidRDefault="006332ED" w:rsidP="00202B52">
      <w:pPr>
        <w:pStyle w:val="Kop1"/>
        <w:rPr>
          <w:sz w:val="36"/>
          <w:szCs w:val="36"/>
        </w:rPr>
      </w:pPr>
      <w:bookmarkStart w:id="5" w:name="_Toc487392419"/>
      <w:r w:rsidRPr="00E30F60">
        <w:rPr>
          <w:sz w:val="36"/>
          <w:szCs w:val="36"/>
        </w:rPr>
        <w:lastRenderedPageBreak/>
        <w:t>Inleiding</w:t>
      </w:r>
      <w:bookmarkEnd w:id="5"/>
      <w:r w:rsidRPr="00E30F60">
        <w:rPr>
          <w:sz w:val="36"/>
          <w:szCs w:val="36"/>
        </w:rPr>
        <w:t xml:space="preserve"> </w:t>
      </w:r>
    </w:p>
    <w:p w:rsidR="00202B52" w:rsidRDefault="00202B52" w:rsidP="00202B52"/>
    <w:p w:rsidR="005C13F6" w:rsidRPr="00891081" w:rsidRDefault="005C13F6" w:rsidP="005C13F6">
      <w:r>
        <w:t>In de voorbije jaren is –mede door de opkomst van elektrische auto’s- de vraag naar hoog-performante en veilige batterijen voor energie opslag steeds groter geworden. L</w:t>
      </w:r>
      <w:r>
        <w:t>iFePO</w:t>
      </w:r>
      <w:r w:rsidRPr="005C13F6">
        <w:rPr>
          <w:sz w:val="12"/>
          <w:szCs w:val="12"/>
        </w:rPr>
        <w:t>4</w:t>
      </w:r>
      <w:r>
        <w:t xml:space="preserve"> batterij pakketten</w:t>
      </w:r>
      <w:r>
        <w:t xml:space="preserve"> </w:t>
      </w:r>
      <w:bookmarkStart w:id="6" w:name="_GoBack"/>
      <w:bookmarkEnd w:id="6"/>
      <w:r>
        <w:t>zijn veelbelovend op dit vlak maar er zijn nog veel onopgeloste vragen.</w:t>
      </w:r>
    </w:p>
    <w:p w:rsidR="00202B52" w:rsidRDefault="00202B52" w:rsidP="00202B52"/>
    <w:p w:rsidR="00A8380C" w:rsidRDefault="00891081" w:rsidP="00891081">
      <w:pPr>
        <w:pStyle w:val="Kop2"/>
      </w:pPr>
      <w:bookmarkStart w:id="7" w:name="_Toc487392420"/>
      <w:r>
        <w:t>Omkadering</w:t>
      </w:r>
      <w:bookmarkEnd w:id="7"/>
    </w:p>
    <w:p w:rsidR="009D3375" w:rsidRDefault="009D3375" w:rsidP="00891081"/>
    <w:p w:rsidR="00891081" w:rsidRPr="00E30F60" w:rsidRDefault="00891081" w:rsidP="00891081">
      <w:pPr>
        <w:pStyle w:val="Kop2"/>
      </w:pPr>
      <w:bookmarkStart w:id="8" w:name="_Toc487392421"/>
      <w:r>
        <w:t xml:space="preserve">Probleem- en </w:t>
      </w:r>
      <w:r w:rsidRPr="00E30F60">
        <w:t>doelstelling</w:t>
      </w:r>
      <w:bookmarkEnd w:id="8"/>
    </w:p>
    <w:p w:rsidR="00891081" w:rsidRDefault="00891081" w:rsidP="00891081">
      <w:pPr>
        <w:pStyle w:val="Kop3"/>
      </w:pPr>
      <w:bookmarkStart w:id="9" w:name="_Toc487392422"/>
      <w:r w:rsidRPr="00202B52">
        <w:t>Definiering van de probleemstelling</w:t>
      </w:r>
      <w:bookmarkEnd w:id="9"/>
    </w:p>
    <w:p w:rsidR="00C05198" w:rsidRDefault="00C05198" w:rsidP="00C05198"/>
    <w:p w:rsidR="00C05198" w:rsidRDefault="00C05198" w:rsidP="00C05198">
      <w:r>
        <w:t>Teneinde de performantie van een batterijbank te verhogen, is het gewenst dat de lading van de cellen op elk moment gelijk is. De cellen zijn dus altijd even leeg, even vol,of even halfvol.</w:t>
      </w:r>
    </w:p>
    <w:p w:rsidR="00C05198" w:rsidRPr="00C05198" w:rsidRDefault="00C05198" w:rsidP="00C05198">
      <w:r>
        <w:t>Elke cel bevat een State of Charge (SOC) of lading. Het is moeilijk deze lading in te schatten a</w:t>
      </w:r>
      <w:r w:rsidR="00381145">
        <w:t>ls een c</w:t>
      </w:r>
      <w:r>
        <w:t>el midcharge</w:t>
      </w:r>
      <w:r w:rsidR="00381145">
        <w:t xml:space="preserve"> </w:t>
      </w:r>
      <w:r>
        <w:t>/</w:t>
      </w:r>
      <w:r w:rsidR="00381145">
        <w:t xml:space="preserve"> </w:t>
      </w:r>
      <w:r>
        <w:t>halfvol geladen is omdat de spanning/SOC curve hier heel vlak is. Hierdoor wordt er bijna altijd  gebalanceerd bij het einde van een laad- of ontlaadcyclus.</w:t>
      </w:r>
    </w:p>
    <w:p w:rsidR="00891081" w:rsidRPr="00202B52" w:rsidRDefault="00891081" w:rsidP="00891081">
      <w:pPr>
        <w:pStyle w:val="Kop3"/>
      </w:pPr>
      <w:bookmarkStart w:id="10" w:name="_Toc487392423"/>
      <w:r w:rsidRPr="00202B52">
        <w:t>Definiering van de onderzoek</w:t>
      </w:r>
      <w:r w:rsidR="00C05198">
        <w:t>doel</w:t>
      </w:r>
      <w:r w:rsidRPr="00202B52">
        <w:t>stellingen</w:t>
      </w:r>
      <w:bookmarkEnd w:id="10"/>
    </w:p>
    <w:p w:rsidR="00A8380C" w:rsidRDefault="00A8380C" w:rsidP="00202B52"/>
    <w:p w:rsidR="00A32A2B" w:rsidRPr="00202B52" w:rsidRDefault="00A32A2B" w:rsidP="00202B52">
      <w:r>
        <w:t>Zeer precieze meetapparatuur is reeds aanwezig op de batterijbank die in theorie mid-charge balancering mogelijk maakt. Het doel is via een literatuurstudie een model op te stellen dat in elk situatie (stroom, temperatuur, spanning,…) voor elke cel de St</w:t>
      </w:r>
      <w:r>
        <w:tab/>
        <w:t xml:space="preserve">te of Charge kan bepalen. Met dit model kan een algoritme ontwikkeld worden  dat het balanceren van de lading mid-charge mogeiljk moet maken.  Dit algoritme zal ontwikkeld worden in de opensource omgeving Raspberry Pi. </w:t>
      </w:r>
    </w:p>
    <w:p w:rsidR="00202B52" w:rsidRDefault="00D17093" w:rsidP="00C57279">
      <w:pPr>
        <w:pStyle w:val="Kop2"/>
      </w:pPr>
      <w:bookmarkStart w:id="11" w:name="_Toc487392424"/>
      <w:r>
        <w:lastRenderedPageBreak/>
        <w:t>Overzicht van inhoud</w:t>
      </w:r>
      <w:bookmarkEnd w:id="11"/>
    </w:p>
    <w:p w:rsidR="00240856" w:rsidRDefault="00240856" w:rsidP="00240856"/>
    <w:p w:rsidR="00240856" w:rsidRDefault="00240856" w:rsidP="00240856"/>
    <w:p w:rsidR="00240856" w:rsidRDefault="00240856" w:rsidP="00240856"/>
    <w:p w:rsidR="00240856" w:rsidRDefault="00240856" w:rsidP="00240856"/>
    <w:p w:rsidR="00726D47" w:rsidRDefault="00726D47" w:rsidP="00240856"/>
    <w:p w:rsidR="00726D47" w:rsidRDefault="00726D47" w:rsidP="00240856"/>
    <w:p w:rsidR="00726D47" w:rsidRDefault="00726D47" w:rsidP="00240856"/>
    <w:p w:rsidR="00726D47" w:rsidRDefault="00726D47" w:rsidP="00240856"/>
    <w:p w:rsidR="00726D47" w:rsidRDefault="00726D47" w:rsidP="00240856"/>
    <w:p w:rsidR="00240856" w:rsidRDefault="00240856" w:rsidP="00240856"/>
    <w:p w:rsidR="00240856" w:rsidRDefault="00240856" w:rsidP="00240856"/>
    <w:p w:rsidR="00726D47" w:rsidRPr="00E30F60" w:rsidRDefault="00726D47" w:rsidP="00726D47">
      <w:pPr>
        <w:pStyle w:val="Kop1"/>
        <w:rPr>
          <w:sz w:val="36"/>
          <w:szCs w:val="36"/>
        </w:rPr>
      </w:pPr>
      <w:bookmarkStart w:id="12" w:name="_Toc487392425"/>
      <w:r w:rsidRPr="00E30F60">
        <w:rPr>
          <w:sz w:val="36"/>
          <w:szCs w:val="36"/>
        </w:rPr>
        <w:lastRenderedPageBreak/>
        <w:t>Basisbegrippen batterijen</w:t>
      </w:r>
      <w:bookmarkEnd w:id="12"/>
    </w:p>
    <w:p w:rsidR="00726D47" w:rsidRPr="00202B52" w:rsidRDefault="00726D47" w:rsidP="00726D47">
      <w:pPr>
        <w:pStyle w:val="Kop2"/>
        <w:rPr>
          <w:szCs w:val="24"/>
        </w:rPr>
      </w:pPr>
      <w:bookmarkStart w:id="13" w:name="_Toc487392426"/>
      <w:r w:rsidRPr="00202B52">
        <w:rPr>
          <w:szCs w:val="24"/>
        </w:rPr>
        <w:t>State of health</w:t>
      </w:r>
      <w:bookmarkEnd w:id="13"/>
    </w:p>
    <w:p w:rsidR="00726D47" w:rsidRPr="00202B52" w:rsidRDefault="00726D47" w:rsidP="00726D47">
      <w:pPr>
        <w:pStyle w:val="Kop2"/>
        <w:rPr>
          <w:szCs w:val="24"/>
        </w:rPr>
      </w:pPr>
      <w:bookmarkStart w:id="14" w:name="_Toc487392427"/>
      <w:r w:rsidRPr="00202B52">
        <w:rPr>
          <w:szCs w:val="24"/>
        </w:rPr>
        <w:t>State of charge</w:t>
      </w:r>
      <w:bookmarkEnd w:id="14"/>
    </w:p>
    <w:p w:rsidR="00726D47" w:rsidRPr="00202B52" w:rsidRDefault="00726D47" w:rsidP="00726D47">
      <w:pPr>
        <w:pStyle w:val="Kop2"/>
        <w:rPr>
          <w:szCs w:val="24"/>
        </w:rPr>
      </w:pPr>
      <w:bookmarkStart w:id="15" w:name="_Toc487392428"/>
      <w:r w:rsidRPr="00202B52">
        <w:rPr>
          <w:szCs w:val="24"/>
        </w:rPr>
        <w:t>Celcapaciteit</w:t>
      </w:r>
      <w:bookmarkEnd w:id="15"/>
    </w:p>
    <w:p w:rsidR="00726D47" w:rsidRPr="00202B52" w:rsidRDefault="00726D47" w:rsidP="00726D47">
      <w:pPr>
        <w:pStyle w:val="Kop2"/>
        <w:rPr>
          <w:szCs w:val="24"/>
        </w:rPr>
      </w:pPr>
      <w:bookmarkStart w:id="16" w:name="_Toc487392429"/>
      <w:r w:rsidRPr="00202B52">
        <w:rPr>
          <w:szCs w:val="24"/>
        </w:rPr>
        <w:t>Dept of discharge</w:t>
      </w:r>
      <w:bookmarkEnd w:id="16"/>
    </w:p>
    <w:p w:rsidR="00726D47" w:rsidRPr="00202B52" w:rsidRDefault="00726D47" w:rsidP="00726D47">
      <w:pPr>
        <w:pStyle w:val="Kop2"/>
        <w:rPr>
          <w:szCs w:val="24"/>
        </w:rPr>
      </w:pPr>
      <w:bookmarkStart w:id="17" w:name="_Toc487392430"/>
      <w:r w:rsidRPr="00202B52">
        <w:rPr>
          <w:szCs w:val="24"/>
        </w:rPr>
        <w:t>Cycle</w:t>
      </w:r>
      <w:bookmarkEnd w:id="17"/>
    </w:p>
    <w:p w:rsidR="00726D47" w:rsidRPr="00202B52" w:rsidRDefault="00726D47" w:rsidP="00726D47">
      <w:pPr>
        <w:pStyle w:val="Kop2"/>
        <w:rPr>
          <w:szCs w:val="24"/>
        </w:rPr>
      </w:pPr>
      <w:bookmarkStart w:id="18" w:name="_Toc487392431"/>
      <w:r w:rsidRPr="00202B52">
        <w:rPr>
          <w:szCs w:val="24"/>
        </w:rPr>
        <w:t>C-rate</w:t>
      </w:r>
      <w:bookmarkEnd w:id="18"/>
    </w:p>
    <w:p w:rsidR="00726D47" w:rsidRDefault="00726D47" w:rsidP="00726D47">
      <w:pPr>
        <w:pStyle w:val="Kop2"/>
        <w:rPr>
          <w:szCs w:val="24"/>
        </w:rPr>
      </w:pPr>
      <w:bookmarkStart w:id="19" w:name="_Toc487392432"/>
      <w:r w:rsidRPr="00202B52">
        <w:rPr>
          <w:szCs w:val="24"/>
        </w:rPr>
        <w:t>Internal resistance</w:t>
      </w:r>
      <w:bookmarkEnd w:id="19"/>
    </w:p>
    <w:p w:rsidR="00726D47" w:rsidRPr="00202B52" w:rsidRDefault="00726D47" w:rsidP="00726D47"/>
    <w:p w:rsidR="00726D47" w:rsidRPr="00202B52" w:rsidRDefault="00726D47" w:rsidP="00726D47">
      <w:pPr>
        <w:rPr>
          <w:sz w:val="24"/>
          <w:szCs w:val="24"/>
        </w:rPr>
      </w:pPr>
    </w:p>
    <w:p w:rsidR="00726D47" w:rsidRPr="00202B52" w:rsidRDefault="00726D47" w:rsidP="00726D47">
      <w:pPr>
        <w:pStyle w:val="Kop2"/>
        <w:rPr>
          <w:szCs w:val="24"/>
        </w:rPr>
      </w:pPr>
      <w:bookmarkStart w:id="20" w:name="_Toc487392433"/>
      <w:r w:rsidRPr="00202B52">
        <w:rPr>
          <w:szCs w:val="24"/>
        </w:rPr>
        <w:t>Degradatiemechanismen van li-ion batterijen</w:t>
      </w:r>
      <w:bookmarkEnd w:id="20"/>
    </w:p>
    <w:p w:rsidR="00726D47" w:rsidRDefault="00726D47" w:rsidP="00726D47"/>
    <w:p w:rsidR="00726D47" w:rsidRDefault="00726D47" w:rsidP="00726D47">
      <w:pPr>
        <w:rPr>
          <w:rFonts w:cs="Arial"/>
          <w:color w:val="252525"/>
          <w:u w:val="single"/>
          <w:shd w:val="clear" w:color="auto" w:fill="FFFFFF"/>
        </w:rPr>
      </w:pPr>
      <w:r w:rsidRPr="005C1696">
        <w:rPr>
          <w:rFonts w:cs="Arial"/>
          <w:color w:val="252525"/>
          <w:u w:val="single"/>
          <w:shd w:val="clear" w:color="auto" w:fill="FFFFFF"/>
        </w:rPr>
        <w:t>Levensduur</w:t>
      </w:r>
    </w:p>
    <w:p w:rsidR="00726D47" w:rsidRDefault="00726D47" w:rsidP="00726D47">
      <w:pPr>
        <w:rPr>
          <w:rFonts w:cs="Arial"/>
          <w:color w:val="252525"/>
          <w:shd w:val="clear" w:color="auto" w:fill="FFFFFF"/>
        </w:rPr>
      </w:pPr>
      <w:r>
        <w:rPr>
          <w:rFonts w:cs="Arial"/>
          <w:color w:val="252525"/>
          <w:shd w:val="clear" w:color="auto" w:fill="FFFFFF"/>
        </w:rPr>
        <w:t>Aan het einde van de levensduur van de batterijcellen zal chemische schade en plating ervoor zorgen dat lithium en elektrolyt geconsumeerd wordt. Samen met de groei van de SEI layer zal dit ervoor zorgen dat er niet genoeg ionen uitwisseling meer kan plaatsvinden tussen anode en kathode waardoor de cel onbruikbaar wordt.</w:t>
      </w:r>
    </w:p>
    <w:p w:rsidR="00726D47" w:rsidRPr="00101806" w:rsidRDefault="00726D47" w:rsidP="00726D47">
      <w:pPr>
        <w:rPr>
          <w:rFonts w:cs="Arial"/>
          <w:shd w:val="clear" w:color="auto" w:fill="FFFFFF"/>
        </w:rPr>
      </w:pPr>
      <w:r w:rsidRPr="00101806">
        <w:rPr>
          <w:rFonts w:cs="Arial"/>
          <w:sz w:val="21"/>
          <w:szCs w:val="21"/>
          <w:u w:val="single"/>
          <w:shd w:val="clear" w:color="auto" w:fill="FFFFFF"/>
        </w:rPr>
        <w:t>Capaciteitsvermindering</w:t>
      </w:r>
    </w:p>
    <w:p w:rsidR="00726D47" w:rsidRPr="00C4466F" w:rsidRDefault="00726D47" w:rsidP="00726D47">
      <w:pPr>
        <w:rPr>
          <w:rFonts w:cs="Arial"/>
          <w:color w:val="252525"/>
          <w:shd w:val="clear" w:color="auto" w:fill="FFFFFF"/>
        </w:rPr>
      </w:pPr>
      <w:r w:rsidRPr="00C4466F">
        <w:rPr>
          <w:rFonts w:cs="Arial"/>
          <w:color w:val="595959" w:themeColor="accent6"/>
          <w:shd w:val="clear" w:color="auto" w:fill="FFFFFF"/>
        </w:rPr>
        <w:t xml:space="preserve">Info: </w:t>
      </w:r>
      <w:r w:rsidRPr="00C4466F">
        <w:rPr>
          <w:rFonts w:cs="Arial"/>
          <w:color w:val="252525"/>
          <w:shd w:val="clear" w:color="auto" w:fill="FFFFFF"/>
        </w:rPr>
        <w:t xml:space="preserve">het geheugen effect treedt enkel op bij NiCd-accu’s. </w:t>
      </w:r>
      <w:r>
        <w:rPr>
          <w:rFonts w:cs="Arial"/>
          <w:color w:val="252525"/>
          <w:shd w:val="clear" w:color="auto" w:fill="FFFFFF"/>
        </w:rPr>
        <w:t>Uit recent onderzoek blijkt dat er ook in kleine mate geheugeneffect optreedt bij Li-ion accu’s</w:t>
      </w:r>
      <w:r>
        <w:rPr>
          <w:rFonts w:cs="Arial"/>
          <w:color w:val="252525"/>
          <w:shd w:val="clear" w:color="auto" w:fill="FFFFFF"/>
        </w:rPr>
        <w:br/>
      </w:r>
      <w:r>
        <w:rPr>
          <w:rFonts w:cs="Arial"/>
          <w:color w:val="252525"/>
          <w:shd w:val="clear" w:color="auto" w:fill="FFFFFF"/>
        </w:rPr>
        <w:lastRenderedPageBreak/>
        <w:br/>
      </w:r>
      <w:r w:rsidRPr="00C4466F">
        <w:rPr>
          <w:rFonts w:cs="Arial"/>
          <w:color w:val="252525"/>
          <w:shd w:val="clear" w:color="auto" w:fill="FFFFFF"/>
        </w:rPr>
        <w:t>Er is ook nog een ander effect dat kan optreden bij NiCd, NiMH of Li-ion accu’s. Voltage depression is een effect dat optreedt en zorgt voor tijdelijke capaciteitsvermindering. De piekspanning daalt sneller dan de bijbehorende lading waardoor het lijkt dat de batterij sneller leegloopt dan ze in werkelijkheid doet. Dit fenomeen wordt veroorzaakt door</w:t>
      </w:r>
      <w:r>
        <w:rPr>
          <w:rFonts w:cs="Arial"/>
          <w:color w:val="252525"/>
          <w:shd w:val="clear" w:color="auto" w:fill="FFFFFF"/>
        </w:rPr>
        <w:t xml:space="preserve"> herhalend de cel te overladen. </w:t>
      </w:r>
      <w:r w:rsidRPr="00A7218D">
        <w:rPr>
          <w:rFonts w:cs="Arial"/>
          <w:color w:val="FFC000"/>
          <w:shd w:val="clear" w:color="auto" w:fill="FFFFFF"/>
        </w:rPr>
        <w:t>REDEN?</w:t>
      </w:r>
    </w:p>
    <w:p w:rsidR="00726D47" w:rsidRDefault="00726D47" w:rsidP="00726D47">
      <w:pPr>
        <w:rPr>
          <w:rStyle w:val="Hyperlink"/>
          <w:rFonts w:ascii="Segoe UI" w:hAnsi="Segoe UI" w:cs="Segoe UI"/>
        </w:rPr>
      </w:pPr>
      <w:r>
        <w:t xml:space="preserve">-deel degradation bij </w:t>
      </w:r>
      <w:hyperlink r:id="rId14" w:history="1">
        <w:r w:rsidRPr="00F061AA">
          <w:rPr>
            <w:rStyle w:val="Hyperlink"/>
            <w:rFonts w:ascii="Segoe UI" w:hAnsi="Segoe UI" w:cs="Segoe UI"/>
          </w:rPr>
          <w:t>https://en.wikipedia.org/wiki/Lithium-ion_battery</w:t>
        </w:r>
      </w:hyperlink>
    </w:p>
    <w:p w:rsidR="00726D47" w:rsidRPr="00E029A5" w:rsidRDefault="00726D47" w:rsidP="00726D47">
      <w:pPr>
        <w:rPr>
          <w:rFonts w:ascii="Segoe UI" w:hAnsi="Segoe UI" w:cs="Segoe UI"/>
          <w:color w:val="000000"/>
          <w:u w:val="single"/>
        </w:rPr>
      </w:pPr>
      <w:r w:rsidRPr="00E029A5">
        <w:rPr>
          <w:rFonts w:ascii="Segoe UI" w:hAnsi="Segoe UI" w:cs="Segoe UI"/>
          <w:color w:val="000000"/>
          <w:u w:val="single"/>
        </w:rPr>
        <w:t>zelfontlading</w:t>
      </w:r>
    </w:p>
    <w:p w:rsidR="00726D47" w:rsidRDefault="00090B7E" w:rsidP="00726D47">
      <w:pPr>
        <w:rPr>
          <w:rFonts w:ascii="Segoe UI" w:hAnsi="Segoe UI" w:cs="Segoe UI"/>
          <w:color w:val="000000"/>
        </w:rPr>
      </w:pPr>
      <w:hyperlink r:id="rId15" w:history="1">
        <w:r w:rsidR="00726D47" w:rsidRPr="00F061AA">
          <w:rPr>
            <w:rStyle w:val="Hyperlink"/>
            <w:rFonts w:ascii="Segoe UI" w:hAnsi="Segoe UI" w:cs="Segoe UI"/>
          </w:rPr>
          <w:t>http://www.rathboneenergy.com/articles/sanyo_lionT_E.pdf</w:t>
        </w:r>
      </w:hyperlink>
    </w:p>
    <w:p w:rsidR="00726D47" w:rsidRPr="00202B52" w:rsidRDefault="00726D47" w:rsidP="00726D47">
      <w:pPr>
        <w:rPr>
          <w:rFonts w:ascii="Segoe UI" w:hAnsi="Segoe UI" w:cs="Segoe UI"/>
        </w:rPr>
      </w:pPr>
    </w:p>
    <w:p w:rsidR="00726D47" w:rsidRPr="00202B52" w:rsidRDefault="00726D47" w:rsidP="00726D47"/>
    <w:p w:rsidR="00726D47" w:rsidRPr="00202B52" w:rsidRDefault="00726D47" w:rsidP="00726D47">
      <w:pPr>
        <w:pStyle w:val="Kop4"/>
      </w:pPr>
      <w:r w:rsidRPr="00202B52">
        <w:t>Werking van een li-ion cel</w:t>
      </w:r>
    </w:p>
    <w:p w:rsidR="00726D47" w:rsidRPr="00202B52" w:rsidRDefault="00726D47" w:rsidP="00726D47">
      <w:pPr>
        <w:pStyle w:val="Kop4"/>
      </w:pPr>
      <w:r w:rsidRPr="00202B52">
        <w:t>Types Li-ion batterijen</w:t>
      </w:r>
    </w:p>
    <w:p w:rsidR="00726D47" w:rsidRPr="00202B52" w:rsidRDefault="00726D47" w:rsidP="00726D47">
      <w:pPr>
        <w:pStyle w:val="Kop4"/>
      </w:pPr>
      <w:r w:rsidRPr="00202B52">
        <w:t>Normale degrradatie van een li-ion cellen door v”cycling”</w:t>
      </w:r>
    </w:p>
    <w:p w:rsidR="00726D47" w:rsidRPr="00202B52" w:rsidRDefault="00726D47" w:rsidP="00726D47">
      <w:pPr>
        <w:pStyle w:val="Kop4"/>
      </w:pPr>
      <w:r w:rsidRPr="00202B52">
        <w:t>Versnelde degradatie van li-ion cellen door “cycling”</w:t>
      </w:r>
    </w:p>
    <w:p w:rsidR="00726D47" w:rsidRPr="00202B52" w:rsidRDefault="00726D47" w:rsidP="00726D47">
      <w:pPr>
        <w:pStyle w:val="Lijstopsomteken"/>
      </w:pPr>
      <w:r w:rsidRPr="00202B52">
        <w:t>Temperatuur</w:t>
      </w:r>
    </w:p>
    <w:p w:rsidR="00726D47" w:rsidRPr="00202B52" w:rsidRDefault="00726D47" w:rsidP="00726D47">
      <w:pPr>
        <w:pStyle w:val="Lijstopsomteken"/>
      </w:pPr>
      <w:r w:rsidRPr="00202B52">
        <w:t>C-rate</w:t>
      </w:r>
    </w:p>
    <w:p w:rsidR="00726D47" w:rsidRPr="00202B52" w:rsidRDefault="00726D47" w:rsidP="00726D47">
      <w:pPr>
        <w:pStyle w:val="Lijstopsomteken"/>
      </w:pPr>
      <w:r w:rsidRPr="00202B52">
        <w:t>State of charge</w:t>
      </w:r>
    </w:p>
    <w:p w:rsidR="00726D47" w:rsidRPr="00202B52" w:rsidRDefault="00726D47" w:rsidP="00726D47">
      <w:pPr>
        <w:pStyle w:val="Lijstopsomteken"/>
      </w:pPr>
      <w:r w:rsidRPr="00202B52">
        <w:t>Dept of discharge</w:t>
      </w:r>
    </w:p>
    <w:p w:rsidR="00726D47" w:rsidRPr="00202B52" w:rsidRDefault="00726D47" w:rsidP="00726D47">
      <w:pPr>
        <w:pStyle w:val="Kop4"/>
      </w:pPr>
      <w:r w:rsidRPr="00202B52">
        <w:t>Degradatie van li-ion cellen door “storage”</w:t>
      </w:r>
    </w:p>
    <w:p w:rsidR="00240856" w:rsidRDefault="00240856" w:rsidP="00240856"/>
    <w:p w:rsidR="00240856" w:rsidRDefault="00240856" w:rsidP="00240856"/>
    <w:p w:rsidR="00240856" w:rsidRPr="00240856" w:rsidRDefault="00240856" w:rsidP="00240856"/>
    <w:p w:rsidR="003F4CA1" w:rsidRDefault="003F4CA1" w:rsidP="00726D47">
      <w:pPr>
        <w:pStyle w:val="Kop2"/>
      </w:pPr>
      <w:bookmarkStart w:id="21" w:name="_Toc487392434"/>
      <w:r>
        <w:t>Types batterijen</w:t>
      </w:r>
      <w:bookmarkEnd w:id="21"/>
    </w:p>
    <w:p w:rsidR="003F4CA1" w:rsidRDefault="003F4CA1" w:rsidP="003F4CA1">
      <w:r>
        <w:t>Er bestaan verschillende types batterijen gebaseerd op verschillende elementen. Hieronder worden enkele bekende oplaadbare batterijen beschreven. Er bestaat nog een veel breder gamma aan niet oplaadbare batterijen. Deze worden niet beschreven aangezien in de masterproef gebruik wordt gemaakt van een Lithium-ijzersulfaat accu die herlaadbaar is.</w:t>
      </w:r>
    </w:p>
    <w:p w:rsidR="003F4CA1" w:rsidRPr="00C77433" w:rsidRDefault="003F4CA1" w:rsidP="003F4CA1">
      <w:r>
        <w:t>De volgende weergegeven waarden van energiedichtheid en vermogendichtheid zijn bedoeld om de verschillen aan te tonen tussen de verschillende batterijtypes. De specifieke waarden verschillen per model en type.</w:t>
      </w:r>
    </w:p>
    <w:p w:rsidR="003F4CA1" w:rsidRPr="003763CC" w:rsidRDefault="003F4CA1" w:rsidP="003F4CA1">
      <w:pPr>
        <w:rPr>
          <w:u w:val="single"/>
        </w:rPr>
      </w:pPr>
      <w:r w:rsidRPr="003763CC">
        <w:rPr>
          <w:u w:val="single"/>
        </w:rPr>
        <w:lastRenderedPageBreak/>
        <w:t>Loodzuur accu/ hoog belastbaar</w:t>
      </w:r>
    </w:p>
    <w:p w:rsidR="003F4CA1" w:rsidRDefault="003F4CA1" w:rsidP="003F4CA1">
      <w:pPr>
        <w:rPr>
          <w:rFonts w:cs="Arial"/>
          <w:color w:val="252525"/>
          <w:sz w:val="21"/>
          <w:szCs w:val="21"/>
          <w:shd w:val="clear" w:color="auto" w:fill="FFFFFF"/>
        </w:rPr>
      </w:pPr>
      <w:r>
        <w:rPr>
          <w:rFonts w:cs="Arial"/>
          <w:color w:val="252525"/>
          <w:sz w:val="21"/>
          <w:szCs w:val="21"/>
          <w:shd w:val="clear" w:color="auto" w:fill="FFFFFF"/>
        </w:rPr>
        <w:t>Deze is van het natte-celtype en bevat vloeistoffen in niet-afgesloten containers, zodat de accu te allen tijde rechtop dient te staan.</w:t>
      </w:r>
      <w:r w:rsidRPr="00AF3C5D">
        <w:rPr>
          <w:rFonts w:cs="Arial"/>
          <w:color w:val="252525"/>
          <w:sz w:val="21"/>
          <w:szCs w:val="21"/>
          <w:shd w:val="clear" w:color="auto" w:fill="FFFFFF"/>
        </w:rPr>
        <w:t xml:space="preserve"> </w:t>
      </w:r>
      <w:r>
        <w:rPr>
          <w:rFonts w:cs="Arial"/>
          <w:color w:val="252525"/>
          <w:sz w:val="21"/>
          <w:szCs w:val="21"/>
          <w:shd w:val="clear" w:color="auto" w:fill="FFFFFF"/>
        </w:rPr>
        <w:t xml:space="preserve">De lood-zuuraccu is ook relatief zwaar in verhouding tot de hoeveelheid energie die hij kan leveren. De energiedichtheid van dit soort accu is het laagst van alle oplaadbare accu's: </w:t>
      </w:r>
      <w:r w:rsidRPr="00AF3C5D">
        <w:rPr>
          <w:rFonts w:cs="Arial"/>
          <w:color w:val="FF0000"/>
          <w:sz w:val="21"/>
          <w:szCs w:val="21"/>
          <w:shd w:val="clear" w:color="auto" w:fill="FFFFFF"/>
        </w:rPr>
        <w:t>30 Wh/kg</w:t>
      </w:r>
      <w:r>
        <w:rPr>
          <w:rFonts w:cs="Arial"/>
          <w:color w:val="252525"/>
          <w:sz w:val="21"/>
          <w:szCs w:val="21"/>
          <w:shd w:val="clear" w:color="auto" w:fill="FFFFFF"/>
        </w:rPr>
        <w:t>.</w:t>
      </w:r>
      <w:r w:rsidRPr="00AF3C5D">
        <w:rPr>
          <w:rStyle w:val="apple-converted-space"/>
          <w:rFonts w:cs="Arial"/>
          <w:color w:val="252525"/>
          <w:sz w:val="21"/>
          <w:szCs w:val="21"/>
          <w:shd w:val="clear" w:color="auto" w:fill="FFFFFF"/>
        </w:rPr>
        <w:t xml:space="preserve"> </w:t>
      </w:r>
      <w:r>
        <w:rPr>
          <w:rStyle w:val="apple-converted-space"/>
          <w:rFonts w:cs="Arial"/>
          <w:color w:val="252525"/>
          <w:sz w:val="21"/>
          <w:szCs w:val="21"/>
          <w:shd w:val="clear" w:color="auto" w:fill="FFFFFF"/>
        </w:rPr>
        <w:t> </w:t>
      </w:r>
      <w:r>
        <w:rPr>
          <w:rFonts w:cs="Arial"/>
          <w:color w:val="252525"/>
          <w:sz w:val="21"/>
          <w:szCs w:val="21"/>
          <w:shd w:val="clear" w:color="auto" w:fill="FFFFFF"/>
        </w:rPr>
        <w:t xml:space="preserve">De vermogensdichtheid is ook laag </w:t>
      </w:r>
      <w:r w:rsidRPr="00AF3C5D">
        <w:rPr>
          <w:rFonts w:cs="Arial"/>
          <w:color w:val="FF0000"/>
          <w:sz w:val="21"/>
          <w:szCs w:val="21"/>
          <w:shd w:val="clear" w:color="auto" w:fill="FFFFFF"/>
        </w:rPr>
        <w:t>75W/kg</w:t>
      </w:r>
      <w:r>
        <w:rPr>
          <w:rFonts w:cs="Arial"/>
          <w:color w:val="252525"/>
          <w:sz w:val="21"/>
          <w:szCs w:val="21"/>
          <w:shd w:val="clear" w:color="auto" w:fill="FFFFFF"/>
        </w:rPr>
        <w:t xml:space="preserve"> desondanks wordt deze accu toch veel gebruikt door lage productiekost en de grote elektrische stroom die hij kan leveren. Deze batterij wordt ook uitgevoerd in gel vorm wat een iets duurdere uitvoering is.</w:t>
      </w:r>
    </w:p>
    <w:p w:rsidR="003F4CA1" w:rsidRDefault="003F4CA1" w:rsidP="003F4CA1">
      <w:pPr>
        <w:rPr>
          <w:rFonts w:cs="Arial"/>
          <w:color w:val="252525"/>
          <w:sz w:val="21"/>
          <w:szCs w:val="21"/>
          <w:shd w:val="clear" w:color="auto" w:fill="FFFFFF"/>
        </w:rPr>
      </w:pPr>
    </w:p>
    <w:p w:rsidR="003F4CA1" w:rsidRDefault="003F4CA1" w:rsidP="003F4CA1">
      <w:pPr>
        <w:rPr>
          <w:rFonts w:cs="Arial"/>
          <w:color w:val="252525"/>
          <w:sz w:val="21"/>
          <w:szCs w:val="21"/>
          <w:shd w:val="clear" w:color="auto" w:fill="FFFFFF"/>
        </w:rPr>
      </w:pPr>
    </w:p>
    <w:p w:rsidR="003F4CA1" w:rsidRPr="003763CC" w:rsidRDefault="003F4CA1" w:rsidP="003F4CA1">
      <w:pPr>
        <w:rPr>
          <w:u w:val="single"/>
        </w:rPr>
      </w:pPr>
      <w:r w:rsidRPr="003763CC">
        <w:rPr>
          <w:u w:val="single"/>
        </w:rPr>
        <w:t>Nikkel-cadmium / hoog belastbaar en snel oplaadbaar</w:t>
      </w:r>
    </w:p>
    <w:p w:rsidR="003F4CA1" w:rsidRDefault="003F4CA1" w:rsidP="003F4CA1">
      <w:pPr>
        <w:rPr>
          <w:rFonts w:cs="Arial"/>
          <w:sz w:val="21"/>
          <w:szCs w:val="21"/>
          <w:shd w:val="clear" w:color="auto" w:fill="FFFFFF"/>
        </w:rPr>
      </w:pPr>
      <w:r>
        <w:t>NiCd-accu is een droge accu die gebruikt maakt van de giftige stof cadmium. Het grote voordeel van deze batterij echter is de lange levensduur en de hoogst af te geven stroom. Deze batterijen hebben afhankelijk van de schakeling wel last van het geheugeneffect.</w:t>
      </w:r>
      <w:r w:rsidRPr="00AF3C5D">
        <w:rPr>
          <w:rFonts w:cs="Arial"/>
          <w:color w:val="252525"/>
          <w:sz w:val="21"/>
          <w:szCs w:val="21"/>
          <w:shd w:val="clear" w:color="auto" w:fill="FFFFFF"/>
        </w:rPr>
        <w:t xml:space="preserve"> </w:t>
      </w:r>
      <w:r>
        <w:rPr>
          <w:rFonts w:cs="Arial"/>
          <w:color w:val="252525"/>
          <w:sz w:val="21"/>
          <w:szCs w:val="21"/>
          <w:shd w:val="clear" w:color="auto" w:fill="FFFFFF"/>
        </w:rPr>
        <w:t xml:space="preserve">De energiedichtheid van NiCd-accu's is: </w:t>
      </w:r>
      <w:r w:rsidRPr="00AF3C5D">
        <w:rPr>
          <w:rFonts w:cs="Arial"/>
          <w:color w:val="FF0000"/>
          <w:sz w:val="21"/>
          <w:szCs w:val="21"/>
          <w:shd w:val="clear" w:color="auto" w:fill="FFFFFF"/>
        </w:rPr>
        <w:t>50 Wh/kg</w:t>
      </w:r>
      <w:r>
        <w:rPr>
          <w:rFonts w:cs="Arial"/>
          <w:color w:val="FF0000"/>
          <w:sz w:val="21"/>
          <w:szCs w:val="21"/>
          <w:shd w:val="clear" w:color="auto" w:fill="FFFFFF"/>
        </w:rPr>
        <w:t xml:space="preserve">. </w:t>
      </w:r>
      <w:r>
        <w:rPr>
          <w:rFonts w:cs="Arial"/>
          <w:color w:val="252525"/>
          <w:sz w:val="21"/>
          <w:szCs w:val="21"/>
          <w:shd w:val="clear" w:color="auto" w:fill="FFFFFF"/>
        </w:rPr>
        <w:t xml:space="preserve">Daarentegen is de vermogensdichtheid van dit soort accu's het hoogst: </w:t>
      </w:r>
      <w:r w:rsidRPr="00AF3C5D">
        <w:rPr>
          <w:rFonts w:cs="Arial"/>
          <w:color w:val="FF0000"/>
          <w:sz w:val="21"/>
          <w:szCs w:val="21"/>
          <w:shd w:val="clear" w:color="auto" w:fill="FFFFFF"/>
        </w:rPr>
        <w:t>200 W/kg</w:t>
      </w:r>
      <w:r>
        <w:rPr>
          <w:rFonts w:cs="Arial"/>
          <w:color w:val="FF0000"/>
          <w:sz w:val="21"/>
          <w:szCs w:val="21"/>
          <w:shd w:val="clear" w:color="auto" w:fill="FFFFFF"/>
        </w:rPr>
        <w:t xml:space="preserve">. </w:t>
      </w:r>
      <w:r>
        <w:rPr>
          <w:rFonts w:cs="Arial"/>
          <w:sz w:val="21"/>
          <w:szCs w:val="21"/>
          <w:shd w:val="clear" w:color="auto" w:fill="FFFFFF"/>
        </w:rPr>
        <w:t>Deze zijn beter te gebruiken voor zware belastingen zoals elektromotoren.</w:t>
      </w:r>
    </w:p>
    <w:p w:rsidR="003F4CA1" w:rsidRDefault="003F4CA1" w:rsidP="003F4CA1">
      <w:pPr>
        <w:rPr>
          <w:rFonts w:cs="Arial"/>
          <w:sz w:val="21"/>
          <w:szCs w:val="21"/>
          <w:shd w:val="clear" w:color="auto" w:fill="FFFFFF"/>
        </w:rPr>
      </w:pPr>
    </w:p>
    <w:p w:rsidR="003F4CA1" w:rsidRDefault="003F4CA1" w:rsidP="003F4CA1">
      <w:pPr>
        <w:rPr>
          <w:rFonts w:cs="Arial"/>
          <w:sz w:val="21"/>
          <w:szCs w:val="21"/>
          <w:shd w:val="clear" w:color="auto" w:fill="FFFFFF"/>
        </w:rPr>
      </w:pPr>
    </w:p>
    <w:p w:rsidR="003F4CA1" w:rsidRPr="003763CC" w:rsidRDefault="003F4CA1" w:rsidP="003F4CA1">
      <w:pPr>
        <w:rPr>
          <w:rFonts w:cs="Arial"/>
          <w:sz w:val="21"/>
          <w:szCs w:val="21"/>
          <w:u w:val="single"/>
          <w:shd w:val="clear" w:color="auto" w:fill="FFFFFF"/>
        </w:rPr>
      </w:pPr>
      <w:r w:rsidRPr="003763CC">
        <w:rPr>
          <w:rFonts w:cs="Arial"/>
          <w:sz w:val="21"/>
          <w:szCs w:val="21"/>
          <w:u w:val="single"/>
          <w:shd w:val="clear" w:color="auto" w:fill="FFFFFF"/>
        </w:rPr>
        <w:t>Nikkel-metaalhydride/ hogere energiedichheid-cadmiumvrij en lange levensduur</w:t>
      </w:r>
    </w:p>
    <w:p w:rsidR="003F4CA1" w:rsidRDefault="003F4CA1" w:rsidP="003F4CA1">
      <w:pPr>
        <w:rPr>
          <w:rFonts w:cs="Arial"/>
          <w:color w:val="252525"/>
          <w:sz w:val="16"/>
          <w:szCs w:val="16"/>
          <w:shd w:val="clear" w:color="auto" w:fill="FFFFFF"/>
        </w:rPr>
      </w:pPr>
      <w:r w:rsidRPr="00C4466F">
        <w:rPr>
          <w:rFonts w:cs="Arial"/>
          <w:color w:val="252525"/>
          <w:shd w:val="clear" w:color="auto" w:fill="FFFFFF"/>
        </w:rPr>
        <w:t xml:space="preserve">De NiMH-batterijen kunnen minder goed tegen te lage en te hoge temperaturen. Lagere temperatuur zorgt voor ladingsverlies en een hogere temperatuur kan de batterij beschadigen. Deze batterij wordt best ook niet volledig ontladen. Elektronische apparatuur is hiervoor benodigd. De energiedichtheid van Ni-MH accu's ligt tussen die van NiCd-accu's en Li-ionaccu's in: </w:t>
      </w:r>
      <w:r w:rsidRPr="00C4466F">
        <w:rPr>
          <w:rFonts w:cs="Arial"/>
          <w:color w:val="FF0000"/>
          <w:shd w:val="clear" w:color="auto" w:fill="FFFFFF"/>
        </w:rPr>
        <w:t>60 Wh/kg</w:t>
      </w:r>
      <w:r w:rsidRPr="00C4466F">
        <w:rPr>
          <w:rFonts w:cs="Arial"/>
          <w:shd w:val="clear" w:color="auto" w:fill="FFFFFF"/>
        </w:rPr>
        <w:t>.</w:t>
      </w:r>
      <w:r w:rsidRPr="00C4466F">
        <w:rPr>
          <w:rFonts w:cs="Arial"/>
          <w:color w:val="252525"/>
          <w:shd w:val="clear" w:color="auto" w:fill="FFFFFF"/>
        </w:rPr>
        <w:t xml:space="preserve"> De vermogensdichtheid is het laagst van de 3 soorten: </w:t>
      </w:r>
      <w:r w:rsidRPr="00C4466F">
        <w:rPr>
          <w:rFonts w:cs="Arial"/>
          <w:color w:val="FF0000"/>
          <w:shd w:val="clear" w:color="auto" w:fill="FFFFFF"/>
        </w:rPr>
        <w:t xml:space="preserve">175 W/kg. </w:t>
      </w:r>
      <w:r>
        <w:rPr>
          <w:rFonts w:cs="Arial"/>
          <w:color w:val="FF0000"/>
          <w:shd w:val="clear" w:color="auto" w:fill="FFFFFF"/>
        </w:rPr>
        <w:t xml:space="preserve"> </w:t>
      </w:r>
      <w:r w:rsidRPr="00C4466F">
        <w:rPr>
          <w:rFonts w:cs="Arial"/>
          <w:color w:val="252525"/>
          <w:shd w:val="clear" w:color="auto" w:fill="FFFFFF"/>
        </w:rPr>
        <w:t>Doordat de gewone NiMH- en de NiCd-batterijen een vrij grote zelfontlading hebben, zijn deze niet geschikt voor apparaten die maar weinig stroom gebruiken. Er bestaan nu ook varianten met “low self discharge” met minder zelfontlading.</w:t>
      </w:r>
      <w:r w:rsidRPr="00E45F47">
        <w:rPr>
          <w:rStyle w:val="apple-converted-space"/>
          <w:rFonts w:cs="Arial"/>
          <w:color w:val="252525"/>
          <w:sz w:val="21"/>
          <w:szCs w:val="21"/>
          <w:shd w:val="clear" w:color="auto" w:fill="FFFFFF"/>
        </w:rPr>
        <w:t xml:space="preserve"> </w:t>
      </w:r>
      <w:r>
        <w:rPr>
          <w:rStyle w:val="apple-converted-space"/>
          <w:rFonts w:cs="Arial"/>
          <w:color w:val="252525"/>
          <w:sz w:val="21"/>
          <w:szCs w:val="21"/>
          <w:shd w:val="clear" w:color="auto" w:fill="FFFFFF"/>
        </w:rPr>
        <w:br/>
      </w:r>
      <w:r>
        <w:rPr>
          <w:rStyle w:val="apple-converted-space"/>
          <w:rFonts w:cs="Arial"/>
          <w:color w:val="595959" w:themeColor="accent6"/>
          <w:sz w:val="16"/>
          <w:szCs w:val="16"/>
          <w:shd w:val="clear" w:color="auto" w:fill="FFFFFF"/>
        </w:rPr>
        <w:t xml:space="preserve">   </w:t>
      </w:r>
      <w:r>
        <w:rPr>
          <w:rStyle w:val="apple-converted-space"/>
          <w:rFonts w:cs="Arial"/>
          <w:color w:val="595959" w:themeColor="accent6"/>
          <w:sz w:val="16"/>
          <w:szCs w:val="16"/>
          <w:shd w:val="clear" w:color="auto" w:fill="FFFFFF"/>
        </w:rPr>
        <w:tab/>
        <w:t xml:space="preserve"> </w:t>
      </w:r>
      <w:r w:rsidRPr="00E45F47">
        <w:rPr>
          <w:rStyle w:val="apple-converted-space"/>
          <w:rFonts w:cs="Arial"/>
          <w:color w:val="595959" w:themeColor="accent6"/>
          <w:sz w:val="16"/>
          <w:szCs w:val="16"/>
          <w:shd w:val="clear" w:color="auto" w:fill="FFFFFF"/>
        </w:rPr>
        <w:t>Info</w:t>
      </w:r>
      <w:r>
        <w:rPr>
          <w:rStyle w:val="apple-converted-space"/>
          <w:rFonts w:cs="Arial"/>
          <w:color w:val="252525"/>
          <w:sz w:val="16"/>
          <w:szCs w:val="16"/>
          <w:shd w:val="clear" w:color="auto" w:fill="FFFFFF"/>
        </w:rPr>
        <w:t xml:space="preserve"> = </w:t>
      </w:r>
      <w:r>
        <w:rPr>
          <w:rStyle w:val="apple-converted-space"/>
          <w:rFonts w:cs="Arial"/>
          <w:color w:val="252525"/>
          <w:sz w:val="21"/>
          <w:szCs w:val="21"/>
          <w:shd w:val="clear" w:color="auto" w:fill="FFFFFF"/>
        </w:rPr>
        <w:t>(</w:t>
      </w:r>
      <w:r w:rsidRPr="00E45F47">
        <w:rPr>
          <w:rFonts w:cs="Arial"/>
          <w:color w:val="252525"/>
          <w:sz w:val="16"/>
          <w:szCs w:val="16"/>
          <w:shd w:val="clear" w:color="auto" w:fill="FFFFFF"/>
        </w:rPr>
        <w:t xml:space="preserve">Na een jaar zonder gebruik heeft een opgeladen LSD-NiMH-accu nog ongeveer 85 procent van de originele </w:t>
      </w:r>
      <w:r>
        <w:rPr>
          <w:rFonts w:cs="Arial"/>
          <w:color w:val="252525"/>
          <w:sz w:val="16"/>
          <w:szCs w:val="16"/>
          <w:shd w:val="clear" w:color="auto" w:fill="FFFFFF"/>
        </w:rPr>
        <w:t xml:space="preserve">           </w:t>
      </w:r>
      <w:r w:rsidRPr="00E45F47">
        <w:rPr>
          <w:rFonts w:cs="Arial"/>
          <w:color w:val="252525"/>
          <w:sz w:val="16"/>
          <w:szCs w:val="16"/>
          <w:shd w:val="clear" w:color="auto" w:fill="FFFFFF"/>
        </w:rPr>
        <w:t xml:space="preserve">capaciteit </w:t>
      </w:r>
      <w:r>
        <w:rPr>
          <w:rFonts w:cs="Arial"/>
          <w:color w:val="252525"/>
          <w:sz w:val="16"/>
          <w:szCs w:val="16"/>
          <w:shd w:val="clear" w:color="auto" w:fill="FFFFFF"/>
        </w:rPr>
        <w:t xml:space="preserve">   </w:t>
      </w:r>
      <w:r w:rsidRPr="00E45F47">
        <w:rPr>
          <w:rFonts w:cs="Arial"/>
          <w:color w:val="252525"/>
          <w:sz w:val="16"/>
          <w:szCs w:val="16"/>
          <w:shd w:val="clear" w:color="auto" w:fill="FFFFFF"/>
        </w:rPr>
        <w:t>beschikbaar, terwijl een normale NiMH tegen die tijd door zelfontlading helemaal leeg is.</w:t>
      </w:r>
      <w:r>
        <w:rPr>
          <w:rFonts w:cs="Arial"/>
          <w:color w:val="252525"/>
          <w:sz w:val="16"/>
          <w:szCs w:val="16"/>
          <w:shd w:val="clear" w:color="auto" w:fill="FFFFFF"/>
        </w:rPr>
        <w:t>)</w:t>
      </w:r>
    </w:p>
    <w:p w:rsidR="003F4CA1" w:rsidRDefault="003F4CA1" w:rsidP="003F4CA1">
      <w:pPr>
        <w:rPr>
          <w:rFonts w:cs="Arial"/>
          <w:color w:val="252525"/>
          <w:sz w:val="16"/>
          <w:szCs w:val="16"/>
          <w:shd w:val="clear" w:color="auto" w:fill="FFFFFF"/>
        </w:rPr>
      </w:pPr>
    </w:p>
    <w:p w:rsidR="003F4CA1" w:rsidRPr="003763CC" w:rsidRDefault="003F4CA1" w:rsidP="003F4CA1">
      <w:pPr>
        <w:rPr>
          <w:rFonts w:cs="Arial"/>
          <w:sz w:val="21"/>
          <w:szCs w:val="21"/>
          <w:u w:val="single"/>
          <w:shd w:val="clear" w:color="auto" w:fill="FFFFFF"/>
        </w:rPr>
      </w:pPr>
      <w:r w:rsidRPr="003763CC">
        <w:rPr>
          <w:rFonts w:cs="Arial"/>
          <w:sz w:val="21"/>
          <w:szCs w:val="21"/>
          <w:u w:val="single"/>
          <w:shd w:val="clear" w:color="auto" w:fill="FFFFFF"/>
        </w:rPr>
        <w:t>Lithium-ion / hoge energiedichtheid, lage zelfontlading</w:t>
      </w:r>
    </w:p>
    <w:p w:rsidR="003F4CA1" w:rsidRPr="00516CCB" w:rsidRDefault="003F4CA1" w:rsidP="003F4CA1">
      <w:pPr>
        <w:rPr>
          <w:rFonts w:cs="Arial"/>
          <w:color w:val="1D8DB0" w:themeColor="accent1"/>
          <w:shd w:val="clear" w:color="auto" w:fill="FFFFFF"/>
        </w:rPr>
      </w:pPr>
      <w:r w:rsidRPr="00C4466F">
        <w:rPr>
          <w:rFonts w:cs="Arial"/>
          <w:shd w:val="clear" w:color="auto" w:fill="FFFFFF"/>
        </w:rPr>
        <w:t xml:space="preserve">De li-ion-accu’s kunnen </w:t>
      </w:r>
      <w:r>
        <w:rPr>
          <w:rFonts w:cs="Arial"/>
          <w:shd w:val="clear" w:color="auto" w:fill="FFFFFF"/>
        </w:rPr>
        <w:t>meer lading bevatten. Deze hebben</w:t>
      </w:r>
      <w:r w:rsidRPr="00C4466F">
        <w:rPr>
          <w:rFonts w:cs="Arial"/>
          <w:shd w:val="clear" w:color="auto" w:fill="FFFFFF"/>
        </w:rPr>
        <w:t xml:space="preserve"> een energiedichtheid van </w:t>
      </w:r>
      <w:r w:rsidRPr="00C4466F">
        <w:rPr>
          <w:rFonts w:cs="Arial"/>
          <w:color w:val="FF0000"/>
          <w:shd w:val="clear" w:color="auto" w:fill="FFFFFF"/>
        </w:rPr>
        <w:t>140 Wh/kg</w:t>
      </w:r>
      <w:r w:rsidRPr="00C4466F">
        <w:rPr>
          <w:rFonts w:cs="Arial"/>
          <w:shd w:val="clear" w:color="auto" w:fill="FFFFFF"/>
        </w:rPr>
        <w:t xml:space="preserve">. </w:t>
      </w:r>
      <w:r w:rsidRPr="00C4466F">
        <w:rPr>
          <w:rFonts w:cs="Arial"/>
          <w:color w:val="252525"/>
          <w:shd w:val="clear" w:color="auto" w:fill="FFFFFF"/>
        </w:rPr>
        <w:t xml:space="preserve">De vermogensdichtheid ligt een stuk hoger: </w:t>
      </w:r>
      <w:r w:rsidRPr="00C4466F">
        <w:rPr>
          <w:rFonts w:cs="Arial"/>
          <w:color w:val="FF0000"/>
          <w:shd w:val="clear" w:color="auto" w:fill="FFFFFF"/>
        </w:rPr>
        <w:t xml:space="preserve">300 W/kg. </w:t>
      </w:r>
      <w:r w:rsidRPr="00C4466F">
        <w:rPr>
          <w:rFonts w:cs="Arial"/>
          <w:color w:val="252525"/>
          <w:shd w:val="clear" w:color="auto" w:fill="FFFFFF"/>
        </w:rPr>
        <w:t>Dat betekent dat er veel energie in</w:t>
      </w:r>
      <w:r>
        <w:rPr>
          <w:rFonts w:cs="Arial"/>
          <w:color w:val="252525"/>
          <w:shd w:val="clear" w:color="auto" w:fill="FFFFFF"/>
        </w:rPr>
        <w:t xml:space="preserve"> korte tijd geleverd kan worden</w:t>
      </w:r>
      <w:r w:rsidRPr="00C4466F">
        <w:rPr>
          <w:rFonts w:cs="Arial"/>
          <w:color w:val="1D8DB0" w:themeColor="accent1"/>
          <w:shd w:val="clear" w:color="auto" w:fill="FFFFFF"/>
        </w:rPr>
        <w:t>.</w:t>
      </w:r>
      <w:r>
        <w:rPr>
          <w:rFonts w:cs="Arial"/>
          <w:color w:val="1D8DB0" w:themeColor="accent1"/>
          <w:shd w:val="clear" w:color="auto" w:fill="FFFFFF"/>
        </w:rPr>
        <w:br/>
      </w:r>
      <w:r>
        <w:rPr>
          <w:rFonts w:cs="Arial"/>
          <w:color w:val="1D8DB0" w:themeColor="accent1"/>
          <w:shd w:val="clear" w:color="auto" w:fill="FFFFFF"/>
        </w:rPr>
        <w:br/>
      </w:r>
      <w:r w:rsidRPr="00C4466F">
        <w:rPr>
          <w:rFonts w:cs="Arial"/>
          <w:color w:val="1D8DB0" w:themeColor="accent1"/>
          <w:shd w:val="clear" w:color="auto" w:fill="FFFFFF"/>
        </w:rPr>
        <w:lastRenderedPageBreak/>
        <w:t xml:space="preserve"> </w:t>
      </w:r>
      <w:r w:rsidRPr="00C4466F">
        <w:rPr>
          <w:rFonts w:cs="Arial"/>
          <w:shd w:val="clear" w:color="auto" w:fill="FFFFFF"/>
        </w:rPr>
        <w:t>V</w:t>
      </w:r>
      <w:r>
        <w:rPr>
          <w:rFonts w:cs="Arial"/>
          <w:color w:val="252525"/>
          <w:shd w:val="clear" w:color="auto" w:fill="FFFFFF"/>
        </w:rPr>
        <w:t>anwege</w:t>
      </w:r>
      <w:r w:rsidRPr="00C4466F">
        <w:rPr>
          <w:rFonts w:cs="Arial"/>
          <w:color w:val="252525"/>
          <w:shd w:val="clear" w:color="auto" w:fill="FFFFFF"/>
        </w:rPr>
        <w:t xml:space="preserve"> </w:t>
      </w:r>
      <w:r>
        <w:rPr>
          <w:rFonts w:cs="Arial"/>
          <w:color w:val="252525"/>
          <w:shd w:val="clear" w:color="auto" w:fill="FFFFFF"/>
        </w:rPr>
        <w:t>het ontvlambare elektrolyt dat onder druk staat,</w:t>
      </w:r>
      <w:r w:rsidRPr="00C4466F">
        <w:rPr>
          <w:rFonts w:cs="Arial"/>
          <w:color w:val="252525"/>
          <w:shd w:val="clear" w:color="auto" w:fill="FFFFFF"/>
        </w:rPr>
        <w:t xml:space="preserve"> is het mogelijk dat Li-ion-accu's bij een defect tot zelfontbranding komen door het vrijkomen van zuurstof. </w:t>
      </w:r>
      <w:r w:rsidRPr="003763CC">
        <w:rPr>
          <w:rFonts w:cs="Arial"/>
          <w:color w:val="5F5F5F" w:themeColor="accent5" w:themeShade="BF"/>
          <w:shd w:val="clear" w:color="auto" w:fill="FFFFFF"/>
        </w:rPr>
        <w:br/>
      </w:r>
      <w:r>
        <w:rPr>
          <w:rFonts w:cs="Arial"/>
          <w:color w:val="252525"/>
          <w:shd w:val="clear" w:color="auto" w:fill="FFFFFF"/>
        </w:rPr>
        <w:br/>
        <w:t>Het laden van een Li-ion-Accu duurt ongeveer 3uur. Bij proeven is gebleken dat laden met hoge stroomsterkte niet minder lang duurt. De accu heeft toch drie uur nodig voordat hij helemaal geladen is.</w:t>
      </w:r>
    </w:p>
    <w:p w:rsidR="003F4CA1" w:rsidRDefault="003F4CA1" w:rsidP="003F4CA1">
      <w:pPr>
        <w:rPr>
          <w:rFonts w:cs="Arial"/>
          <w:color w:val="252525"/>
          <w:shd w:val="clear" w:color="auto" w:fill="FFFFFF"/>
        </w:rPr>
      </w:pPr>
      <w:r>
        <w:rPr>
          <w:rFonts w:cs="Arial"/>
          <w:color w:val="252525"/>
          <w:shd w:val="clear" w:color="auto" w:fill="FFFFFF"/>
        </w:rPr>
        <w:t>Elektronica voor GSM’s maakt voornamelijk gebruik van Lithium-Cobalt-oxide(LiCoO</w:t>
      </w:r>
      <w:r>
        <w:rPr>
          <w:rFonts w:cs="Arial"/>
          <w:color w:val="252525"/>
          <w:sz w:val="12"/>
          <w:szCs w:val="12"/>
          <w:shd w:val="clear" w:color="auto" w:fill="FFFFFF"/>
        </w:rPr>
        <w:t>2</w:t>
      </w:r>
      <w:r>
        <w:rPr>
          <w:rFonts w:cs="Arial"/>
          <w:color w:val="252525"/>
          <w:shd w:val="clear" w:color="auto" w:fill="FFFFFF"/>
        </w:rPr>
        <w:t xml:space="preserve">) accu’s die een hoge energiedichtheid hebben maar veiligheidsrisico’s meenemen en hebben een kortere levensduur. Deze risico’s zijn zeer groot als deze accu’s beschadigd worden. </w:t>
      </w:r>
      <w:r>
        <w:rPr>
          <w:rFonts w:cs="Arial"/>
          <w:color w:val="252525"/>
          <w:shd w:val="clear" w:color="auto" w:fill="FFFFFF"/>
        </w:rPr>
        <w:br/>
      </w:r>
      <w:r>
        <w:rPr>
          <w:rFonts w:cs="Arial"/>
          <w:color w:val="252525"/>
          <w:shd w:val="clear" w:color="auto" w:fill="FFFFFF"/>
        </w:rPr>
        <w:br/>
        <w:t>Er zijn nog veel andere Lithium-ion accu’s zoals LiMn</w:t>
      </w:r>
      <w:r>
        <w:rPr>
          <w:rFonts w:cs="Arial"/>
          <w:color w:val="252525"/>
          <w:sz w:val="12"/>
          <w:szCs w:val="12"/>
          <w:shd w:val="clear" w:color="auto" w:fill="FFFFFF"/>
        </w:rPr>
        <w:t>2</w:t>
      </w:r>
      <w:r>
        <w:rPr>
          <w:rFonts w:cs="Arial"/>
          <w:color w:val="252525"/>
          <w:shd w:val="clear" w:color="auto" w:fill="FFFFFF"/>
        </w:rPr>
        <w:t>O</w:t>
      </w:r>
      <w:r>
        <w:rPr>
          <w:rFonts w:cs="Arial"/>
          <w:color w:val="252525"/>
          <w:sz w:val="12"/>
          <w:szCs w:val="12"/>
          <w:shd w:val="clear" w:color="auto" w:fill="FFFFFF"/>
        </w:rPr>
        <w:t xml:space="preserve">4 </w:t>
      </w:r>
      <w:r>
        <w:rPr>
          <w:rFonts w:cs="Arial"/>
          <w:color w:val="252525"/>
          <w:shd w:val="clear" w:color="auto" w:fill="FFFFFF"/>
        </w:rPr>
        <w:t xml:space="preserve">, </w:t>
      </w:r>
      <w:r w:rsidRPr="00516CCB">
        <w:rPr>
          <w:rFonts w:cs="Arial"/>
          <w:color w:val="252525"/>
          <w:shd w:val="clear" w:color="auto" w:fill="FFFFFF"/>
        </w:rPr>
        <w:t>LiNiMn</w:t>
      </w:r>
      <w:r>
        <w:rPr>
          <w:rFonts w:cs="Arial"/>
          <w:color w:val="252525"/>
          <w:shd w:val="clear" w:color="auto" w:fill="FFFFFF"/>
        </w:rPr>
        <w:t>Co</w:t>
      </w:r>
      <w:r w:rsidRPr="00516CCB">
        <w:rPr>
          <w:rFonts w:cs="Arial"/>
          <w:color w:val="252525"/>
          <w:shd w:val="clear" w:color="auto" w:fill="FFFFFF"/>
        </w:rPr>
        <w:t>O</w:t>
      </w:r>
      <w:r>
        <w:rPr>
          <w:rFonts w:cs="Arial"/>
          <w:color w:val="252525"/>
          <w:sz w:val="12"/>
          <w:szCs w:val="12"/>
          <w:shd w:val="clear" w:color="auto" w:fill="FFFFFF"/>
        </w:rPr>
        <w:t xml:space="preserve">2 </w:t>
      </w:r>
      <w:r>
        <w:rPr>
          <w:rFonts w:cs="Arial"/>
          <w:color w:val="252525"/>
          <w:shd w:val="clear" w:color="auto" w:fill="FFFFFF"/>
        </w:rPr>
        <w:t>,Lithium-ion-polymeer, LiFePO</w:t>
      </w:r>
      <w:r>
        <w:rPr>
          <w:rFonts w:cs="Arial"/>
          <w:color w:val="252525"/>
          <w:sz w:val="16"/>
          <w:szCs w:val="16"/>
          <w:shd w:val="clear" w:color="auto" w:fill="FFFFFF"/>
        </w:rPr>
        <w:t xml:space="preserve">4, </w:t>
      </w:r>
      <w:r w:rsidRPr="00516CCB">
        <w:rPr>
          <w:rFonts w:cs="Arial"/>
          <w:color w:val="252525"/>
          <w:shd w:val="clear" w:color="auto" w:fill="FFFFFF"/>
        </w:rPr>
        <w:t>LiNi</w:t>
      </w:r>
      <w:r>
        <w:rPr>
          <w:rFonts w:cs="Arial"/>
          <w:color w:val="252525"/>
          <w:shd w:val="clear" w:color="auto" w:fill="FFFFFF"/>
        </w:rPr>
        <w:t>CoAl</w:t>
      </w:r>
      <w:r w:rsidRPr="00516CCB">
        <w:rPr>
          <w:rFonts w:cs="Arial"/>
          <w:color w:val="252525"/>
          <w:shd w:val="clear" w:color="auto" w:fill="FFFFFF"/>
        </w:rPr>
        <w:t>O</w:t>
      </w:r>
      <w:r>
        <w:rPr>
          <w:rFonts w:cs="Arial"/>
          <w:color w:val="252525"/>
          <w:sz w:val="12"/>
          <w:szCs w:val="12"/>
          <w:shd w:val="clear" w:color="auto" w:fill="FFFFFF"/>
        </w:rPr>
        <w:t>2</w:t>
      </w:r>
      <w:r>
        <w:rPr>
          <w:rFonts w:cs="Arial"/>
          <w:color w:val="252525"/>
          <w:shd w:val="clear" w:color="auto" w:fill="FFFFFF"/>
        </w:rPr>
        <w:t>,Li</w:t>
      </w:r>
      <w:r>
        <w:rPr>
          <w:rFonts w:cs="Arial"/>
          <w:color w:val="252525"/>
          <w:sz w:val="12"/>
          <w:szCs w:val="12"/>
          <w:shd w:val="clear" w:color="auto" w:fill="FFFFFF"/>
        </w:rPr>
        <w:t>4</w:t>
      </w:r>
      <w:r>
        <w:rPr>
          <w:rFonts w:cs="Arial"/>
          <w:color w:val="252525"/>
          <w:shd w:val="clear" w:color="auto" w:fill="FFFFFF"/>
        </w:rPr>
        <w:t>Ti</w:t>
      </w:r>
      <w:r>
        <w:rPr>
          <w:rFonts w:cs="Arial"/>
          <w:color w:val="252525"/>
          <w:sz w:val="12"/>
          <w:szCs w:val="12"/>
          <w:shd w:val="clear" w:color="auto" w:fill="FFFFFF"/>
        </w:rPr>
        <w:t>5</w:t>
      </w:r>
      <w:r>
        <w:rPr>
          <w:rFonts w:cs="Arial"/>
          <w:color w:val="252525"/>
          <w:shd w:val="clear" w:color="auto" w:fill="FFFFFF"/>
        </w:rPr>
        <w:t>O</w:t>
      </w:r>
      <w:r>
        <w:rPr>
          <w:rFonts w:cs="Arial"/>
          <w:color w:val="252525"/>
          <w:sz w:val="12"/>
          <w:szCs w:val="12"/>
          <w:shd w:val="clear" w:color="auto" w:fill="FFFFFF"/>
        </w:rPr>
        <w:t>12</w:t>
      </w:r>
      <w:r>
        <w:rPr>
          <w:rFonts w:cs="Arial"/>
          <w:color w:val="252525"/>
          <w:shd w:val="clear" w:color="auto" w:fill="FFFFFF"/>
        </w:rPr>
        <w:t>… Deze hebben elk bepaalde eigenschappen die hen meer gebruikelijk maakt voor aparte toepassingen.</w:t>
      </w:r>
      <w:r w:rsidRPr="00FA6D7E">
        <w:rPr>
          <w:rFonts w:cs="Arial"/>
          <w:color w:val="001F3D" w:themeColor="accent4" w:themeShade="80"/>
          <w:shd w:val="clear" w:color="auto" w:fill="FFFFFF"/>
        </w:rPr>
        <w:t xml:space="preserve"> </w:t>
      </w:r>
      <w:r w:rsidRPr="00C4466F">
        <w:rPr>
          <w:rFonts w:cs="Arial"/>
          <w:color w:val="001F3D" w:themeColor="accent4" w:themeShade="80"/>
          <w:shd w:val="clear" w:color="auto" w:fill="FFFFFF"/>
        </w:rPr>
        <w:t>De energiedichtheid en vermogensdichtheid voor de verschillende</w:t>
      </w:r>
      <w:r>
        <w:rPr>
          <w:rFonts w:cs="Arial"/>
          <w:color w:val="001F3D" w:themeColor="accent4" w:themeShade="80"/>
          <w:shd w:val="clear" w:color="auto" w:fill="FFFFFF"/>
        </w:rPr>
        <w:t xml:space="preserve"> soorten</w:t>
      </w:r>
      <w:r w:rsidRPr="00C4466F">
        <w:rPr>
          <w:rFonts w:cs="Arial"/>
          <w:color w:val="001F3D" w:themeColor="accent4" w:themeShade="80"/>
          <w:shd w:val="clear" w:color="auto" w:fill="FFFFFF"/>
        </w:rPr>
        <w:t xml:space="preserve"> Li-ion</w:t>
      </w:r>
      <w:r>
        <w:rPr>
          <w:rFonts w:cs="Arial"/>
          <w:color w:val="001F3D" w:themeColor="accent4" w:themeShade="80"/>
          <w:shd w:val="clear" w:color="auto" w:fill="FFFFFF"/>
        </w:rPr>
        <w:t xml:space="preserve"> </w:t>
      </w:r>
      <w:r w:rsidRPr="00C4466F">
        <w:rPr>
          <w:rFonts w:cs="Arial"/>
          <w:color w:val="001F3D" w:themeColor="accent4" w:themeShade="80"/>
          <w:shd w:val="clear" w:color="auto" w:fill="FFFFFF"/>
        </w:rPr>
        <w:t>accu’s is ook nog verschillend</w:t>
      </w:r>
      <w:r>
        <w:rPr>
          <w:rFonts w:cs="Arial"/>
          <w:color w:val="001F3D" w:themeColor="accent4" w:themeShade="80"/>
          <w:shd w:val="clear" w:color="auto" w:fill="FFFFFF"/>
        </w:rPr>
        <w:t>.</w:t>
      </w:r>
      <w:r>
        <w:rPr>
          <w:rFonts w:cs="Arial"/>
          <w:color w:val="252525"/>
          <w:shd w:val="clear" w:color="auto" w:fill="FFFFFF"/>
        </w:rPr>
        <w:t xml:space="preserve"> De hiervoor genoemde types Li-ion accu’s zijn bovendien ook de meest bekende types.</w:t>
      </w:r>
    </w:p>
    <w:p w:rsidR="003F4CA1" w:rsidRDefault="003F4CA1" w:rsidP="003F4CA1">
      <w:r>
        <w:t>Lithium-ion accu’s zijn groeien in populariteit en vervangen steeds meer andere batterijtypes. Deze bieden een veel meer mogelijkheden dan bijvoorbeeld NiCd batterijen maar zijn nog steeds duurder in de aankoop.</w:t>
      </w:r>
    </w:p>
    <w:p w:rsidR="003F4CA1" w:rsidRPr="004D4E70" w:rsidRDefault="003F4CA1" w:rsidP="003F4CA1">
      <w:pPr>
        <w:rPr>
          <w:rFonts w:cs="Arial"/>
          <w:color w:val="252525"/>
          <w:shd w:val="clear" w:color="auto" w:fill="FFFFFF"/>
        </w:rPr>
      </w:pPr>
      <w:r>
        <w:t>De lithium ijzerfosfaat accu’s zijn veruit de meest robuuste en vinden vandaar toepassingen in bijvoorbeeld marine of elektrische golfkarren waar alle andere lithium-ion accu’s niet geschikt onverantwoord zijn.</w:t>
      </w:r>
    </w:p>
    <w:p w:rsidR="003F4CA1" w:rsidRPr="007F4266" w:rsidRDefault="003F4CA1" w:rsidP="003F4CA1">
      <w:pPr>
        <w:rPr>
          <w:rFonts w:cs="Arial"/>
          <w:color w:val="252525"/>
          <w:shd w:val="clear" w:color="auto" w:fill="FFFFFF"/>
        </w:rPr>
      </w:pPr>
    </w:p>
    <w:p w:rsidR="003F4CA1" w:rsidRDefault="003F4CA1" w:rsidP="003F4CA1">
      <w:pPr>
        <w:rPr>
          <w:u w:val="single"/>
        </w:rPr>
      </w:pPr>
    </w:p>
    <w:p w:rsidR="003F4CA1" w:rsidRDefault="003F4CA1" w:rsidP="003F4CA1">
      <w:pPr>
        <w:rPr>
          <w:u w:val="single"/>
        </w:rPr>
      </w:pPr>
      <w:r>
        <w:rPr>
          <w:u w:val="single"/>
        </w:rPr>
        <w:t>Natrium-zwavel/ onbeperkt herlaadbaar, hoge T</w:t>
      </w:r>
    </w:p>
    <w:p w:rsidR="003F4CA1" w:rsidRDefault="003F4CA1" w:rsidP="003F4CA1">
      <w:pPr>
        <w:rPr>
          <w:rFonts w:cs="Arial"/>
          <w:color w:val="252525"/>
          <w:shd w:val="clear" w:color="auto" w:fill="FFFFFF"/>
        </w:rPr>
      </w:pPr>
      <w:r w:rsidRPr="00C4466F">
        <w:rPr>
          <w:rFonts w:cs="Arial"/>
          <w:color w:val="252525"/>
          <w:shd w:val="clear" w:color="auto" w:fill="FFFFFF"/>
        </w:rPr>
        <w:t>Deze heeft een vast elektrolyt en vloeibare elektroden. De elektroden zijn van natrium en zwavel . Het elektrolyt is van aluminium- en natriumoxide, Deze accu kan onbeperkt worden geladen en ontladen zonder dat de levensduur vermindert. Een groot nadeel is echter dat de accu op een hoge temperatuur moet worden gehouden, minstens 300 graden, ook als de accu niet in gebruik is. De accu is daarom voorzien van weerstandsdraden die door de accu zelf gevoed moeten worden. Het spreekt vanzelf dat de accu hierdoor een hoge zelfontlading heeft.</w:t>
      </w:r>
    </w:p>
    <w:p w:rsidR="003F4CA1" w:rsidRPr="0004047A" w:rsidRDefault="003F4CA1" w:rsidP="003F4CA1">
      <w:pPr>
        <w:rPr>
          <w:rFonts w:cs="Arial"/>
          <w:shd w:val="clear" w:color="auto" w:fill="FFFFFF"/>
        </w:rPr>
      </w:pPr>
    </w:p>
    <w:p w:rsidR="003F4CA1" w:rsidRPr="0004047A" w:rsidRDefault="003F4CA1" w:rsidP="003F4CA1">
      <w:pPr>
        <w:rPr>
          <w:rFonts w:cs="Arial"/>
          <w:sz w:val="21"/>
          <w:szCs w:val="21"/>
          <w:u w:val="single"/>
          <w:shd w:val="clear" w:color="auto" w:fill="FFFFFF"/>
        </w:rPr>
      </w:pPr>
      <w:r w:rsidRPr="0004047A">
        <w:rPr>
          <w:rFonts w:cs="Arial"/>
          <w:sz w:val="21"/>
          <w:szCs w:val="21"/>
          <w:u w:val="single"/>
          <w:shd w:val="clear" w:color="auto" w:fill="FFFFFF"/>
        </w:rPr>
        <w:t>Conclusie</w:t>
      </w:r>
    </w:p>
    <w:p w:rsidR="003F4CA1" w:rsidRDefault="003F4CA1" w:rsidP="003F4CA1">
      <w:pPr>
        <w:rPr>
          <w:rFonts w:cs="Arial"/>
          <w:color w:val="252525"/>
          <w:sz w:val="21"/>
          <w:szCs w:val="21"/>
          <w:shd w:val="clear" w:color="auto" w:fill="FFFFFF"/>
        </w:rPr>
      </w:pPr>
      <w:r>
        <w:rPr>
          <w:rFonts w:cs="Arial"/>
          <w:color w:val="252525"/>
          <w:sz w:val="21"/>
          <w:szCs w:val="21"/>
          <w:shd w:val="clear" w:color="auto" w:fill="FFFFFF"/>
        </w:rPr>
        <w:t>Conclusie in verband met li-ion batterijen</w:t>
      </w:r>
    </w:p>
    <w:p w:rsidR="003F4CA1" w:rsidRPr="00E43DA1" w:rsidRDefault="003F4CA1" w:rsidP="003F4CA1"/>
    <w:p w:rsidR="003F4CA1" w:rsidRPr="003F4CA1" w:rsidRDefault="003F4CA1" w:rsidP="003F4CA1"/>
    <w:p w:rsidR="00E43DA1" w:rsidRDefault="00E43DA1" w:rsidP="00E43DA1">
      <w:pPr>
        <w:pStyle w:val="Kop2"/>
      </w:pPr>
      <w:bookmarkStart w:id="22" w:name="_Toc487392435"/>
      <w:r>
        <w:lastRenderedPageBreak/>
        <w:t>Veiligheid</w:t>
      </w:r>
      <w:bookmarkEnd w:id="22"/>
    </w:p>
    <w:p w:rsidR="00E43DA1" w:rsidRDefault="00E43DA1" w:rsidP="00E43DA1">
      <w:pPr>
        <w:rPr>
          <w:rFonts w:cs="Arial"/>
          <w:color w:val="252525"/>
          <w:shd w:val="clear" w:color="auto" w:fill="FFFFFF"/>
        </w:rPr>
      </w:pPr>
      <w:r>
        <w:rPr>
          <w:rFonts w:cs="Arial"/>
          <w:color w:val="252525"/>
          <w:shd w:val="clear" w:color="auto" w:fill="FFFFFF"/>
        </w:rPr>
        <w:t>Thermische explosie kan bij een LiFePO</w:t>
      </w:r>
      <w:r>
        <w:rPr>
          <w:rFonts w:cs="Arial"/>
          <w:color w:val="252525"/>
          <w:sz w:val="12"/>
          <w:szCs w:val="12"/>
          <w:shd w:val="clear" w:color="auto" w:fill="FFFFFF"/>
        </w:rPr>
        <w:t xml:space="preserve">4 </w:t>
      </w:r>
      <w:r>
        <w:rPr>
          <w:rFonts w:cs="Arial"/>
          <w:color w:val="252525"/>
          <w:shd w:val="clear" w:color="auto" w:fill="FFFFFF"/>
        </w:rPr>
        <w:t>bijna niet voorkomen omdat de temperaturen die nodig zijn om het zuurstof te laten vrijkomen door dissociatie uit de LIFePO</w:t>
      </w:r>
      <w:r>
        <w:rPr>
          <w:rFonts w:cs="Arial"/>
          <w:color w:val="252525"/>
          <w:sz w:val="12"/>
          <w:szCs w:val="12"/>
          <w:shd w:val="clear" w:color="auto" w:fill="FFFFFF"/>
        </w:rPr>
        <w:t>4</w:t>
      </w:r>
      <w:r>
        <w:rPr>
          <w:rFonts w:cs="Arial"/>
          <w:color w:val="252525"/>
          <w:shd w:val="clear" w:color="auto" w:fill="FFFFFF"/>
        </w:rPr>
        <w:t xml:space="preserve"> heel hoog zijn. De ontsteektemperatuur om een ketting van exotherme reactie te krijgen is het hoogst bij deze LiFePO</w:t>
      </w:r>
      <w:r>
        <w:rPr>
          <w:rFonts w:cs="Arial"/>
          <w:color w:val="252525"/>
          <w:sz w:val="12"/>
          <w:szCs w:val="12"/>
          <w:shd w:val="clear" w:color="auto" w:fill="FFFFFF"/>
        </w:rPr>
        <w:t>4</w:t>
      </w:r>
      <w:r>
        <w:rPr>
          <w:rFonts w:cs="Arial"/>
          <w:color w:val="252525"/>
          <w:shd w:val="clear" w:color="auto" w:fill="FFFFFF"/>
        </w:rPr>
        <w:t>.</w:t>
      </w:r>
      <w:r>
        <w:rPr>
          <w:rFonts w:cs="Arial"/>
          <w:color w:val="252525"/>
          <w:shd w:val="clear" w:color="auto" w:fill="FFFFFF"/>
        </w:rPr>
        <w:br/>
        <w:t>Ook is de maximumtemperatuur die bereikt kan worden na een ontploffing bij dit type het laagst van alle soorten Lithiumbatterijen. Dit type lithium-batterij is mede dankzij deze reden een van de veiligste van zijn soort.</w:t>
      </w:r>
    </w:p>
    <w:p w:rsidR="00AF3481" w:rsidRPr="00E029A5" w:rsidRDefault="00AF3481" w:rsidP="00AF3481">
      <w:pPr>
        <w:rPr>
          <w:rFonts w:ascii="Segoe UI" w:hAnsi="Segoe UI" w:cs="Segoe UI"/>
          <w:color w:val="000000"/>
          <w:u w:val="single"/>
        </w:rPr>
      </w:pPr>
      <w:r w:rsidRPr="00E029A5">
        <w:rPr>
          <w:rFonts w:ascii="Segoe UI" w:hAnsi="Segoe UI" w:cs="Segoe UI"/>
          <w:color w:val="000000"/>
          <w:u w:val="single"/>
        </w:rPr>
        <w:t>diepontladen</w:t>
      </w:r>
    </w:p>
    <w:p w:rsidR="00AF3481" w:rsidRPr="00E029A5" w:rsidRDefault="00AF3481" w:rsidP="00AF3481">
      <w:pPr>
        <w:rPr>
          <w:rFonts w:cs="Arial"/>
          <w:color w:val="252525"/>
          <w:u w:val="single"/>
          <w:shd w:val="clear" w:color="auto" w:fill="FFFFFF"/>
        </w:rPr>
      </w:pPr>
      <w:r w:rsidRPr="00E029A5">
        <w:rPr>
          <w:rFonts w:ascii="Segoe UI" w:hAnsi="Segoe UI" w:cs="Segoe UI"/>
          <w:color w:val="000000"/>
          <w:u w:val="single"/>
        </w:rPr>
        <w:t>overladen</w:t>
      </w:r>
    </w:p>
    <w:p w:rsidR="00E43DA1" w:rsidRDefault="00E43DA1" w:rsidP="00E43DA1"/>
    <w:p w:rsidR="00202B52" w:rsidRDefault="00202B52" w:rsidP="00E43DA1"/>
    <w:p w:rsidR="00202B52" w:rsidRDefault="00202B52" w:rsidP="00E43DA1"/>
    <w:p w:rsidR="00202B52" w:rsidRPr="00E43DA1" w:rsidRDefault="00202B52" w:rsidP="00E43DA1"/>
    <w:p w:rsidR="00E30F60" w:rsidRDefault="00E30F60" w:rsidP="00E30F60">
      <w:pPr>
        <w:pStyle w:val="Kop2"/>
      </w:pPr>
      <w:bookmarkStart w:id="23" w:name="_Toc487392436"/>
      <w:r>
        <w:t>Algemene fysica</w:t>
      </w:r>
      <w:bookmarkEnd w:id="23"/>
    </w:p>
    <w:p w:rsidR="00E43DA1" w:rsidRDefault="00E43DA1" w:rsidP="00E43DA1"/>
    <w:p w:rsidR="00E43DA1" w:rsidRPr="00472C55" w:rsidRDefault="00E43DA1" w:rsidP="00E43DA1">
      <w:pPr>
        <w:pStyle w:val="Lijstalinea"/>
        <w:numPr>
          <w:ilvl w:val="0"/>
          <w:numId w:val="25"/>
        </w:numPr>
        <w:rPr>
          <w:rFonts w:ascii="Arial" w:hAnsi="Arial" w:cs="Arial"/>
          <w:b/>
          <w:color w:val="252525"/>
          <w:u w:val="single"/>
          <w:shd w:val="clear" w:color="auto" w:fill="FFFFFF"/>
        </w:rPr>
      </w:pPr>
      <w:r w:rsidRPr="00472C55">
        <w:rPr>
          <w:rFonts w:ascii="Arial" w:hAnsi="Arial" w:cs="Arial"/>
          <w:b/>
          <w:color w:val="252525"/>
          <w:u w:val="single"/>
          <w:shd w:val="clear" w:color="auto" w:fill="FFFFFF"/>
        </w:rPr>
        <w:t>Bouw</w:t>
      </w:r>
    </w:p>
    <w:p w:rsidR="00E43DA1" w:rsidRDefault="00E43DA1" w:rsidP="00E43DA1">
      <w:pPr>
        <w:rPr>
          <w:rFonts w:cs="Arial"/>
          <w:color w:val="252525"/>
          <w:shd w:val="clear" w:color="auto" w:fill="FFFFFF"/>
        </w:rPr>
      </w:pPr>
      <w:r>
        <w:rPr>
          <w:rFonts w:cs="Arial"/>
          <w:color w:val="252525"/>
          <w:shd w:val="clear" w:color="auto" w:fill="FFFFFF"/>
        </w:rPr>
        <w:t>Het gebruikte “battery pack”</w:t>
      </w:r>
      <w:r w:rsidRPr="006B2432">
        <w:rPr>
          <w:rFonts w:cs="Arial"/>
          <w:color w:val="252525"/>
          <w:shd w:val="clear" w:color="auto" w:fill="FFFFFF"/>
        </w:rPr>
        <w:t xml:space="preserve"> in deze masterproef i</w:t>
      </w:r>
      <w:r>
        <w:rPr>
          <w:rFonts w:cs="Arial"/>
          <w:color w:val="252525"/>
          <w:shd w:val="clear" w:color="auto" w:fill="FFFFFF"/>
        </w:rPr>
        <w:t>s een Lithium-ijzer-sulfaat-cellen.</w:t>
      </w:r>
      <w:r>
        <w:rPr>
          <w:rFonts w:cs="Arial"/>
          <w:color w:val="252525"/>
          <w:shd w:val="clear" w:color="auto" w:fill="FFFFFF"/>
        </w:rPr>
        <w:br/>
        <w:t>Deze cellen hebben de volgende opbouw</w:t>
      </w:r>
      <w:r w:rsidRPr="00030535">
        <w:rPr>
          <w:rFonts w:cs="Arial"/>
          <w:color w:val="252525"/>
          <w:sz w:val="12"/>
          <w:szCs w:val="12"/>
          <w:shd w:val="clear" w:color="auto" w:fill="FFFFFF"/>
        </w:rPr>
        <w:t>:</w:t>
      </w:r>
      <w:r w:rsidRPr="00C05198">
        <w:rPr>
          <w:rFonts w:ascii="Helvetica" w:hAnsi="Helvetica" w:cs="Helvetica"/>
          <w:color w:val="333333"/>
          <w:sz w:val="12"/>
          <w:szCs w:val="12"/>
        </w:rPr>
        <w:t xml:space="preserve"> </w:t>
      </w:r>
    </w:p>
    <w:p w:rsidR="00E43DA1" w:rsidRDefault="00E43DA1" w:rsidP="00E43DA1">
      <w:pPr>
        <w:rPr>
          <w:rFonts w:cs="Arial"/>
          <w:color w:val="1D8DB0" w:themeColor="accent1"/>
          <w:shd w:val="clear" w:color="auto" w:fill="FFFFFF"/>
        </w:rPr>
      </w:pPr>
      <w:r>
        <w:rPr>
          <w:rFonts w:cs="Arial"/>
          <w:color w:val="252525"/>
          <w:shd w:val="clear" w:color="auto" w:fill="FFFFFF"/>
        </w:rPr>
        <w:t>De op- en ontlading van lithiumbatterijen werkt aan de hand van de relocatie van lithium-ionen.</w:t>
      </w:r>
      <w:r>
        <w:rPr>
          <w:rFonts w:cs="Arial"/>
          <w:color w:val="252525"/>
          <w:shd w:val="clear" w:color="auto" w:fill="FFFFFF"/>
        </w:rPr>
        <w:br/>
        <w:t>deze cellen bestaan uit drie functionele componenten. Ten eerste is er de anode (negatieve elektrode) die uit een sterk geleidend koper bestaat die met een laag grafiet omhuld is. Ten tweede is er de kathode (positieve elektrode) die uit aluminium bestaat dat omhuld is met een laag lithium ijzer fosfaat.</w:t>
      </w:r>
      <w:r>
        <w:rPr>
          <w:rFonts w:cs="Arial"/>
          <w:color w:val="252525"/>
          <w:shd w:val="clear" w:color="auto" w:fill="FFFFFF"/>
        </w:rPr>
        <w:br/>
      </w:r>
      <w:r>
        <w:rPr>
          <w:rFonts w:cs="Arial"/>
          <w:noProof/>
          <w:color w:val="000000"/>
          <w:sz w:val="21"/>
          <w:szCs w:val="21"/>
        </w:rPr>
        <w:lastRenderedPageBreak/>
        <w:drawing>
          <wp:inline distT="0" distB="0" distL="0" distR="0" wp14:anchorId="2FC1B831" wp14:editId="35C3EF1E">
            <wp:extent cx="4086225" cy="4629150"/>
            <wp:effectExtent l="0" t="0" r="9525" b="0"/>
            <wp:docPr id="4" name="Afbeelding 4" descr="Internal structure of a lithium iron phosphate battery cell in a partly-charged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al structure of a lithium iron phosphate battery cell in a partly-charged sta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86225" cy="4629150"/>
                    </a:xfrm>
                    <a:prstGeom prst="rect">
                      <a:avLst/>
                    </a:prstGeom>
                    <a:noFill/>
                    <a:ln>
                      <a:noFill/>
                    </a:ln>
                  </pic:spPr>
                </pic:pic>
              </a:graphicData>
            </a:graphic>
          </wp:inline>
        </w:drawing>
      </w:r>
      <w:r>
        <w:rPr>
          <w:rFonts w:cs="Arial"/>
          <w:color w:val="252525"/>
          <w:shd w:val="clear" w:color="auto" w:fill="FFFFFF"/>
        </w:rPr>
        <w:br/>
      </w:r>
    </w:p>
    <w:p w:rsidR="00E43DA1" w:rsidRPr="007C207F" w:rsidRDefault="00E43DA1" w:rsidP="00E43DA1">
      <w:pPr>
        <w:rPr>
          <w:rFonts w:cs="Arial"/>
          <w:color w:val="252525"/>
          <w:shd w:val="clear" w:color="auto" w:fill="FFFFFF"/>
        </w:rPr>
      </w:pPr>
      <w:r>
        <w:rPr>
          <w:rFonts w:cs="Arial"/>
          <w:shd w:val="clear" w:color="auto" w:fill="FFFFFF"/>
        </w:rPr>
        <w:t>De specifieke capaciteit van lithium-ijzersulfaat is ongeveer 140mAh per gram. Dus een 100Ah cel heeft ongeveer 0.7kg van dit materiaal op zijn kathode.</w:t>
      </w:r>
      <w:r w:rsidRPr="00472C55">
        <w:rPr>
          <w:rFonts w:cs="Arial"/>
          <w:color w:val="1D8DB0" w:themeColor="accent1"/>
          <w:shd w:val="clear" w:color="auto" w:fill="FFFFFF"/>
        </w:rPr>
        <w:br/>
      </w:r>
      <w:r>
        <w:rPr>
          <w:rFonts w:cs="Arial"/>
          <w:color w:val="252525"/>
          <w:shd w:val="clear" w:color="auto" w:fill="FFFFFF"/>
        </w:rPr>
        <w:br/>
        <w:t xml:space="preserve">Het elektrolyt is een Lithiumzout opgelost in een organische oplossing (typisch is dit lithium-hexa-fluorfosfaat opgelost in een combinatie van ethyleencarbonaat, dimethylcarbonaat en propyleencarbonaat met verscheidene andere additieven. </w:t>
      </w:r>
      <w:r>
        <w:rPr>
          <w:rFonts w:cs="Arial"/>
          <w:color w:val="252525"/>
          <w:shd w:val="clear" w:color="auto" w:fill="FFFFFF"/>
        </w:rPr>
        <w:br/>
        <w:t>Dit elektrolyt is cruciaal voor de ladingoverdracht tussen anode en kathode. Deze oplossing is snel ontvlambaar en volledig geabsorbeerd in de poreuze platen en separator. Tegenover bijvoorbeeld een loodzuurbatterij is hier geen sprake van vrije vloeistoffen.</w:t>
      </w:r>
      <w:r>
        <w:rPr>
          <w:rFonts w:cs="Arial"/>
          <w:color w:val="252525"/>
          <w:shd w:val="clear" w:color="auto" w:fill="FFFFFF"/>
        </w:rPr>
        <w:br/>
      </w:r>
      <w:r>
        <w:rPr>
          <w:rFonts w:cs="Arial"/>
          <w:color w:val="252525"/>
          <w:shd w:val="clear" w:color="auto" w:fill="FFFFFF"/>
        </w:rPr>
        <w:br/>
        <w:t>De hierboven afgebeelde cel is volledig ontladen met al het lithium aanwezig in de kathode en het elektrolyt. Dit correspondeert met een net gefabriceerde cel. De fabrikant zal formatie cycli doorlopen om ervoor te zorgen dat de cel gebruiksklaar wordt.</w:t>
      </w:r>
      <w:r>
        <w:rPr>
          <w:rFonts w:cs="Arial"/>
          <w:color w:val="252525"/>
          <w:shd w:val="clear" w:color="auto" w:fill="FFFFFF"/>
        </w:rPr>
        <w:br/>
      </w:r>
    </w:p>
    <w:p w:rsidR="00E43DA1" w:rsidRDefault="00E43DA1" w:rsidP="00E43DA1">
      <w:pPr>
        <w:rPr>
          <w:rFonts w:cs="Arial"/>
          <w:noProof/>
          <w:color w:val="000000"/>
          <w:sz w:val="21"/>
          <w:szCs w:val="21"/>
        </w:rPr>
      </w:pPr>
      <w:r>
        <w:rPr>
          <w:rFonts w:cs="Arial"/>
          <w:noProof/>
          <w:color w:val="000000"/>
          <w:sz w:val="21"/>
          <w:szCs w:val="21"/>
        </w:rPr>
        <w:lastRenderedPageBreak/>
        <w:drawing>
          <wp:inline distT="0" distB="0" distL="0" distR="0" wp14:anchorId="38B91808" wp14:editId="2FDBC559">
            <wp:extent cx="1895475" cy="1895475"/>
            <wp:effectExtent l="0" t="0" r="9525" b="9525"/>
            <wp:docPr id="2" name="Afbeelding 2" descr="Prismatic cells come in much larger sizes than small cylindrical ones. Batteries are sometimes internally assembled from a large number of small cylindrical ce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ismatic cells come in much larger sizes than small cylindrical ones. Batteries are sometimes internally assembled from a large number of small cylindrical cells."/>
                    <pic:cNvPicPr>
                      <a:picLocks noChangeAspect="1" noChangeArrowheads="1"/>
                    </pic:cNvPicPr>
                  </pic:nvPicPr>
                  <pic:blipFill rotWithShape="1">
                    <a:blip r:embed="rId17">
                      <a:extLst>
                        <a:ext uri="{28A0092B-C50C-407E-A947-70E740481C1C}">
                          <a14:useLocalDpi xmlns:a14="http://schemas.microsoft.com/office/drawing/2010/main" val="0"/>
                        </a:ext>
                      </a:extLst>
                    </a:blip>
                    <a:srcRect r="42960" b="1557"/>
                    <a:stretch/>
                  </pic:blipFill>
                  <pic:spPr bwMode="auto">
                    <a:xfrm>
                      <a:off x="0" y="0"/>
                      <a:ext cx="1895475" cy="1895475"/>
                    </a:xfrm>
                    <a:prstGeom prst="rect">
                      <a:avLst/>
                    </a:prstGeom>
                    <a:noFill/>
                    <a:ln>
                      <a:noFill/>
                    </a:ln>
                    <a:extLst>
                      <a:ext uri="{53640926-AAD7-44D8-BBD7-CCE9431645EC}">
                        <a14:shadowObscured xmlns:a14="http://schemas.microsoft.com/office/drawing/2010/main"/>
                      </a:ext>
                    </a:extLst>
                  </pic:spPr>
                </pic:pic>
              </a:graphicData>
            </a:graphic>
          </wp:inline>
        </w:drawing>
      </w:r>
    </w:p>
    <w:p w:rsidR="003F4CA1" w:rsidRPr="003F4CA1" w:rsidRDefault="00E43DA1" w:rsidP="00E43DA1">
      <w:pPr>
        <w:rPr>
          <w:rFonts w:cs="Arial"/>
          <w:color w:val="252525"/>
          <w:shd w:val="clear" w:color="auto" w:fill="FFFFFF"/>
        </w:rPr>
      </w:pPr>
      <w:r>
        <w:rPr>
          <w:rFonts w:cs="Arial"/>
          <w:color w:val="252525"/>
          <w:shd w:val="clear" w:color="auto" w:fill="FFFFFF"/>
        </w:rPr>
        <w:t>In de masterproef wordt gebruik gemaakt van prismatic cells. Deze hebben dankzij de koperen en aluminium elektroden een goede warmtespreiding. Deze komen ook in veel grotere bouwvormen uit dan de kleinere cyllindrische versies.</w:t>
      </w:r>
      <w:r>
        <w:rPr>
          <w:rFonts w:cs="Arial"/>
          <w:color w:val="252525"/>
          <w:shd w:val="clear" w:color="auto" w:fill="FFFFFF"/>
        </w:rPr>
        <w:br/>
      </w:r>
      <w:r>
        <w:rPr>
          <w:rFonts w:cs="Arial"/>
          <w:color w:val="252525"/>
          <w:shd w:val="clear" w:color="auto" w:fill="FFFFFF"/>
        </w:rPr>
        <w:br/>
        <w:t>De verschillen in thermische uitzetting tussen de koperen en aluminium collectoren zorgen in een prismatische cel niet voor mechanische spanning zoals in een cilindrische cel wel gebeurt.</w:t>
      </w:r>
      <w:r>
        <w:rPr>
          <w:rFonts w:cs="Arial"/>
          <w:color w:val="252525"/>
          <w:shd w:val="clear" w:color="auto" w:fill="FFFFFF"/>
        </w:rPr>
        <w:br/>
      </w:r>
      <w:r>
        <w:rPr>
          <w:rFonts w:cs="Arial"/>
          <w:color w:val="252525"/>
          <w:shd w:val="clear" w:color="auto" w:fill="FFFFFF"/>
        </w:rPr>
        <w:br/>
        <w:t>De prismatische cellen hebben een groter buitenoppervlak relatief gezien tegenover de capaciteit en dit zorgt ervoor dat cilindrische cellen ook meer opwarmen.</w:t>
      </w:r>
      <w:r w:rsidR="003F4CA1">
        <w:rPr>
          <w:rFonts w:cs="Arial"/>
          <w:color w:val="252525"/>
          <w:shd w:val="clear" w:color="auto" w:fill="FFFFFF"/>
        </w:rPr>
        <w:br/>
      </w:r>
    </w:p>
    <w:p w:rsidR="00E43DA1" w:rsidRDefault="00E43DA1" w:rsidP="00E43DA1">
      <w:pPr>
        <w:pStyle w:val="Lijstalinea"/>
        <w:numPr>
          <w:ilvl w:val="0"/>
          <w:numId w:val="25"/>
        </w:numPr>
        <w:rPr>
          <w:rFonts w:ascii="Arial" w:hAnsi="Arial" w:cs="Arial"/>
          <w:b/>
          <w:color w:val="252525"/>
          <w:u w:val="single"/>
          <w:shd w:val="clear" w:color="auto" w:fill="FFFFFF"/>
        </w:rPr>
      </w:pPr>
      <w:r>
        <w:rPr>
          <w:rFonts w:ascii="Arial" w:hAnsi="Arial" w:cs="Arial"/>
          <w:b/>
          <w:color w:val="252525"/>
          <w:u w:val="single"/>
          <w:shd w:val="clear" w:color="auto" w:fill="FFFFFF"/>
        </w:rPr>
        <w:t>Op- en ontladen</w:t>
      </w:r>
    </w:p>
    <w:p w:rsidR="00E43DA1" w:rsidRDefault="00E43DA1" w:rsidP="00E43DA1">
      <w:pPr>
        <w:rPr>
          <w:rFonts w:cs="Arial"/>
          <w:b/>
          <w:color w:val="252525"/>
          <w:u w:val="single"/>
          <w:shd w:val="clear" w:color="auto" w:fill="FFFFFF"/>
        </w:rPr>
      </w:pPr>
    </w:p>
    <w:p w:rsidR="00E43DA1" w:rsidRPr="00472C55" w:rsidRDefault="00E43DA1" w:rsidP="00E43DA1">
      <w:pPr>
        <w:rPr>
          <w:rFonts w:cs="Arial"/>
          <w:color w:val="252525"/>
          <w:shd w:val="clear" w:color="auto" w:fill="FFFFFF"/>
        </w:rPr>
      </w:pPr>
      <w:r>
        <w:rPr>
          <w:rFonts w:cs="Arial"/>
          <w:noProof/>
          <w:color w:val="000000"/>
          <w:sz w:val="21"/>
          <w:szCs w:val="21"/>
        </w:rPr>
        <w:drawing>
          <wp:inline distT="0" distB="0" distL="0" distR="0" wp14:anchorId="1D2EA407" wp14:editId="215758F7">
            <wp:extent cx="5760720" cy="2315261"/>
            <wp:effectExtent l="0" t="0" r="0" b="8890"/>
            <wp:docPr id="7" name="Afbeelding 7" descr="Migration of the lithium ions in in a lithium iron phosphate cell throughout charge and disch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gration of the lithium ions in in a lithium iron phosphate cell throughout charge and dischar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2315261"/>
                    </a:xfrm>
                    <a:prstGeom prst="rect">
                      <a:avLst/>
                    </a:prstGeom>
                    <a:noFill/>
                    <a:ln>
                      <a:noFill/>
                    </a:ln>
                  </pic:spPr>
                </pic:pic>
              </a:graphicData>
            </a:graphic>
          </wp:inline>
        </w:drawing>
      </w:r>
    </w:p>
    <w:p w:rsidR="00E43DA1" w:rsidRPr="00E31228" w:rsidRDefault="00E43DA1" w:rsidP="00E43DA1">
      <w:pPr>
        <w:rPr>
          <w:rFonts w:cs="Arial"/>
          <w:noProof/>
          <w:color w:val="000000"/>
        </w:rPr>
      </w:pPr>
      <w:r>
        <w:rPr>
          <w:rFonts w:cs="Arial"/>
          <w:noProof/>
          <w:color w:val="000000"/>
          <w:sz w:val="21"/>
          <w:szCs w:val="21"/>
        </w:rPr>
        <w:t>Bij het opladen verlaten de lithiu-ionen de kathode. Deze lading wordt nu overgebracht naar de anode om LiC</w:t>
      </w:r>
      <w:r>
        <w:rPr>
          <w:rFonts w:cs="Arial"/>
          <w:noProof/>
          <w:color w:val="000000"/>
          <w:sz w:val="12"/>
          <w:szCs w:val="12"/>
        </w:rPr>
        <w:t>6</w:t>
      </w:r>
      <w:r>
        <w:rPr>
          <w:rFonts w:cs="Arial"/>
          <w:noProof/>
          <w:color w:val="000000"/>
        </w:rPr>
        <w:t xml:space="preserve"> te vormen en zich in het grafiet matrix te voegen. Tegelijkertijd zal het LiFePO</w:t>
      </w:r>
      <w:r>
        <w:rPr>
          <w:rFonts w:cs="Arial"/>
          <w:noProof/>
          <w:color w:val="000000"/>
          <w:sz w:val="12"/>
          <w:szCs w:val="12"/>
        </w:rPr>
        <w:t>4</w:t>
      </w:r>
      <w:r>
        <w:rPr>
          <w:rFonts w:cs="Arial"/>
          <w:noProof/>
          <w:color w:val="000000"/>
        </w:rPr>
        <w:t xml:space="preserve"> aab de kathode progressief veranderen in ijzerfosfaat FePO</w:t>
      </w:r>
      <w:r>
        <w:rPr>
          <w:rFonts w:cs="Arial"/>
          <w:noProof/>
          <w:color w:val="000000"/>
          <w:sz w:val="12"/>
          <w:szCs w:val="12"/>
        </w:rPr>
        <w:t>4</w:t>
      </w:r>
      <w:r>
        <w:rPr>
          <w:rFonts w:cs="Arial"/>
          <w:noProof/>
          <w:color w:val="000000"/>
        </w:rPr>
        <w:t xml:space="preserve">. </w:t>
      </w:r>
      <w:r>
        <w:rPr>
          <w:rFonts w:cs="Arial"/>
          <w:noProof/>
          <w:color w:val="000000"/>
        </w:rPr>
        <w:br/>
      </w:r>
      <w:r>
        <w:rPr>
          <w:rFonts w:cs="Arial"/>
          <w:noProof/>
          <w:color w:val="000000"/>
        </w:rPr>
        <w:br/>
        <w:t>Bij het ontladen gebeurt het omgekeerde en zullen de lithium-ionen zich terug in de kristallen ijzerfosfaat structuur voegen om LiFePO</w:t>
      </w:r>
      <w:r>
        <w:rPr>
          <w:rFonts w:cs="Arial"/>
          <w:noProof/>
          <w:color w:val="000000"/>
          <w:sz w:val="12"/>
          <w:szCs w:val="12"/>
        </w:rPr>
        <w:t>4</w:t>
      </w:r>
      <w:r>
        <w:rPr>
          <w:rFonts w:cs="Arial"/>
          <w:noProof/>
          <w:color w:val="000000"/>
        </w:rPr>
        <w:t xml:space="preserve"> te vormen.</w:t>
      </w:r>
      <w:r w:rsidRPr="00E31228">
        <w:rPr>
          <w:rFonts w:cs="Arial"/>
          <w:noProof/>
        </w:rPr>
        <w:br/>
      </w:r>
      <w:r>
        <w:rPr>
          <w:rFonts w:cs="Arial"/>
          <w:noProof/>
          <w:color w:val="000000"/>
        </w:rPr>
        <w:br/>
      </w:r>
      <w:r>
        <w:rPr>
          <w:rFonts w:cs="Arial"/>
          <w:noProof/>
          <w:color w:val="000000"/>
        </w:rPr>
        <w:lastRenderedPageBreak/>
        <w:t>De energieopslag in een lithium-ion batterij werkt dus aan de hand van het volgende principe: zowel de kathode en de anode kunnen lithium-ionen binden tijdens het laadproces zal het geïnduceerde veld ervoor zorgen dat ionen van kathode naar anode verplaatsen. Tijdens het ontladen gaan de ionen terug naar de kathode en geven energie vrij in die proces.</w:t>
      </w:r>
      <w:r>
        <w:rPr>
          <w:rFonts w:cs="Arial"/>
          <w:noProof/>
          <w:color w:val="000000"/>
        </w:rPr>
        <w:br/>
      </w:r>
      <w:r>
        <w:rPr>
          <w:rFonts w:cs="Arial"/>
          <w:noProof/>
          <w:color w:val="000000"/>
        </w:rPr>
        <w:br/>
      </w:r>
      <w:r>
        <w:rPr>
          <w:rFonts w:cs="Arial"/>
          <w:noProof/>
          <w:color w:val="000000"/>
        </w:rPr>
        <w:br/>
        <w:t>Structuureel zijn zowel het grafiet en het ijzerfosfaat zeer stabiele materialen met of zonder de aanwezigheid van het lithium. Dit zorgt ervoor dat de batterijen zo’n goede levensduur hebben tegenover andere lithium-ion accu’s.</w:t>
      </w:r>
      <w:r>
        <w:rPr>
          <w:rFonts w:cs="Arial"/>
          <w:noProof/>
          <w:color w:val="000000"/>
        </w:rPr>
        <w:br/>
      </w:r>
      <w:r>
        <w:rPr>
          <w:rFonts w:cs="Arial"/>
          <w:noProof/>
          <w:color w:val="000000"/>
        </w:rPr>
        <w:br/>
      </w:r>
      <w:r w:rsidRPr="00030535">
        <w:rPr>
          <w:rFonts w:cs="Arial"/>
          <w:color w:val="252525"/>
          <w:u w:val="single"/>
          <w:shd w:val="clear" w:color="auto" w:fill="FFFFFF"/>
        </w:rPr>
        <w:t>SEI</w:t>
      </w:r>
      <w:r w:rsidRPr="00030535">
        <w:rPr>
          <w:rFonts w:cs="Arial"/>
          <w:color w:val="252525"/>
          <w:shd w:val="clear" w:color="auto" w:fill="FFFFFF"/>
        </w:rPr>
        <w:br/>
      </w:r>
    </w:p>
    <w:p w:rsidR="00E43DA1" w:rsidRPr="007C207F" w:rsidRDefault="00E43DA1" w:rsidP="00E43DA1">
      <w:pPr>
        <w:rPr>
          <w:rFonts w:cs="Arial"/>
          <w:noProof/>
          <w:color w:val="000000"/>
        </w:rPr>
      </w:pPr>
      <w:r>
        <w:rPr>
          <w:rFonts w:cs="Arial"/>
          <w:color w:val="252525"/>
          <w:shd w:val="clear" w:color="auto" w:fill="FFFFFF"/>
        </w:rPr>
        <w:t xml:space="preserve">In de formatie cycli ontstaat een </w:t>
      </w:r>
      <w:r w:rsidRPr="00763616">
        <w:rPr>
          <w:rFonts w:cs="Arial"/>
          <w:shd w:val="clear" w:color="auto" w:fill="FFFFFF"/>
        </w:rPr>
        <w:t xml:space="preserve">Solid Electrolyte interphase layer </w:t>
      </w:r>
      <w:r>
        <w:rPr>
          <w:rFonts w:cs="Arial"/>
          <w:color w:val="252525"/>
          <w:shd w:val="clear" w:color="auto" w:fill="FFFFFF"/>
        </w:rPr>
        <w:t xml:space="preserve">(SEI). </w:t>
      </w:r>
      <w:r w:rsidRPr="00494319">
        <w:rPr>
          <w:rFonts w:cs="Arial"/>
          <w:shd w:val="clear" w:color="auto" w:fill="FFFFFF"/>
        </w:rPr>
        <w:t xml:space="preserve">Dit is dus een laag die bestaat uit vast elektrolyt </w:t>
      </w:r>
      <w:r>
        <w:rPr>
          <w:rFonts w:cs="Arial"/>
          <w:shd w:val="clear" w:color="auto" w:fill="FFFFFF"/>
        </w:rPr>
        <w:t>die aanwezig is op de anode</w:t>
      </w:r>
      <w:r w:rsidRPr="00494319">
        <w:rPr>
          <w:rFonts w:cs="Arial"/>
          <w:shd w:val="clear" w:color="auto" w:fill="FFFFFF"/>
        </w:rPr>
        <w:t xml:space="preserve">. </w:t>
      </w:r>
      <w:r>
        <w:rPr>
          <w:rFonts w:cs="Arial"/>
          <w:shd w:val="clear" w:color="auto" w:fill="FFFFFF"/>
        </w:rPr>
        <w:t xml:space="preserve">Deze laag laat ionenuitwisseling toe en isoleert elektrisch. </w:t>
      </w:r>
      <w:r>
        <w:rPr>
          <w:rFonts w:cs="Arial"/>
          <w:color w:val="252525"/>
          <w:shd w:val="clear" w:color="auto" w:fill="FFFFFF"/>
        </w:rPr>
        <w:t>Deze SEI-layer ontstaat uit chemische reacties tussen het elektrolyt en de elektrode. Deze laag zal ervoor zorgen dat de cel stabiliseert bij de formatiecycli. Deze laag zal echter blijven groeien tot de batterij stopt met werken door een gebrek aan capaciteit. Belangrijk om te weten is dat deze laag sneller groeit bij hogere temperaturen en aldus de levensduur sneller vermindert.</w:t>
      </w:r>
    </w:p>
    <w:p w:rsidR="00E43DA1" w:rsidRPr="001057DF" w:rsidRDefault="00E43DA1" w:rsidP="00E43DA1">
      <w:pPr>
        <w:rPr>
          <w:rFonts w:cs="Arial"/>
          <w:color w:val="252525"/>
          <w:shd w:val="clear" w:color="auto" w:fill="FFFFFF"/>
        </w:rPr>
      </w:pPr>
      <w:r>
        <w:rPr>
          <w:rFonts w:cs="Arial"/>
          <w:color w:val="252525"/>
          <w:shd w:val="clear" w:color="auto" w:fill="FFFFFF"/>
        </w:rPr>
        <w:t>De opbouw van lithium-ijzersulfaat batterijen hangt ook af van de fabrikant maar als er verschillen optreden is dit meestal bij de compositie van het elektrolyt. Dit beïnvloedt de performantie en de levensduur van de cel het meest omdat zo de groei van de SEI-layer wordt beïnvloed. Deze beïnvloedt ook de capaciteitsvermindering van de cellen. Door deze SEI-layer die dus groeit, verliest de batterij gradueel aan capaciteit.</w:t>
      </w:r>
    </w:p>
    <w:p w:rsidR="00E43DA1" w:rsidRDefault="00E43DA1" w:rsidP="00E43DA1">
      <w:pPr>
        <w:rPr>
          <w:rFonts w:cs="Arial"/>
          <w:color w:val="252525"/>
          <w:shd w:val="clear" w:color="auto" w:fill="FFFFFF"/>
        </w:rPr>
      </w:pPr>
      <w:r>
        <w:rPr>
          <w:rFonts w:cs="Arial"/>
          <w:color w:val="252525"/>
          <w:shd w:val="clear" w:color="auto" w:fill="FFFFFF"/>
        </w:rPr>
        <w:t>Belangrijk om te weten is dat lithium-ion accu’s nooit volgeladen worden opgeslagen in een magazijn.</w:t>
      </w:r>
      <w:r>
        <w:rPr>
          <w:rFonts w:cs="Arial"/>
          <w:color w:val="252525"/>
          <w:shd w:val="clear" w:color="auto" w:fill="FFFFFF"/>
        </w:rPr>
        <w:br/>
        <w:t>Tegen het einde van de laadcyclus heeft de kathode niet veel lithium ionen meer. De hoeveelheid vrije lithium ionen in het elektrolyt begint nu ook te verminderen en de cel spanning begint snel te stijgen. De elektroden worden nu ook meer chemisch reactief ten opzichte van het elektrolyt. Deze chemische reactiviteit is schadelijk voor de cel en hoe langer deze conditie bestaat, hoe meer interne degradatie het veroorzaakt. Een hoge gebruikstemperatuur versnelt dit proces.</w:t>
      </w:r>
      <w:r>
        <w:rPr>
          <w:rFonts w:cs="Arial"/>
          <w:color w:val="252525"/>
          <w:shd w:val="clear" w:color="auto" w:fill="FFFFFF"/>
        </w:rPr>
        <w:br/>
      </w:r>
      <w:r>
        <w:rPr>
          <w:rFonts w:cs="Arial"/>
          <w:color w:val="252525"/>
          <w:shd w:val="clear" w:color="auto" w:fill="FFFFFF"/>
        </w:rPr>
        <w:br/>
        <w:t>Het is dus belangrijk om een goede SEI-layer te hebben op de cellen. Dit zal ervoor zorgen dat de levensduur en de capaciteit niet onnodig verkleint. Ook zal de zelfontlading minder zijn met een goede SEI-laag. De temperatuur van de cellen moeten goed gemonitord worden zodat de SEI-laag niet onnodig groeit.</w:t>
      </w:r>
    </w:p>
    <w:p w:rsidR="00E43DA1" w:rsidRPr="00030535" w:rsidRDefault="00E43DA1" w:rsidP="00E43DA1">
      <w:pPr>
        <w:rPr>
          <w:rFonts w:cs="Arial"/>
          <w:u w:val="single"/>
          <w:shd w:val="clear" w:color="auto" w:fill="FFFFFF"/>
        </w:rPr>
      </w:pPr>
      <w:r w:rsidRPr="00030535">
        <w:rPr>
          <w:rFonts w:cs="Arial"/>
          <w:u w:val="single"/>
          <w:shd w:val="clear" w:color="auto" w:fill="FFFFFF"/>
        </w:rPr>
        <w:t>Lithium plating</w:t>
      </w:r>
      <w:r>
        <w:rPr>
          <w:rFonts w:cs="Arial"/>
          <w:u w:val="single"/>
          <w:shd w:val="clear" w:color="auto" w:fill="FFFFFF"/>
        </w:rPr>
        <w:br/>
      </w:r>
    </w:p>
    <w:p w:rsidR="00E43DA1" w:rsidRDefault="00E43DA1" w:rsidP="00E43DA1">
      <w:pPr>
        <w:rPr>
          <w:rFonts w:cs="Arial"/>
          <w:color w:val="252525"/>
          <w:shd w:val="clear" w:color="auto" w:fill="FFFFFF"/>
        </w:rPr>
      </w:pPr>
      <w:r>
        <w:rPr>
          <w:rFonts w:cs="Arial"/>
          <w:color w:val="252525"/>
          <w:shd w:val="clear" w:color="auto" w:fill="FFFFFF"/>
        </w:rPr>
        <w:t>De oplaadsnelheid is ook een factor waarbij opgelet moet worden. Lithium plating is een fenomeen waarbij bij het opladen niet alle lithium ionen kunne worden geabsorbeerd in de anode. Hierdoor ontstaat een Lithium metaal dat op het oppervlak (meestal aan de randen) van de elektrode zit. Dit proces is onomkeerbaar en zorgt voor een permanent capaciteitsverlies.</w:t>
      </w:r>
      <w:r>
        <w:rPr>
          <w:rFonts w:cs="Arial"/>
          <w:color w:val="252525"/>
          <w:shd w:val="clear" w:color="auto" w:fill="FFFFFF"/>
        </w:rPr>
        <w:br/>
      </w:r>
      <w:r>
        <w:rPr>
          <w:rFonts w:cs="Arial"/>
          <w:color w:val="252525"/>
          <w:shd w:val="clear" w:color="auto" w:fill="FFFFFF"/>
        </w:rPr>
        <w:br/>
      </w:r>
      <w:r>
        <w:rPr>
          <w:rFonts w:cs="Arial"/>
          <w:color w:val="252525"/>
          <w:shd w:val="clear" w:color="auto" w:fill="FFFFFF"/>
        </w:rPr>
        <w:lastRenderedPageBreak/>
        <w:t xml:space="preserve">Dit fenomeen kan ontstaan door 1)een te hoge laadsnelheid, 2) bij te lage temperatuur laden waardoor de absorptie snelheid van de kathode sterk vermindert, 3) druppelladen </w:t>
      </w:r>
    </w:p>
    <w:p w:rsidR="00E43DA1" w:rsidRDefault="00E43DA1" w:rsidP="00E43DA1">
      <w:pPr>
        <w:rPr>
          <w:rFonts w:cs="Arial"/>
          <w:color w:val="252525"/>
          <w:shd w:val="clear" w:color="auto" w:fill="FFFFFF"/>
        </w:rPr>
      </w:pPr>
      <w:r>
        <w:rPr>
          <w:rFonts w:cs="Arial"/>
          <w:color w:val="252525"/>
          <w:shd w:val="clear" w:color="auto" w:fill="FFFFFF"/>
        </w:rPr>
        <w:t>In het slechtste geval gaat men dus snelladen bij een lage temperatuur en daarna druppelladen.</w:t>
      </w:r>
    </w:p>
    <w:p w:rsidR="00E43DA1" w:rsidRPr="00E43DA1" w:rsidRDefault="00E43DA1" w:rsidP="00E43DA1"/>
    <w:p w:rsidR="00E30F60" w:rsidRDefault="00E30F60" w:rsidP="00E30F60"/>
    <w:p w:rsidR="00202B52" w:rsidRDefault="00202B52" w:rsidP="00E30F60"/>
    <w:p w:rsidR="00202B52" w:rsidRDefault="00202B52" w:rsidP="00E30F60"/>
    <w:p w:rsidR="00202B52" w:rsidRDefault="00202B52" w:rsidP="00E30F60"/>
    <w:p w:rsidR="00202B52" w:rsidRDefault="00202B52" w:rsidP="00E30F60"/>
    <w:p w:rsidR="00202B52" w:rsidRDefault="00202B52" w:rsidP="00E30F60"/>
    <w:p w:rsidR="00202B52" w:rsidRDefault="00202B52" w:rsidP="00E30F60"/>
    <w:p w:rsidR="00202B52" w:rsidRDefault="00202B52" w:rsidP="00E30F60"/>
    <w:p w:rsidR="00202B52" w:rsidRDefault="00202B52" w:rsidP="00E30F60"/>
    <w:p w:rsidR="00202B52" w:rsidRDefault="00202B52" w:rsidP="00E30F60"/>
    <w:p w:rsidR="00202B52" w:rsidRDefault="00202B52" w:rsidP="00E30F60"/>
    <w:p w:rsidR="00202B52" w:rsidRDefault="00202B52" w:rsidP="00E30F60"/>
    <w:p w:rsidR="00202B52" w:rsidRDefault="00202B52" w:rsidP="00E30F60"/>
    <w:p w:rsidR="00202B52" w:rsidRPr="00E30F60" w:rsidRDefault="00202B52" w:rsidP="00E30F60"/>
    <w:p w:rsidR="00DC4512" w:rsidRDefault="00DC4512" w:rsidP="00DC4512"/>
    <w:p w:rsidR="00DC4512" w:rsidRDefault="00DC4512" w:rsidP="00DC4512"/>
    <w:p w:rsidR="00202B52" w:rsidRDefault="00202B52" w:rsidP="00DC4512"/>
    <w:p w:rsidR="00202B52" w:rsidRDefault="00202B52" w:rsidP="00DC4512"/>
    <w:p w:rsidR="00202B52" w:rsidRDefault="00202B52" w:rsidP="00DC4512"/>
    <w:p w:rsidR="00202B52" w:rsidRDefault="00202B52" w:rsidP="00DC4512"/>
    <w:p w:rsidR="00202B52" w:rsidRDefault="00202B52" w:rsidP="00DC4512"/>
    <w:p w:rsidR="00202B52" w:rsidRDefault="00202B52" w:rsidP="00DC4512"/>
    <w:p w:rsidR="00202B52" w:rsidRPr="00DC4512" w:rsidRDefault="00202B52" w:rsidP="00DC4512"/>
    <w:p w:rsidR="00E43DA1" w:rsidRDefault="00E43DA1" w:rsidP="00202B52">
      <w:pPr>
        <w:pStyle w:val="Kop1"/>
        <w:rPr>
          <w:sz w:val="36"/>
          <w:szCs w:val="36"/>
        </w:rPr>
      </w:pPr>
      <w:bookmarkStart w:id="24" w:name="_Toc487386837"/>
      <w:bookmarkStart w:id="25" w:name="_Toc487392437"/>
      <w:r w:rsidRPr="00202B52">
        <w:rPr>
          <w:sz w:val="36"/>
          <w:szCs w:val="36"/>
        </w:rPr>
        <w:lastRenderedPageBreak/>
        <w:t>Celbalancering</w:t>
      </w:r>
      <w:bookmarkEnd w:id="24"/>
      <w:bookmarkEnd w:id="25"/>
    </w:p>
    <w:p w:rsidR="00202B52" w:rsidRDefault="00202B52" w:rsidP="00202B52"/>
    <w:p w:rsidR="00202B52" w:rsidRDefault="00202B52" w:rsidP="00202B52"/>
    <w:p w:rsidR="00202B52" w:rsidRDefault="00202B52" w:rsidP="00202B52"/>
    <w:p w:rsidR="00202B52" w:rsidRDefault="00202B52" w:rsidP="00202B52"/>
    <w:p w:rsidR="00202B52" w:rsidRDefault="00202B52" w:rsidP="00202B52"/>
    <w:p w:rsidR="00202B52" w:rsidRDefault="00202B52" w:rsidP="00202B52"/>
    <w:p w:rsidR="00202B52" w:rsidRDefault="00202B52" w:rsidP="00202B52"/>
    <w:p w:rsidR="00202B52" w:rsidRDefault="00202B52" w:rsidP="00202B52"/>
    <w:p w:rsidR="00202B52" w:rsidRDefault="00202B52" w:rsidP="00202B52"/>
    <w:p w:rsidR="00202B52" w:rsidRDefault="00202B52" w:rsidP="00202B52"/>
    <w:p w:rsidR="00202B52" w:rsidRDefault="00202B52" w:rsidP="00202B52"/>
    <w:p w:rsidR="00202B52" w:rsidRDefault="00202B52" w:rsidP="00202B52"/>
    <w:p w:rsidR="00202B52" w:rsidRDefault="00202B52" w:rsidP="00202B52"/>
    <w:p w:rsidR="00202B52" w:rsidRDefault="00202B52" w:rsidP="00202B52"/>
    <w:p w:rsidR="00202B52" w:rsidRDefault="00202B52" w:rsidP="00202B52"/>
    <w:p w:rsidR="00202B52" w:rsidRDefault="00202B52" w:rsidP="00202B52"/>
    <w:p w:rsidR="00202B52" w:rsidRDefault="00202B52" w:rsidP="00202B52"/>
    <w:p w:rsidR="00202B52" w:rsidRDefault="00202B52" w:rsidP="00202B52"/>
    <w:p w:rsidR="00202B52" w:rsidRDefault="00202B52" w:rsidP="00202B52"/>
    <w:p w:rsidR="00202B52" w:rsidRDefault="00202B52" w:rsidP="00202B52"/>
    <w:p w:rsidR="00202B52" w:rsidRPr="00202B52" w:rsidRDefault="00202B52" w:rsidP="00202B52"/>
    <w:p w:rsidR="00E43DA1" w:rsidRPr="00E43DA1" w:rsidRDefault="00E43DA1" w:rsidP="00E43DA1"/>
    <w:p w:rsidR="00EE435F" w:rsidRPr="00EE435F" w:rsidRDefault="00EE435F" w:rsidP="00EE435F"/>
    <w:p w:rsidR="00E30F60" w:rsidRDefault="00E30F60" w:rsidP="00E30F60">
      <w:pPr>
        <w:pStyle w:val="Kop1"/>
        <w:rPr>
          <w:sz w:val="36"/>
          <w:szCs w:val="36"/>
        </w:rPr>
      </w:pPr>
      <w:bookmarkStart w:id="26" w:name="_Toc487392438"/>
      <w:r w:rsidRPr="00726D47">
        <w:rPr>
          <w:sz w:val="36"/>
          <w:szCs w:val="36"/>
        </w:rPr>
        <w:lastRenderedPageBreak/>
        <w:t>Modellering</w:t>
      </w:r>
      <w:bookmarkEnd w:id="26"/>
    </w:p>
    <w:p w:rsidR="00726D47" w:rsidRDefault="00726D47" w:rsidP="00726D47"/>
    <w:p w:rsidR="00726D47" w:rsidRDefault="00726D47" w:rsidP="00726D47"/>
    <w:p w:rsidR="00726D47" w:rsidRDefault="00726D47" w:rsidP="00726D47"/>
    <w:p w:rsidR="00726D47" w:rsidRDefault="00726D47" w:rsidP="00726D47"/>
    <w:p w:rsidR="00726D47" w:rsidRDefault="00726D47" w:rsidP="00726D47"/>
    <w:p w:rsidR="00726D47" w:rsidRDefault="00726D47" w:rsidP="00726D47"/>
    <w:p w:rsidR="00726D47" w:rsidRDefault="00726D47" w:rsidP="00726D47"/>
    <w:p w:rsidR="00726D47" w:rsidRPr="00726D47" w:rsidRDefault="00726D47" w:rsidP="00726D47"/>
    <w:p w:rsidR="00E30F60" w:rsidRDefault="00E30F60" w:rsidP="00E30F60">
      <w:pPr>
        <w:pStyle w:val="Kop1"/>
        <w:rPr>
          <w:sz w:val="36"/>
          <w:szCs w:val="36"/>
        </w:rPr>
      </w:pPr>
      <w:bookmarkStart w:id="27" w:name="_Toc487392439"/>
      <w:r w:rsidRPr="00726D47">
        <w:rPr>
          <w:sz w:val="36"/>
          <w:szCs w:val="36"/>
        </w:rPr>
        <w:t>Metingen</w:t>
      </w:r>
      <w:bookmarkEnd w:id="27"/>
    </w:p>
    <w:p w:rsidR="00726D47" w:rsidRDefault="00726D47" w:rsidP="00726D47"/>
    <w:p w:rsidR="00726D47" w:rsidRDefault="00726D47" w:rsidP="00726D47"/>
    <w:p w:rsidR="00726D47" w:rsidRPr="00726D47" w:rsidRDefault="00726D47" w:rsidP="00726D47"/>
    <w:p w:rsidR="00E30F60" w:rsidRPr="00726D47" w:rsidRDefault="00E30F60" w:rsidP="00E30F60">
      <w:pPr>
        <w:pStyle w:val="Kop1"/>
        <w:rPr>
          <w:sz w:val="36"/>
          <w:szCs w:val="36"/>
        </w:rPr>
      </w:pPr>
      <w:bookmarkStart w:id="28" w:name="_Toc487392440"/>
      <w:r w:rsidRPr="00726D47">
        <w:rPr>
          <w:sz w:val="36"/>
          <w:szCs w:val="36"/>
        </w:rPr>
        <w:lastRenderedPageBreak/>
        <w:t>Parameters</w:t>
      </w:r>
      <w:bookmarkEnd w:id="28"/>
    </w:p>
    <w:p w:rsidR="00E30F60" w:rsidRPr="00726D47" w:rsidRDefault="00E30F60" w:rsidP="00E30F60">
      <w:pPr>
        <w:pStyle w:val="Kop1"/>
        <w:rPr>
          <w:sz w:val="36"/>
          <w:szCs w:val="36"/>
        </w:rPr>
      </w:pPr>
      <w:bookmarkStart w:id="29" w:name="_Toc487392441"/>
      <w:r w:rsidRPr="00726D47">
        <w:rPr>
          <w:sz w:val="36"/>
          <w:szCs w:val="36"/>
        </w:rPr>
        <w:t>Gebruikt model</w:t>
      </w:r>
      <w:bookmarkEnd w:id="29"/>
    </w:p>
    <w:p w:rsidR="00E30F60" w:rsidRPr="00726D47" w:rsidRDefault="00E30F60" w:rsidP="00E30F60">
      <w:pPr>
        <w:pStyle w:val="Kop1"/>
        <w:rPr>
          <w:sz w:val="36"/>
          <w:szCs w:val="36"/>
        </w:rPr>
      </w:pPr>
      <w:bookmarkStart w:id="30" w:name="_Toc487392442"/>
      <w:r w:rsidRPr="00726D47">
        <w:rPr>
          <w:sz w:val="36"/>
          <w:szCs w:val="36"/>
        </w:rPr>
        <w:t>Resultaten model</w:t>
      </w:r>
      <w:bookmarkEnd w:id="30"/>
    </w:p>
    <w:p w:rsidR="00E30F60" w:rsidRPr="00726D47" w:rsidRDefault="00E30F60" w:rsidP="00E30F60">
      <w:pPr>
        <w:pStyle w:val="Kop1"/>
        <w:rPr>
          <w:sz w:val="36"/>
          <w:szCs w:val="36"/>
        </w:rPr>
      </w:pPr>
      <w:bookmarkStart w:id="31" w:name="_Toc487392443"/>
      <w:r w:rsidRPr="00726D47">
        <w:rPr>
          <w:sz w:val="36"/>
          <w:szCs w:val="36"/>
        </w:rPr>
        <w:t>Bevindingen en verbeteringsmogelijkheden</w:t>
      </w:r>
      <w:bookmarkEnd w:id="31"/>
    </w:p>
    <w:p w:rsidR="00E30F60" w:rsidRPr="00726D47" w:rsidRDefault="00E30F60" w:rsidP="00E30F60">
      <w:pPr>
        <w:pStyle w:val="Kop1"/>
        <w:rPr>
          <w:sz w:val="36"/>
          <w:szCs w:val="36"/>
        </w:rPr>
      </w:pPr>
      <w:bookmarkStart w:id="32" w:name="_Toc487392444"/>
      <w:r w:rsidRPr="00726D47">
        <w:rPr>
          <w:sz w:val="36"/>
          <w:szCs w:val="36"/>
        </w:rPr>
        <w:t>Conclusies</w:t>
      </w:r>
      <w:bookmarkEnd w:id="32"/>
    </w:p>
    <w:p w:rsidR="00E30F60" w:rsidRPr="00726D47" w:rsidRDefault="00E30F60" w:rsidP="00E30F60">
      <w:pPr>
        <w:pStyle w:val="Kop1"/>
        <w:rPr>
          <w:sz w:val="36"/>
          <w:szCs w:val="36"/>
        </w:rPr>
      </w:pPr>
      <w:bookmarkStart w:id="33" w:name="_Toc487392445"/>
      <w:r w:rsidRPr="00726D47">
        <w:rPr>
          <w:sz w:val="36"/>
          <w:szCs w:val="36"/>
        </w:rPr>
        <w:t>Bibiografie</w:t>
      </w:r>
      <w:bookmarkEnd w:id="33"/>
    </w:p>
    <w:p w:rsidR="00E30F60" w:rsidRPr="00E30F60" w:rsidRDefault="00E30F60" w:rsidP="00E30F60"/>
    <w:p w:rsidR="00E30F60" w:rsidRPr="00E30F60" w:rsidRDefault="00E30F60" w:rsidP="00E30F60">
      <w:pPr>
        <w:rPr>
          <w:sz w:val="36"/>
          <w:szCs w:val="36"/>
        </w:rPr>
      </w:pPr>
    </w:p>
    <w:p w:rsidR="00E30F60" w:rsidRPr="00E30F60" w:rsidRDefault="00E30F60" w:rsidP="00E30F60">
      <w:pPr>
        <w:rPr>
          <w:sz w:val="36"/>
          <w:szCs w:val="36"/>
        </w:rPr>
      </w:pPr>
    </w:p>
    <w:p w:rsidR="00E30F60" w:rsidRDefault="00E30F60" w:rsidP="00E30F60"/>
    <w:p w:rsidR="00E30F60" w:rsidRDefault="00E30F60" w:rsidP="00E30F60"/>
    <w:p w:rsidR="00AB5530" w:rsidRPr="00AB5530" w:rsidRDefault="00AB5530" w:rsidP="00AB5530">
      <w:pPr>
        <w:sectPr w:rsidR="00AB5530" w:rsidRPr="00AB5530" w:rsidSect="00F923BA">
          <w:headerReference w:type="even" r:id="rId19"/>
          <w:headerReference w:type="default" r:id="rId20"/>
          <w:footerReference w:type="even" r:id="rId21"/>
          <w:footerReference w:type="default" r:id="rId22"/>
          <w:footerReference w:type="first" r:id="rId23"/>
          <w:type w:val="oddPage"/>
          <w:pgSz w:w="11906" w:h="16838"/>
          <w:pgMar w:top="1701" w:right="1701" w:bottom="1701" w:left="2268" w:header="709" w:footer="709" w:gutter="0"/>
          <w:cols w:space="708"/>
          <w:docGrid w:linePitch="360"/>
        </w:sectPr>
      </w:pPr>
    </w:p>
    <w:p w:rsidR="00EA4D6E" w:rsidRDefault="00440ACC" w:rsidP="00EA4D6E">
      <w:pPr>
        <w:pStyle w:val="Titel0"/>
      </w:pPr>
      <w:bookmarkStart w:id="34" w:name="_Toc487392446"/>
      <w:r w:rsidRPr="002532A4">
        <w:lastRenderedPageBreak/>
        <w:t>Bijlagen</w:t>
      </w:r>
      <w:bookmarkEnd w:id="34"/>
    </w:p>
    <w:p w:rsidR="00294DA3" w:rsidRDefault="00294DA3" w:rsidP="006734E4"/>
    <w:p w:rsidR="00294DA3" w:rsidRDefault="00294DA3" w:rsidP="006734E4"/>
    <w:p w:rsidR="007E6294" w:rsidRDefault="007E12A0" w:rsidP="00345968">
      <w:pPr>
        <w:tabs>
          <w:tab w:val="left" w:pos="2400"/>
        </w:tabs>
      </w:pPr>
      <w:r>
        <w:rPr>
          <w:noProof/>
        </w:rPr>
        <w:t>karerl</w:t>
      </w:r>
    </w:p>
    <w:p w:rsidR="00345968" w:rsidRDefault="00345968" w:rsidP="00345968">
      <w:pPr>
        <w:tabs>
          <w:tab w:val="left" w:pos="2400"/>
        </w:tabs>
      </w:pPr>
      <w:r>
        <w:tab/>
      </w:r>
    </w:p>
    <w:p w:rsidR="007E6294" w:rsidRDefault="007E6294" w:rsidP="00345968">
      <w:pPr>
        <w:tabs>
          <w:tab w:val="left" w:pos="2400"/>
        </w:tabs>
      </w:pPr>
    </w:p>
    <w:p w:rsidR="007E6294" w:rsidRDefault="007E6294" w:rsidP="00345968">
      <w:pPr>
        <w:tabs>
          <w:tab w:val="left" w:pos="2400"/>
        </w:tabs>
      </w:pPr>
    </w:p>
    <w:p w:rsidR="006D42E5" w:rsidRDefault="006D42E5" w:rsidP="00345968">
      <w:pPr>
        <w:tabs>
          <w:tab w:val="left" w:pos="2400"/>
        </w:tabs>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F44137" w:rsidRDefault="00F44137">
      <w:pPr>
        <w:spacing w:before="0"/>
      </w:pPr>
    </w:p>
    <w:p w:rsidR="003E35CB" w:rsidRPr="003E35CB" w:rsidRDefault="003E35CB" w:rsidP="003E35CB"/>
    <w:p w:rsidR="007E6294" w:rsidRPr="00345968" w:rsidRDefault="007E6294" w:rsidP="00345968">
      <w:pPr>
        <w:tabs>
          <w:tab w:val="left" w:pos="2400"/>
        </w:tabs>
        <w:sectPr w:rsidR="007E6294" w:rsidRPr="00345968" w:rsidSect="00F923BA">
          <w:headerReference w:type="even" r:id="rId24"/>
          <w:headerReference w:type="default" r:id="rId25"/>
          <w:footerReference w:type="even" r:id="rId26"/>
          <w:footerReference w:type="default" r:id="rId27"/>
          <w:footerReference w:type="first" r:id="rId28"/>
          <w:type w:val="oddPage"/>
          <w:pgSz w:w="11906" w:h="16838"/>
          <w:pgMar w:top="1701" w:right="1701" w:bottom="1701" w:left="2268" w:header="709" w:footer="709" w:gutter="0"/>
          <w:cols w:space="708"/>
          <w:docGrid w:linePitch="360"/>
        </w:sectPr>
      </w:pPr>
    </w:p>
    <w:p w:rsidR="00150B1A" w:rsidRPr="009B43E2" w:rsidRDefault="00062B20" w:rsidP="009B43E2">
      <w:pPr>
        <w:pStyle w:val="BackCoverAdres1"/>
      </w:pPr>
      <w:r>
        <w:lastRenderedPageBreak/>
        <w:t>Faculteit industriële ingenieurswetenschappen</w:t>
      </w:r>
    </w:p>
    <w:p w:rsidR="009B43E2" w:rsidRDefault="00D653D6" w:rsidP="009B43E2">
      <w:pPr>
        <w:pStyle w:val="BackcoverAdres2"/>
      </w:pPr>
      <w:r>
        <w:t xml:space="preserve">Gebroeders De Smetstraat </w:t>
      </w:r>
      <w:r w:rsidR="00150B1A">
        <w:t>nr</w:t>
      </w:r>
      <w:r>
        <w:t xml:space="preserve"> 1</w:t>
      </w:r>
    </w:p>
    <w:p w:rsidR="00621A49" w:rsidRDefault="00D653D6" w:rsidP="009B43E2">
      <w:pPr>
        <w:pStyle w:val="BackcoverAdres2"/>
        <w:rPr>
          <w:lang w:val="fr-BE"/>
        </w:rPr>
      </w:pPr>
      <w:r>
        <w:t>9000</w:t>
      </w:r>
      <w:r w:rsidR="00E26ABA" w:rsidRPr="009B43E2">
        <w:t xml:space="preserve"> </w:t>
      </w:r>
      <w:r>
        <w:t>Gent</w:t>
      </w:r>
      <w:r w:rsidR="00D5781A" w:rsidRPr="009B43E2">
        <w:t xml:space="preserve">, </w:t>
      </w:r>
      <w:r w:rsidR="009B43E2">
        <w:t>België</w:t>
      </w:r>
      <w:r w:rsidR="00150B1A" w:rsidRPr="009B43E2">
        <w:br/>
      </w:r>
      <w:r w:rsidR="00D5781A">
        <w:t xml:space="preserve">tel. </w:t>
      </w:r>
      <w:r>
        <w:rPr>
          <w:lang w:val="fr-BE"/>
        </w:rPr>
        <w:t>+32 9 265 86 10</w:t>
      </w:r>
      <w:r w:rsidR="00150B1A" w:rsidRPr="00150B1A">
        <w:rPr>
          <w:lang w:val="fr-BE"/>
        </w:rPr>
        <w:br/>
      </w:r>
      <w:r>
        <w:rPr>
          <w:lang w:val="fr-BE"/>
        </w:rPr>
        <w:t>iiw.gent</w:t>
      </w:r>
      <w:r w:rsidR="00150B1A" w:rsidRPr="00150B1A">
        <w:rPr>
          <w:lang w:val="fr-BE"/>
        </w:rPr>
        <w:t>@kuleuven.be</w:t>
      </w:r>
      <w:r w:rsidR="00D5781A" w:rsidRPr="00150B1A">
        <w:rPr>
          <w:lang w:val="fr-BE"/>
        </w:rPr>
        <w:br/>
      </w:r>
      <w:hyperlink r:id="rId29" w:history="1">
        <w:r w:rsidR="00621A49" w:rsidRPr="00D765DB">
          <w:rPr>
            <w:rStyle w:val="Hyperlink"/>
            <w:lang w:val="fr-BE"/>
          </w:rPr>
          <w:t>www.kuleuven.be</w:t>
        </w:r>
      </w:hyperlink>
    </w:p>
    <w:sectPr w:rsidR="00621A49" w:rsidSect="00042FF7">
      <w:headerReference w:type="even" r:id="rId30"/>
      <w:headerReference w:type="default" r:id="rId31"/>
      <w:footerReference w:type="even" r:id="rId32"/>
      <w:footerReference w:type="default" r:id="rId33"/>
      <w:type w:val="evenPage"/>
      <w:pgSz w:w="11906" w:h="16838" w:code="9"/>
      <w:pgMar w:top="1134" w:right="1644" w:bottom="2268"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0B7E" w:rsidRDefault="00090B7E" w:rsidP="00986956">
      <w:pPr>
        <w:spacing w:line="240" w:lineRule="auto"/>
      </w:pPr>
      <w:r>
        <w:separator/>
      </w:r>
    </w:p>
  </w:endnote>
  <w:endnote w:type="continuationSeparator" w:id="0">
    <w:p w:rsidR="00090B7E" w:rsidRDefault="00090B7E" w:rsidP="009869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856" w:rsidRPr="008B1D1F" w:rsidRDefault="00240856" w:rsidP="009F4468">
    <w:pPr>
      <w:pStyle w:val="Voettekst"/>
      <w:jc w:val="left"/>
    </w:pPr>
    <w:r w:rsidRPr="008B1D1F">
      <w:fldChar w:fldCharType="begin"/>
    </w:r>
    <w:r w:rsidRPr="008B1D1F">
      <w:instrText xml:space="preserve"> PAGE   \* MERGEFORMAT </w:instrText>
    </w:r>
    <w:r w:rsidRPr="008B1D1F">
      <w:fldChar w:fldCharType="separate"/>
    </w:r>
    <w:r>
      <w:rPr>
        <w:noProof/>
      </w:rPr>
      <w:t>4</w:t>
    </w:r>
    <w:r w:rsidRPr="008B1D1F">
      <w:fldChar w:fldCharType="end"/>
    </w:r>
    <w:r w:rsidRPr="008B1D1F">
      <w:t xml:space="preserve"> | </w:t>
    </w:r>
    <w:r>
      <w:fldChar w:fldCharType="begin"/>
    </w:r>
    <w:r>
      <w:instrText xml:space="preserve"> STYLEREF  "_Titelinhoudsopgave"  \* MERGEFORMAT </w:instrText>
    </w:r>
    <w:r>
      <w:rPr>
        <w:noProof/>
      </w:rP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856" w:rsidRPr="0004429D" w:rsidRDefault="00240856" w:rsidP="0004429D">
    <w:pPr>
      <w:pStyle w:val="Voettekst"/>
    </w:pPr>
    <w:r>
      <w:rPr>
        <w:noProof/>
      </w:rPr>
      <mc:AlternateContent>
        <mc:Choice Requires="wps">
          <w:drawing>
            <wp:anchor distT="0" distB="0" distL="114300" distR="114300" simplePos="0" relativeHeight="251659776" behindDoc="1" locked="0" layoutInCell="1" allowOverlap="1" wp14:anchorId="45BFE683" wp14:editId="6DFB07C7">
              <wp:simplePos x="0" y="0"/>
              <wp:positionH relativeFrom="page">
                <wp:posOffset>288290</wp:posOffset>
              </wp:positionH>
              <wp:positionV relativeFrom="page">
                <wp:posOffset>9613265</wp:posOffset>
              </wp:positionV>
              <wp:extent cx="6984000" cy="720000"/>
              <wp:effectExtent l="0" t="0" r="7620" b="4445"/>
              <wp:wrapNone/>
              <wp:docPr id="6" name="Tekstvak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84000" cy="720000"/>
                      </a:xfrm>
                      <a:prstGeom prst="rect">
                        <a:avLst/>
                      </a:prstGeom>
                      <a:solidFill>
                        <a:srgbClr val="1D8DB0"/>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40856" w:rsidRPr="00394CF7" w:rsidRDefault="00240856" w:rsidP="00E54A27">
                          <w:pPr>
                            <w:pStyle w:val="CoverKoptekst"/>
                          </w:pPr>
                        </w:p>
                      </w:txbxContent>
                    </wps:txbx>
                    <wps:bodyPr rot="0" spcFirstLastPara="0" vertOverflow="overflow" horzOverflow="overflow" vert="horz" wrap="square" lIns="2340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BFE683" id="_x0000_t202" coordsize="21600,21600" o:spt="202" path="m,l,21600r21600,l21600,xe">
              <v:stroke joinstyle="miter"/>
              <v:path gradientshapeok="t" o:connecttype="rect"/>
            </v:shapetype>
            <v:shape id="Tekstvak 35" o:spid="_x0000_s1035" type="#_x0000_t202" style="position:absolute;left:0;text-align:left;margin-left:22.7pt;margin-top:756.95pt;width:549.9pt;height:56.7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" fillcolor="#1d8db0" stroked="f" strokeweight=".5pt">
              <v:path arrowok="t"/>
              <v:textbox inset="65mm,2mm,6mm,2mm">
                <w:txbxContent>
                  <w:p w:rsidR="008A28C8" w:rsidRPr="00394CF7" w:rsidRDefault="008A28C8" w:rsidP="00E54A27">
                    <w:pPr>
                      <w:pStyle w:val="CoverKoptekst"/>
                    </w:pPr>
                  </w:p>
                </w:txbxContent>
              </v:textbox>
              <w10:wrap anchorx="page" anchory="page"/>
            </v:shape>
          </w:pict>
        </mc:Fallback>
      </mc:AlternateContent>
    </w:r>
    <w:r>
      <w:rPr>
        <w:b/>
        <w:caps w:val="0"/>
        <w:noProof/>
      </w:rPr>
      <w:drawing>
        <wp:anchor distT="0" distB="0" distL="114300" distR="114300" simplePos="0" relativeHeight="251658752" behindDoc="0" locked="0" layoutInCell="1" allowOverlap="1" wp14:anchorId="54183B07" wp14:editId="409D58D4">
          <wp:simplePos x="0" y="0"/>
          <wp:positionH relativeFrom="page">
            <wp:posOffset>5941060</wp:posOffset>
          </wp:positionH>
          <wp:positionV relativeFrom="page">
            <wp:posOffset>8828405</wp:posOffset>
          </wp:positionV>
          <wp:extent cx="1116000" cy="424800"/>
          <wp:effectExtent l="0" t="0" r="0" b="0"/>
          <wp:wrapSquare wrapText="bothSides"/>
          <wp:docPr id="9"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_lidva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16000" cy="424800"/>
                  </a:xfrm>
                  <a:prstGeom prst="rect">
                    <a:avLst/>
                  </a:prstGeom>
                </pic:spPr>
              </pic:pic>
            </a:graphicData>
          </a:graphic>
          <wp14:sizeRelH relativeFrom="page">
            <wp14:pctWidth>0</wp14:pctWidth>
          </wp14:sizeRelH>
          <wp14:sizeRelV relativeFrom="page">
            <wp14:pctHeight>0</wp14:pctHeight>
          </wp14:sizeRelV>
        </wp:anchor>
      </w:drawing>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856" w:rsidRPr="002F050E" w:rsidRDefault="00240856" w:rsidP="00806348">
    <w:r>
      <w:rPr>
        <w:b/>
        <w:caps/>
        <w:noProof/>
      </w:rPr>
      <w:drawing>
        <wp:anchor distT="0" distB="0" distL="114300" distR="114300" simplePos="0" relativeHeight="251695104" behindDoc="0" locked="0" layoutInCell="1" allowOverlap="1" wp14:anchorId="6F5333A3" wp14:editId="65F0D6E5">
          <wp:simplePos x="0" y="0"/>
          <wp:positionH relativeFrom="page">
            <wp:posOffset>5941060</wp:posOffset>
          </wp:positionH>
          <wp:positionV relativeFrom="page">
            <wp:posOffset>8828405</wp:posOffset>
          </wp:positionV>
          <wp:extent cx="1116000" cy="424800"/>
          <wp:effectExtent l="0" t="0" r="0" b="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_lidva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16000" cy="4248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8960" behindDoc="1" locked="0" layoutInCell="1" allowOverlap="1" wp14:anchorId="6370F192" wp14:editId="7EF05AD5">
              <wp:simplePos x="0" y="0"/>
              <wp:positionH relativeFrom="page">
                <wp:posOffset>288290</wp:posOffset>
              </wp:positionH>
              <wp:positionV relativeFrom="page">
                <wp:posOffset>9613265</wp:posOffset>
              </wp:positionV>
              <wp:extent cx="6984000" cy="720000"/>
              <wp:effectExtent l="0" t="0" r="7620" b="4445"/>
              <wp:wrapNone/>
              <wp:docPr id="35" name="Tekstvak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84000" cy="720000"/>
                      </a:xfrm>
                      <a:prstGeom prst="rect">
                        <a:avLst/>
                      </a:prstGeom>
                      <a:solidFill>
                        <a:srgbClr val="1D8DB0"/>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40856" w:rsidRPr="00394CF7" w:rsidRDefault="00240856" w:rsidP="00806348">
                          <w:pPr>
                            <w:pStyle w:val="CoverKoptekst"/>
                            <w:spacing w:before="0"/>
                          </w:pPr>
                        </w:p>
                      </w:txbxContent>
                    </wps:txbx>
                    <wps:bodyPr rot="0" spcFirstLastPara="0" vertOverflow="overflow" horzOverflow="overflow" vert="horz" wrap="square" lIns="2340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70F192" id="_x0000_t202" coordsize="21600,21600" o:spt="202" path="m,l,21600r21600,l21600,xe">
              <v:stroke joinstyle="miter"/>
              <v:path gradientshapeok="t" o:connecttype="rect"/>
            </v:shapetype>
            <v:shape id="_x0000_s1036" type="#_x0000_t202" style="position:absolute;margin-left:22.7pt;margin-top:756.95pt;width:549.9pt;height:56.7pt;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" fillcolor="#1d8db0" stroked="f" strokeweight=".5pt">
              <v:path arrowok="t"/>
              <v:textbox inset="65mm,2mm,6mm,2mm">
                <w:txbxContent>
                  <w:p w:rsidR="008A28C8" w:rsidRPr="00394CF7" w:rsidRDefault="008A28C8" w:rsidP="00806348">
                    <w:pPr>
                      <w:pStyle w:val="CoverKoptekst"/>
                      <w:spacing w:before="0"/>
                    </w:pP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856" w:rsidRPr="004F16AC" w:rsidRDefault="00240856" w:rsidP="000E50CE">
    <w:pPr>
      <w:pStyle w:val="Voettekst"/>
    </w:pPr>
    <w:r w:rsidRPr="004F16AC">
      <w:fldChar w:fldCharType="begin"/>
    </w:r>
    <w:r w:rsidRPr="004F16AC">
      <w:instrText xml:space="preserve"> STYLEREF  "</w:instrText>
    </w:r>
    <w:r>
      <w:instrText>_</w:instrText>
    </w:r>
    <w:r w:rsidRPr="004F16AC">
      <w:instrText>T</w:instrText>
    </w:r>
    <w:r>
      <w:instrText>itelinhoudsopgave</w:instrText>
    </w:r>
    <w:r w:rsidRPr="004F16AC">
      <w:instrText xml:space="preserve">"  \* MERGEFORMAT </w:instrText>
    </w:r>
    <w:r w:rsidRPr="004F16AC">
      <w:fldChar w:fldCharType="end"/>
    </w:r>
    <w:r w:rsidRPr="004F16AC">
      <w:t xml:space="preserve"> | </w:t>
    </w:r>
    <w:r w:rsidRPr="004F16AC">
      <w:fldChar w:fldCharType="begin"/>
    </w:r>
    <w:r w:rsidRPr="004F16AC">
      <w:instrText xml:space="preserve"> PAGE   \* MERGEFORMAT </w:instrText>
    </w:r>
    <w:r w:rsidRPr="004F16AC">
      <w:fldChar w:fldCharType="separate"/>
    </w:r>
    <w:r w:rsidR="00C05198">
      <w:rPr>
        <w:noProof/>
      </w:rPr>
      <w:t>1</w:t>
    </w:r>
    <w:r w:rsidRPr="004F16AC">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856" w:rsidRPr="00DC647F" w:rsidRDefault="00240856" w:rsidP="000E50CE">
    <w:pPr>
      <w:pStyle w:val="Voettekst"/>
    </w:pPr>
    <w:r>
      <w:fldChar w:fldCharType="begin"/>
    </w:r>
    <w:r w:rsidRPr="00C64ECD">
      <w:rPr>
        <w:lang w:val="en-US"/>
      </w:rPr>
      <w:instrText xml:space="preserve"> STYLEREF  "Kop van inhoudsopgave"  \* MERGEFORMAT </w:instrText>
    </w:r>
    <w:r>
      <w:fldChar w:fldCharType="separate"/>
    </w:r>
    <w:r>
      <w:rPr>
        <w:b/>
        <w:bCs/>
        <w:noProof/>
        <w:lang w:val="nl-NL"/>
      </w:rPr>
      <w:t>Fout! Geen tekst met de opgegeven stijl in het document.</w:t>
    </w:r>
    <w:r>
      <w:rPr>
        <w:noProof/>
      </w:rPr>
      <w:fldChar w:fldCharType="end"/>
    </w:r>
    <w:r w:rsidRPr="00042FF7">
      <w:t xml:space="preserve"> </w:t>
    </w:r>
    <w:r>
      <w:rPr>
        <w:b/>
      </w:rPr>
      <w:t xml:space="preserve">| </w:t>
    </w:r>
    <w:r>
      <w:fldChar w:fldCharType="begin"/>
    </w:r>
    <w:r>
      <w:instrText xml:space="preserve"> PAGE   \* MERGEFORMAT </w:instrText>
    </w:r>
    <w:r>
      <w:fldChar w:fldCharType="separate"/>
    </w:r>
    <w:r w:rsidRPr="00806348">
      <w:rPr>
        <w:b/>
        <w:noProof/>
      </w:rPr>
      <w:t>1</w:t>
    </w:r>
    <w:r>
      <w:rPr>
        <w:b/>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856" w:rsidRPr="007A0E17" w:rsidRDefault="00240856" w:rsidP="009F4468">
    <w:pPr>
      <w:pStyle w:val="Voettekst"/>
      <w:jc w:val="left"/>
    </w:pPr>
    <w:r w:rsidRPr="007A0E17">
      <w:fldChar w:fldCharType="begin"/>
    </w:r>
    <w:r w:rsidRPr="007A0E17">
      <w:instrText xml:space="preserve"> PAGE   \* MERGEFORMAT </w:instrText>
    </w:r>
    <w:r w:rsidRPr="007A0E17">
      <w:fldChar w:fldCharType="separate"/>
    </w:r>
    <w:r w:rsidR="005C13F6">
      <w:rPr>
        <w:noProof/>
      </w:rPr>
      <w:t>8</w:t>
    </w:r>
    <w:r w:rsidRPr="007A0E17">
      <w:fldChar w:fldCharType="end"/>
    </w:r>
    <w:r w:rsidRPr="007A0E17">
      <w:t xml:space="preserve"> | </w:t>
    </w:r>
    <w:r w:rsidR="00090B7E">
      <w:fldChar w:fldCharType="begin"/>
    </w:r>
    <w:r w:rsidR="00090B7E">
      <w:instrText xml:space="preserve"> STYLEREF  "1"  \* MERGEFORMAT </w:instrText>
    </w:r>
    <w:r w:rsidR="00090B7E">
      <w:fldChar w:fldCharType="separate"/>
    </w:r>
    <w:r w:rsidR="005C13F6">
      <w:rPr>
        <w:noProof/>
      </w:rPr>
      <w:t>Inleiding</w:t>
    </w:r>
    <w:r w:rsidR="00090B7E">
      <w:rPr>
        <w:noProo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856" w:rsidRPr="007A0E17" w:rsidRDefault="00090B7E" w:rsidP="007A0E17">
    <w:pPr>
      <w:pStyle w:val="Voettekst"/>
    </w:pPr>
    <w:r>
      <w:fldChar w:fldCharType="begin"/>
    </w:r>
    <w:r>
      <w:instrText xml:space="preserve"> STYLEREF  "1"  \* MERGEFORMAT </w:instrText>
    </w:r>
    <w:r>
      <w:fldChar w:fldCharType="separate"/>
    </w:r>
    <w:r w:rsidR="005C13F6">
      <w:rPr>
        <w:noProof/>
      </w:rPr>
      <w:t>Inleiding</w:t>
    </w:r>
    <w:r>
      <w:rPr>
        <w:noProof/>
      </w:rPr>
      <w:fldChar w:fldCharType="end"/>
    </w:r>
    <w:r w:rsidR="00240856" w:rsidRPr="007A0E17">
      <w:t xml:space="preserve"> | </w:t>
    </w:r>
    <w:r w:rsidR="00240856" w:rsidRPr="007A0E17">
      <w:fldChar w:fldCharType="begin"/>
    </w:r>
    <w:r w:rsidR="00240856" w:rsidRPr="007A0E17">
      <w:instrText xml:space="preserve"> PAGE   \* MERGEFORMAT </w:instrText>
    </w:r>
    <w:r w:rsidR="00240856" w:rsidRPr="007A0E17">
      <w:fldChar w:fldCharType="separate"/>
    </w:r>
    <w:r w:rsidR="005C13F6">
      <w:rPr>
        <w:noProof/>
      </w:rPr>
      <w:t>7</w:t>
    </w:r>
    <w:r w:rsidR="00240856" w:rsidRPr="007A0E17">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856" w:rsidRPr="001D78C1" w:rsidRDefault="00240856" w:rsidP="000E50CE">
    <w:pPr>
      <w:pStyle w:val="Voettekst"/>
    </w:pPr>
    <w:r>
      <w:fldChar w:fldCharType="begin"/>
    </w:r>
    <w:r w:rsidRPr="00C64ECD">
      <w:rPr>
        <w:lang w:val="en-US"/>
      </w:rPr>
      <w:instrText xml:space="preserve"> STYLEREF  "Kop 1" \n  \* MERGEFORMAT </w:instrText>
    </w:r>
    <w:r>
      <w:fldChar w:fldCharType="separate"/>
    </w:r>
    <w:r w:rsidRPr="00214935">
      <w:rPr>
        <w:b/>
        <w:bCs/>
        <w:noProof/>
        <w:lang w:val="en-US"/>
      </w:rPr>
      <w:t>1</w:t>
    </w:r>
    <w:r>
      <w:rPr>
        <w:noProof/>
      </w:rPr>
      <w:fldChar w:fldCharType="end"/>
    </w:r>
    <w:r w:rsidRPr="00C64ECD">
      <w:rPr>
        <w:lang w:val="en-US"/>
      </w:rPr>
      <w:t xml:space="preserve"> </w:t>
    </w:r>
    <w:r>
      <w:fldChar w:fldCharType="begin"/>
    </w:r>
    <w:r w:rsidRPr="00C64ECD">
      <w:rPr>
        <w:lang w:val="en-US"/>
      </w:rPr>
      <w:instrText xml:space="preserve"> STYLEREF  "Kop 1"  \* MERGEFORMAT </w:instrText>
    </w:r>
    <w:r>
      <w:fldChar w:fldCharType="separate"/>
    </w:r>
    <w:r w:rsidRPr="00214935">
      <w:rPr>
        <w:b/>
        <w:bCs/>
        <w:noProof/>
        <w:lang w:val="en-US"/>
      </w:rPr>
      <w:t>Eerste Hoofdstuk</w:t>
    </w:r>
    <w:r>
      <w:rPr>
        <w:noProof/>
      </w:rPr>
      <w:fldChar w:fldCharType="end"/>
    </w:r>
    <w:r w:rsidRPr="00C64ECD">
      <w:rPr>
        <w:lang w:val="en-US"/>
      </w:rPr>
      <w:t xml:space="preserve"> </w:t>
    </w:r>
    <w:r w:rsidRPr="001D78C1">
      <w:t xml:space="preserve">| </w:t>
    </w:r>
    <w:r>
      <w:fldChar w:fldCharType="begin"/>
    </w:r>
    <w:r>
      <w:instrText xml:space="preserve"> PAGE   \* MERGEFORMAT </w:instrText>
    </w:r>
    <w:r>
      <w:fldChar w:fldCharType="separate"/>
    </w:r>
    <w:r>
      <w:rPr>
        <w:noProof/>
      </w:rPr>
      <w:t>1</w:t>
    </w:r>
    <w:r>
      <w:rPr>
        <w:noProof/>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856" w:rsidRDefault="00240856" w:rsidP="009F4468">
    <w:pPr>
      <w:pStyle w:val="Voettekst"/>
      <w:jc w:val="left"/>
    </w:pPr>
  </w:p>
  <w:p w:rsidR="00240856" w:rsidRPr="009F4468" w:rsidRDefault="00240856" w:rsidP="009F4468">
    <w:pPr>
      <w:pStyle w:val="Voettekst"/>
      <w:jc w:val="left"/>
    </w:pPr>
    <w:r>
      <w:t>bijlagen</w:t>
    </w:r>
    <w:r w:rsidRPr="009F4468">
      <w:t xml:space="preserve"> | </w:t>
    </w:r>
    <w:r w:rsidRPr="000E50CE">
      <w:fldChar w:fldCharType="begin"/>
    </w:r>
    <w:r w:rsidRPr="000E50CE">
      <w:instrText xml:space="preserve"> PAGE   \* MERGEFORMAT </w:instrText>
    </w:r>
    <w:r w:rsidRPr="000E50CE">
      <w:fldChar w:fldCharType="separate"/>
    </w:r>
    <w:r w:rsidR="005C13F6">
      <w:rPr>
        <w:noProof/>
      </w:rPr>
      <w:t>24</w:t>
    </w:r>
    <w:r w:rsidRPr="000E50CE">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856" w:rsidRPr="000E50CE" w:rsidRDefault="00240856" w:rsidP="000E50CE">
    <w:pPr>
      <w:pStyle w:val="Voettekst"/>
    </w:pPr>
    <w:r>
      <w:t>bijlagen</w:t>
    </w:r>
    <w:r w:rsidRPr="0004429D">
      <w:rPr>
        <w:lang w:val="en-US"/>
      </w:rPr>
      <w:t xml:space="preserve"> </w:t>
    </w:r>
    <w:r w:rsidRPr="000E50CE">
      <w:t xml:space="preserve">| </w:t>
    </w:r>
    <w:r w:rsidRPr="000E50CE">
      <w:fldChar w:fldCharType="begin"/>
    </w:r>
    <w:r w:rsidRPr="000E50CE">
      <w:instrText xml:space="preserve"> PAGE   \* MERGEFORMAT </w:instrText>
    </w:r>
    <w:r w:rsidRPr="000E50CE">
      <w:fldChar w:fldCharType="separate"/>
    </w:r>
    <w:r w:rsidR="005C13F6">
      <w:rPr>
        <w:noProof/>
      </w:rPr>
      <w:t>23</w:t>
    </w:r>
    <w:r w:rsidRPr="000E50CE">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856" w:rsidRPr="001D78C1" w:rsidRDefault="00240856" w:rsidP="000E50CE">
    <w:pPr>
      <w:pStyle w:val="Voettekst"/>
    </w:pPr>
    <w:r>
      <w:fldChar w:fldCharType="begin"/>
    </w:r>
    <w:r w:rsidRPr="00C64ECD">
      <w:rPr>
        <w:lang w:val="en-US"/>
      </w:rPr>
      <w:instrText xml:space="preserve"> STYLEREF  Titel  \* MERGEFORMAT </w:instrText>
    </w:r>
    <w:r>
      <w:fldChar w:fldCharType="separate"/>
    </w:r>
    <w:r>
      <w:rPr>
        <w:b/>
        <w:bCs/>
        <w:noProof/>
        <w:lang w:val="nl-NL"/>
      </w:rPr>
      <w:t>Fout! Geen tekst met de opgegeven stijl in het document.</w:t>
    </w:r>
    <w:r>
      <w:rPr>
        <w:noProof/>
      </w:rPr>
      <w:fldChar w:fldCharType="end"/>
    </w:r>
    <w:r w:rsidRPr="00042FF7">
      <w:t xml:space="preserve"> </w:t>
    </w:r>
    <w:r w:rsidRPr="001D78C1">
      <w:t xml:space="preserve">| </w:t>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0B7E" w:rsidRDefault="00090B7E" w:rsidP="00986956">
      <w:pPr>
        <w:spacing w:line="240" w:lineRule="auto"/>
      </w:pPr>
      <w:r>
        <w:separator/>
      </w:r>
    </w:p>
  </w:footnote>
  <w:footnote w:type="continuationSeparator" w:id="0">
    <w:p w:rsidR="00090B7E" w:rsidRDefault="00090B7E" w:rsidP="0098695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856" w:rsidRPr="00E73B78" w:rsidRDefault="00240856" w:rsidP="000E50CE">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856" w:rsidRPr="005C062C" w:rsidRDefault="00240856" w:rsidP="000E50CE">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856" w:rsidRDefault="00240856" w:rsidP="000E50CE">
    <w:pPr>
      <w:pStyle w:val="Kopteks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856" w:rsidRPr="000B0058" w:rsidRDefault="00240856" w:rsidP="000E50CE">
    <w:pPr>
      <w:pStyle w:val="Kopteks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856" w:rsidRPr="009B0224" w:rsidRDefault="00240856" w:rsidP="000E50CE">
    <w:pPr>
      <w:pStyle w:val="Kopteks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856" w:rsidRPr="009B0224" w:rsidRDefault="00240856" w:rsidP="000E50CE">
    <w:pPr>
      <w:pStyle w:val="Koptekst"/>
    </w:pPr>
    <w:r w:rsidRPr="002E6327">
      <w:rPr>
        <w:noProof/>
      </w:rPr>
      <w:drawing>
        <wp:anchor distT="0" distB="720090" distL="144145" distR="0" simplePos="0" relativeHeight="251664384" behindDoc="0" locked="0" layoutInCell="1" allowOverlap="1" wp14:anchorId="35A0E2B7" wp14:editId="78265D9E">
          <wp:simplePos x="0" y="0"/>
          <wp:positionH relativeFrom="margin">
            <wp:posOffset>6877050</wp:posOffset>
          </wp:positionH>
          <wp:positionV relativeFrom="page">
            <wp:posOffset>720090</wp:posOffset>
          </wp:positionV>
          <wp:extent cx="232410" cy="716280"/>
          <wp:effectExtent l="19050" t="0" r="0" b="0"/>
          <wp:wrapSquare wrapText="bothSides"/>
          <wp:docPr id="78" name="Afbeelding 1" descr="kuleu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leuven"/>
                  <pic:cNvPicPr>
                    <a:picLocks noChangeAspect="1" noChangeArrowheads="1"/>
                  </pic:cNvPicPr>
                </pic:nvPicPr>
                <pic:blipFill>
                  <a:blip r:embed="rId1"/>
                  <a:srcRect/>
                  <a:stretch>
                    <a:fillRect/>
                  </a:stretch>
                </pic:blipFill>
                <pic:spPr bwMode="auto">
                  <a:xfrm>
                    <a:off x="0" y="0"/>
                    <a:ext cx="232410" cy="716280"/>
                  </a:xfrm>
                  <a:prstGeom prst="rect">
                    <a:avLst/>
                  </a:prstGeom>
                  <a:noFill/>
                  <a:ln w="9525">
                    <a:noFill/>
                    <a:miter lim="800000"/>
                    <a:headEnd/>
                    <a:tailEnd/>
                  </a:ln>
                </pic:spPr>
              </pic:pic>
            </a:graphicData>
          </a:graphic>
        </wp:anchor>
      </w:drawing>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856" w:rsidRPr="009B0224" w:rsidRDefault="00240856" w:rsidP="000E50CE">
    <w:pPr>
      <w:pStyle w:val="Koptekst"/>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856" w:rsidRPr="009B0224" w:rsidRDefault="00240856" w:rsidP="000E50CE">
    <w:pPr>
      <w:pStyle w:val="Koptekst"/>
    </w:pPr>
    <w:r>
      <w:rPr>
        <w:noProof/>
      </w:rPr>
      <w:drawing>
        <wp:anchor distT="0" distB="0" distL="114300" distR="114300" simplePos="0" relativeHeight="251656704" behindDoc="1" locked="0" layoutInCell="1" allowOverlap="1" wp14:anchorId="3027A4E2" wp14:editId="7BED5155">
          <wp:simplePos x="0" y="0"/>
          <wp:positionH relativeFrom="page">
            <wp:posOffset>5256530</wp:posOffset>
          </wp:positionH>
          <wp:positionV relativeFrom="page">
            <wp:posOffset>431800</wp:posOffset>
          </wp:positionV>
          <wp:extent cx="2016000" cy="720000"/>
          <wp:effectExtent l="0" t="0" r="3810" b="4445"/>
          <wp:wrapNone/>
          <wp:docPr id="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_backlogo_20m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720000"/>
                  </a:xfrm>
                  <a:prstGeom prst="rect">
                    <a:avLst/>
                  </a:prstGeom>
                </pic:spPr>
              </pic:pic>
            </a:graphicData>
          </a:graphic>
          <wp14:sizeRelH relativeFrom="page">
            <wp14:pctWidth>0</wp14:pctWidth>
          </wp14:sizeRelH>
          <wp14:sizeRelV relativeFrom="page">
            <wp14:pctHeight>0</wp14:pctHeight>
          </wp14:sizeRelV>
        </wp:anchor>
      </w:drawing>
    </w:r>
    <w:r w:rsidRPr="002E6327">
      <w:rPr>
        <w:noProof/>
      </w:rPr>
      <w:drawing>
        <wp:anchor distT="0" distB="720090" distL="144145" distR="0" simplePos="0" relativeHeight="251693056" behindDoc="0" locked="0" layoutInCell="1" allowOverlap="1" wp14:anchorId="5023387C" wp14:editId="723AD1D3">
          <wp:simplePos x="0" y="0"/>
          <wp:positionH relativeFrom="margin">
            <wp:posOffset>6877050</wp:posOffset>
          </wp:positionH>
          <wp:positionV relativeFrom="page">
            <wp:posOffset>720090</wp:posOffset>
          </wp:positionV>
          <wp:extent cx="232410" cy="716280"/>
          <wp:effectExtent l="19050" t="0" r="0" b="0"/>
          <wp:wrapSquare wrapText="bothSides"/>
          <wp:docPr id="3" name="Afbeelding 1" descr="kuleu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leuven"/>
                  <pic:cNvPicPr>
                    <a:picLocks noChangeAspect="1" noChangeArrowheads="1"/>
                  </pic:cNvPicPr>
                </pic:nvPicPr>
                <pic:blipFill>
                  <a:blip r:embed="rId2"/>
                  <a:srcRect/>
                  <a:stretch>
                    <a:fillRect/>
                  </a:stretch>
                </pic:blipFill>
                <pic:spPr bwMode="auto">
                  <a:xfrm>
                    <a:off x="0" y="0"/>
                    <a:ext cx="232410" cy="716280"/>
                  </a:xfrm>
                  <a:prstGeom prst="rect">
                    <a:avLst/>
                  </a:prstGeom>
                  <a:noFill/>
                  <a:ln w="9525">
                    <a:noFill/>
                    <a:miter lim="800000"/>
                    <a:headEnd/>
                    <a:tailEnd/>
                  </a:ln>
                </pic:spPr>
              </pic:pic>
            </a:graphicData>
          </a:graphic>
        </wp:anchor>
      </w:drawing>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856" w:rsidRPr="008D663C" w:rsidRDefault="00240856" w:rsidP="00740275">
    <w:pPr>
      <w:pStyle w:val="Geenafstand"/>
    </w:pPr>
    <w:r>
      <w:rPr>
        <w:noProof/>
      </w:rPr>
      <w:drawing>
        <wp:anchor distT="0" distB="0" distL="114300" distR="114300" simplePos="0" relativeHeight="251691008" behindDoc="1" locked="0" layoutInCell="1" allowOverlap="1" wp14:anchorId="55907141" wp14:editId="2155B025">
          <wp:simplePos x="0" y="0"/>
          <wp:positionH relativeFrom="page">
            <wp:posOffset>5256530</wp:posOffset>
          </wp:positionH>
          <wp:positionV relativeFrom="page">
            <wp:posOffset>431800</wp:posOffset>
          </wp:positionV>
          <wp:extent cx="2016000" cy="720000"/>
          <wp:effectExtent l="0" t="0" r="3810" b="4445"/>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_backlogo_20m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720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AB4C6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618DA2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82658FA"/>
    <w:lvl w:ilvl="0">
      <w:start w:val="1"/>
      <w:numFmt w:val="decimal"/>
      <w:pStyle w:val="Lijstnummering3"/>
      <w:lvlText w:val="%1)"/>
      <w:lvlJc w:val="left"/>
      <w:pPr>
        <w:ind w:left="1074" w:hanging="360"/>
      </w:pPr>
      <w:rPr>
        <w:rFonts w:hint="default"/>
      </w:rPr>
    </w:lvl>
  </w:abstractNum>
  <w:abstractNum w:abstractNumId="3" w15:restartNumberingAfterBreak="0">
    <w:nsid w:val="FFFFFF7F"/>
    <w:multiLevelType w:val="singleLevel"/>
    <w:tmpl w:val="65AE2DBE"/>
    <w:lvl w:ilvl="0">
      <w:start w:val="1"/>
      <w:numFmt w:val="lowerLetter"/>
      <w:pStyle w:val="Lijstnummering2"/>
      <w:lvlText w:val="%1."/>
      <w:lvlJc w:val="left"/>
      <w:pPr>
        <w:ind w:left="717" w:hanging="360"/>
      </w:pPr>
    </w:lvl>
  </w:abstractNum>
  <w:abstractNum w:abstractNumId="4" w15:restartNumberingAfterBreak="0">
    <w:nsid w:val="FFFFFF80"/>
    <w:multiLevelType w:val="singleLevel"/>
    <w:tmpl w:val="267473D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D42334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480A96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20C28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8C26902"/>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08130001"/>
    <w:lvl w:ilvl="0">
      <w:start w:val="1"/>
      <w:numFmt w:val="bullet"/>
      <w:lvlText w:val=""/>
      <w:lvlJc w:val="left"/>
      <w:pPr>
        <w:ind w:left="360" w:hanging="360"/>
      </w:pPr>
      <w:rPr>
        <w:rFonts w:ascii="Symbol" w:hAnsi="Symbol" w:hint="default"/>
        <w:sz w:val="16"/>
      </w:rPr>
    </w:lvl>
  </w:abstractNum>
  <w:abstractNum w:abstractNumId="10" w15:restartNumberingAfterBreak="0">
    <w:nsid w:val="0F7F40A8"/>
    <w:multiLevelType w:val="hybridMultilevel"/>
    <w:tmpl w:val="5066DD88"/>
    <w:lvl w:ilvl="0" w:tplc="08130019">
      <w:start w:val="1"/>
      <w:numFmt w:val="lowerLetter"/>
      <w:lvlText w:val="%1."/>
      <w:lvlJc w:val="left"/>
      <w:pPr>
        <w:ind w:left="1352" w:hanging="360"/>
      </w:pPr>
    </w:lvl>
    <w:lvl w:ilvl="1" w:tplc="08130019" w:tentative="1">
      <w:start w:val="1"/>
      <w:numFmt w:val="lowerLetter"/>
      <w:lvlText w:val="%2."/>
      <w:lvlJc w:val="left"/>
      <w:pPr>
        <w:ind w:left="2072" w:hanging="360"/>
      </w:pPr>
    </w:lvl>
    <w:lvl w:ilvl="2" w:tplc="0813001B" w:tentative="1">
      <w:start w:val="1"/>
      <w:numFmt w:val="lowerRoman"/>
      <w:lvlText w:val="%3."/>
      <w:lvlJc w:val="right"/>
      <w:pPr>
        <w:ind w:left="2792" w:hanging="180"/>
      </w:pPr>
    </w:lvl>
    <w:lvl w:ilvl="3" w:tplc="0813000F" w:tentative="1">
      <w:start w:val="1"/>
      <w:numFmt w:val="decimal"/>
      <w:lvlText w:val="%4."/>
      <w:lvlJc w:val="left"/>
      <w:pPr>
        <w:ind w:left="3512" w:hanging="360"/>
      </w:pPr>
    </w:lvl>
    <w:lvl w:ilvl="4" w:tplc="08130019" w:tentative="1">
      <w:start w:val="1"/>
      <w:numFmt w:val="lowerLetter"/>
      <w:lvlText w:val="%5."/>
      <w:lvlJc w:val="left"/>
      <w:pPr>
        <w:ind w:left="4232" w:hanging="360"/>
      </w:pPr>
    </w:lvl>
    <w:lvl w:ilvl="5" w:tplc="0813001B" w:tentative="1">
      <w:start w:val="1"/>
      <w:numFmt w:val="lowerRoman"/>
      <w:lvlText w:val="%6."/>
      <w:lvlJc w:val="right"/>
      <w:pPr>
        <w:ind w:left="4952" w:hanging="180"/>
      </w:pPr>
    </w:lvl>
    <w:lvl w:ilvl="6" w:tplc="0813000F" w:tentative="1">
      <w:start w:val="1"/>
      <w:numFmt w:val="decimal"/>
      <w:lvlText w:val="%7."/>
      <w:lvlJc w:val="left"/>
      <w:pPr>
        <w:ind w:left="5672" w:hanging="360"/>
      </w:pPr>
    </w:lvl>
    <w:lvl w:ilvl="7" w:tplc="08130019" w:tentative="1">
      <w:start w:val="1"/>
      <w:numFmt w:val="lowerLetter"/>
      <w:lvlText w:val="%8."/>
      <w:lvlJc w:val="left"/>
      <w:pPr>
        <w:ind w:left="6392" w:hanging="360"/>
      </w:pPr>
    </w:lvl>
    <w:lvl w:ilvl="8" w:tplc="0813001B" w:tentative="1">
      <w:start w:val="1"/>
      <w:numFmt w:val="lowerRoman"/>
      <w:lvlText w:val="%9."/>
      <w:lvlJc w:val="right"/>
      <w:pPr>
        <w:ind w:left="7112" w:hanging="180"/>
      </w:pPr>
    </w:lvl>
  </w:abstractNum>
  <w:abstractNum w:abstractNumId="11" w15:restartNumberingAfterBreak="0">
    <w:nsid w:val="239A7740"/>
    <w:multiLevelType w:val="multilevel"/>
    <w:tmpl w:val="60F28288"/>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2" w15:restartNumberingAfterBreak="0">
    <w:nsid w:val="3649421A"/>
    <w:multiLevelType w:val="hybridMultilevel"/>
    <w:tmpl w:val="9432C52E"/>
    <w:lvl w:ilvl="0" w:tplc="191205C8">
      <w:start w:val="1"/>
      <w:numFmt w:val="bullet"/>
      <w:pStyle w:val="Lijstopsomteken"/>
      <w:lvlText w:val=""/>
      <w:lvlJc w:val="left"/>
      <w:pPr>
        <w:ind w:left="360" w:hanging="360"/>
      </w:pPr>
      <w:rPr>
        <w:rFonts w:ascii="Symbol" w:hAnsi="Symbol" w:hint="default"/>
        <w:sz w:val="1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38997572"/>
    <w:multiLevelType w:val="hybridMultilevel"/>
    <w:tmpl w:val="8BACEA88"/>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3C8C7C9E"/>
    <w:multiLevelType w:val="hybridMultilevel"/>
    <w:tmpl w:val="81A05D02"/>
    <w:lvl w:ilvl="0" w:tplc="AEBE2A0E">
      <w:start w:val="1"/>
      <w:numFmt w:val="bullet"/>
      <w:pStyle w:val="Lijstopsomteken3"/>
      <w:lvlText w:val=""/>
      <w:lvlJc w:val="left"/>
      <w:pPr>
        <w:ind w:left="926" w:hanging="360"/>
      </w:pPr>
      <w:rPr>
        <w:rFonts w:ascii="Wingdings" w:hAnsi="Wingdings" w:hint="default"/>
      </w:rPr>
    </w:lvl>
    <w:lvl w:ilvl="1" w:tplc="08130003" w:tentative="1">
      <w:start w:val="1"/>
      <w:numFmt w:val="bullet"/>
      <w:lvlText w:val="o"/>
      <w:lvlJc w:val="left"/>
      <w:pPr>
        <w:ind w:left="1646" w:hanging="360"/>
      </w:pPr>
      <w:rPr>
        <w:rFonts w:ascii="Courier New" w:hAnsi="Courier New" w:cs="Courier New" w:hint="default"/>
      </w:rPr>
    </w:lvl>
    <w:lvl w:ilvl="2" w:tplc="08130005" w:tentative="1">
      <w:start w:val="1"/>
      <w:numFmt w:val="bullet"/>
      <w:lvlText w:val=""/>
      <w:lvlJc w:val="left"/>
      <w:pPr>
        <w:ind w:left="2366" w:hanging="360"/>
      </w:pPr>
      <w:rPr>
        <w:rFonts w:ascii="Wingdings" w:hAnsi="Wingdings" w:hint="default"/>
      </w:rPr>
    </w:lvl>
    <w:lvl w:ilvl="3" w:tplc="08130001" w:tentative="1">
      <w:start w:val="1"/>
      <w:numFmt w:val="bullet"/>
      <w:lvlText w:val=""/>
      <w:lvlJc w:val="left"/>
      <w:pPr>
        <w:ind w:left="3086" w:hanging="360"/>
      </w:pPr>
      <w:rPr>
        <w:rFonts w:ascii="Symbol" w:hAnsi="Symbol" w:hint="default"/>
      </w:rPr>
    </w:lvl>
    <w:lvl w:ilvl="4" w:tplc="08130003" w:tentative="1">
      <w:start w:val="1"/>
      <w:numFmt w:val="bullet"/>
      <w:lvlText w:val="o"/>
      <w:lvlJc w:val="left"/>
      <w:pPr>
        <w:ind w:left="3806" w:hanging="360"/>
      </w:pPr>
      <w:rPr>
        <w:rFonts w:ascii="Courier New" w:hAnsi="Courier New" w:cs="Courier New" w:hint="default"/>
      </w:rPr>
    </w:lvl>
    <w:lvl w:ilvl="5" w:tplc="08130005" w:tentative="1">
      <w:start w:val="1"/>
      <w:numFmt w:val="bullet"/>
      <w:lvlText w:val=""/>
      <w:lvlJc w:val="left"/>
      <w:pPr>
        <w:ind w:left="4526" w:hanging="360"/>
      </w:pPr>
      <w:rPr>
        <w:rFonts w:ascii="Wingdings" w:hAnsi="Wingdings" w:hint="default"/>
      </w:rPr>
    </w:lvl>
    <w:lvl w:ilvl="6" w:tplc="08130001" w:tentative="1">
      <w:start w:val="1"/>
      <w:numFmt w:val="bullet"/>
      <w:lvlText w:val=""/>
      <w:lvlJc w:val="left"/>
      <w:pPr>
        <w:ind w:left="5246" w:hanging="360"/>
      </w:pPr>
      <w:rPr>
        <w:rFonts w:ascii="Symbol" w:hAnsi="Symbol" w:hint="default"/>
      </w:rPr>
    </w:lvl>
    <w:lvl w:ilvl="7" w:tplc="08130003" w:tentative="1">
      <w:start w:val="1"/>
      <w:numFmt w:val="bullet"/>
      <w:lvlText w:val="o"/>
      <w:lvlJc w:val="left"/>
      <w:pPr>
        <w:ind w:left="5966" w:hanging="360"/>
      </w:pPr>
      <w:rPr>
        <w:rFonts w:ascii="Courier New" w:hAnsi="Courier New" w:cs="Courier New" w:hint="default"/>
      </w:rPr>
    </w:lvl>
    <w:lvl w:ilvl="8" w:tplc="08130005" w:tentative="1">
      <w:start w:val="1"/>
      <w:numFmt w:val="bullet"/>
      <w:lvlText w:val=""/>
      <w:lvlJc w:val="left"/>
      <w:pPr>
        <w:ind w:left="6686" w:hanging="360"/>
      </w:pPr>
      <w:rPr>
        <w:rFonts w:ascii="Wingdings" w:hAnsi="Wingdings" w:hint="default"/>
      </w:rPr>
    </w:lvl>
  </w:abstractNum>
  <w:abstractNum w:abstractNumId="15" w15:restartNumberingAfterBreak="0">
    <w:nsid w:val="46100984"/>
    <w:multiLevelType w:val="hybridMultilevel"/>
    <w:tmpl w:val="C686B1A4"/>
    <w:lvl w:ilvl="0" w:tplc="853CED42">
      <w:start w:val="1"/>
      <w:numFmt w:val="decimal"/>
      <w:lvlText w:val="%1)"/>
      <w:lvlJc w:val="left"/>
      <w:pPr>
        <w:ind w:left="720" w:hanging="360"/>
      </w:pPr>
      <w:rPr>
        <w:rFonts w:hint="default"/>
        <w:i/>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5E873B45"/>
    <w:multiLevelType w:val="hybridMultilevel"/>
    <w:tmpl w:val="19C05536"/>
    <w:lvl w:ilvl="0" w:tplc="07023EEC">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7" w15:restartNumberingAfterBreak="0">
    <w:nsid w:val="5F2E40FD"/>
    <w:multiLevelType w:val="hybridMultilevel"/>
    <w:tmpl w:val="906CF564"/>
    <w:lvl w:ilvl="0" w:tplc="8A403A16">
      <w:start w:val="1"/>
      <w:numFmt w:val="bullet"/>
      <w:pStyle w:val="Lijstopsomteken2"/>
      <w:lvlText w:val="o"/>
      <w:lvlJc w:val="left"/>
      <w:pPr>
        <w:tabs>
          <w:tab w:val="num" w:pos="720"/>
        </w:tabs>
        <w:ind w:left="720" w:hanging="360"/>
      </w:pPr>
      <w:rPr>
        <w:rFonts w:ascii="Courier New" w:hAnsi="Courier New" w:cs="Courier New" w:hint="default"/>
        <w:sz w:val="16"/>
      </w:rPr>
    </w:lvl>
    <w:lvl w:ilvl="1" w:tplc="08130003">
      <w:start w:val="1"/>
      <w:numFmt w:val="bullet"/>
      <w:lvlText w:val="o"/>
      <w:lvlJc w:val="left"/>
      <w:pPr>
        <w:ind w:left="1517" w:hanging="360"/>
      </w:pPr>
      <w:rPr>
        <w:rFonts w:ascii="Courier New" w:hAnsi="Courier New" w:cs="Courier New" w:hint="default"/>
      </w:rPr>
    </w:lvl>
    <w:lvl w:ilvl="2" w:tplc="08130005" w:tentative="1">
      <w:start w:val="1"/>
      <w:numFmt w:val="bullet"/>
      <w:lvlText w:val=""/>
      <w:lvlJc w:val="left"/>
      <w:pPr>
        <w:ind w:left="2237" w:hanging="360"/>
      </w:pPr>
      <w:rPr>
        <w:rFonts w:ascii="Wingdings" w:hAnsi="Wingdings" w:hint="default"/>
      </w:rPr>
    </w:lvl>
    <w:lvl w:ilvl="3" w:tplc="08130001" w:tentative="1">
      <w:start w:val="1"/>
      <w:numFmt w:val="bullet"/>
      <w:lvlText w:val=""/>
      <w:lvlJc w:val="left"/>
      <w:pPr>
        <w:ind w:left="2957" w:hanging="360"/>
      </w:pPr>
      <w:rPr>
        <w:rFonts w:ascii="Symbol" w:hAnsi="Symbol" w:hint="default"/>
      </w:rPr>
    </w:lvl>
    <w:lvl w:ilvl="4" w:tplc="08130003" w:tentative="1">
      <w:start w:val="1"/>
      <w:numFmt w:val="bullet"/>
      <w:lvlText w:val="o"/>
      <w:lvlJc w:val="left"/>
      <w:pPr>
        <w:ind w:left="3677" w:hanging="360"/>
      </w:pPr>
      <w:rPr>
        <w:rFonts w:ascii="Courier New" w:hAnsi="Courier New" w:cs="Courier New" w:hint="default"/>
      </w:rPr>
    </w:lvl>
    <w:lvl w:ilvl="5" w:tplc="08130005" w:tentative="1">
      <w:start w:val="1"/>
      <w:numFmt w:val="bullet"/>
      <w:lvlText w:val=""/>
      <w:lvlJc w:val="left"/>
      <w:pPr>
        <w:ind w:left="4397" w:hanging="360"/>
      </w:pPr>
      <w:rPr>
        <w:rFonts w:ascii="Wingdings" w:hAnsi="Wingdings" w:hint="default"/>
      </w:rPr>
    </w:lvl>
    <w:lvl w:ilvl="6" w:tplc="08130001" w:tentative="1">
      <w:start w:val="1"/>
      <w:numFmt w:val="bullet"/>
      <w:lvlText w:val=""/>
      <w:lvlJc w:val="left"/>
      <w:pPr>
        <w:ind w:left="5117" w:hanging="360"/>
      </w:pPr>
      <w:rPr>
        <w:rFonts w:ascii="Symbol" w:hAnsi="Symbol" w:hint="default"/>
      </w:rPr>
    </w:lvl>
    <w:lvl w:ilvl="7" w:tplc="08130003" w:tentative="1">
      <w:start w:val="1"/>
      <w:numFmt w:val="bullet"/>
      <w:lvlText w:val="o"/>
      <w:lvlJc w:val="left"/>
      <w:pPr>
        <w:ind w:left="5837" w:hanging="360"/>
      </w:pPr>
      <w:rPr>
        <w:rFonts w:ascii="Courier New" w:hAnsi="Courier New" w:cs="Courier New" w:hint="default"/>
      </w:rPr>
    </w:lvl>
    <w:lvl w:ilvl="8" w:tplc="08130005" w:tentative="1">
      <w:start w:val="1"/>
      <w:numFmt w:val="bullet"/>
      <w:lvlText w:val=""/>
      <w:lvlJc w:val="left"/>
      <w:pPr>
        <w:ind w:left="6557" w:hanging="360"/>
      </w:pPr>
      <w:rPr>
        <w:rFonts w:ascii="Wingdings" w:hAnsi="Wingdings" w:hint="default"/>
      </w:rPr>
    </w:lvl>
  </w:abstractNum>
  <w:abstractNum w:abstractNumId="18" w15:restartNumberingAfterBreak="0">
    <w:nsid w:val="62A8169C"/>
    <w:multiLevelType w:val="hybridMultilevel"/>
    <w:tmpl w:val="2F82F85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6E6A3515"/>
    <w:multiLevelType w:val="multilevel"/>
    <w:tmpl w:val="E3F494BE"/>
    <w:lvl w:ilvl="0">
      <w:start w:val="1"/>
      <w:numFmt w:val="decimal"/>
      <w:lvlText w:val="%1"/>
      <w:lvlJc w:val="left"/>
      <w:pPr>
        <w:tabs>
          <w:tab w:val="num" w:pos="851"/>
        </w:tabs>
        <w:ind w:left="851" w:hanging="851"/>
      </w:pPr>
      <w:rPr>
        <w:rFonts w:hint="default"/>
      </w:rPr>
    </w:lvl>
    <w:lvl w:ilvl="1">
      <w:start w:val="1"/>
      <w:numFmt w:val="decimal"/>
      <w:isLgl/>
      <w:lvlText w:val="%1.%2"/>
      <w:lvlJc w:val="left"/>
      <w:pPr>
        <w:tabs>
          <w:tab w:val="num" w:pos="851"/>
        </w:tabs>
        <w:ind w:left="851" w:hanging="851"/>
      </w:pPr>
      <w:rPr>
        <w:rFonts w:hint="default"/>
      </w:rPr>
    </w:lvl>
    <w:lvl w:ilvl="2">
      <w:start w:val="1"/>
      <w:numFmt w:val="decimal"/>
      <w:lvlRestart w:val="1"/>
      <w:isLgl/>
      <w:lvlText w:val="%1.%2.%3"/>
      <w:lvlJc w:val="left"/>
      <w:pPr>
        <w:tabs>
          <w:tab w:val="num" w:pos="851"/>
        </w:tabs>
        <w:ind w:left="851" w:hanging="851"/>
      </w:pPr>
      <w:rPr>
        <w:rFonts w:hint="default"/>
      </w:rPr>
    </w:lvl>
    <w:lvl w:ilvl="3">
      <w:start w:val="1"/>
      <w:numFmt w:val="decimal"/>
      <w:isLgl/>
      <w:lvlText w:val="%1.%2.%3.%4"/>
      <w:lvlJc w:val="left"/>
      <w:pPr>
        <w:tabs>
          <w:tab w:val="num" w:pos="851"/>
        </w:tabs>
        <w:ind w:left="851" w:hanging="851"/>
      </w:pPr>
      <w:rPr>
        <w:rFonts w:hint="default"/>
      </w:rPr>
    </w:lvl>
    <w:lvl w:ilvl="4">
      <w:start w:val="1"/>
      <w:numFmt w:val="decimal"/>
      <w:isLgl/>
      <w:lvlText w:val="%1.%2.%3.%4.%5"/>
      <w:lvlJc w:val="left"/>
      <w:pPr>
        <w:tabs>
          <w:tab w:val="num" w:pos="1134"/>
        </w:tabs>
        <w:ind w:left="1134" w:hanging="1134"/>
      </w:pPr>
      <w:rPr>
        <w:rFonts w:hint="default"/>
      </w:rPr>
    </w:lvl>
    <w:lvl w:ilvl="5">
      <w:start w:val="1"/>
      <w:numFmt w:val="decimal"/>
      <w:isLgl/>
      <w:lvlText w:val="%1.%2.%3.%4.%5.%6"/>
      <w:lvlJc w:val="left"/>
      <w:pPr>
        <w:tabs>
          <w:tab w:val="num" w:pos="1134"/>
        </w:tabs>
        <w:ind w:left="1134" w:hanging="1134"/>
      </w:pPr>
      <w:rPr>
        <w:rFonts w:hint="default"/>
      </w:rPr>
    </w:lvl>
    <w:lvl w:ilvl="6">
      <w:start w:val="1"/>
      <w:numFmt w:val="decimal"/>
      <w:isLgl/>
      <w:lvlText w:val="%1.%2.%3.%4.%5.%6.%7"/>
      <w:lvlJc w:val="left"/>
      <w:pPr>
        <w:tabs>
          <w:tab w:val="num" w:pos="1418"/>
        </w:tabs>
        <w:ind w:left="1418" w:hanging="1418"/>
      </w:pPr>
      <w:rPr>
        <w:rFonts w:hint="default"/>
      </w:rPr>
    </w:lvl>
    <w:lvl w:ilvl="7">
      <w:start w:val="1"/>
      <w:numFmt w:val="decimal"/>
      <w:lvlText w:val="%1.%2.%3.%4.%5.%6.%7.%8"/>
      <w:lvlJc w:val="left"/>
      <w:pPr>
        <w:tabs>
          <w:tab w:val="num" w:pos="1418"/>
        </w:tabs>
        <w:ind w:left="1418" w:hanging="1418"/>
      </w:pPr>
      <w:rPr>
        <w:rFonts w:hint="default"/>
      </w:rPr>
    </w:lvl>
    <w:lvl w:ilvl="8">
      <w:start w:val="1"/>
      <w:numFmt w:val="decimal"/>
      <w:isLgl/>
      <w:lvlText w:val="%1.%2.%3.%4.%5.%6.%7.%8.%9"/>
      <w:lvlJc w:val="left"/>
      <w:pPr>
        <w:tabs>
          <w:tab w:val="num" w:pos="1418"/>
        </w:tabs>
        <w:ind w:left="1418" w:hanging="1418"/>
      </w:pPr>
      <w:rPr>
        <w:rFonts w:hint="default"/>
      </w:rPr>
    </w:lvl>
  </w:abstractNum>
  <w:abstractNum w:abstractNumId="20" w15:restartNumberingAfterBreak="0">
    <w:nsid w:val="70DB62F6"/>
    <w:multiLevelType w:val="hybridMultilevel"/>
    <w:tmpl w:val="7C1A98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747F7194"/>
    <w:multiLevelType w:val="hybridMultilevel"/>
    <w:tmpl w:val="D21CFF4C"/>
    <w:lvl w:ilvl="0" w:tplc="0813000F">
      <w:start w:val="1"/>
      <w:numFmt w:val="decimal"/>
      <w:lvlText w:val="%1."/>
      <w:lvlJc w:val="left"/>
      <w:pPr>
        <w:ind w:left="720" w:hanging="360"/>
      </w:pPr>
      <w:rPr>
        <w:rFonts w:hint="default"/>
      </w:rPr>
    </w:lvl>
    <w:lvl w:ilvl="1" w:tplc="08130019">
      <w:start w:val="1"/>
      <w:numFmt w:val="lowerLetter"/>
      <w:lvlText w:val="%2."/>
      <w:lvlJc w:val="left"/>
      <w:pPr>
        <w:ind w:left="1352"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2" w15:restartNumberingAfterBreak="0">
    <w:nsid w:val="77C75CAD"/>
    <w:multiLevelType w:val="hybridMultilevel"/>
    <w:tmpl w:val="0E506476"/>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1"/>
  </w:num>
  <w:num w:numId="2">
    <w:abstractNumId w:val="16"/>
  </w:num>
  <w:num w:numId="3">
    <w:abstractNumId w:val="18"/>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9"/>
    <w:lvlOverride w:ilvl="0">
      <w:startOverride w:val="1"/>
    </w:lvlOverride>
  </w:num>
  <w:num w:numId="15">
    <w:abstractNumId w:val="17"/>
  </w:num>
  <w:num w:numId="16">
    <w:abstractNumId w:val="19"/>
  </w:num>
  <w:num w:numId="17">
    <w:abstractNumId w:val="14"/>
  </w:num>
  <w:num w:numId="18">
    <w:abstractNumId w:val="12"/>
  </w:num>
  <w:num w:numId="19">
    <w:abstractNumId w:val="21"/>
  </w:num>
  <w:num w:numId="20">
    <w:abstractNumId w:val="10"/>
  </w:num>
  <w:num w:numId="21">
    <w:abstractNumId w:val="22"/>
  </w:num>
  <w:num w:numId="22">
    <w:abstractNumId w:val="15"/>
  </w:num>
  <w:num w:numId="23">
    <w:abstractNumId w:val="20"/>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09"/>
  <w:hyphenationZone w:val="425"/>
  <w:evenAndOddHeader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935"/>
    <w:rsid w:val="000001A9"/>
    <w:rsid w:val="0000087E"/>
    <w:rsid w:val="00000BDB"/>
    <w:rsid w:val="00002774"/>
    <w:rsid w:val="00002827"/>
    <w:rsid w:val="000029BB"/>
    <w:rsid w:val="00003723"/>
    <w:rsid w:val="00014328"/>
    <w:rsid w:val="00014E86"/>
    <w:rsid w:val="00022BAC"/>
    <w:rsid w:val="00022C9E"/>
    <w:rsid w:val="00024C11"/>
    <w:rsid w:val="000250E2"/>
    <w:rsid w:val="00027243"/>
    <w:rsid w:val="0003581B"/>
    <w:rsid w:val="000361DC"/>
    <w:rsid w:val="00037B05"/>
    <w:rsid w:val="00042FF7"/>
    <w:rsid w:val="0004429D"/>
    <w:rsid w:val="00044D37"/>
    <w:rsid w:val="00050AE7"/>
    <w:rsid w:val="00055589"/>
    <w:rsid w:val="00057913"/>
    <w:rsid w:val="0006019D"/>
    <w:rsid w:val="000606B3"/>
    <w:rsid w:val="00062B20"/>
    <w:rsid w:val="00064998"/>
    <w:rsid w:val="0006752E"/>
    <w:rsid w:val="0007205C"/>
    <w:rsid w:val="000739D3"/>
    <w:rsid w:val="00075315"/>
    <w:rsid w:val="000815D6"/>
    <w:rsid w:val="00083B7D"/>
    <w:rsid w:val="00087724"/>
    <w:rsid w:val="0009056B"/>
    <w:rsid w:val="00090B7E"/>
    <w:rsid w:val="000938E6"/>
    <w:rsid w:val="0009739E"/>
    <w:rsid w:val="000A25E5"/>
    <w:rsid w:val="000A2FCA"/>
    <w:rsid w:val="000B0058"/>
    <w:rsid w:val="000B22CA"/>
    <w:rsid w:val="000B2D8D"/>
    <w:rsid w:val="000B3429"/>
    <w:rsid w:val="000C0AFA"/>
    <w:rsid w:val="000D37D1"/>
    <w:rsid w:val="000E50CE"/>
    <w:rsid w:val="000E5533"/>
    <w:rsid w:val="000E5CBA"/>
    <w:rsid w:val="000F167F"/>
    <w:rsid w:val="000F4D28"/>
    <w:rsid w:val="000F72AF"/>
    <w:rsid w:val="001001BD"/>
    <w:rsid w:val="001023CB"/>
    <w:rsid w:val="00105559"/>
    <w:rsid w:val="00106125"/>
    <w:rsid w:val="0010687F"/>
    <w:rsid w:val="00110D86"/>
    <w:rsid w:val="0011128E"/>
    <w:rsid w:val="00112DE8"/>
    <w:rsid w:val="00112DFA"/>
    <w:rsid w:val="00115CDE"/>
    <w:rsid w:val="00117A65"/>
    <w:rsid w:val="00126F28"/>
    <w:rsid w:val="001270C5"/>
    <w:rsid w:val="00130AE7"/>
    <w:rsid w:val="00130F8A"/>
    <w:rsid w:val="00134996"/>
    <w:rsid w:val="00141767"/>
    <w:rsid w:val="001445A6"/>
    <w:rsid w:val="001477E9"/>
    <w:rsid w:val="00150B1A"/>
    <w:rsid w:val="00153D39"/>
    <w:rsid w:val="00154580"/>
    <w:rsid w:val="001572A0"/>
    <w:rsid w:val="00165EC1"/>
    <w:rsid w:val="001708F0"/>
    <w:rsid w:val="00171265"/>
    <w:rsid w:val="0017391A"/>
    <w:rsid w:val="0017395F"/>
    <w:rsid w:val="001777CF"/>
    <w:rsid w:val="00181D1F"/>
    <w:rsid w:val="00182FCE"/>
    <w:rsid w:val="0019004C"/>
    <w:rsid w:val="00190A77"/>
    <w:rsid w:val="00192A5C"/>
    <w:rsid w:val="001A04D3"/>
    <w:rsid w:val="001A104F"/>
    <w:rsid w:val="001B0233"/>
    <w:rsid w:val="001B31E8"/>
    <w:rsid w:val="001B3E42"/>
    <w:rsid w:val="001B416D"/>
    <w:rsid w:val="001B6313"/>
    <w:rsid w:val="001C0806"/>
    <w:rsid w:val="001C483F"/>
    <w:rsid w:val="001D2EC9"/>
    <w:rsid w:val="001D4B35"/>
    <w:rsid w:val="001D78C1"/>
    <w:rsid w:val="001D7983"/>
    <w:rsid w:val="001E7BFE"/>
    <w:rsid w:val="001F0F32"/>
    <w:rsid w:val="001F123D"/>
    <w:rsid w:val="001F24AE"/>
    <w:rsid w:val="00202B52"/>
    <w:rsid w:val="00204ABA"/>
    <w:rsid w:val="0020786E"/>
    <w:rsid w:val="00207CC4"/>
    <w:rsid w:val="002119D7"/>
    <w:rsid w:val="00211C11"/>
    <w:rsid w:val="00212322"/>
    <w:rsid w:val="0021409D"/>
    <w:rsid w:val="00214935"/>
    <w:rsid w:val="00231C92"/>
    <w:rsid w:val="00235B28"/>
    <w:rsid w:val="00236C54"/>
    <w:rsid w:val="00240856"/>
    <w:rsid w:val="002409A7"/>
    <w:rsid w:val="00241B31"/>
    <w:rsid w:val="0024460D"/>
    <w:rsid w:val="0024478D"/>
    <w:rsid w:val="00246160"/>
    <w:rsid w:val="00247B62"/>
    <w:rsid w:val="002532A4"/>
    <w:rsid w:val="00253351"/>
    <w:rsid w:val="0025445B"/>
    <w:rsid w:val="0026378D"/>
    <w:rsid w:val="00264410"/>
    <w:rsid w:val="0027321A"/>
    <w:rsid w:val="00273FE2"/>
    <w:rsid w:val="00277128"/>
    <w:rsid w:val="00283414"/>
    <w:rsid w:val="00285E44"/>
    <w:rsid w:val="00286D45"/>
    <w:rsid w:val="002909E6"/>
    <w:rsid w:val="00290B4E"/>
    <w:rsid w:val="00294AE3"/>
    <w:rsid w:val="00294DA3"/>
    <w:rsid w:val="00296853"/>
    <w:rsid w:val="00297658"/>
    <w:rsid w:val="002A06C8"/>
    <w:rsid w:val="002A1762"/>
    <w:rsid w:val="002A39B8"/>
    <w:rsid w:val="002A7F0B"/>
    <w:rsid w:val="002B05BC"/>
    <w:rsid w:val="002B08F4"/>
    <w:rsid w:val="002B1253"/>
    <w:rsid w:val="002B2607"/>
    <w:rsid w:val="002B3EDC"/>
    <w:rsid w:val="002B4891"/>
    <w:rsid w:val="002C12A9"/>
    <w:rsid w:val="002C1AB2"/>
    <w:rsid w:val="002C284A"/>
    <w:rsid w:val="002C415A"/>
    <w:rsid w:val="002C43C4"/>
    <w:rsid w:val="002C5686"/>
    <w:rsid w:val="002D2689"/>
    <w:rsid w:val="002D6160"/>
    <w:rsid w:val="002E1D1C"/>
    <w:rsid w:val="002E274C"/>
    <w:rsid w:val="002E3E78"/>
    <w:rsid w:val="002E461D"/>
    <w:rsid w:val="002E59FA"/>
    <w:rsid w:val="002E6327"/>
    <w:rsid w:val="002E6DE4"/>
    <w:rsid w:val="002E7570"/>
    <w:rsid w:val="002F050E"/>
    <w:rsid w:val="002F50B7"/>
    <w:rsid w:val="002F7AAC"/>
    <w:rsid w:val="003007B0"/>
    <w:rsid w:val="003045FD"/>
    <w:rsid w:val="00304E1E"/>
    <w:rsid w:val="00307FD3"/>
    <w:rsid w:val="003133B0"/>
    <w:rsid w:val="0032243A"/>
    <w:rsid w:val="00323B29"/>
    <w:rsid w:val="00334316"/>
    <w:rsid w:val="00334A87"/>
    <w:rsid w:val="003375FA"/>
    <w:rsid w:val="00340408"/>
    <w:rsid w:val="0034081A"/>
    <w:rsid w:val="00341B1B"/>
    <w:rsid w:val="00344970"/>
    <w:rsid w:val="00345968"/>
    <w:rsid w:val="00347222"/>
    <w:rsid w:val="00347FB5"/>
    <w:rsid w:val="0035550D"/>
    <w:rsid w:val="00355E07"/>
    <w:rsid w:val="00356C0B"/>
    <w:rsid w:val="003623B2"/>
    <w:rsid w:val="0036522A"/>
    <w:rsid w:val="00365DFC"/>
    <w:rsid w:val="003712F3"/>
    <w:rsid w:val="00373164"/>
    <w:rsid w:val="00381145"/>
    <w:rsid w:val="0038119B"/>
    <w:rsid w:val="00382134"/>
    <w:rsid w:val="00383ABB"/>
    <w:rsid w:val="003860F4"/>
    <w:rsid w:val="00386CB0"/>
    <w:rsid w:val="0038707D"/>
    <w:rsid w:val="0039361C"/>
    <w:rsid w:val="00394CF7"/>
    <w:rsid w:val="003A78E7"/>
    <w:rsid w:val="003B2C08"/>
    <w:rsid w:val="003B4A45"/>
    <w:rsid w:val="003C1E66"/>
    <w:rsid w:val="003D1A1C"/>
    <w:rsid w:val="003E35CB"/>
    <w:rsid w:val="003E527D"/>
    <w:rsid w:val="003E5A1C"/>
    <w:rsid w:val="003E70FF"/>
    <w:rsid w:val="003F1C85"/>
    <w:rsid w:val="003F2C54"/>
    <w:rsid w:val="003F459F"/>
    <w:rsid w:val="003F4894"/>
    <w:rsid w:val="003F4CA1"/>
    <w:rsid w:val="003F719B"/>
    <w:rsid w:val="00401225"/>
    <w:rsid w:val="00406A11"/>
    <w:rsid w:val="00410BF7"/>
    <w:rsid w:val="004118AA"/>
    <w:rsid w:val="00424618"/>
    <w:rsid w:val="00425820"/>
    <w:rsid w:val="00426163"/>
    <w:rsid w:val="00432FCA"/>
    <w:rsid w:val="0043710B"/>
    <w:rsid w:val="00440ACC"/>
    <w:rsid w:val="0044361C"/>
    <w:rsid w:val="00444CC8"/>
    <w:rsid w:val="00446DFA"/>
    <w:rsid w:val="00454CDC"/>
    <w:rsid w:val="004565C1"/>
    <w:rsid w:val="00456A6F"/>
    <w:rsid w:val="00460831"/>
    <w:rsid w:val="00462F19"/>
    <w:rsid w:val="00465BCF"/>
    <w:rsid w:val="00476134"/>
    <w:rsid w:val="00481906"/>
    <w:rsid w:val="00483D44"/>
    <w:rsid w:val="00484D67"/>
    <w:rsid w:val="004900AC"/>
    <w:rsid w:val="004918FE"/>
    <w:rsid w:val="004927EE"/>
    <w:rsid w:val="00492C96"/>
    <w:rsid w:val="004A59BD"/>
    <w:rsid w:val="004A6E79"/>
    <w:rsid w:val="004B122E"/>
    <w:rsid w:val="004B3C25"/>
    <w:rsid w:val="004B605C"/>
    <w:rsid w:val="004B7091"/>
    <w:rsid w:val="004C5559"/>
    <w:rsid w:val="004C6392"/>
    <w:rsid w:val="004D6CF9"/>
    <w:rsid w:val="004E12B2"/>
    <w:rsid w:val="004E73D8"/>
    <w:rsid w:val="004E7D8B"/>
    <w:rsid w:val="004F16AC"/>
    <w:rsid w:val="004F1824"/>
    <w:rsid w:val="004F2549"/>
    <w:rsid w:val="00505BB1"/>
    <w:rsid w:val="00510A3C"/>
    <w:rsid w:val="00512BD9"/>
    <w:rsid w:val="00521FCC"/>
    <w:rsid w:val="00522E45"/>
    <w:rsid w:val="00525161"/>
    <w:rsid w:val="00526D9C"/>
    <w:rsid w:val="0053136B"/>
    <w:rsid w:val="005330C5"/>
    <w:rsid w:val="005350DE"/>
    <w:rsid w:val="0053536E"/>
    <w:rsid w:val="005446EF"/>
    <w:rsid w:val="00550283"/>
    <w:rsid w:val="0055291D"/>
    <w:rsid w:val="00561904"/>
    <w:rsid w:val="005653F7"/>
    <w:rsid w:val="0056552C"/>
    <w:rsid w:val="00565AC4"/>
    <w:rsid w:val="00580A88"/>
    <w:rsid w:val="00581B56"/>
    <w:rsid w:val="0058495E"/>
    <w:rsid w:val="00585394"/>
    <w:rsid w:val="00586374"/>
    <w:rsid w:val="005866F9"/>
    <w:rsid w:val="00586FF7"/>
    <w:rsid w:val="005902C3"/>
    <w:rsid w:val="005979B0"/>
    <w:rsid w:val="005A20E0"/>
    <w:rsid w:val="005A5D0F"/>
    <w:rsid w:val="005A70A3"/>
    <w:rsid w:val="005B07E9"/>
    <w:rsid w:val="005B3609"/>
    <w:rsid w:val="005B73BE"/>
    <w:rsid w:val="005C062C"/>
    <w:rsid w:val="005C13F6"/>
    <w:rsid w:val="005D1D96"/>
    <w:rsid w:val="005D5095"/>
    <w:rsid w:val="005D678F"/>
    <w:rsid w:val="005D7CB5"/>
    <w:rsid w:val="005D7F09"/>
    <w:rsid w:val="005E3B0B"/>
    <w:rsid w:val="00612A71"/>
    <w:rsid w:val="00617B5E"/>
    <w:rsid w:val="00621A49"/>
    <w:rsid w:val="0062343E"/>
    <w:rsid w:val="006244E6"/>
    <w:rsid w:val="0063165C"/>
    <w:rsid w:val="00632E85"/>
    <w:rsid w:val="006332ED"/>
    <w:rsid w:val="00633695"/>
    <w:rsid w:val="00633BD9"/>
    <w:rsid w:val="00633DE3"/>
    <w:rsid w:val="006341E0"/>
    <w:rsid w:val="006365D8"/>
    <w:rsid w:val="00640BB3"/>
    <w:rsid w:val="00642914"/>
    <w:rsid w:val="00644386"/>
    <w:rsid w:val="00647355"/>
    <w:rsid w:val="00652EB9"/>
    <w:rsid w:val="006556A4"/>
    <w:rsid w:val="006718BD"/>
    <w:rsid w:val="00672382"/>
    <w:rsid w:val="006734E4"/>
    <w:rsid w:val="00673BF0"/>
    <w:rsid w:val="00675B00"/>
    <w:rsid w:val="00675FF6"/>
    <w:rsid w:val="00677D7E"/>
    <w:rsid w:val="00695CC5"/>
    <w:rsid w:val="006A1E49"/>
    <w:rsid w:val="006B4255"/>
    <w:rsid w:val="006C005F"/>
    <w:rsid w:val="006C4BDE"/>
    <w:rsid w:val="006D0042"/>
    <w:rsid w:val="006D18C9"/>
    <w:rsid w:val="006D339F"/>
    <w:rsid w:val="006D42E5"/>
    <w:rsid w:val="006D7E4B"/>
    <w:rsid w:val="006E0F39"/>
    <w:rsid w:val="006E1C12"/>
    <w:rsid w:val="006E54D0"/>
    <w:rsid w:val="006E7D39"/>
    <w:rsid w:val="006F1E2A"/>
    <w:rsid w:val="006F735F"/>
    <w:rsid w:val="00702A74"/>
    <w:rsid w:val="00707348"/>
    <w:rsid w:val="00707F11"/>
    <w:rsid w:val="00722650"/>
    <w:rsid w:val="00725403"/>
    <w:rsid w:val="00725B03"/>
    <w:rsid w:val="00726D47"/>
    <w:rsid w:val="00730891"/>
    <w:rsid w:val="00735D66"/>
    <w:rsid w:val="00740275"/>
    <w:rsid w:val="0074104B"/>
    <w:rsid w:val="00745706"/>
    <w:rsid w:val="00750CA1"/>
    <w:rsid w:val="00752079"/>
    <w:rsid w:val="0075401C"/>
    <w:rsid w:val="00774EB8"/>
    <w:rsid w:val="00777931"/>
    <w:rsid w:val="00777D65"/>
    <w:rsid w:val="00781C3F"/>
    <w:rsid w:val="00784161"/>
    <w:rsid w:val="007868F9"/>
    <w:rsid w:val="007919B7"/>
    <w:rsid w:val="007923FE"/>
    <w:rsid w:val="007945B0"/>
    <w:rsid w:val="007A0E17"/>
    <w:rsid w:val="007A69E6"/>
    <w:rsid w:val="007B3E00"/>
    <w:rsid w:val="007B5A5F"/>
    <w:rsid w:val="007B66C2"/>
    <w:rsid w:val="007C05A6"/>
    <w:rsid w:val="007C0EDD"/>
    <w:rsid w:val="007C1B30"/>
    <w:rsid w:val="007C4569"/>
    <w:rsid w:val="007C788A"/>
    <w:rsid w:val="007D7105"/>
    <w:rsid w:val="007E0796"/>
    <w:rsid w:val="007E0EE3"/>
    <w:rsid w:val="007E12A0"/>
    <w:rsid w:val="007E14FB"/>
    <w:rsid w:val="007E6294"/>
    <w:rsid w:val="00803146"/>
    <w:rsid w:val="008036B2"/>
    <w:rsid w:val="00806348"/>
    <w:rsid w:val="00812D29"/>
    <w:rsid w:val="008139B5"/>
    <w:rsid w:val="00815A3B"/>
    <w:rsid w:val="00815CB5"/>
    <w:rsid w:val="008162CA"/>
    <w:rsid w:val="00823F5B"/>
    <w:rsid w:val="00825D3C"/>
    <w:rsid w:val="00831A5D"/>
    <w:rsid w:val="00832E0B"/>
    <w:rsid w:val="00832EC8"/>
    <w:rsid w:val="00833F7A"/>
    <w:rsid w:val="008348EC"/>
    <w:rsid w:val="00835579"/>
    <w:rsid w:val="00843631"/>
    <w:rsid w:val="008454A7"/>
    <w:rsid w:val="00850A57"/>
    <w:rsid w:val="00851777"/>
    <w:rsid w:val="008518E9"/>
    <w:rsid w:val="00853961"/>
    <w:rsid w:val="00856052"/>
    <w:rsid w:val="00860B9B"/>
    <w:rsid w:val="0086499C"/>
    <w:rsid w:val="00866461"/>
    <w:rsid w:val="008705D4"/>
    <w:rsid w:val="0087144E"/>
    <w:rsid w:val="0087366D"/>
    <w:rsid w:val="00886B5E"/>
    <w:rsid w:val="00887F20"/>
    <w:rsid w:val="00891081"/>
    <w:rsid w:val="0089596A"/>
    <w:rsid w:val="008A28C8"/>
    <w:rsid w:val="008A2C6F"/>
    <w:rsid w:val="008B1D1F"/>
    <w:rsid w:val="008B2F3E"/>
    <w:rsid w:val="008B5D79"/>
    <w:rsid w:val="008B7F75"/>
    <w:rsid w:val="008C0AA6"/>
    <w:rsid w:val="008C1370"/>
    <w:rsid w:val="008D1F04"/>
    <w:rsid w:val="008D39E5"/>
    <w:rsid w:val="008D663C"/>
    <w:rsid w:val="008E5FD5"/>
    <w:rsid w:val="008F0B58"/>
    <w:rsid w:val="008F467C"/>
    <w:rsid w:val="008F620C"/>
    <w:rsid w:val="008F7054"/>
    <w:rsid w:val="009017B7"/>
    <w:rsid w:val="00913520"/>
    <w:rsid w:val="0092107B"/>
    <w:rsid w:val="009219D2"/>
    <w:rsid w:val="009228B6"/>
    <w:rsid w:val="00926920"/>
    <w:rsid w:val="00930102"/>
    <w:rsid w:val="009312AF"/>
    <w:rsid w:val="00937B9C"/>
    <w:rsid w:val="00945FCA"/>
    <w:rsid w:val="009463C0"/>
    <w:rsid w:val="0096737D"/>
    <w:rsid w:val="00970433"/>
    <w:rsid w:val="00972319"/>
    <w:rsid w:val="00975899"/>
    <w:rsid w:val="0097605E"/>
    <w:rsid w:val="00976B05"/>
    <w:rsid w:val="0098172F"/>
    <w:rsid w:val="009844FB"/>
    <w:rsid w:val="00986956"/>
    <w:rsid w:val="00986FCF"/>
    <w:rsid w:val="0098705E"/>
    <w:rsid w:val="009A1CDB"/>
    <w:rsid w:val="009A3B56"/>
    <w:rsid w:val="009A7327"/>
    <w:rsid w:val="009A767D"/>
    <w:rsid w:val="009A7BDB"/>
    <w:rsid w:val="009A7EFF"/>
    <w:rsid w:val="009B0224"/>
    <w:rsid w:val="009B43E2"/>
    <w:rsid w:val="009B4A1C"/>
    <w:rsid w:val="009B6E7A"/>
    <w:rsid w:val="009C1EA4"/>
    <w:rsid w:val="009C2C0C"/>
    <w:rsid w:val="009C4C1D"/>
    <w:rsid w:val="009D3375"/>
    <w:rsid w:val="009D3C37"/>
    <w:rsid w:val="009F025E"/>
    <w:rsid w:val="009F4064"/>
    <w:rsid w:val="009F430C"/>
    <w:rsid w:val="009F4468"/>
    <w:rsid w:val="00A01B90"/>
    <w:rsid w:val="00A06EDC"/>
    <w:rsid w:val="00A10F29"/>
    <w:rsid w:val="00A231F7"/>
    <w:rsid w:val="00A267E4"/>
    <w:rsid w:val="00A2707E"/>
    <w:rsid w:val="00A32774"/>
    <w:rsid w:val="00A32A2B"/>
    <w:rsid w:val="00A37DBA"/>
    <w:rsid w:val="00A41E43"/>
    <w:rsid w:val="00A424E1"/>
    <w:rsid w:val="00A46B28"/>
    <w:rsid w:val="00A46CB2"/>
    <w:rsid w:val="00A5245C"/>
    <w:rsid w:val="00A5405E"/>
    <w:rsid w:val="00A5449F"/>
    <w:rsid w:val="00A66AAD"/>
    <w:rsid w:val="00A67FB0"/>
    <w:rsid w:val="00A71A4D"/>
    <w:rsid w:val="00A71C92"/>
    <w:rsid w:val="00A73632"/>
    <w:rsid w:val="00A773F8"/>
    <w:rsid w:val="00A8380C"/>
    <w:rsid w:val="00A83C8C"/>
    <w:rsid w:val="00A87F5B"/>
    <w:rsid w:val="00A90939"/>
    <w:rsid w:val="00A976A2"/>
    <w:rsid w:val="00AA11A7"/>
    <w:rsid w:val="00AA358E"/>
    <w:rsid w:val="00AA4325"/>
    <w:rsid w:val="00AA5BBC"/>
    <w:rsid w:val="00AB0F92"/>
    <w:rsid w:val="00AB37B7"/>
    <w:rsid w:val="00AB4B7A"/>
    <w:rsid w:val="00AB5530"/>
    <w:rsid w:val="00AC3723"/>
    <w:rsid w:val="00AC54D6"/>
    <w:rsid w:val="00AC6F6A"/>
    <w:rsid w:val="00AD3047"/>
    <w:rsid w:val="00AD3835"/>
    <w:rsid w:val="00AD6277"/>
    <w:rsid w:val="00AE57BE"/>
    <w:rsid w:val="00AE617D"/>
    <w:rsid w:val="00AF1802"/>
    <w:rsid w:val="00AF3481"/>
    <w:rsid w:val="00AF5F9E"/>
    <w:rsid w:val="00B046B6"/>
    <w:rsid w:val="00B0492F"/>
    <w:rsid w:val="00B060BE"/>
    <w:rsid w:val="00B0678E"/>
    <w:rsid w:val="00B074E7"/>
    <w:rsid w:val="00B160FD"/>
    <w:rsid w:val="00B1734C"/>
    <w:rsid w:val="00B27611"/>
    <w:rsid w:val="00B40E67"/>
    <w:rsid w:val="00B46447"/>
    <w:rsid w:val="00B4653C"/>
    <w:rsid w:val="00B46B22"/>
    <w:rsid w:val="00B53B14"/>
    <w:rsid w:val="00B5485B"/>
    <w:rsid w:val="00B56BEF"/>
    <w:rsid w:val="00B56CE7"/>
    <w:rsid w:val="00B624B1"/>
    <w:rsid w:val="00B63A4F"/>
    <w:rsid w:val="00B7132D"/>
    <w:rsid w:val="00B74F4F"/>
    <w:rsid w:val="00B771B3"/>
    <w:rsid w:val="00B82BC4"/>
    <w:rsid w:val="00B831A0"/>
    <w:rsid w:val="00B84489"/>
    <w:rsid w:val="00B92E7D"/>
    <w:rsid w:val="00B92FA4"/>
    <w:rsid w:val="00B97B49"/>
    <w:rsid w:val="00BA1B41"/>
    <w:rsid w:val="00BA5531"/>
    <w:rsid w:val="00BB0AF2"/>
    <w:rsid w:val="00BB0FA2"/>
    <w:rsid w:val="00BB2867"/>
    <w:rsid w:val="00BB42D9"/>
    <w:rsid w:val="00BB4AF7"/>
    <w:rsid w:val="00BB6D29"/>
    <w:rsid w:val="00BB75F9"/>
    <w:rsid w:val="00BC03C6"/>
    <w:rsid w:val="00BC064A"/>
    <w:rsid w:val="00BD3C83"/>
    <w:rsid w:val="00BD7B0D"/>
    <w:rsid w:val="00BE2F30"/>
    <w:rsid w:val="00BE59DF"/>
    <w:rsid w:val="00BE62A4"/>
    <w:rsid w:val="00BF3F4C"/>
    <w:rsid w:val="00BF4821"/>
    <w:rsid w:val="00BF51A6"/>
    <w:rsid w:val="00C02D85"/>
    <w:rsid w:val="00C05198"/>
    <w:rsid w:val="00C07F62"/>
    <w:rsid w:val="00C12515"/>
    <w:rsid w:val="00C1690B"/>
    <w:rsid w:val="00C17D99"/>
    <w:rsid w:val="00C2473F"/>
    <w:rsid w:val="00C27E7E"/>
    <w:rsid w:val="00C35A03"/>
    <w:rsid w:val="00C37B53"/>
    <w:rsid w:val="00C40096"/>
    <w:rsid w:val="00C41878"/>
    <w:rsid w:val="00C41E30"/>
    <w:rsid w:val="00C42A64"/>
    <w:rsid w:val="00C46920"/>
    <w:rsid w:val="00C50E40"/>
    <w:rsid w:val="00C57279"/>
    <w:rsid w:val="00C60B81"/>
    <w:rsid w:val="00C64ECD"/>
    <w:rsid w:val="00C7022A"/>
    <w:rsid w:val="00C71332"/>
    <w:rsid w:val="00C719EA"/>
    <w:rsid w:val="00C80077"/>
    <w:rsid w:val="00C81247"/>
    <w:rsid w:val="00C83423"/>
    <w:rsid w:val="00C85691"/>
    <w:rsid w:val="00C875CC"/>
    <w:rsid w:val="00C90535"/>
    <w:rsid w:val="00C90B9B"/>
    <w:rsid w:val="00C93379"/>
    <w:rsid w:val="00C937F5"/>
    <w:rsid w:val="00CA3F33"/>
    <w:rsid w:val="00CB262F"/>
    <w:rsid w:val="00CB5EE8"/>
    <w:rsid w:val="00CB614D"/>
    <w:rsid w:val="00CB76C7"/>
    <w:rsid w:val="00CC146D"/>
    <w:rsid w:val="00CD0085"/>
    <w:rsid w:val="00CD1FE8"/>
    <w:rsid w:val="00CD59C1"/>
    <w:rsid w:val="00CD5D9F"/>
    <w:rsid w:val="00CE4A80"/>
    <w:rsid w:val="00CE5779"/>
    <w:rsid w:val="00CE6221"/>
    <w:rsid w:val="00CE74B0"/>
    <w:rsid w:val="00CF18E6"/>
    <w:rsid w:val="00CF3841"/>
    <w:rsid w:val="00CF7392"/>
    <w:rsid w:val="00D01C0F"/>
    <w:rsid w:val="00D05867"/>
    <w:rsid w:val="00D0646F"/>
    <w:rsid w:val="00D06D30"/>
    <w:rsid w:val="00D10005"/>
    <w:rsid w:val="00D13FD6"/>
    <w:rsid w:val="00D16CE5"/>
    <w:rsid w:val="00D16D64"/>
    <w:rsid w:val="00D17093"/>
    <w:rsid w:val="00D3037D"/>
    <w:rsid w:val="00D3081D"/>
    <w:rsid w:val="00D36AB2"/>
    <w:rsid w:val="00D407C7"/>
    <w:rsid w:val="00D42F5F"/>
    <w:rsid w:val="00D43554"/>
    <w:rsid w:val="00D46A49"/>
    <w:rsid w:val="00D46B77"/>
    <w:rsid w:val="00D5074A"/>
    <w:rsid w:val="00D508D8"/>
    <w:rsid w:val="00D532C3"/>
    <w:rsid w:val="00D5781A"/>
    <w:rsid w:val="00D653D6"/>
    <w:rsid w:val="00D65E7D"/>
    <w:rsid w:val="00D678CE"/>
    <w:rsid w:val="00D70BDF"/>
    <w:rsid w:val="00D71D4B"/>
    <w:rsid w:val="00D72FDF"/>
    <w:rsid w:val="00D8497D"/>
    <w:rsid w:val="00D853EF"/>
    <w:rsid w:val="00D91BFC"/>
    <w:rsid w:val="00DA672A"/>
    <w:rsid w:val="00DB267E"/>
    <w:rsid w:val="00DB2FB9"/>
    <w:rsid w:val="00DB59E1"/>
    <w:rsid w:val="00DB74BB"/>
    <w:rsid w:val="00DC1E1C"/>
    <w:rsid w:val="00DC4512"/>
    <w:rsid w:val="00DC50B8"/>
    <w:rsid w:val="00DC647F"/>
    <w:rsid w:val="00DD5875"/>
    <w:rsid w:val="00DE084D"/>
    <w:rsid w:val="00DE1388"/>
    <w:rsid w:val="00DE58A3"/>
    <w:rsid w:val="00DF10C8"/>
    <w:rsid w:val="00E118F5"/>
    <w:rsid w:val="00E119B8"/>
    <w:rsid w:val="00E204B9"/>
    <w:rsid w:val="00E2607C"/>
    <w:rsid w:val="00E26ABA"/>
    <w:rsid w:val="00E30F60"/>
    <w:rsid w:val="00E330A9"/>
    <w:rsid w:val="00E331B9"/>
    <w:rsid w:val="00E34317"/>
    <w:rsid w:val="00E35D1F"/>
    <w:rsid w:val="00E37013"/>
    <w:rsid w:val="00E37C71"/>
    <w:rsid w:val="00E41C39"/>
    <w:rsid w:val="00E43DA1"/>
    <w:rsid w:val="00E46A48"/>
    <w:rsid w:val="00E473D8"/>
    <w:rsid w:val="00E52507"/>
    <w:rsid w:val="00E52E78"/>
    <w:rsid w:val="00E52FAD"/>
    <w:rsid w:val="00E54496"/>
    <w:rsid w:val="00E54A27"/>
    <w:rsid w:val="00E554EA"/>
    <w:rsid w:val="00E56078"/>
    <w:rsid w:val="00E56948"/>
    <w:rsid w:val="00E60243"/>
    <w:rsid w:val="00E60427"/>
    <w:rsid w:val="00E613CD"/>
    <w:rsid w:val="00E63053"/>
    <w:rsid w:val="00E64FA0"/>
    <w:rsid w:val="00E65530"/>
    <w:rsid w:val="00E65FCF"/>
    <w:rsid w:val="00E711CB"/>
    <w:rsid w:val="00E73B78"/>
    <w:rsid w:val="00E73F2E"/>
    <w:rsid w:val="00E7638E"/>
    <w:rsid w:val="00E77577"/>
    <w:rsid w:val="00E80C62"/>
    <w:rsid w:val="00E81E32"/>
    <w:rsid w:val="00E859D3"/>
    <w:rsid w:val="00E859F6"/>
    <w:rsid w:val="00E92C96"/>
    <w:rsid w:val="00E96634"/>
    <w:rsid w:val="00EA19C9"/>
    <w:rsid w:val="00EA37F8"/>
    <w:rsid w:val="00EA3D68"/>
    <w:rsid w:val="00EA4D6E"/>
    <w:rsid w:val="00EA6D64"/>
    <w:rsid w:val="00EB7939"/>
    <w:rsid w:val="00EC55E2"/>
    <w:rsid w:val="00EC62CD"/>
    <w:rsid w:val="00ED1C9E"/>
    <w:rsid w:val="00ED4722"/>
    <w:rsid w:val="00ED510F"/>
    <w:rsid w:val="00EE435F"/>
    <w:rsid w:val="00EE4C3F"/>
    <w:rsid w:val="00EE5864"/>
    <w:rsid w:val="00EE679E"/>
    <w:rsid w:val="00EF0E25"/>
    <w:rsid w:val="00EF3C36"/>
    <w:rsid w:val="00EF3E12"/>
    <w:rsid w:val="00EF3FBD"/>
    <w:rsid w:val="00EF4BA3"/>
    <w:rsid w:val="00EF631D"/>
    <w:rsid w:val="00EF7F21"/>
    <w:rsid w:val="00F01003"/>
    <w:rsid w:val="00F03F8B"/>
    <w:rsid w:val="00F06232"/>
    <w:rsid w:val="00F14338"/>
    <w:rsid w:val="00F158AC"/>
    <w:rsid w:val="00F2048E"/>
    <w:rsid w:val="00F2066A"/>
    <w:rsid w:val="00F20A25"/>
    <w:rsid w:val="00F22B68"/>
    <w:rsid w:val="00F2300B"/>
    <w:rsid w:val="00F23EED"/>
    <w:rsid w:val="00F23F4D"/>
    <w:rsid w:val="00F245FF"/>
    <w:rsid w:val="00F307C7"/>
    <w:rsid w:val="00F43910"/>
    <w:rsid w:val="00F44137"/>
    <w:rsid w:val="00F45D2B"/>
    <w:rsid w:val="00F461C8"/>
    <w:rsid w:val="00F52159"/>
    <w:rsid w:val="00F52B8C"/>
    <w:rsid w:val="00F53F1D"/>
    <w:rsid w:val="00F55106"/>
    <w:rsid w:val="00F56321"/>
    <w:rsid w:val="00F604AD"/>
    <w:rsid w:val="00F660A4"/>
    <w:rsid w:val="00F70E02"/>
    <w:rsid w:val="00F71C36"/>
    <w:rsid w:val="00F729B1"/>
    <w:rsid w:val="00F73C63"/>
    <w:rsid w:val="00F74050"/>
    <w:rsid w:val="00F77EC1"/>
    <w:rsid w:val="00F82B84"/>
    <w:rsid w:val="00F86949"/>
    <w:rsid w:val="00F923BA"/>
    <w:rsid w:val="00F9402D"/>
    <w:rsid w:val="00F94332"/>
    <w:rsid w:val="00FA0714"/>
    <w:rsid w:val="00FA21F0"/>
    <w:rsid w:val="00FA42B7"/>
    <w:rsid w:val="00FB237F"/>
    <w:rsid w:val="00FB489E"/>
    <w:rsid w:val="00FB52EC"/>
    <w:rsid w:val="00FC20A9"/>
    <w:rsid w:val="00FC5BC7"/>
    <w:rsid w:val="00FD1032"/>
    <w:rsid w:val="00FD480B"/>
    <w:rsid w:val="00FD6A63"/>
    <w:rsid w:val="00FE13AA"/>
    <w:rsid w:val="00FE5271"/>
    <w:rsid w:val="00FF21DB"/>
    <w:rsid w:val="00FF64C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A43D4C5-B95F-4106-9FF2-F4AF1445B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theme="minorBidi"/>
        <w:lang w:val="nl-BE" w:eastAsia="nl-B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4" w:semiHidden="1" w:unhideWhenUsed="1"/>
    <w:lsdException w:name="List Bullet 5" w:semiHidden="1" w:unhideWhenUsed="1"/>
    <w:lsdException w:name="List Number 2" w:semiHidden="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qFormat="1"/>
    <w:lsdException w:name="List Continue 2"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CF7392"/>
    <w:pPr>
      <w:spacing w:before="240"/>
    </w:pPr>
  </w:style>
  <w:style w:type="paragraph" w:styleId="Kop1">
    <w:name w:val="heading 1"/>
    <w:basedOn w:val="Standaard"/>
    <w:next w:val="Standaard"/>
    <w:link w:val="Kop1Char"/>
    <w:qFormat/>
    <w:rsid w:val="002119D7"/>
    <w:pPr>
      <w:keepNext/>
      <w:keepLines/>
      <w:numPr>
        <w:numId w:val="1"/>
      </w:numPr>
      <w:spacing w:after="720"/>
      <w:outlineLvl w:val="0"/>
    </w:pPr>
    <w:rPr>
      <w:rFonts w:asciiTheme="majorHAnsi" w:eastAsiaTheme="majorEastAsia" w:hAnsiTheme="majorHAnsi" w:cstheme="majorHAnsi"/>
      <w:b/>
      <w:bCs/>
      <w:sz w:val="28"/>
      <w:szCs w:val="28"/>
    </w:rPr>
  </w:style>
  <w:style w:type="paragraph" w:styleId="Kop2">
    <w:name w:val="heading 2"/>
    <w:basedOn w:val="Standaard"/>
    <w:next w:val="Standaard"/>
    <w:link w:val="Kop2Char"/>
    <w:qFormat/>
    <w:rsid w:val="002119D7"/>
    <w:pPr>
      <w:keepNext/>
      <w:keepLines/>
      <w:numPr>
        <w:ilvl w:val="1"/>
        <w:numId w:val="1"/>
      </w:numPr>
      <w:spacing w:before="720" w:after="240"/>
      <w:outlineLvl w:val="1"/>
    </w:pPr>
    <w:rPr>
      <w:rFonts w:asciiTheme="majorHAnsi" w:eastAsiaTheme="majorEastAsia" w:hAnsiTheme="majorHAnsi" w:cstheme="majorHAnsi"/>
      <w:b/>
      <w:bCs/>
      <w:sz w:val="24"/>
      <w:szCs w:val="26"/>
    </w:rPr>
  </w:style>
  <w:style w:type="paragraph" w:styleId="Kop3">
    <w:name w:val="heading 3"/>
    <w:basedOn w:val="Standaard"/>
    <w:next w:val="Standaard"/>
    <w:link w:val="Kop3Char"/>
    <w:qFormat/>
    <w:rsid w:val="002909E6"/>
    <w:pPr>
      <w:keepNext/>
      <w:keepLines/>
      <w:numPr>
        <w:ilvl w:val="2"/>
        <w:numId w:val="1"/>
      </w:numPr>
      <w:spacing w:before="480" w:after="120"/>
      <w:outlineLvl w:val="2"/>
    </w:pPr>
    <w:rPr>
      <w:rFonts w:eastAsiaTheme="majorEastAsia" w:cstheme="majorBidi"/>
      <w:b/>
      <w:bCs/>
    </w:rPr>
  </w:style>
  <w:style w:type="paragraph" w:styleId="Kop4">
    <w:name w:val="heading 4"/>
    <w:basedOn w:val="Standaard"/>
    <w:next w:val="Standaard"/>
    <w:link w:val="Kop4Char"/>
    <w:qFormat/>
    <w:rsid w:val="002909E6"/>
    <w:pPr>
      <w:keepNext/>
      <w:keepLines/>
      <w:numPr>
        <w:ilvl w:val="3"/>
        <w:numId w:val="1"/>
      </w:numPr>
      <w:outlineLvl w:val="3"/>
    </w:pPr>
    <w:rPr>
      <w:rFonts w:eastAsiaTheme="majorEastAsia" w:cstheme="majorBidi"/>
      <w:bCs/>
      <w:i/>
      <w:iCs/>
    </w:rPr>
  </w:style>
  <w:style w:type="paragraph" w:styleId="Kop5">
    <w:name w:val="heading 5"/>
    <w:basedOn w:val="Standaard"/>
    <w:next w:val="Standaard"/>
    <w:link w:val="Kop5Char"/>
    <w:uiPriority w:val="9"/>
    <w:semiHidden/>
    <w:unhideWhenUsed/>
    <w:qFormat/>
    <w:rsid w:val="00002827"/>
    <w:pPr>
      <w:keepNext/>
      <w:keepLines/>
      <w:numPr>
        <w:ilvl w:val="4"/>
        <w:numId w:val="1"/>
      </w:numPr>
      <w:spacing w:before="200"/>
      <w:outlineLvl w:val="4"/>
    </w:pPr>
    <w:rPr>
      <w:rFonts w:eastAsiaTheme="majorEastAsia" w:cstheme="majorBidi"/>
    </w:rPr>
  </w:style>
  <w:style w:type="paragraph" w:styleId="Kop6">
    <w:name w:val="heading 6"/>
    <w:basedOn w:val="Standaard"/>
    <w:next w:val="Standaard"/>
    <w:link w:val="Kop6Char"/>
    <w:uiPriority w:val="9"/>
    <w:semiHidden/>
    <w:unhideWhenUsed/>
    <w:qFormat/>
    <w:rsid w:val="00FB52EC"/>
    <w:pPr>
      <w:keepNext/>
      <w:keepLines/>
      <w:numPr>
        <w:ilvl w:val="5"/>
        <w:numId w:val="1"/>
      </w:numPr>
      <w:spacing w:before="200"/>
      <w:outlineLvl w:val="5"/>
    </w:pPr>
    <w:rPr>
      <w:rFonts w:asciiTheme="majorHAnsi" w:eastAsiaTheme="majorEastAsia" w:hAnsiTheme="majorHAnsi" w:cstheme="majorBidi"/>
      <w:i/>
      <w:iCs/>
      <w:color w:val="0E4657" w:themeColor="accent1" w:themeShade="7F"/>
    </w:rPr>
  </w:style>
  <w:style w:type="paragraph" w:styleId="Kop7">
    <w:name w:val="heading 7"/>
    <w:basedOn w:val="Standaard"/>
    <w:next w:val="Standaard"/>
    <w:link w:val="Kop7Char"/>
    <w:uiPriority w:val="9"/>
    <w:semiHidden/>
    <w:unhideWhenUsed/>
    <w:qFormat/>
    <w:rsid w:val="00FB52EC"/>
    <w:pPr>
      <w:keepNext/>
      <w:keepLines/>
      <w:numPr>
        <w:ilvl w:val="6"/>
        <w:numId w:val="1"/>
      </w:numPr>
      <w:spacing w:before="200"/>
      <w:outlineLvl w:val="6"/>
    </w:pPr>
    <w:rPr>
      <w:rFonts w:asciiTheme="majorHAnsi" w:eastAsiaTheme="majorEastAsia" w:hAnsiTheme="majorHAnsi" w:cstheme="majorBidi"/>
      <w:i/>
      <w:iCs/>
      <w:color w:val="0072DB" w:themeColor="text1" w:themeTint="BF"/>
    </w:rPr>
  </w:style>
  <w:style w:type="paragraph" w:styleId="Kop8">
    <w:name w:val="heading 8"/>
    <w:basedOn w:val="Standaard"/>
    <w:next w:val="Standaard"/>
    <w:link w:val="Kop8Char"/>
    <w:uiPriority w:val="9"/>
    <w:semiHidden/>
    <w:unhideWhenUsed/>
    <w:qFormat/>
    <w:rsid w:val="00FB52EC"/>
    <w:pPr>
      <w:keepNext/>
      <w:keepLines/>
      <w:numPr>
        <w:ilvl w:val="7"/>
        <w:numId w:val="1"/>
      </w:numPr>
      <w:spacing w:before="200"/>
      <w:outlineLvl w:val="7"/>
    </w:pPr>
    <w:rPr>
      <w:rFonts w:asciiTheme="majorHAnsi" w:eastAsiaTheme="majorEastAsia" w:hAnsiTheme="majorHAnsi" w:cstheme="majorBidi"/>
      <w:color w:val="0072DB" w:themeColor="text1" w:themeTint="BF"/>
    </w:rPr>
  </w:style>
  <w:style w:type="paragraph" w:styleId="Kop9">
    <w:name w:val="heading 9"/>
    <w:basedOn w:val="Standaard"/>
    <w:next w:val="Standaard"/>
    <w:link w:val="Kop9Char"/>
    <w:uiPriority w:val="9"/>
    <w:semiHidden/>
    <w:unhideWhenUsed/>
    <w:qFormat/>
    <w:rsid w:val="00FB52EC"/>
    <w:pPr>
      <w:keepNext/>
      <w:keepLines/>
      <w:numPr>
        <w:ilvl w:val="8"/>
        <w:numId w:val="1"/>
      </w:numPr>
      <w:spacing w:before="200"/>
      <w:outlineLvl w:val="8"/>
    </w:pPr>
    <w:rPr>
      <w:rFonts w:asciiTheme="majorHAnsi" w:eastAsiaTheme="majorEastAsia" w:hAnsiTheme="majorHAnsi" w:cstheme="majorBidi"/>
      <w:i/>
      <w:iCs/>
      <w:color w:val="0072DB" w:themeColor="text1" w:themeTint="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BF4821"/>
    <w:pPr>
      <w:spacing w:line="240" w:lineRule="auto"/>
    </w:pPr>
    <w:tblPr>
      <w:tblBorders>
        <w:top w:val="single" w:sz="4" w:space="0" w:color="00407A" w:themeColor="text1"/>
        <w:left w:val="single" w:sz="4" w:space="0" w:color="00407A" w:themeColor="text1"/>
        <w:bottom w:val="single" w:sz="4" w:space="0" w:color="00407A" w:themeColor="text1"/>
        <w:right w:val="single" w:sz="4" w:space="0" w:color="00407A" w:themeColor="text1"/>
        <w:insideH w:val="single" w:sz="4" w:space="0" w:color="00407A" w:themeColor="text1"/>
        <w:insideV w:val="single" w:sz="4" w:space="0" w:color="00407A" w:themeColor="text1"/>
      </w:tblBorders>
    </w:tblPr>
  </w:style>
  <w:style w:type="paragraph" w:styleId="Ballontekst">
    <w:name w:val="Balloon Text"/>
    <w:basedOn w:val="Standaard"/>
    <w:link w:val="BallontekstChar"/>
    <w:uiPriority w:val="99"/>
    <w:semiHidden/>
    <w:unhideWhenUsed/>
    <w:rsid w:val="00BF4821"/>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F4821"/>
    <w:rPr>
      <w:rFonts w:ascii="Tahoma" w:hAnsi="Tahoma" w:cs="Tahoma"/>
      <w:sz w:val="16"/>
      <w:szCs w:val="16"/>
    </w:rPr>
  </w:style>
  <w:style w:type="character" w:styleId="Tekstvantijdelijkeaanduiding">
    <w:name w:val="Placeholder Text"/>
    <w:basedOn w:val="Standaardalinea-lettertype"/>
    <w:uiPriority w:val="99"/>
    <w:semiHidden/>
    <w:rsid w:val="00BF4821"/>
    <w:rPr>
      <w:color w:val="808080"/>
    </w:rPr>
  </w:style>
  <w:style w:type="paragraph" w:styleId="Koptekst">
    <w:name w:val="header"/>
    <w:basedOn w:val="Voettekst"/>
    <w:link w:val="KoptekstChar"/>
    <w:semiHidden/>
    <w:rsid w:val="008D663C"/>
  </w:style>
  <w:style w:type="character" w:customStyle="1" w:styleId="KoptekstChar">
    <w:name w:val="Koptekst Char"/>
    <w:basedOn w:val="Standaardalinea-lettertype"/>
    <w:link w:val="Koptekst"/>
    <w:semiHidden/>
    <w:rsid w:val="00B74F4F"/>
    <w:rPr>
      <w:caps/>
      <w:sz w:val="14"/>
    </w:rPr>
  </w:style>
  <w:style w:type="paragraph" w:styleId="Voettekst">
    <w:name w:val="footer"/>
    <w:basedOn w:val="Standaard"/>
    <w:link w:val="VoettekstChar"/>
    <w:semiHidden/>
    <w:rsid w:val="000E50CE"/>
    <w:pPr>
      <w:tabs>
        <w:tab w:val="center" w:pos="3969"/>
        <w:tab w:val="right" w:pos="7938"/>
      </w:tabs>
      <w:spacing w:line="240" w:lineRule="auto"/>
      <w:jc w:val="right"/>
    </w:pPr>
    <w:rPr>
      <w:caps/>
      <w:sz w:val="14"/>
    </w:rPr>
  </w:style>
  <w:style w:type="character" w:customStyle="1" w:styleId="VoettekstChar">
    <w:name w:val="Voettekst Char"/>
    <w:basedOn w:val="Standaardalinea-lettertype"/>
    <w:link w:val="Voettekst"/>
    <w:semiHidden/>
    <w:rsid w:val="00A5245C"/>
    <w:rPr>
      <w:caps/>
      <w:sz w:val="14"/>
    </w:rPr>
  </w:style>
  <w:style w:type="character" w:customStyle="1" w:styleId="Kop1Char">
    <w:name w:val="Kop 1 Char"/>
    <w:basedOn w:val="Standaardalinea-lettertype"/>
    <w:link w:val="Kop1"/>
    <w:rsid w:val="002119D7"/>
    <w:rPr>
      <w:rFonts w:asciiTheme="majorHAnsi" w:eastAsiaTheme="majorEastAsia" w:hAnsiTheme="majorHAnsi" w:cstheme="majorHAnsi"/>
      <w:b/>
      <w:bCs/>
      <w:sz w:val="28"/>
      <w:szCs w:val="28"/>
    </w:rPr>
  </w:style>
  <w:style w:type="paragraph" w:styleId="Titel">
    <w:name w:val="Title"/>
    <w:basedOn w:val="Standaard"/>
    <w:next w:val="Standaard"/>
    <w:link w:val="TitelChar"/>
    <w:qFormat/>
    <w:rsid w:val="00B53B14"/>
    <w:pPr>
      <w:tabs>
        <w:tab w:val="left" w:pos="851"/>
      </w:tabs>
      <w:spacing w:after="480"/>
      <w:ind w:left="851" w:hanging="851"/>
      <w:contextualSpacing/>
    </w:pPr>
    <w:rPr>
      <w:rFonts w:eastAsiaTheme="majorEastAsia" w:cstheme="majorBidi"/>
      <w:b/>
      <w:kern w:val="28"/>
      <w:sz w:val="28"/>
      <w:szCs w:val="52"/>
    </w:rPr>
  </w:style>
  <w:style w:type="character" w:customStyle="1" w:styleId="TitelChar">
    <w:name w:val="Titel Char"/>
    <w:basedOn w:val="Standaardalinea-lettertype"/>
    <w:link w:val="Titel"/>
    <w:rsid w:val="003712F3"/>
    <w:rPr>
      <w:rFonts w:eastAsiaTheme="majorEastAsia" w:cstheme="majorBidi"/>
      <w:b/>
      <w:kern w:val="28"/>
      <w:sz w:val="28"/>
      <w:szCs w:val="52"/>
    </w:rPr>
  </w:style>
  <w:style w:type="character" w:customStyle="1" w:styleId="Kop2Char">
    <w:name w:val="Kop 2 Char"/>
    <w:basedOn w:val="Standaardalinea-lettertype"/>
    <w:link w:val="Kop2"/>
    <w:rsid w:val="002119D7"/>
    <w:rPr>
      <w:rFonts w:asciiTheme="majorHAnsi" w:eastAsiaTheme="majorEastAsia" w:hAnsiTheme="majorHAnsi" w:cstheme="majorHAnsi"/>
      <w:b/>
      <w:bCs/>
      <w:sz w:val="24"/>
      <w:szCs w:val="26"/>
    </w:rPr>
  </w:style>
  <w:style w:type="paragraph" w:styleId="Kopvaninhoudsopgave">
    <w:name w:val="TOC Heading"/>
    <w:basedOn w:val="Standaard"/>
    <w:next w:val="Standaard"/>
    <w:uiPriority w:val="39"/>
    <w:semiHidden/>
    <w:qFormat/>
    <w:rsid w:val="00E52507"/>
    <w:pPr>
      <w:spacing w:after="720"/>
    </w:pPr>
    <w:rPr>
      <w:b/>
      <w:sz w:val="28"/>
      <w:szCs w:val="28"/>
    </w:rPr>
  </w:style>
  <w:style w:type="paragraph" w:styleId="Inhopg2">
    <w:name w:val="toc 2"/>
    <w:basedOn w:val="Standaard"/>
    <w:next w:val="Standaard"/>
    <w:autoRedefine/>
    <w:uiPriority w:val="39"/>
    <w:qFormat/>
    <w:rsid w:val="00FB489E"/>
    <w:pPr>
      <w:tabs>
        <w:tab w:val="left" w:pos="1134"/>
        <w:tab w:val="right" w:leader="dot" w:pos="7927"/>
      </w:tabs>
      <w:spacing w:before="0"/>
      <w:ind w:left="1134" w:hanging="567"/>
    </w:pPr>
    <w:rPr>
      <w:rFonts w:cs="Arial"/>
      <w:i/>
      <w:noProof/>
      <w:lang w:eastAsia="en-US"/>
    </w:rPr>
  </w:style>
  <w:style w:type="paragraph" w:styleId="Inhopg1">
    <w:name w:val="toc 1"/>
    <w:basedOn w:val="Standaard"/>
    <w:next w:val="Standaard"/>
    <w:autoRedefine/>
    <w:uiPriority w:val="39"/>
    <w:qFormat/>
    <w:rsid w:val="00FB489E"/>
    <w:pPr>
      <w:tabs>
        <w:tab w:val="right" w:leader="dot" w:pos="7927"/>
      </w:tabs>
      <w:spacing w:before="120" w:after="120"/>
      <w:ind w:left="567" w:hanging="567"/>
    </w:pPr>
    <w:rPr>
      <w:rFonts w:cs="Arial"/>
      <w:b/>
      <w:noProof/>
      <w:lang w:eastAsia="en-US"/>
    </w:rPr>
  </w:style>
  <w:style w:type="paragraph" w:styleId="Inhopg3">
    <w:name w:val="toc 3"/>
    <w:basedOn w:val="Standaard"/>
    <w:next w:val="Standaard"/>
    <w:autoRedefine/>
    <w:uiPriority w:val="39"/>
    <w:qFormat/>
    <w:rsid w:val="00FB489E"/>
    <w:pPr>
      <w:tabs>
        <w:tab w:val="left" w:pos="1134"/>
        <w:tab w:val="right" w:leader="dot" w:pos="7927"/>
      </w:tabs>
      <w:spacing w:before="0"/>
      <w:ind w:left="1701" w:hanging="567"/>
    </w:pPr>
    <w:rPr>
      <w:noProof/>
      <w:lang w:eastAsia="en-US"/>
    </w:rPr>
  </w:style>
  <w:style w:type="character" w:styleId="Hyperlink">
    <w:name w:val="Hyperlink"/>
    <w:basedOn w:val="Standaardalinea-lettertype"/>
    <w:uiPriority w:val="99"/>
    <w:rsid w:val="00110D86"/>
    <w:rPr>
      <w:color w:val="1D8DB0" w:themeColor="hyperlink"/>
      <w:u w:val="single"/>
    </w:rPr>
  </w:style>
  <w:style w:type="character" w:customStyle="1" w:styleId="Kop3Char">
    <w:name w:val="Kop 3 Char"/>
    <w:basedOn w:val="Standaardalinea-lettertype"/>
    <w:link w:val="Kop3"/>
    <w:rsid w:val="003712F3"/>
    <w:rPr>
      <w:rFonts w:eastAsiaTheme="majorEastAsia" w:cstheme="majorBidi"/>
      <w:b/>
      <w:bCs/>
    </w:rPr>
  </w:style>
  <w:style w:type="character" w:customStyle="1" w:styleId="Kop4Char">
    <w:name w:val="Kop 4 Char"/>
    <w:basedOn w:val="Standaardalinea-lettertype"/>
    <w:link w:val="Kop4"/>
    <w:rsid w:val="003712F3"/>
    <w:rPr>
      <w:rFonts w:eastAsiaTheme="majorEastAsia" w:cstheme="majorBidi"/>
      <w:bCs/>
      <w:i/>
      <w:iCs/>
    </w:rPr>
  </w:style>
  <w:style w:type="character" w:customStyle="1" w:styleId="Kop5Char">
    <w:name w:val="Kop 5 Char"/>
    <w:basedOn w:val="Standaardalinea-lettertype"/>
    <w:link w:val="Kop5"/>
    <w:uiPriority w:val="9"/>
    <w:semiHidden/>
    <w:rsid w:val="00002827"/>
    <w:rPr>
      <w:rFonts w:ascii="Arial" w:eastAsiaTheme="majorEastAsia" w:hAnsi="Arial" w:cstheme="majorBidi"/>
      <w:sz w:val="20"/>
    </w:rPr>
  </w:style>
  <w:style w:type="character" w:customStyle="1" w:styleId="Kop6Char">
    <w:name w:val="Kop 6 Char"/>
    <w:basedOn w:val="Standaardalinea-lettertype"/>
    <w:link w:val="Kop6"/>
    <w:uiPriority w:val="9"/>
    <w:semiHidden/>
    <w:rsid w:val="00FB52EC"/>
    <w:rPr>
      <w:rFonts w:asciiTheme="majorHAnsi" w:eastAsiaTheme="majorEastAsia" w:hAnsiTheme="majorHAnsi" w:cstheme="majorBidi"/>
      <w:i/>
      <w:iCs/>
      <w:color w:val="0E4657" w:themeColor="accent1" w:themeShade="7F"/>
      <w:sz w:val="20"/>
    </w:rPr>
  </w:style>
  <w:style w:type="character" w:customStyle="1" w:styleId="Kop7Char">
    <w:name w:val="Kop 7 Char"/>
    <w:basedOn w:val="Standaardalinea-lettertype"/>
    <w:link w:val="Kop7"/>
    <w:uiPriority w:val="9"/>
    <w:semiHidden/>
    <w:rsid w:val="00FB52EC"/>
    <w:rPr>
      <w:rFonts w:asciiTheme="majorHAnsi" w:eastAsiaTheme="majorEastAsia" w:hAnsiTheme="majorHAnsi" w:cstheme="majorBidi"/>
      <w:i/>
      <w:iCs/>
      <w:color w:val="0072DB" w:themeColor="text1" w:themeTint="BF"/>
      <w:sz w:val="20"/>
    </w:rPr>
  </w:style>
  <w:style w:type="character" w:customStyle="1" w:styleId="Kop8Char">
    <w:name w:val="Kop 8 Char"/>
    <w:basedOn w:val="Standaardalinea-lettertype"/>
    <w:link w:val="Kop8"/>
    <w:uiPriority w:val="9"/>
    <w:semiHidden/>
    <w:rsid w:val="00FB52EC"/>
    <w:rPr>
      <w:rFonts w:asciiTheme="majorHAnsi" w:eastAsiaTheme="majorEastAsia" w:hAnsiTheme="majorHAnsi" w:cstheme="majorBidi"/>
      <w:color w:val="0072DB" w:themeColor="text1" w:themeTint="BF"/>
      <w:sz w:val="20"/>
      <w:szCs w:val="20"/>
    </w:rPr>
  </w:style>
  <w:style w:type="character" w:customStyle="1" w:styleId="Kop9Char">
    <w:name w:val="Kop 9 Char"/>
    <w:basedOn w:val="Standaardalinea-lettertype"/>
    <w:link w:val="Kop9"/>
    <w:uiPriority w:val="9"/>
    <w:semiHidden/>
    <w:rsid w:val="00FB52EC"/>
    <w:rPr>
      <w:rFonts w:asciiTheme="majorHAnsi" w:eastAsiaTheme="majorEastAsia" w:hAnsiTheme="majorHAnsi" w:cstheme="majorBidi"/>
      <w:i/>
      <w:iCs/>
      <w:color w:val="0072DB" w:themeColor="text1" w:themeTint="BF"/>
      <w:sz w:val="20"/>
      <w:szCs w:val="20"/>
    </w:rPr>
  </w:style>
  <w:style w:type="paragraph" w:styleId="Geenafstand">
    <w:name w:val="No Spacing"/>
    <w:uiPriority w:val="1"/>
    <w:qFormat/>
    <w:rsid w:val="00FB52EC"/>
    <w:pPr>
      <w:spacing w:line="240" w:lineRule="auto"/>
    </w:pPr>
  </w:style>
  <w:style w:type="paragraph" w:styleId="Inhopg4">
    <w:name w:val="toc 4"/>
    <w:basedOn w:val="Standaard"/>
    <w:next w:val="Standaard"/>
    <w:autoRedefine/>
    <w:uiPriority w:val="39"/>
    <w:semiHidden/>
    <w:rsid w:val="00BE62A4"/>
    <w:pPr>
      <w:tabs>
        <w:tab w:val="left" w:pos="1418"/>
        <w:tab w:val="right" w:leader="dot" w:pos="7927"/>
      </w:tabs>
      <w:ind w:left="1985" w:hanging="851"/>
    </w:pPr>
    <w:rPr>
      <w:rFonts w:cs="Arial"/>
      <w:noProof/>
    </w:rPr>
  </w:style>
  <w:style w:type="paragraph" w:styleId="Ondertitel">
    <w:name w:val="Subtitle"/>
    <w:basedOn w:val="Standaard"/>
    <w:next w:val="Standaard"/>
    <w:link w:val="OndertitelChar"/>
    <w:uiPriority w:val="11"/>
    <w:semiHidden/>
    <w:qFormat/>
    <w:rsid w:val="00B53B14"/>
    <w:pPr>
      <w:numPr>
        <w:ilvl w:val="1"/>
      </w:numPr>
      <w:spacing w:before="480"/>
    </w:pPr>
    <w:rPr>
      <w:rFonts w:eastAsiaTheme="majorEastAsia" w:cstheme="majorBidi"/>
      <w:b/>
      <w:iCs/>
      <w:sz w:val="24"/>
      <w:szCs w:val="24"/>
    </w:rPr>
  </w:style>
  <w:style w:type="character" w:customStyle="1" w:styleId="OndertitelChar">
    <w:name w:val="Ondertitel Char"/>
    <w:basedOn w:val="Standaardalinea-lettertype"/>
    <w:link w:val="Ondertitel"/>
    <w:uiPriority w:val="11"/>
    <w:semiHidden/>
    <w:rsid w:val="003133B0"/>
    <w:rPr>
      <w:rFonts w:eastAsiaTheme="majorEastAsia" w:cstheme="majorBidi"/>
      <w:b/>
      <w:iCs/>
      <w:sz w:val="24"/>
      <w:szCs w:val="24"/>
    </w:rPr>
  </w:style>
  <w:style w:type="paragraph" w:styleId="Lijstmetafbeeldingen">
    <w:name w:val="table of figures"/>
    <w:basedOn w:val="Standaard"/>
    <w:next w:val="Standaard"/>
    <w:uiPriority w:val="99"/>
    <w:semiHidden/>
    <w:rsid w:val="004B3C25"/>
  </w:style>
  <w:style w:type="paragraph" w:styleId="Lijstopsomteken">
    <w:name w:val="List Bullet"/>
    <w:basedOn w:val="Standaard"/>
    <w:qFormat/>
    <w:rsid w:val="009228B6"/>
    <w:pPr>
      <w:numPr>
        <w:numId w:val="18"/>
      </w:numPr>
      <w:contextualSpacing/>
    </w:pPr>
    <w:rPr>
      <w:lang w:val="nl-NL"/>
    </w:rPr>
  </w:style>
  <w:style w:type="paragraph" w:styleId="Lijstnummering">
    <w:name w:val="List Number"/>
    <w:basedOn w:val="Standaard"/>
    <w:qFormat/>
    <w:rsid w:val="009228B6"/>
    <w:pPr>
      <w:numPr>
        <w:numId w:val="9"/>
      </w:numPr>
      <w:tabs>
        <w:tab w:val="clear" w:pos="360"/>
      </w:tabs>
      <w:contextualSpacing/>
    </w:pPr>
  </w:style>
  <w:style w:type="paragraph" w:styleId="Lijstnummering2">
    <w:name w:val="List Number 2"/>
    <w:basedOn w:val="Standaard"/>
    <w:qFormat/>
    <w:rsid w:val="003712F3"/>
    <w:pPr>
      <w:numPr>
        <w:numId w:val="10"/>
      </w:numPr>
      <w:contextualSpacing/>
    </w:pPr>
  </w:style>
  <w:style w:type="character" w:styleId="Voetnootmarkering">
    <w:name w:val="footnote reference"/>
    <w:basedOn w:val="Standaardalinea-lettertype"/>
    <w:uiPriority w:val="99"/>
    <w:semiHidden/>
    <w:rsid w:val="004B3C25"/>
    <w:rPr>
      <w:vertAlign w:val="superscript"/>
    </w:rPr>
  </w:style>
  <w:style w:type="paragraph" w:styleId="Voetnoottekst">
    <w:name w:val="footnote text"/>
    <w:basedOn w:val="Standaard"/>
    <w:link w:val="VoetnoottekstChar"/>
    <w:uiPriority w:val="99"/>
    <w:semiHidden/>
    <w:unhideWhenUsed/>
    <w:rsid w:val="004B3C25"/>
    <w:pPr>
      <w:spacing w:line="240" w:lineRule="auto"/>
      <w:ind w:left="284" w:hanging="284"/>
    </w:pPr>
    <w:rPr>
      <w:sz w:val="18"/>
    </w:rPr>
  </w:style>
  <w:style w:type="character" w:customStyle="1" w:styleId="VoetnoottekstChar">
    <w:name w:val="Voetnoottekst Char"/>
    <w:basedOn w:val="Standaardalinea-lettertype"/>
    <w:link w:val="Voetnoottekst"/>
    <w:uiPriority w:val="99"/>
    <w:semiHidden/>
    <w:rsid w:val="004B3C25"/>
    <w:rPr>
      <w:rFonts w:ascii="Arial" w:hAnsi="Arial"/>
      <w:sz w:val="18"/>
      <w:szCs w:val="20"/>
    </w:rPr>
  </w:style>
  <w:style w:type="character" w:styleId="GevolgdeHyperlink">
    <w:name w:val="FollowedHyperlink"/>
    <w:basedOn w:val="Standaardalinea-lettertype"/>
    <w:semiHidden/>
    <w:rsid w:val="00341B1B"/>
    <w:rPr>
      <w:color w:val="00407A" w:themeColor="followedHyperlink"/>
      <w:u w:val="single"/>
    </w:rPr>
  </w:style>
  <w:style w:type="paragraph" w:styleId="Lijstopsomteken2">
    <w:name w:val="List Bullet 2"/>
    <w:basedOn w:val="Standaard"/>
    <w:qFormat/>
    <w:rsid w:val="009228B6"/>
    <w:pPr>
      <w:numPr>
        <w:numId w:val="15"/>
      </w:numPr>
      <w:tabs>
        <w:tab w:val="clear" w:pos="720"/>
      </w:tabs>
      <w:contextualSpacing/>
    </w:pPr>
  </w:style>
  <w:style w:type="character" w:styleId="Zwaar">
    <w:name w:val="Strong"/>
    <w:basedOn w:val="Standaardalinea-lettertype"/>
    <w:qFormat/>
    <w:rsid w:val="00C71332"/>
    <w:rPr>
      <w:b/>
      <w:bCs/>
    </w:rPr>
  </w:style>
  <w:style w:type="character" w:styleId="Nadruk">
    <w:name w:val="Emphasis"/>
    <w:basedOn w:val="Standaardalinea-lettertype"/>
    <w:qFormat/>
    <w:rsid w:val="00C71332"/>
    <w:rPr>
      <w:i/>
      <w:iCs/>
    </w:rPr>
  </w:style>
  <w:style w:type="paragraph" w:customStyle="1" w:styleId="CoverTitel">
    <w:name w:val="_CoverTitel"/>
    <w:basedOn w:val="Standaard"/>
    <w:semiHidden/>
    <w:qFormat/>
    <w:rsid w:val="00024C11"/>
    <w:pPr>
      <w:spacing w:before="0" w:line="240" w:lineRule="auto"/>
    </w:pPr>
    <w:rPr>
      <w:color w:val="1D8DB0"/>
      <w:sz w:val="80"/>
      <w:szCs w:val="80"/>
    </w:rPr>
  </w:style>
  <w:style w:type="paragraph" w:customStyle="1" w:styleId="CoverSubtitel">
    <w:name w:val="_CoverSubtitel"/>
    <w:basedOn w:val="Standaard"/>
    <w:semiHidden/>
    <w:qFormat/>
    <w:rsid w:val="00024C11"/>
    <w:pPr>
      <w:spacing w:before="0" w:line="240" w:lineRule="auto"/>
    </w:pPr>
    <w:rPr>
      <w:sz w:val="40"/>
      <w:szCs w:val="40"/>
    </w:rPr>
  </w:style>
  <w:style w:type="paragraph" w:customStyle="1" w:styleId="BackCoverAdres1">
    <w:name w:val="_BackCover_Adres1"/>
    <w:basedOn w:val="Standaard"/>
    <w:semiHidden/>
    <w:qFormat/>
    <w:rsid w:val="009B43E2"/>
    <w:pPr>
      <w:spacing w:before="0" w:line="150" w:lineRule="exact"/>
      <w:jc w:val="right"/>
    </w:pPr>
    <w:rPr>
      <w:caps/>
      <w:sz w:val="14"/>
      <w:szCs w:val="24"/>
    </w:rPr>
  </w:style>
  <w:style w:type="paragraph" w:styleId="Lijstvoortzetting">
    <w:name w:val="List Continue"/>
    <w:basedOn w:val="Standaard"/>
    <w:qFormat/>
    <w:rsid w:val="00CD0085"/>
    <w:pPr>
      <w:ind w:left="357"/>
      <w:contextualSpacing/>
    </w:pPr>
  </w:style>
  <w:style w:type="paragraph" w:styleId="Lijstvoortzetting2">
    <w:name w:val="List Continue 2"/>
    <w:basedOn w:val="Standaard"/>
    <w:qFormat/>
    <w:rsid w:val="00CD0085"/>
    <w:pPr>
      <w:ind w:left="709"/>
      <w:contextualSpacing/>
    </w:pPr>
  </w:style>
  <w:style w:type="paragraph" w:styleId="Citaat">
    <w:name w:val="Quote"/>
    <w:basedOn w:val="Standaard"/>
    <w:next w:val="Standaard"/>
    <w:link w:val="CitaatChar"/>
    <w:uiPriority w:val="29"/>
    <w:semiHidden/>
    <w:qFormat/>
    <w:rsid w:val="00825D3C"/>
    <w:pPr>
      <w:spacing w:before="120" w:after="120"/>
      <w:ind w:left="357"/>
    </w:pPr>
    <w:rPr>
      <w:i/>
      <w:iCs/>
      <w:color w:val="00407A" w:themeColor="text1"/>
    </w:rPr>
  </w:style>
  <w:style w:type="character" w:customStyle="1" w:styleId="CitaatChar">
    <w:name w:val="Citaat Char"/>
    <w:basedOn w:val="Standaardalinea-lettertype"/>
    <w:link w:val="Citaat"/>
    <w:uiPriority w:val="29"/>
    <w:semiHidden/>
    <w:rsid w:val="00B74F4F"/>
    <w:rPr>
      <w:i/>
      <w:iCs/>
      <w:color w:val="00407A" w:themeColor="text1"/>
    </w:rPr>
  </w:style>
  <w:style w:type="paragraph" w:customStyle="1" w:styleId="CoverKoptekst">
    <w:name w:val="_CoverKoptekst"/>
    <w:basedOn w:val="Standaard"/>
    <w:semiHidden/>
    <w:qFormat/>
    <w:rsid w:val="00F22B68"/>
    <w:pPr>
      <w:spacing w:line="240" w:lineRule="auto"/>
      <w:jc w:val="right"/>
    </w:pPr>
    <w:rPr>
      <w:caps/>
      <w:color w:val="FFFFFF" w:themeColor="background1"/>
      <w:sz w:val="24"/>
    </w:rPr>
  </w:style>
  <w:style w:type="paragraph" w:customStyle="1" w:styleId="BackcoverAdres2">
    <w:name w:val="_Backcover_Adres2"/>
    <w:basedOn w:val="BackCoverAdres1"/>
    <w:semiHidden/>
    <w:qFormat/>
    <w:rsid w:val="00D5781A"/>
    <w:rPr>
      <w:caps w:val="0"/>
    </w:rPr>
  </w:style>
  <w:style w:type="paragraph" w:customStyle="1" w:styleId="CoverAuteur">
    <w:name w:val="_CoverAuteur"/>
    <w:basedOn w:val="Standaard"/>
    <w:semiHidden/>
    <w:qFormat/>
    <w:rsid w:val="00024C11"/>
    <w:pPr>
      <w:spacing w:before="0" w:line="240" w:lineRule="auto"/>
      <w:jc w:val="right"/>
    </w:pPr>
    <w:rPr>
      <w:rFonts w:eastAsia="Calibri" w:cs="Arial"/>
      <w:b/>
      <w:bCs/>
      <w:sz w:val="28"/>
      <w:szCs w:val="24"/>
      <w:lang w:eastAsia="en-US"/>
    </w:rPr>
  </w:style>
  <w:style w:type="paragraph" w:customStyle="1" w:styleId="CoverSubtekst">
    <w:name w:val="_CoverSubtekst"/>
    <w:basedOn w:val="Standaard"/>
    <w:semiHidden/>
    <w:qFormat/>
    <w:rsid w:val="00024C11"/>
    <w:pPr>
      <w:spacing w:before="0" w:line="240" w:lineRule="auto"/>
      <w:jc w:val="right"/>
    </w:pPr>
    <w:rPr>
      <w:sz w:val="24"/>
      <w:szCs w:val="24"/>
    </w:rPr>
  </w:style>
  <w:style w:type="paragraph" w:styleId="Lijstopsomteken3">
    <w:name w:val="List Bullet 3"/>
    <w:basedOn w:val="Standaard"/>
    <w:rsid w:val="009228B6"/>
    <w:pPr>
      <w:numPr>
        <w:numId w:val="17"/>
      </w:numPr>
      <w:ind w:left="1071" w:hanging="357"/>
      <w:contextualSpacing/>
    </w:pPr>
    <w:rPr>
      <w:lang w:val="nl-NL"/>
    </w:rPr>
  </w:style>
  <w:style w:type="paragraph" w:styleId="Lijstvoortzetting3">
    <w:name w:val="List Continue 3"/>
    <w:basedOn w:val="Standaard"/>
    <w:rsid w:val="009228B6"/>
    <w:pPr>
      <w:ind w:left="1072"/>
      <w:contextualSpacing/>
    </w:pPr>
  </w:style>
  <w:style w:type="paragraph" w:styleId="Lijstnummering3">
    <w:name w:val="List Number 3"/>
    <w:basedOn w:val="Standaard"/>
    <w:rsid w:val="003712F3"/>
    <w:pPr>
      <w:numPr>
        <w:numId w:val="11"/>
      </w:numPr>
      <w:contextualSpacing/>
    </w:pPr>
    <w:rPr>
      <w:lang w:val="nl-NL"/>
    </w:rPr>
  </w:style>
  <w:style w:type="paragraph" w:customStyle="1" w:styleId="Titel0">
    <w:name w:val="_Titel"/>
    <w:basedOn w:val="Standaard"/>
    <w:next w:val="Standaard"/>
    <w:qFormat/>
    <w:rsid w:val="00A5245C"/>
    <w:pPr>
      <w:spacing w:after="720"/>
    </w:pPr>
    <w:rPr>
      <w:rFonts w:asciiTheme="majorHAnsi" w:hAnsiTheme="majorHAnsi" w:cstheme="majorHAnsi"/>
      <w:b/>
      <w:sz w:val="28"/>
      <w:lang w:val="nl-NL"/>
    </w:rPr>
  </w:style>
  <w:style w:type="paragraph" w:customStyle="1" w:styleId="Titelinhoudsopgave">
    <w:name w:val="_Titelinhoudsopgave"/>
    <w:basedOn w:val="Titel0"/>
    <w:next w:val="Standaard"/>
    <w:qFormat/>
    <w:rsid w:val="008B1D1F"/>
  </w:style>
  <w:style w:type="paragraph" w:styleId="Lijstalinea">
    <w:name w:val="List Paragraph"/>
    <w:basedOn w:val="Standaard"/>
    <w:uiPriority w:val="34"/>
    <w:qFormat/>
    <w:rsid w:val="00062B20"/>
    <w:pPr>
      <w:spacing w:before="0" w:after="160" w:line="259" w:lineRule="auto"/>
      <w:ind w:left="720"/>
      <w:contextualSpacing/>
    </w:pPr>
    <w:rPr>
      <w:rFonts w:asciiTheme="minorHAnsi" w:eastAsiaTheme="minorHAnsi" w:hAnsiTheme="minorHAnsi"/>
      <w:sz w:val="22"/>
      <w:szCs w:val="22"/>
      <w:lang w:eastAsia="en-US"/>
    </w:rPr>
  </w:style>
  <w:style w:type="character" w:customStyle="1" w:styleId="apple-converted-space">
    <w:name w:val="apple-converted-space"/>
    <w:basedOn w:val="Standaardalinea-lettertype"/>
    <w:rsid w:val="00A41E43"/>
  </w:style>
  <w:style w:type="character" w:customStyle="1" w:styleId="subjectfield-postprocessinghook">
    <w:name w:val="subjectfield-postprocessinghook"/>
    <w:basedOn w:val="Standaardalinea-lettertype"/>
    <w:rsid w:val="00202B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049673">
      <w:bodyDiv w:val="1"/>
      <w:marLeft w:val="0"/>
      <w:marRight w:val="0"/>
      <w:marTop w:val="0"/>
      <w:marBottom w:val="0"/>
      <w:divBdr>
        <w:top w:val="none" w:sz="0" w:space="0" w:color="auto"/>
        <w:left w:val="none" w:sz="0" w:space="0" w:color="auto"/>
        <w:bottom w:val="none" w:sz="0" w:space="0" w:color="auto"/>
        <w:right w:val="none" w:sz="0" w:space="0" w:color="auto"/>
      </w:divBdr>
    </w:div>
    <w:div w:id="614754205">
      <w:bodyDiv w:val="1"/>
      <w:marLeft w:val="0"/>
      <w:marRight w:val="0"/>
      <w:marTop w:val="0"/>
      <w:marBottom w:val="0"/>
      <w:divBdr>
        <w:top w:val="none" w:sz="0" w:space="0" w:color="auto"/>
        <w:left w:val="none" w:sz="0" w:space="0" w:color="auto"/>
        <w:bottom w:val="none" w:sz="0" w:space="0" w:color="auto"/>
        <w:right w:val="none" w:sz="0" w:space="0" w:color="auto"/>
      </w:divBdr>
    </w:div>
    <w:div w:id="619342454">
      <w:bodyDiv w:val="1"/>
      <w:marLeft w:val="0"/>
      <w:marRight w:val="0"/>
      <w:marTop w:val="0"/>
      <w:marBottom w:val="0"/>
      <w:divBdr>
        <w:top w:val="none" w:sz="0" w:space="0" w:color="auto"/>
        <w:left w:val="none" w:sz="0" w:space="0" w:color="auto"/>
        <w:bottom w:val="none" w:sz="0" w:space="0" w:color="auto"/>
        <w:right w:val="none" w:sz="0" w:space="0" w:color="auto"/>
      </w:divBdr>
    </w:div>
    <w:div w:id="1792819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footer" Target="footer4.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header" Target="header7.xml"/><Relationship Id="rId33" Type="http://schemas.openxmlformats.org/officeDocument/2006/relationships/footer" Target="footer1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eader" Target="header5.xml"/><Relationship Id="rId29" Type="http://schemas.openxmlformats.org/officeDocument/2006/relationships/hyperlink" Target="http://www.kuleuven.b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6.xml"/><Relationship Id="rId32" Type="http://schemas.openxmlformats.org/officeDocument/2006/relationships/footer" Target="footer10.xml"/><Relationship Id="rId5" Type="http://schemas.openxmlformats.org/officeDocument/2006/relationships/webSettings" Target="webSettings.xml"/><Relationship Id="rId15" Type="http://schemas.openxmlformats.org/officeDocument/2006/relationships/hyperlink" Target="http://www.rathboneenergy.com/articles/sanyo_lionT_E.pdf" TargetMode="External"/><Relationship Id="rId23" Type="http://schemas.openxmlformats.org/officeDocument/2006/relationships/footer" Target="footer6.xml"/><Relationship Id="rId28" Type="http://schemas.openxmlformats.org/officeDocument/2006/relationships/footer" Target="footer9.xml"/><Relationship Id="rId10" Type="http://schemas.openxmlformats.org/officeDocument/2006/relationships/footer" Target="footer1.xml"/><Relationship Id="rId19" Type="http://schemas.openxmlformats.org/officeDocument/2006/relationships/header" Target="header4.xml"/><Relationship Id="rId31"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en.wikipedia.org/wiki/Lithium-ion_battery" TargetMode="External"/><Relationship Id="rId22" Type="http://schemas.openxmlformats.org/officeDocument/2006/relationships/footer" Target="footer5.xml"/><Relationship Id="rId27" Type="http://schemas.openxmlformats.org/officeDocument/2006/relationships/footer" Target="footer8.xml"/><Relationship Id="rId30" Type="http://schemas.openxmlformats.org/officeDocument/2006/relationships/header" Target="header8.xml"/><Relationship Id="rId35" Type="http://schemas.openxmlformats.org/officeDocument/2006/relationships/theme" Target="theme/theme1.xml"/></Relationships>
</file>

<file path=word/_rels/footer10.xml.rels><?xml version="1.0" encoding="UTF-8" standalone="yes"?>
<Relationships xmlns="http://schemas.openxmlformats.org/package/2006/relationships"><Relationship Id="rId1" Type="http://schemas.openxmlformats.org/officeDocument/2006/relationships/image" Target="media/image6.png"/></Relationships>
</file>

<file path=word/_rels/footer11.xml.rels><?xml version="1.0" encoding="UTF-8" standalone="yes"?>
<Relationships xmlns="http://schemas.openxmlformats.org/package/2006/relationships"><Relationship Id="rId1" Type="http://schemas.openxmlformats.org/officeDocument/2006/relationships/image" Target="media/image6.png"/></Relationships>
</file>

<file path=word/_rels/header6.xml.rels><?xml version="1.0" encoding="UTF-8" standalone="yes"?>
<Relationships xmlns="http://schemas.openxmlformats.org/package/2006/relationships"><Relationship Id="rId1" Type="http://schemas.openxmlformats.org/officeDocument/2006/relationships/image" Target="media/image4.jpeg"/></Relationships>
</file>

<file path=word/_rels/header8.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5.png"/></Relationships>
</file>

<file path=word/_rels/header9.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el%20Van%20Peteghem\Downloads\A4-Cover-Corporate.dotx" TargetMode="External"/></Relationships>
</file>

<file path=word/theme/theme1.xml><?xml version="1.0" encoding="utf-8"?>
<a:theme xmlns:a="http://schemas.openxmlformats.org/drawingml/2006/main" name="Office-thema">
  <a:themeElements>
    <a:clrScheme name="KULeuven-Themakleuren">
      <a:dk1>
        <a:srgbClr val="00407A"/>
      </a:dk1>
      <a:lt1>
        <a:srgbClr val="FFFFFF"/>
      </a:lt1>
      <a:dk2>
        <a:srgbClr val="00407A"/>
      </a:dk2>
      <a:lt2>
        <a:srgbClr val="FFFFFF"/>
      </a:lt2>
      <a:accent1>
        <a:srgbClr val="1D8DB0"/>
      </a:accent1>
      <a:accent2>
        <a:srgbClr val="116E8A"/>
      </a:accent2>
      <a:accent3>
        <a:srgbClr val="86BCE5"/>
      </a:accent3>
      <a:accent4>
        <a:srgbClr val="00407A"/>
      </a:accent4>
      <a:accent5>
        <a:srgbClr val="7F7F7F"/>
      </a:accent5>
      <a:accent6>
        <a:srgbClr val="595959"/>
      </a:accent6>
      <a:hlink>
        <a:srgbClr val="1D8DB0"/>
      </a:hlink>
      <a:folHlink>
        <a:srgbClr val="00407A"/>
      </a:folHlink>
    </a:clrScheme>
    <a:fontScheme name="KULeuven">
      <a:majorFont>
        <a:latin typeface="Arial"/>
        <a:ea typeface=""/>
        <a:cs typeface=""/>
      </a:majorFont>
      <a:minorFont>
        <a:latin typeface="Arial"/>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753517-402F-4450-A6D3-81E34CEAF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A4-Cover-Corporate</Template>
  <TotalTime>164</TotalTime>
  <Pages>26</Pages>
  <Words>2724</Words>
  <Characters>14985</Characters>
  <Application>Microsoft Office Word</Application>
  <DocSecurity>0</DocSecurity>
  <Lines>124</Lines>
  <Paragraphs>35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K.U.Leuven - ICTS</Company>
  <LinksUpToDate>false</LinksUpToDate>
  <CharactersWithSpaces>17674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Karel Van Peteghem</dc:creator>
  <cp:keywords/>
  <dc:description/>
  <cp:lastModifiedBy>Veronique Thielman</cp:lastModifiedBy>
  <cp:revision>22</cp:revision>
  <cp:lastPrinted>2013-06-19T12:57:00Z</cp:lastPrinted>
  <dcterms:created xsi:type="dcterms:W3CDTF">2017-07-09T16:02:00Z</dcterms:created>
  <dcterms:modified xsi:type="dcterms:W3CDTF">2017-07-09T19:28:00Z</dcterms:modified>
</cp:coreProperties>
</file>