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92" w:rsidRDefault="00231C92" w:rsidP="00231C92">
      <w:pPr>
        <w:pStyle w:val="Titel0"/>
        <w:sectPr w:rsidR="00231C92" w:rsidSect="009F4468">
          <w:footerReference w:type="even" r:id="rId8"/>
          <w:footerReference w:type="default" r:id="rId9"/>
          <w:footerReference w:type="first" r:id="rId10"/>
          <w:type w:val="oddPage"/>
          <w:pgSz w:w="11906" w:h="16838"/>
          <w:pgMar w:top="1701" w:right="1701" w:bottom="1701" w:left="2268" w:header="709" w:footer="709" w:gutter="0"/>
          <w:cols w:space="708"/>
          <w:docGrid w:linePitch="360"/>
        </w:sectPr>
      </w:pPr>
      <w:bookmarkStart w:id="0" w:name="_Toc487975782"/>
      <w:r>
        <w:t>Voorwoord</w:t>
      </w:r>
      <w:bookmarkEnd w:id="0"/>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rPr>
          <w:lang w:val="nl-NL"/>
        </w:rPr>
      </w:pPr>
    </w:p>
    <w:p w:rsidR="00231C92" w:rsidRPr="00231C92" w:rsidRDefault="00231C92" w:rsidP="00231C92">
      <w:pPr>
        <w:rPr>
          <w:lang w:val="nl-NL"/>
        </w:rPr>
      </w:pPr>
    </w:p>
    <w:p w:rsidR="00231C92" w:rsidRDefault="00231C92" w:rsidP="00231C92">
      <w:pPr>
        <w:pStyle w:val="Titelinhoudsopgave"/>
      </w:pPr>
    </w:p>
    <w:p w:rsidR="00231C92" w:rsidRDefault="00231C92" w:rsidP="00231C92">
      <w:pPr>
        <w:pStyle w:val="Titel0"/>
      </w:pPr>
      <w:bookmarkStart w:id="1" w:name="_Toc487975783"/>
      <w:r>
        <w:lastRenderedPageBreak/>
        <w:t>Abstract</w:t>
      </w:r>
      <w:bookmarkEnd w:id="1"/>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r w:rsidRPr="00673BF0">
        <w:lastRenderedPageBreak/>
        <w:t>Inhoud</w:t>
      </w:r>
      <w:r>
        <w:t>stafel</w:t>
      </w:r>
    </w:p>
    <w:p w:rsidR="00146B83" w:rsidRDefault="00231C92">
      <w:pPr>
        <w:pStyle w:val="Inhopg1"/>
        <w:rPr>
          <w:rFonts w:asciiTheme="minorHAnsi" w:hAnsiTheme="minorHAnsi" w:cstheme="minorBidi"/>
          <w:b w:val="0"/>
          <w:sz w:val="22"/>
          <w:szCs w:val="22"/>
          <w:lang w:eastAsia="nl-BE"/>
        </w:rPr>
      </w:pPr>
      <w:r w:rsidRPr="00B53B14">
        <w:fldChar w:fldCharType="begin"/>
      </w:r>
      <w:r w:rsidRPr="00B53B14">
        <w:instrText xml:space="preserve"> TOC \o "1-</w:instrText>
      </w:r>
      <w:r>
        <w:instrText>3</w:instrText>
      </w:r>
      <w:r w:rsidRPr="00B53B14">
        <w:instrText>" \h \z \t "</w:instrText>
      </w:r>
      <w:r>
        <w:instrText>_</w:instrText>
      </w:r>
      <w:r w:rsidRPr="00B53B14">
        <w:instrText xml:space="preserve">Titel;1" </w:instrText>
      </w:r>
      <w:r w:rsidRPr="00B53B14">
        <w:fldChar w:fldCharType="separate"/>
      </w:r>
      <w:hyperlink w:anchor="_Toc487975782" w:history="1">
        <w:r w:rsidR="00146B83" w:rsidRPr="00544158">
          <w:rPr>
            <w:rStyle w:val="Hyperlink"/>
          </w:rPr>
          <w:t>Voorwoord</w:t>
        </w:r>
        <w:r w:rsidR="00146B83">
          <w:rPr>
            <w:webHidden/>
          </w:rPr>
          <w:tab/>
        </w:r>
        <w:r w:rsidR="00146B83">
          <w:rPr>
            <w:webHidden/>
          </w:rPr>
          <w:fldChar w:fldCharType="begin"/>
        </w:r>
        <w:r w:rsidR="00146B83">
          <w:rPr>
            <w:webHidden/>
          </w:rPr>
          <w:instrText xml:space="preserve"> PAGEREF _Toc487975782 \h </w:instrText>
        </w:r>
        <w:r w:rsidR="00146B83">
          <w:rPr>
            <w:webHidden/>
          </w:rPr>
        </w:r>
        <w:r w:rsidR="00146B83">
          <w:rPr>
            <w:webHidden/>
          </w:rPr>
          <w:fldChar w:fldCharType="separate"/>
        </w:r>
        <w:r w:rsidR="00146B83">
          <w:rPr>
            <w:webHidden/>
          </w:rPr>
          <w:t>1</w:t>
        </w:r>
        <w:r w:rsidR="00146B83">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3" w:history="1">
        <w:r w:rsidRPr="00544158">
          <w:rPr>
            <w:rStyle w:val="Hyperlink"/>
          </w:rPr>
          <w:t>Abstract</w:t>
        </w:r>
        <w:r>
          <w:rPr>
            <w:webHidden/>
          </w:rPr>
          <w:tab/>
        </w:r>
        <w:r>
          <w:rPr>
            <w:webHidden/>
          </w:rPr>
          <w:fldChar w:fldCharType="begin"/>
        </w:r>
        <w:r>
          <w:rPr>
            <w:webHidden/>
          </w:rPr>
          <w:instrText xml:space="preserve"> PAGEREF _Toc487975783 \h </w:instrText>
        </w:r>
        <w:r>
          <w:rPr>
            <w:webHidden/>
          </w:rPr>
        </w:r>
        <w:r>
          <w:rPr>
            <w:webHidden/>
          </w:rPr>
          <w:fldChar w:fldCharType="separate"/>
        </w:r>
        <w:r>
          <w:rPr>
            <w:webHidden/>
          </w:rPr>
          <w:t>4</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4" w:history="1">
        <w:r w:rsidRPr="00544158">
          <w:rPr>
            <w:rStyle w:val="Hyperlink"/>
          </w:rPr>
          <w:t>Gebruikte afkortingen</w:t>
        </w:r>
        <w:r>
          <w:rPr>
            <w:webHidden/>
          </w:rPr>
          <w:tab/>
        </w:r>
        <w:r>
          <w:rPr>
            <w:webHidden/>
          </w:rPr>
          <w:fldChar w:fldCharType="begin"/>
        </w:r>
        <w:r>
          <w:rPr>
            <w:webHidden/>
          </w:rPr>
          <w:instrText xml:space="preserve"> PAGEREF _Toc487975784 \h </w:instrText>
        </w:r>
        <w:r>
          <w:rPr>
            <w:webHidden/>
          </w:rPr>
        </w:r>
        <w:r>
          <w:rPr>
            <w:webHidden/>
          </w:rPr>
          <w:fldChar w:fldCharType="separate"/>
        </w:r>
        <w:r>
          <w:rPr>
            <w:webHidden/>
          </w:rPr>
          <w:t>7</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5" w:history="1">
        <w:r w:rsidRPr="00544158">
          <w:rPr>
            <w:rStyle w:val="Hyperlink"/>
          </w:rPr>
          <w:t>Lijst met figuren</w:t>
        </w:r>
        <w:r>
          <w:rPr>
            <w:webHidden/>
          </w:rPr>
          <w:tab/>
        </w:r>
        <w:r>
          <w:rPr>
            <w:webHidden/>
          </w:rPr>
          <w:fldChar w:fldCharType="begin"/>
        </w:r>
        <w:r>
          <w:rPr>
            <w:webHidden/>
          </w:rPr>
          <w:instrText xml:space="preserve"> PAGEREF _Toc487975785 \h </w:instrText>
        </w:r>
        <w:r>
          <w:rPr>
            <w:webHidden/>
          </w:rPr>
        </w:r>
        <w:r>
          <w:rPr>
            <w:webHidden/>
          </w:rPr>
          <w:fldChar w:fldCharType="separate"/>
        </w:r>
        <w:r>
          <w:rPr>
            <w:webHidden/>
          </w:rPr>
          <w:t>7</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6" w:history="1">
        <w:r w:rsidRPr="00544158">
          <w:rPr>
            <w:rStyle w:val="Hyperlink"/>
          </w:rPr>
          <w:t>Lijst met tabellen</w:t>
        </w:r>
        <w:r>
          <w:rPr>
            <w:webHidden/>
          </w:rPr>
          <w:tab/>
        </w:r>
        <w:r>
          <w:rPr>
            <w:webHidden/>
          </w:rPr>
          <w:fldChar w:fldCharType="begin"/>
        </w:r>
        <w:r>
          <w:rPr>
            <w:webHidden/>
          </w:rPr>
          <w:instrText xml:space="preserve"> PAGEREF _Toc487975786 \h </w:instrText>
        </w:r>
        <w:r>
          <w:rPr>
            <w:webHidden/>
          </w:rPr>
        </w:r>
        <w:r>
          <w:rPr>
            <w:webHidden/>
          </w:rPr>
          <w:fldChar w:fldCharType="separate"/>
        </w:r>
        <w:r>
          <w:rPr>
            <w:webHidden/>
          </w:rPr>
          <w:t>7</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7" w:history="1">
        <w:r w:rsidRPr="00544158">
          <w:rPr>
            <w:rStyle w:val="Hyperlink"/>
          </w:rPr>
          <w:t>1</w:t>
        </w:r>
        <w:r>
          <w:rPr>
            <w:rFonts w:asciiTheme="minorHAnsi" w:hAnsiTheme="minorHAnsi" w:cstheme="minorBidi"/>
            <w:b w:val="0"/>
            <w:sz w:val="22"/>
            <w:szCs w:val="22"/>
            <w:lang w:eastAsia="nl-BE"/>
          </w:rPr>
          <w:tab/>
        </w:r>
        <w:r w:rsidRPr="00544158">
          <w:rPr>
            <w:rStyle w:val="Hyperlink"/>
          </w:rPr>
          <w:t>Inleiding</w:t>
        </w:r>
        <w:r>
          <w:rPr>
            <w:webHidden/>
          </w:rPr>
          <w:tab/>
        </w:r>
        <w:r>
          <w:rPr>
            <w:webHidden/>
          </w:rPr>
          <w:fldChar w:fldCharType="begin"/>
        </w:r>
        <w:r>
          <w:rPr>
            <w:webHidden/>
          </w:rPr>
          <w:instrText xml:space="preserve"> PAGEREF _Toc487975787 \h </w:instrText>
        </w:r>
        <w:r>
          <w:rPr>
            <w:webHidden/>
          </w:rPr>
        </w:r>
        <w:r>
          <w:rPr>
            <w:webHidden/>
          </w:rPr>
          <w:fldChar w:fldCharType="separate"/>
        </w:r>
        <w:r>
          <w:rPr>
            <w:webHidden/>
          </w:rPr>
          <w:t>8</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788" w:history="1">
        <w:r w:rsidRPr="00544158">
          <w:rPr>
            <w:rStyle w:val="Hyperlink"/>
          </w:rPr>
          <w:t>2</w:t>
        </w:r>
        <w:r>
          <w:rPr>
            <w:rFonts w:asciiTheme="minorHAnsi" w:hAnsiTheme="minorHAnsi" w:cstheme="minorBidi"/>
            <w:b w:val="0"/>
            <w:sz w:val="22"/>
            <w:szCs w:val="22"/>
            <w:lang w:eastAsia="nl-BE"/>
          </w:rPr>
          <w:tab/>
        </w:r>
        <w:r w:rsidRPr="00544158">
          <w:rPr>
            <w:rStyle w:val="Hyperlink"/>
          </w:rPr>
          <w:t>Fundamenten van een batterijen</w:t>
        </w:r>
        <w:r>
          <w:rPr>
            <w:webHidden/>
          </w:rPr>
          <w:tab/>
        </w:r>
        <w:r>
          <w:rPr>
            <w:webHidden/>
          </w:rPr>
          <w:fldChar w:fldCharType="begin"/>
        </w:r>
        <w:r>
          <w:rPr>
            <w:webHidden/>
          </w:rPr>
          <w:instrText xml:space="preserve"> PAGEREF _Toc487975788 \h </w:instrText>
        </w:r>
        <w:r>
          <w:rPr>
            <w:webHidden/>
          </w:rPr>
        </w:r>
        <w:r>
          <w:rPr>
            <w:webHidden/>
          </w:rPr>
          <w:fldChar w:fldCharType="separate"/>
        </w:r>
        <w:r>
          <w:rPr>
            <w:webHidden/>
          </w:rPr>
          <w:t>9</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89" w:history="1">
        <w:r w:rsidRPr="00544158">
          <w:rPr>
            <w:rStyle w:val="Hyperlink"/>
          </w:rPr>
          <w:t>2.1</w:t>
        </w:r>
        <w:r>
          <w:rPr>
            <w:rFonts w:asciiTheme="minorHAnsi" w:hAnsiTheme="minorHAnsi" w:cstheme="minorBidi"/>
            <w:i w:val="0"/>
            <w:sz w:val="22"/>
            <w:szCs w:val="22"/>
            <w:lang w:eastAsia="nl-BE"/>
          </w:rPr>
          <w:tab/>
        </w:r>
        <w:r w:rsidRPr="00544158">
          <w:rPr>
            <w:rStyle w:val="Hyperlink"/>
          </w:rPr>
          <w:t>Types batterijen</w:t>
        </w:r>
        <w:r>
          <w:rPr>
            <w:webHidden/>
          </w:rPr>
          <w:tab/>
        </w:r>
        <w:r>
          <w:rPr>
            <w:webHidden/>
          </w:rPr>
          <w:fldChar w:fldCharType="begin"/>
        </w:r>
        <w:r>
          <w:rPr>
            <w:webHidden/>
          </w:rPr>
          <w:instrText xml:space="preserve"> PAGEREF _Toc487975789 \h </w:instrText>
        </w:r>
        <w:r>
          <w:rPr>
            <w:webHidden/>
          </w:rPr>
        </w:r>
        <w:r>
          <w:rPr>
            <w:webHidden/>
          </w:rPr>
          <w:fldChar w:fldCharType="separate"/>
        </w:r>
        <w:r>
          <w:rPr>
            <w:webHidden/>
          </w:rPr>
          <w:t>9</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790" w:history="1">
        <w:r w:rsidRPr="00544158">
          <w:rPr>
            <w:rStyle w:val="Hyperlink"/>
          </w:rPr>
          <w:t>2.1.1</w:t>
        </w:r>
        <w:r>
          <w:rPr>
            <w:rFonts w:asciiTheme="minorHAnsi" w:hAnsiTheme="minorHAnsi"/>
            <w:sz w:val="22"/>
            <w:szCs w:val="22"/>
            <w:lang w:eastAsia="nl-BE"/>
          </w:rPr>
          <w:tab/>
        </w:r>
        <w:r w:rsidRPr="00544158">
          <w:rPr>
            <w:rStyle w:val="Hyperlink"/>
          </w:rPr>
          <w:t>Geschiedenis van batterijtechnologie</w:t>
        </w:r>
        <w:r>
          <w:rPr>
            <w:webHidden/>
          </w:rPr>
          <w:tab/>
        </w:r>
        <w:r>
          <w:rPr>
            <w:webHidden/>
          </w:rPr>
          <w:fldChar w:fldCharType="begin"/>
        </w:r>
        <w:r>
          <w:rPr>
            <w:webHidden/>
          </w:rPr>
          <w:instrText xml:space="preserve"> PAGEREF _Toc487975790 \h </w:instrText>
        </w:r>
        <w:r>
          <w:rPr>
            <w:webHidden/>
          </w:rPr>
        </w:r>
        <w:r>
          <w:rPr>
            <w:webHidden/>
          </w:rPr>
          <w:fldChar w:fldCharType="separate"/>
        </w:r>
        <w:r>
          <w:rPr>
            <w:webHidden/>
          </w:rPr>
          <w:t>10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1" w:history="1">
        <w:r w:rsidRPr="00544158">
          <w:rPr>
            <w:rStyle w:val="Hyperlink"/>
          </w:rPr>
          <w:t>2.2</w:t>
        </w:r>
        <w:r>
          <w:rPr>
            <w:rFonts w:asciiTheme="minorHAnsi" w:hAnsiTheme="minorHAnsi" w:cstheme="minorBidi"/>
            <w:i w:val="0"/>
            <w:sz w:val="22"/>
            <w:szCs w:val="22"/>
            <w:lang w:eastAsia="nl-BE"/>
          </w:rPr>
          <w:tab/>
        </w:r>
        <w:r w:rsidRPr="00544158">
          <w:rPr>
            <w:rStyle w:val="Hyperlink"/>
          </w:rPr>
          <w:t>Algemene fysica</w:t>
        </w:r>
        <w:r>
          <w:rPr>
            <w:webHidden/>
          </w:rPr>
          <w:tab/>
        </w:r>
        <w:r>
          <w:rPr>
            <w:webHidden/>
          </w:rPr>
          <w:fldChar w:fldCharType="begin"/>
        </w:r>
        <w:r>
          <w:rPr>
            <w:webHidden/>
          </w:rPr>
          <w:instrText xml:space="preserve"> PAGEREF _Toc487975791 \h </w:instrText>
        </w:r>
        <w:r>
          <w:rPr>
            <w:webHidden/>
          </w:rPr>
        </w:r>
        <w:r>
          <w:rPr>
            <w:webHidden/>
          </w:rPr>
          <w:fldChar w:fldCharType="separate"/>
        </w:r>
        <w:r>
          <w:rPr>
            <w:webHidden/>
          </w:rPr>
          <w:t>12</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2" w:history="1">
        <w:r w:rsidRPr="00544158">
          <w:rPr>
            <w:rStyle w:val="Hyperlink"/>
          </w:rPr>
          <w:t>2.3</w:t>
        </w:r>
        <w:r>
          <w:rPr>
            <w:rFonts w:asciiTheme="minorHAnsi" w:hAnsiTheme="minorHAnsi" w:cstheme="minorBidi"/>
            <w:i w:val="0"/>
            <w:sz w:val="22"/>
            <w:szCs w:val="22"/>
            <w:lang w:eastAsia="nl-BE"/>
          </w:rPr>
          <w:tab/>
        </w:r>
        <w:r w:rsidRPr="00544158">
          <w:rPr>
            <w:rStyle w:val="Hyperlink"/>
          </w:rPr>
          <w:t>Veiligheid</w:t>
        </w:r>
        <w:r>
          <w:rPr>
            <w:webHidden/>
          </w:rPr>
          <w:tab/>
        </w:r>
        <w:r>
          <w:rPr>
            <w:webHidden/>
          </w:rPr>
          <w:fldChar w:fldCharType="begin"/>
        </w:r>
        <w:r>
          <w:rPr>
            <w:webHidden/>
          </w:rPr>
          <w:instrText xml:space="preserve"> PAGEREF _Toc487975792 \h </w:instrText>
        </w:r>
        <w:r>
          <w:rPr>
            <w:webHidden/>
          </w:rPr>
        </w:r>
        <w:r>
          <w:rPr>
            <w:webHidden/>
          </w:rPr>
          <w:fldChar w:fldCharType="separate"/>
        </w:r>
        <w:r>
          <w:rPr>
            <w:webHidden/>
          </w:rPr>
          <w:t>15</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3" w:history="1">
        <w:r w:rsidRPr="00544158">
          <w:rPr>
            <w:rStyle w:val="Hyperlink"/>
          </w:rPr>
          <w:t>2.4</w:t>
        </w:r>
        <w:r>
          <w:rPr>
            <w:rFonts w:asciiTheme="minorHAnsi" w:hAnsiTheme="minorHAnsi" w:cstheme="minorBidi"/>
            <w:i w:val="0"/>
            <w:sz w:val="22"/>
            <w:szCs w:val="22"/>
            <w:lang w:eastAsia="nl-BE"/>
          </w:rPr>
          <w:tab/>
        </w:r>
        <w:r w:rsidRPr="00544158">
          <w:rPr>
            <w:rStyle w:val="Hyperlink"/>
          </w:rPr>
          <w:t>State of charge (SOC) en Depth of Discharge (DOD)</w:t>
        </w:r>
        <w:r>
          <w:rPr>
            <w:webHidden/>
          </w:rPr>
          <w:tab/>
        </w:r>
        <w:r>
          <w:rPr>
            <w:webHidden/>
          </w:rPr>
          <w:fldChar w:fldCharType="begin"/>
        </w:r>
        <w:r>
          <w:rPr>
            <w:webHidden/>
          </w:rPr>
          <w:instrText xml:space="preserve"> PAGEREF _Toc487975793 \h </w:instrText>
        </w:r>
        <w:r>
          <w:rPr>
            <w:webHidden/>
          </w:rPr>
        </w:r>
        <w:r>
          <w:rPr>
            <w:webHidden/>
          </w:rPr>
          <w:fldChar w:fldCharType="separate"/>
        </w:r>
        <w:r>
          <w:rPr>
            <w:webHidden/>
          </w:rPr>
          <w:t>15</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4" w:history="1">
        <w:r w:rsidRPr="00544158">
          <w:rPr>
            <w:rStyle w:val="Hyperlink"/>
          </w:rPr>
          <w:t>2.5</w:t>
        </w:r>
        <w:r>
          <w:rPr>
            <w:rFonts w:asciiTheme="minorHAnsi" w:hAnsiTheme="minorHAnsi" w:cstheme="minorBidi"/>
            <w:i w:val="0"/>
            <w:sz w:val="22"/>
            <w:szCs w:val="22"/>
            <w:lang w:eastAsia="nl-BE"/>
          </w:rPr>
          <w:tab/>
        </w:r>
        <w:r w:rsidRPr="00544158">
          <w:rPr>
            <w:rStyle w:val="Hyperlink"/>
          </w:rPr>
          <w:t>State of health (SOH)</w:t>
        </w:r>
        <w:r>
          <w:rPr>
            <w:webHidden/>
          </w:rPr>
          <w:tab/>
        </w:r>
        <w:r>
          <w:rPr>
            <w:webHidden/>
          </w:rPr>
          <w:fldChar w:fldCharType="begin"/>
        </w:r>
        <w:r>
          <w:rPr>
            <w:webHidden/>
          </w:rPr>
          <w:instrText xml:space="preserve"> PAGEREF _Toc487975794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5" w:history="1">
        <w:r w:rsidRPr="00544158">
          <w:rPr>
            <w:rStyle w:val="Hyperlink"/>
          </w:rPr>
          <w:t>2.6</w:t>
        </w:r>
        <w:r>
          <w:rPr>
            <w:rFonts w:asciiTheme="minorHAnsi" w:hAnsiTheme="minorHAnsi" w:cstheme="minorBidi"/>
            <w:i w:val="0"/>
            <w:sz w:val="22"/>
            <w:szCs w:val="22"/>
            <w:lang w:eastAsia="nl-BE"/>
          </w:rPr>
          <w:tab/>
        </w:r>
        <w:r w:rsidRPr="00544158">
          <w:rPr>
            <w:rStyle w:val="Hyperlink"/>
          </w:rPr>
          <w:t>State of function (SOF)</w:t>
        </w:r>
        <w:r>
          <w:rPr>
            <w:webHidden/>
          </w:rPr>
          <w:tab/>
        </w:r>
        <w:r>
          <w:rPr>
            <w:webHidden/>
          </w:rPr>
          <w:fldChar w:fldCharType="begin"/>
        </w:r>
        <w:r>
          <w:rPr>
            <w:webHidden/>
          </w:rPr>
          <w:instrText xml:space="preserve"> PAGEREF _Toc487975795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6" w:history="1">
        <w:r w:rsidRPr="00544158">
          <w:rPr>
            <w:rStyle w:val="Hyperlink"/>
          </w:rPr>
          <w:t>2.7</w:t>
        </w:r>
        <w:r>
          <w:rPr>
            <w:rFonts w:asciiTheme="minorHAnsi" w:hAnsiTheme="minorHAnsi" w:cstheme="minorBidi"/>
            <w:i w:val="0"/>
            <w:sz w:val="22"/>
            <w:szCs w:val="22"/>
            <w:lang w:eastAsia="nl-BE"/>
          </w:rPr>
          <w:tab/>
        </w:r>
        <w:r w:rsidRPr="00544158">
          <w:rPr>
            <w:rStyle w:val="Hyperlink"/>
          </w:rPr>
          <w:t>Celcapaciteit</w:t>
        </w:r>
        <w:r>
          <w:rPr>
            <w:webHidden/>
          </w:rPr>
          <w:tab/>
        </w:r>
        <w:r>
          <w:rPr>
            <w:webHidden/>
          </w:rPr>
          <w:fldChar w:fldCharType="begin"/>
        </w:r>
        <w:r>
          <w:rPr>
            <w:webHidden/>
          </w:rPr>
          <w:instrText xml:space="preserve"> PAGEREF _Toc487975796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7" w:history="1">
        <w:r w:rsidRPr="00544158">
          <w:rPr>
            <w:rStyle w:val="Hyperlink"/>
          </w:rPr>
          <w:t>2.8</w:t>
        </w:r>
        <w:r>
          <w:rPr>
            <w:rFonts w:asciiTheme="minorHAnsi" w:hAnsiTheme="minorHAnsi" w:cstheme="minorBidi"/>
            <w:i w:val="0"/>
            <w:sz w:val="22"/>
            <w:szCs w:val="22"/>
            <w:lang w:eastAsia="nl-BE"/>
          </w:rPr>
          <w:tab/>
        </w:r>
        <w:r w:rsidRPr="00544158">
          <w:rPr>
            <w:rStyle w:val="Hyperlink"/>
          </w:rPr>
          <w:t>C-rate</w:t>
        </w:r>
        <w:r>
          <w:rPr>
            <w:webHidden/>
          </w:rPr>
          <w:tab/>
        </w:r>
        <w:r>
          <w:rPr>
            <w:webHidden/>
          </w:rPr>
          <w:fldChar w:fldCharType="begin"/>
        </w:r>
        <w:r>
          <w:rPr>
            <w:webHidden/>
          </w:rPr>
          <w:instrText xml:space="preserve"> PAGEREF _Toc487975797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8" w:history="1">
        <w:r w:rsidRPr="00544158">
          <w:rPr>
            <w:rStyle w:val="Hyperlink"/>
          </w:rPr>
          <w:t>2.9</w:t>
        </w:r>
        <w:r>
          <w:rPr>
            <w:rFonts w:asciiTheme="minorHAnsi" w:hAnsiTheme="minorHAnsi" w:cstheme="minorBidi"/>
            <w:i w:val="0"/>
            <w:sz w:val="22"/>
            <w:szCs w:val="22"/>
            <w:lang w:eastAsia="nl-BE"/>
          </w:rPr>
          <w:tab/>
        </w:r>
        <w:r w:rsidRPr="00544158">
          <w:rPr>
            <w:rStyle w:val="Hyperlink"/>
          </w:rPr>
          <w:t>Hysterese</w:t>
        </w:r>
        <w:r>
          <w:rPr>
            <w:webHidden/>
          </w:rPr>
          <w:tab/>
        </w:r>
        <w:r>
          <w:rPr>
            <w:webHidden/>
          </w:rPr>
          <w:fldChar w:fldCharType="begin"/>
        </w:r>
        <w:r>
          <w:rPr>
            <w:webHidden/>
          </w:rPr>
          <w:instrText xml:space="preserve"> PAGEREF _Toc487975798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799" w:history="1">
        <w:r w:rsidRPr="00544158">
          <w:rPr>
            <w:rStyle w:val="Hyperlink"/>
          </w:rPr>
          <w:t>2.10</w:t>
        </w:r>
        <w:r>
          <w:rPr>
            <w:rFonts w:asciiTheme="minorHAnsi" w:hAnsiTheme="minorHAnsi" w:cstheme="minorBidi"/>
            <w:i w:val="0"/>
            <w:sz w:val="22"/>
            <w:szCs w:val="22"/>
            <w:lang w:eastAsia="nl-BE"/>
          </w:rPr>
          <w:tab/>
        </w:r>
        <w:r w:rsidRPr="00544158">
          <w:rPr>
            <w:rStyle w:val="Hyperlink"/>
          </w:rPr>
          <w:t>Levensduur</w:t>
        </w:r>
        <w:r>
          <w:rPr>
            <w:webHidden/>
          </w:rPr>
          <w:tab/>
        </w:r>
        <w:r>
          <w:rPr>
            <w:webHidden/>
          </w:rPr>
          <w:fldChar w:fldCharType="begin"/>
        </w:r>
        <w:r>
          <w:rPr>
            <w:webHidden/>
          </w:rPr>
          <w:instrText xml:space="preserve"> PAGEREF _Toc487975799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0" w:history="1">
        <w:r w:rsidRPr="00544158">
          <w:rPr>
            <w:rStyle w:val="Hyperlink"/>
          </w:rPr>
          <w:t>2.11</w:t>
        </w:r>
        <w:r>
          <w:rPr>
            <w:rFonts w:asciiTheme="minorHAnsi" w:hAnsiTheme="minorHAnsi" w:cstheme="minorBidi"/>
            <w:i w:val="0"/>
            <w:sz w:val="22"/>
            <w:szCs w:val="22"/>
            <w:lang w:eastAsia="nl-BE"/>
          </w:rPr>
          <w:tab/>
        </w:r>
        <w:r w:rsidRPr="00544158">
          <w:rPr>
            <w:rStyle w:val="Hyperlink"/>
          </w:rPr>
          <w:t>Efficiëntie</w:t>
        </w:r>
        <w:r>
          <w:rPr>
            <w:webHidden/>
          </w:rPr>
          <w:tab/>
        </w:r>
        <w:r>
          <w:rPr>
            <w:webHidden/>
          </w:rPr>
          <w:fldChar w:fldCharType="begin"/>
        </w:r>
        <w:r>
          <w:rPr>
            <w:webHidden/>
          </w:rPr>
          <w:instrText xml:space="preserve"> PAGEREF _Toc487975800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1" w:history="1">
        <w:r w:rsidRPr="00544158">
          <w:rPr>
            <w:rStyle w:val="Hyperlink"/>
          </w:rPr>
          <w:t>2.12</w:t>
        </w:r>
        <w:r>
          <w:rPr>
            <w:rFonts w:asciiTheme="minorHAnsi" w:hAnsiTheme="minorHAnsi" w:cstheme="minorBidi"/>
            <w:i w:val="0"/>
            <w:sz w:val="22"/>
            <w:szCs w:val="22"/>
            <w:lang w:eastAsia="nl-BE"/>
          </w:rPr>
          <w:tab/>
        </w:r>
        <w:r w:rsidRPr="00544158">
          <w:rPr>
            <w:rStyle w:val="Hyperlink"/>
          </w:rPr>
          <w:t>Interne weerstand</w:t>
        </w:r>
        <w:r>
          <w:rPr>
            <w:webHidden/>
          </w:rPr>
          <w:tab/>
        </w:r>
        <w:r>
          <w:rPr>
            <w:webHidden/>
          </w:rPr>
          <w:fldChar w:fldCharType="begin"/>
        </w:r>
        <w:r>
          <w:rPr>
            <w:webHidden/>
          </w:rPr>
          <w:instrText xml:space="preserve"> PAGEREF _Toc487975801 \h </w:instrText>
        </w:r>
        <w:r>
          <w:rPr>
            <w:webHidden/>
          </w:rPr>
        </w:r>
        <w:r>
          <w:rPr>
            <w:webHidden/>
          </w:rPr>
          <w:fldChar w:fldCharType="separate"/>
        </w:r>
        <w:r>
          <w:rPr>
            <w:webHidden/>
          </w:rPr>
          <w:t>16</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2" w:history="1">
        <w:r w:rsidRPr="00544158">
          <w:rPr>
            <w:rStyle w:val="Hyperlink"/>
          </w:rPr>
          <w:t>2.13</w:t>
        </w:r>
        <w:r>
          <w:rPr>
            <w:rFonts w:asciiTheme="minorHAnsi" w:hAnsiTheme="minorHAnsi" w:cstheme="minorBidi"/>
            <w:i w:val="0"/>
            <w:sz w:val="22"/>
            <w:szCs w:val="22"/>
            <w:lang w:eastAsia="nl-BE"/>
          </w:rPr>
          <w:tab/>
        </w:r>
        <w:r w:rsidRPr="00544158">
          <w:rPr>
            <w:rStyle w:val="Hyperlink"/>
          </w:rPr>
          <w:t>Capaciteitsvermindering</w:t>
        </w:r>
        <w:r>
          <w:rPr>
            <w:webHidden/>
          </w:rPr>
          <w:tab/>
        </w:r>
        <w:r>
          <w:rPr>
            <w:webHidden/>
          </w:rPr>
          <w:fldChar w:fldCharType="begin"/>
        </w:r>
        <w:r>
          <w:rPr>
            <w:webHidden/>
          </w:rPr>
          <w:instrText xml:space="preserve"> PAGEREF _Toc487975802 \h </w:instrText>
        </w:r>
        <w:r>
          <w:rPr>
            <w:webHidden/>
          </w:rPr>
        </w:r>
        <w:r>
          <w:rPr>
            <w:webHidden/>
          </w:rPr>
          <w:fldChar w:fldCharType="separate"/>
        </w:r>
        <w:r>
          <w:rPr>
            <w:webHidden/>
          </w:rPr>
          <w:t>16</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03" w:history="1">
        <w:r w:rsidRPr="00544158">
          <w:rPr>
            <w:rStyle w:val="Hyperlink"/>
          </w:rPr>
          <w:t>3</w:t>
        </w:r>
        <w:r>
          <w:rPr>
            <w:rFonts w:asciiTheme="minorHAnsi" w:hAnsiTheme="minorHAnsi" w:cstheme="minorBidi"/>
            <w:b w:val="0"/>
            <w:sz w:val="22"/>
            <w:szCs w:val="22"/>
            <w:lang w:eastAsia="nl-BE"/>
          </w:rPr>
          <w:tab/>
        </w:r>
        <w:r w:rsidRPr="00544158">
          <w:rPr>
            <w:rStyle w:val="Hyperlink"/>
          </w:rPr>
          <w:t>Celbalancering</w:t>
        </w:r>
        <w:r>
          <w:rPr>
            <w:webHidden/>
          </w:rPr>
          <w:tab/>
        </w:r>
        <w:r>
          <w:rPr>
            <w:webHidden/>
          </w:rPr>
          <w:fldChar w:fldCharType="begin"/>
        </w:r>
        <w:r>
          <w:rPr>
            <w:webHidden/>
          </w:rPr>
          <w:instrText xml:space="preserve"> PAGEREF _Toc487975803 \h </w:instrText>
        </w:r>
        <w:r>
          <w:rPr>
            <w:webHidden/>
          </w:rPr>
        </w:r>
        <w:r>
          <w:rPr>
            <w:webHidden/>
          </w:rPr>
          <w:fldChar w:fldCharType="separate"/>
        </w:r>
        <w:r>
          <w:rPr>
            <w:webHidden/>
          </w:rPr>
          <w:t>18</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4" w:history="1">
        <w:r w:rsidRPr="00544158">
          <w:rPr>
            <w:rStyle w:val="Hyperlink"/>
          </w:rPr>
          <w:t>3.1</w:t>
        </w:r>
        <w:r>
          <w:rPr>
            <w:rFonts w:asciiTheme="minorHAnsi" w:hAnsiTheme="minorHAnsi" w:cstheme="minorBidi"/>
            <w:i w:val="0"/>
            <w:sz w:val="22"/>
            <w:szCs w:val="22"/>
            <w:lang w:eastAsia="nl-BE"/>
          </w:rPr>
          <w:tab/>
        </w:r>
        <w:r w:rsidRPr="00544158">
          <w:rPr>
            <w:rStyle w:val="Hyperlink"/>
          </w:rPr>
          <w:t>Wat is een battery management system (BMS)?</w:t>
        </w:r>
        <w:r>
          <w:rPr>
            <w:webHidden/>
          </w:rPr>
          <w:tab/>
        </w:r>
        <w:r>
          <w:rPr>
            <w:webHidden/>
          </w:rPr>
          <w:fldChar w:fldCharType="begin"/>
        </w:r>
        <w:r>
          <w:rPr>
            <w:webHidden/>
          </w:rPr>
          <w:instrText xml:space="preserve"> PAGEREF _Toc487975804 \h </w:instrText>
        </w:r>
        <w:r>
          <w:rPr>
            <w:webHidden/>
          </w:rPr>
        </w:r>
        <w:r>
          <w:rPr>
            <w:webHidden/>
          </w:rPr>
          <w:fldChar w:fldCharType="separate"/>
        </w:r>
        <w:r>
          <w:rPr>
            <w:webHidden/>
          </w:rPr>
          <w:t>18</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05" w:history="1">
        <w:r w:rsidRPr="00544158">
          <w:rPr>
            <w:rStyle w:val="Hyperlink"/>
          </w:rPr>
          <w:t>3.1.1</w:t>
        </w:r>
        <w:r>
          <w:rPr>
            <w:rFonts w:asciiTheme="minorHAnsi" w:hAnsiTheme="minorHAnsi"/>
            <w:sz w:val="22"/>
            <w:szCs w:val="22"/>
            <w:lang w:eastAsia="nl-BE"/>
          </w:rPr>
          <w:tab/>
        </w:r>
        <w:r w:rsidRPr="00544158">
          <w:rPr>
            <w:rStyle w:val="Hyperlink"/>
          </w:rPr>
          <w:t>Inleidend</w:t>
        </w:r>
        <w:r>
          <w:rPr>
            <w:webHidden/>
          </w:rPr>
          <w:tab/>
        </w:r>
        <w:r>
          <w:rPr>
            <w:webHidden/>
          </w:rPr>
          <w:fldChar w:fldCharType="begin"/>
        </w:r>
        <w:r>
          <w:rPr>
            <w:webHidden/>
          </w:rPr>
          <w:instrText xml:space="preserve"> PAGEREF _Toc487975805 \h </w:instrText>
        </w:r>
        <w:r>
          <w:rPr>
            <w:webHidden/>
          </w:rPr>
        </w:r>
        <w:r>
          <w:rPr>
            <w:webHidden/>
          </w:rPr>
          <w:fldChar w:fldCharType="separate"/>
        </w:r>
        <w:r>
          <w:rPr>
            <w:webHidden/>
          </w:rPr>
          <w:t>18</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06" w:history="1">
        <w:r w:rsidRPr="00544158">
          <w:rPr>
            <w:rStyle w:val="Hyperlink"/>
          </w:rPr>
          <w:t>3.1.2</w:t>
        </w:r>
        <w:r>
          <w:rPr>
            <w:rFonts w:asciiTheme="minorHAnsi" w:hAnsiTheme="minorHAnsi"/>
            <w:sz w:val="22"/>
            <w:szCs w:val="22"/>
            <w:lang w:eastAsia="nl-BE"/>
          </w:rPr>
          <w:tab/>
        </w:r>
        <w:r w:rsidRPr="00544158">
          <w:rPr>
            <w:rStyle w:val="Hyperlink"/>
          </w:rPr>
          <w:t>Meetopstelling</w:t>
        </w:r>
        <w:r>
          <w:rPr>
            <w:webHidden/>
          </w:rPr>
          <w:tab/>
        </w:r>
        <w:r>
          <w:rPr>
            <w:webHidden/>
          </w:rPr>
          <w:fldChar w:fldCharType="begin"/>
        </w:r>
        <w:r>
          <w:rPr>
            <w:webHidden/>
          </w:rPr>
          <w:instrText xml:space="preserve"> PAGEREF _Toc487975806 \h </w:instrText>
        </w:r>
        <w:r>
          <w:rPr>
            <w:webHidden/>
          </w:rPr>
        </w:r>
        <w:r>
          <w:rPr>
            <w:webHidden/>
          </w:rPr>
          <w:fldChar w:fldCharType="separate"/>
        </w:r>
        <w:r>
          <w:rPr>
            <w:webHidden/>
          </w:rPr>
          <w:t>19</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07" w:history="1">
        <w:r w:rsidRPr="00544158">
          <w:rPr>
            <w:rStyle w:val="Hyperlink"/>
          </w:rPr>
          <w:t>3.1.3</w:t>
        </w:r>
        <w:r>
          <w:rPr>
            <w:rFonts w:asciiTheme="minorHAnsi" w:hAnsiTheme="minorHAnsi"/>
            <w:sz w:val="22"/>
            <w:szCs w:val="22"/>
            <w:lang w:eastAsia="nl-BE"/>
          </w:rPr>
          <w:tab/>
        </w:r>
        <w:r w:rsidRPr="00544158">
          <w:rPr>
            <w:rStyle w:val="Hyperlink"/>
          </w:rPr>
          <w:t>Functies</w:t>
        </w:r>
        <w:r>
          <w:rPr>
            <w:webHidden/>
          </w:rPr>
          <w:tab/>
        </w:r>
        <w:r>
          <w:rPr>
            <w:webHidden/>
          </w:rPr>
          <w:fldChar w:fldCharType="begin"/>
        </w:r>
        <w:r>
          <w:rPr>
            <w:webHidden/>
          </w:rPr>
          <w:instrText xml:space="preserve"> PAGEREF _Toc487975807 \h </w:instrText>
        </w:r>
        <w:r>
          <w:rPr>
            <w:webHidden/>
          </w:rPr>
        </w:r>
        <w:r>
          <w:rPr>
            <w:webHidden/>
          </w:rPr>
          <w:fldChar w:fldCharType="separate"/>
        </w:r>
        <w:r>
          <w:rPr>
            <w:webHidden/>
          </w:rPr>
          <w:t>20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8" w:history="1">
        <w:r w:rsidRPr="00544158">
          <w:rPr>
            <w:rStyle w:val="Hyperlink"/>
          </w:rPr>
          <w:t>3.2</w:t>
        </w:r>
        <w:r>
          <w:rPr>
            <w:rFonts w:asciiTheme="minorHAnsi" w:hAnsiTheme="minorHAnsi" w:cstheme="minorBidi"/>
            <w:i w:val="0"/>
            <w:sz w:val="22"/>
            <w:szCs w:val="22"/>
            <w:lang w:eastAsia="nl-BE"/>
          </w:rPr>
          <w:tab/>
        </w:r>
        <w:r w:rsidRPr="00544158">
          <w:rPr>
            <w:rStyle w:val="Hyperlink"/>
          </w:rPr>
          <w:t>Onbalans</w:t>
        </w:r>
        <w:r>
          <w:rPr>
            <w:webHidden/>
          </w:rPr>
          <w:tab/>
        </w:r>
        <w:r>
          <w:rPr>
            <w:webHidden/>
          </w:rPr>
          <w:fldChar w:fldCharType="begin"/>
        </w:r>
        <w:r>
          <w:rPr>
            <w:webHidden/>
          </w:rPr>
          <w:instrText xml:space="preserve"> PAGEREF _Toc487975808 \h </w:instrText>
        </w:r>
        <w:r>
          <w:rPr>
            <w:webHidden/>
          </w:rPr>
        </w:r>
        <w:r>
          <w:rPr>
            <w:webHidden/>
          </w:rPr>
          <w:fldChar w:fldCharType="separate"/>
        </w:r>
        <w:r>
          <w:rPr>
            <w:webHidden/>
          </w:rPr>
          <w:t>20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09" w:history="1">
        <w:r w:rsidRPr="00544158">
          <w:rPr>
            <w:rStyle w:val="Hyperlink"/>
          </w:rPr>
          <w:t>3.3</w:t>
        </w:r>
        <w:r>
          <w:rPr>
            <w:rFonts w:asciiTheme="minorHAnsi" w:hAnsiTheme="minorHAnsi" w:cstheme="minorBidi"/>
            <w:i w:val="0"/>
            <w:sz w:val="22"/>
            <w:szCs w:val="22"/>
            <w:lang w:eastAsia="nl-BE"/>
          </w:rPr>
          <w:tab/>
        </w:r>
        <w:r w:rsidRPr="00544158">
          <w:rPr>
            <w:rStyle w:val="Hyperlink"/>
          </w:rPr>
          <w:t>Actief balanceren</w:t>
        </w:r>
        <w:r>
          <w:rPr>
            <w:webHidden/>
          </w:rPr>
          <w:tab/>
        </w:r>
        <w:r>
          <w:rPr>
            <w:webHidden/>
          </w:rPr>
          <w:fldChar w:fldCharType="begin"/>
        </w:r>
        <w:r>
          <w:rPr>
            <w:webHidden/>
          </w:rPr>
          <w:instrText xml:space="preserve"> PAGEREF _Toc487975809 \h </w:instrText>
        </w:r>
        <w:r>
          <w:rPr>
            <w:webHidden/>
          </w:rPr>
        </w:r>
        <w:r>
          <w:rPr>
            <w:webHidden/>
          </w:rPr>
          <w:fldChar w:fldCharType="separate"/>
        </w:r>
        <w:r>
          <w:rPr>
            <w:webHidden/>
          </w:rPr>
          <w:t>20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0" w:history="1">
        <w:r w:rsidRPr="00544158">
          <w:rPr>
            <w:rStyle w:val="Hyperlink"/>
          </w:rPr>
          <w:t>3.4</w:t>
        </w:r>
        <w:r>
          <w:rPr>
            <w:rFonts w:asciiTheme="minorHAnsi" w:hAnsiTheme="minorHAnsi" w:cstheme="minorBidi"/>
            <w:i w:val="0"/>
            <w:sz w:val="22"/>
            <w:szCs w:val="22"/>
            <w:lang w:eastAsia="nl-BE"/>
          </w:rPr>
          <w:tab/>
        </w:r>
        <w:r w:rsidRPr="00544158">
          <w:rPr>
            <w:rStyle w:val="Hyperlink"/>
          </w:rPr>
          <w:t>Passief balanceren</w:t>
        </w:r>
        <w:r>
          <w:rPr>
            <w:webHidden/>
          </w:rPr>
          <w:tab/>
        </w:r>
        <w:r>
          <w:rPr>
            <w:webHidden/>
          </w:rPr>
          <w:fldChar w:fldCharType="begin"/>
        </w:r>
        <w:r>
          <w:rPr>
            <w:webHidden/>
          </w:rPr>
          <w:instrText xml:space="preserve"> PAGEREF _Toc487975810 \h </w:instrText>
        </w:r>
        <w:r>
          <w:rPr>
            <w:webHidden/>
          </w:rPr>
        </w:r>
        <w:r>
          <w:rPr>
            <w:webHidden/>
          </w:rPr>
          <w:fldChar w:fldCharType="separate"/>
        </w:r>
        <w:r>
          <w:rPr>
            <w:webHidden/>
          </w:rPr>
          <w:t>20</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11" w:history="1">
        <w:r w:rsidRPr="00544158">
          <w:rPr>
            <w:rStyle w:val="Hyperlink"/>
          </w:rPr>
          <w:t>4</w:t>
        </w:r>
        <w:r>
          <w:rPr>
            <w:rFonts w:asciiTheme="minorHAnsi" w:hAnsiTheme="minorHAnsi" w:cstheme="minorBidi"/>
            <w:b w:val="0"/>
            <w:sz w:val="22"/>
            <w:szCs w:val="22"/>
            <w:lang w:eastAsia="nl-BE"/>
          </w:rPr>
          <w:tab/>
        </w:r>
        <w:r w:rsidRPr="00544158">
          <w:rPr>
            <w:rStyle w:val="Hyperlink"/>
          </w:rPr>
          <w:t>Probleemstelling en onderzoeksdoelstelling</w:t>
        </w:r>
        <w:r>
          <w:rPr>
            <w:webHidden/>
          </w:rPr>
          <w:tab/>
        </w:r>
        <w:r>
          <w:rPr>
            <w:webHidden/>
          </w:rPr>
          <w:fldChar w:fldCharType="begin"/>
        </w:r>
        <w:r>
          <w:rPr>
            <w:webHidden/>
          </w:rPr>
          <w:instrText xml:space="preserve"> PAGEREF _Toc487975811 \h </w:instrText>
        </w:r>
        <w:r>
          <w:rPr>
            <w:webHidden/>
          </w:rPr>
        </w:r>
        <w:r>
          <w:rPr>
            <w:webHidden/>
          </w:rPr>
          <w:fldChar w:fldCharType="separate"/>
        </w:r>
        <w:r>
          <w:rPr>
            <w:webHidden/>
          </w:rPr>
          <w:t>20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2" w:history="1">
        <w:r w:rsidRPr="00544158">
          <w:rPr>
            <w:rStyle w:val="Hyperlink"/>
          </w:rPr>
          <w:t>4.1</w:t>
        </w:r>
        <w:r>
          <w:rPr>
            <w:rFonts w:asciiTheme="minorHAnsi" w:hAnsiTheme="minorHAnsi" w:cstheme="minorBidi"/>
            <w:i w:val="0"/>
            <w:sz w:val="22"/>
            <w:szCs w:val="22"/>
            <w:lang w:eastAsia="nl-BE"/>
          </w:rPr>
          <w:tab/>
        </w:r>
        <w:r w:rsidRPr="00544158">
          <w:rPr>
            <w:rStyle w:val="Hyperlink"/>
          </w:rPr>
          <w:t>Omkadering</w:t>
        </w:r>
        <w:r>
          <w:rPr>
            <w:webHidden/>
          </w:rPr>
          <w:tab/>
        </w:r>
        <w:r>
          <w:rPr>
            <w:webHidden/>
          </w:rPr>
          <w:fldChar w:fldCharType="begin"/>
        </w:r>
        <w:r>
          <w:rPr>
            <w:webHidden/>
          </w:rPr>
          <w:instrText xml:space="preserve"> PAGEREF _Toc487975812 \h </w:instrText>
        </w:r>
        <w:r>
          <w:rPr>
            <w:webHidden/>
          </w:rPr>
        </w:r>
        <w:r>
          <w:rPr>
            <w:webHidden/>
          </w:rPr>
          <w:fldChar w:fldCharType="separate"/>
        </w:r>
        <w:r>
          <w:rPr>
            <w:webHidden/>
          </w:rPr>
          <w:t>20</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3" w:history="1">
        <w:r w:rsidRPr="00544158">
          <w:rPr>
            <w:rStyle w:val="Hyperlink"/>
          </w:rPr>
          <w:t>4.2</w:t>
        </w:r>
        <w:r>
          <w:rPr>
            <w:rFonts w:asciiTheme="minorHAnsi" w:hAnsiTheme="minorHAnsi" w:cstheme="minorBidi"/>
            <w:i w:val="0"/>
            <w:sz w:val="22"/>
            <w:szCs w:val="22"/>
            <w:lang w:eastAsia="nl-BE"/>
          </w:rPr>
          <w:tab/>
        </w:r>
        <w:r w:rsidRPr="00544158">
          <w:rPr>
            <w:rStyle w:val="Hyperlink"/>
          </w:rPr>
          <w:t>Probleem- en doelstelling</w:t>
        </w:r>
        <w:r>
          <w:rPr>
            <w:webHidden/>
          </w:rPr>
          <w:tab/>
        </w:r>
        <w:r>
          <w:rPr>
            <w:webHidden/>
          </w:rPr>
          <w:fldChar w:fldCharType="begin"/>
        </w:r>
        <w:r>
          <w:rPr>
            <w:webHidden/>
          </w:rPr>
          <w:instrText xml:space="preserve"> PAGEREF _Toc487975813 \h </w:instrText>
        </w:r>
        <w:r>
          <w:rPr>
            <w:webHidden/>
          </w:rPr>
        </w:r>
        <w:r>
          <w:rPr>
            <w:webHidden/>
          </w:rPr>
          <w:fldChar w:fldCharType="separate"/>
        </w:r>
        <w:r>
          <w:rPr>
            <w:webHidden/>
          </w:rPr>
          <w:t>21</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14" w:history="1">
        <w:r w:rsidRPr="00544158">
          <w:rPr>
            <w:rStyle w:val="Hyperlink"/>
          </w:rPr>
          <w:t>4.2.1</w:t>
        </w:r>
        <w:r>
          <w:rPr>
            <w:rFonts w:asciiTheme="minorHAnsi" w:hAnsiTheme="minorHAnsi"/>
            <w:sz w:val="22"/>
            <w:szCs w:val="22"/>
            <w:lang w:eastAsia="nl-BE"/>
          </w:rPr>
          <w:tab/>
        </w:r>
        <w:r w:rsidRPr="00544158">
          <w:rPr>
            <w:rStyle w:val="Hyperlink"/>
          </w:rPr>
          <w:t>Definiëring van de probleemstelling</w:t>
        </w:r>
        <w:r>
          <w:rPr>
            <w:webHidden/>
          </w:rPr>
          <w:tab/>
        </w:r>
        <w:r>
          <w:rPr>
            <w:webHidden/>
          </w:rPr>
          <w:fldChar w:fldCharType="begin"/>
        </w:r>
        <w:r>
          <w:rPr>
            <w:webHidden/>
          </w:rPr>
          <w:instrText xml:space="preserve"> PAGEREF _Toc487975814 \h </w:instrText>
        </w:r>
        <w:r>
          <w:rPr>
            <w:webHidden/>
          </w:rPr>
        </w:r>
        <w:r>
          <w:rPr>
            <w:webHidden/>
          </w:rPr>
          <w:fldChar w:fldCharType="separate"/>
        </w:r>
        <w:r>
          <w:rPr>
            <w:webHidden/>
          </w:rPr>
          <w:t>21</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15" w:history="1">
        <w:r w:rsidRPr="00544158">
          <w:rPr>
            <w:rStyle w:val="Hyperlink"/>
          </w:rPr>
          <w:t>4.2.2</w:t>
        </w:r>
        <w:r>
          <w:rPr>
            <w:rFonts w:asciiTheme="minorHAnsi" w:hAnsiTheme="minorHAnsi"/>
            <w:sz w:val="22"/>
            <w:szCs w:val="22"/>
            <w:lang w:eastAsia="nl-BE"/>
          </w:rPr>
          <w:tab/>
        </w:r>
        <w:r w:rsidRPr="00544158">
          <w:rPr>
            <w:rStyle w:val="Hyperlink"/>
          </w:rPr>
          <w:t>Definiëring van de onderzoekdoelstellingen</w:t>
        </w:r>
        <w:r>
          <w:rPr>
            <w:webHidden/>
          </w:rPr>
          <w:tab/>
        </w:r>
        <w:r>
          <w:rPr>
            <w:webHidden/>
          </w:rPr>
          <w:fldChar w:fldCharType="begin"/>
        </w:r>
        <w:r>
          <w:rPr>
            <w:webHidden/>
          </w:rPr>
          <w:instrText xml:space="preserve"> PAGEREF _Toc487975815 \h </w:instrText>
        </w:r>
        <w:r>
          <w:rPr>
            <w:webHidden/>
          </w:rPr>
        </w:r>
        <w:r>
          <w:rPr>
            <w:webHidden/>
          </w:rPr>
          <w:fldChar w:fldCharType="separate"/>
        </w:r>
        <w:r>
          <w:rPr>
            <w:webHidden/>
          </w:rPr>
          <w:t>22</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6" w:history="1">
        <w:r w:rsidRPr="00544158">
          <w:rPr>
            <w:rStyle w:val="Hyperlink"/>
          </w:rPr>
          <w:t>4.3</w:t>
        </w:r>
        <w:r>
          <w:rPr>
            <w:rFonts w:asciiTheme="minorHAnsi" w:hAnsiTheme="minorHAnsi" w:cstheme="minorBidi"/>
            <w:i w:val="0"/>
            <w:sz w:val="22"/>
            <w:szCs w:val="22"/>
            <w:lang w:eastAsia="nl-BE"/>
          </w:rPr>
          <w:tab/>
        </w:r>
        <w:r w:rsidRPr="00544158">
          <w:rPr>
            <w:rStyle w:val="Hyperlink"/>
          </w:rPr>
          <w:t>Overzicht van inhoud</w:t>
        </w:r>
        <w:r>
          <w:rPr>
            <w:webHidden/>
          </w:rPr>
          <w:tab/>
        </w:r>
        <w:r>
          <w:rPr>
            <w:webHidden/>
          </w:rPr>
          <w:fldChar w:fldCharType="begin"/>
        </w:r>
        <w:r>
          <w:rPr>
            <w:webHidden/>
          </w:rPr>
          <w:instrText xml:space="preserve"> PAGEREF _Toc487975816 \h </w:instrText>
        </w:r>
        <w:r>
          <w:rPr>
            <w:webHidden/>
          </w:rPr>
        </w:r>
        <w:r>
          <w:rPr>
            <w:webHidden/>
          </w:rPr>
          <w:fldChar w:fldCharType="separate"/>
        </w:r>
        <w:r>
          <w:rPr>
            <w:webHidden/>
          </w:rPr>
          <w:t>22</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17" w:history="1">
        <w:r w:rsidRPr="00544158">
          <w:rPr>
            <w:rStyle w:val="Hyperlink"/>
          </w:rPr>
          <w:t>5</w:t>
        </w:r>
        <w:r>
          <w:rPr>
            <w:rFonts w:asciiTheme="minorHAnsi" w:hAnsiTheme="minorHAnsi" w:cstheme="minorBidi"/>
            <w:b w:val="0"/>
            <w:sz w:val="22"/>
            <w:szCs w:val="22"/>
            <w:lang w:eastAsia="nl-BE"/>
          </w:rPr>
          <w:tab/>
        </w:r>
        <w:r w:rsidRPr="00544158">
          <w:rPr>
            <w:rStyle w:val="Hyperlink"/>
          </w:rPr>
          <w:t>Metingen</w:t>
        </w:r>
        <w:r>
          <w:rPr>
            <w:webHidden/>
          </w:rPr>
          <w:tab/>
        </w:r>
        <w:r>
          <w:rPr>
            <w:webHidden/>
          </w:rPr>
          <w:fldChar w:fldCharType="begin"/>
        </w:r>
        <w:r>
          <w:rPr>
            <w:webHidden/>
          </w:rPr>
          <w:instrText xml:space="preserve"> PAGEREF _Toc487975817 \h </w:instrText>
        </w:r>
        <w:r>
          <w:rPr>
            <w:webHidden/>
          </w:rPr>
        </w:r>
        <w:r>
          <w:rPr>
            <w:webHidden/>
          </w:rPr>
          <w:fldChar w:fldCharType="separate"/>
        </w:r>
        <w:r>
          <w:rPr>
            <w:webHidden/>
          </w:rPr>
          <w:t>23</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8" w:history="1">
        <w:r w:rsidRPr="00544158">
          <w:rPr>
            <w:rStyle w:val="Hyperlink"/>
          </w:rPr>
          <w:t>5.1</w:t>
        </w:r>
        <w:r>
          <w:rPr>
            <w:rFonts w:asciiTheme="minorHAnsi" w:hAnsiTheme="minorHAnsi" w:cstheme="minorBidi"/>
            <w:i w:val="0"/>
            <w:sz w:val="22"/>
            <w:szCs w:val="22"/>
            <w:lang w:eastAsia="nl-BE"/>
          </w:rPr>
          <w:tab/>
        </w:r>
        <w:r w:rsidRPr="00544158">
          <w:rPr>
            <w:rStyle w:val="Hyperlink"/>
          </w:rPr>
          <w:t>Beginnende metingen</w:t>
        </w:r>
        <w:r>
          <w:rPr>
            <w:webHidden/>
          </w:rPr>
          <w:tab/>
        </w:r>
        <w:r>
          <w:rPr>
            <w:webHidden/>
          </w:rPr>
          <w:fldChar w:fldCharType="begin"/>
        </w:r>
        <w:r>
          <w:rPr>
            <w:webHidden/>
          </w:rPr>
          <w:instrText xml:space="preserve"> PAGEREF _Toc487975818 \h </w:instrText>
        </w:r>
        <w:r>
          <w:rPr>
            <w:webHidden/>
          </w:rPr>
        </w:r>
        <w:r>
          <w:rPr>
            <w:webHidden/>
          </w:rPr>
          <w:fldChar w:fldCharType="separate"/>
        </w:r>
        <w:r>
          <w:rPr>
            <w:webHidden/>
          </w:rPr>
          <w:t>23</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19" w:history="1">
        <w:r w:rsidRPr="00544158">
          <w:rPr>
            <w:rStyle w:val="Hyperlink"/>
          </w:rPr>
          <w:t>5.2</w:t>
        </w:r>
        <w:r>
          <w:rPr>
            <w:rFonts w:asciiTheme="minorHAnsi" w:hAnsiTheme="minorHAnsi" w:cstheme="minorBidi"/>
            <w:i w:val="0"/>
            <w:sz w:val="22"/>
            <w:szCs w:val="22"/>
            <w:lang w:eastAsia="nl-BE"/>
          </w:rPr>
          <w:tab/>
        </w:r>
        <w:r w:rsidRPr="00544158">
          <w:rPr>
            <w:rStyle w:val="Hyperlink"/>
          </w:rPr>
          <w:t>OCV metingen</w:t>
        </w:r>
        <w:r>
          <w:rPr>
            <w:webHidden/>
          </w:rPr>
          <w:tab/>
        </w:r>
        <w:r>
          <w:rPr>
            <w:webHidden/>
          </w:rPr>
          <w:fldChar w:fldCharType="begin"/>
        </w:r>
        <w:r>
          <w:rPr>
            <w:webHidden/>
          </w:rPr>
          <w:instrText xml:space="preserve"> PAGEREF _Toc487975819 \h </w:instrText>
        </w:r>
        <w:r>
          <w:rPr>
            <w:webHidden/>
          </w:rPr>
        </w:r>
        <w:r>
          <w:rPr>
            <w:webHidden/>
          </w:rPr>
          <w:fldChar w:fldCharType="separate"/>
        </w:r>
        <w:r>
          <w:rPr>
            <w:webHidden/>
          </w:rPr>
          <w:t>24</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0" w:history="1">
        <w:r w:rsidRPr="00544158">
          <w:rPr>
            <w:rStyle w:val="Hyperlink"/>
          </w:rPr>
          <w:t>5.3</w:t>
        </w:r>
        <w:r>
          <w:rPr>
            <w:rFonts w:asciiTheme="minorHAnsi" w:hAnsiTheme="minorHAnsi" w:cstheme="minorBidi"/>
            <w:i w:val="0"/>
            <w:sz w:val="22"/>
            <w:szCs w:val="22"/>
            <w:lang w:eastAsia="nl-BE"/>
          </w:rPr>
          <w:tab/>
        </w:r>
        <w:r w:rsidRPr="00544158">
          <w:rPr>
            <w:rStyle w:val="Hyperlink"/>
          </w:rPr>
          <w:t>Parametermetingen</w:t>
        </w:r>
        <w:r>
          <w:rPr>
            <w:webHidden/>
          </w:rPr>
          <w:tab/>
        </w:r>
        <w:r>
          <w:rPr>
            <w:webHidden/>
          </w:rPr>
          <w:fldChar w:fldCharType="begin"/>
        </w:r>
        <w:r>
          <w:rPr>
            <w:webHidden/>
          </w:rPr>
          <w:instrText xml:space="preserve"> PAGEREF _Toc487975820 \h </w:instrText>
        </w:r>
        <w:r>
          <w:rPr>
            <w:webHidden/>
          </w:rPr>
        </w:r>
        <w:r>
          <w:rPr>
            <w:webHidden/>
          </w:rPr>
          <w:fldChar w:fldCharType="separate"/>
        </w:r>
        <w:r>
          <w:rPr>
            <w:webHidden/>
          </w:rPr>
          <w:t>24</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1" w:history="1">
        <w:r w:rsidRPr="00544158">
          <w:rPr>
            <w:rStyle w:val="Hyperlink"/>
          </w:rPr>
          <w:t>5.4</w:t>
        </w:r>
        <w:r>
          <w:rPr>
            <w:rFonts w:asciiTheme="minorHAnsi" w:hAnsiTheme="minorHAnsi" w:cstheme="minorBidi"/>
            <w:i w:val="0"/>
            <w:sz w:val="22"/>
            <w:szCs w:val="22"/>
            <w:lang w:eastAsia="nl-BE"/>
          </w:rPr>
          <w:tab/>
        </w:r>
        <w:r w:rsidRPr="00544158">
          <w:rPr>
            <w:rStyle w:val="Hyperlink"/>
          </w:rPr>
          <w:t>Metingen Algoritme</w:t>
        </w:r>
        <w:r>
          <w:rPr>
            <w:webHidden/>
          </w:rPr>
          <w:tab/>
        </w:r>
        <w:r>
          <w:rPr>
            <w:webHidden/>
          </w:rPr>
          <w:fldChar w:fldCharType="begin"/>
        </w:r>
        <w:r>
          <w:rPr>
            <w:webHidden/>
          </w:rPr>
          <w:instrText xml:space="preserve"> PAGEREF _Toc487975821 \h </w:instrText>
        </w:r>
        <w:r>
          <w:rPr>
            <w:webHidden/>
          </w:rPr>
        </w:r>
        <w:r>
          <w:rPr>
            <w:webHidden/>
          </w:rPr>
          <w:fldChar w:fldCharType="separate"/>
        </w:r>
        <w:r>
          <w:rPr>
            <w:webHidden/>
          </w:rPr>
          <w:t>24</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22" w:history="1">
        <w:r w:rsidRPr="00544158">
          <w:rPr>
            <w:rStyle w:val="Hyperlink"/>
          </w:rPr>
          <w:t>6</w:t>
        </w:r>
        <w:r>
          <w:rPr>
            <w:rFonts w:asciiTheme="minorHAnsi" w:hAnsiTheme="minorHAnsi" w:cstheme="minorBidi"/>
            <w:b w:val="0"/>
            <w:sz w:val="22"/>
            <w:szCs w:val="22"/>
            <w:lang w:eastAsia="nl-BE"/>
          </w:rPr>
          <w:tab/>
        </w:r>
        <w:r w:rsidRPr="00544158">
          <w:rPr>
            <w:rStyle w:val="Hyperlink"/>
          </w:rPr>
          <w:t>Modellering</w:t>
        </w:r>
        <w:r>
          <w:rPr>
            <w:webHidden/>
          </w:rPr>
          <w:tab/>
        </w:r>
        <w:r>
          <w:rPr>
            <w:webHidden/>
          </w:rPr>
          <w:fldChar w:fldCharType="begin"/>
        </w:r>
        <w:r>
          <w:rPr>
            <w:webHidden/>
          </w:rPr>
          <w:instrText xml:space="preserve"> PAGEREF _Toc487975822 \h </w:instrText>
        </w:r>
        <w:r>
          <w:rPr>
            <w:webHidden/>
          </w:rPr>
        </w:r>
        <w:r>
          <w:rPr>
            <w:webHidden/>
          </w:rPr>
          <w:fldChar w:fldCharType="separate"/>
        </w:r>
        <w:r>
          <w:rPr>
            <w:webHidden/>
          </w:rPr>
          <w:t>25</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3" w:history="1">
        <w:r w:rsidRPr="00544158">
          <w:rPr>
            <w:rStyle w:val="Hyperlink"/>
          </w:rPr>
          <w:t>6.1</w:t>
        </w:r>
        <w:r>
          <w:rPr>
            <w:rFonts w:asciiTheme="minorHAnsi" w:hAnsiTheme="minorHAnsi" w:cstheme="minorBidi"/>
            <w:i w:val="0"/>
            <w:sz w:val="22"/>
            <w:szCs w:val="22"/>
            <w:lang w:eastAsia="nl-BE"/>
          </w:rPr>
          <w:tab/>
        </w:r>
        <w:r w:rsidRPr="00544158">
          <w:rPr>
            <w:rStyle w:val="Hyperlink"/>
          </w:rPr>
          <w:t>Inleiding</w:t>
        </w:r>
        <w:r>
          <w:rPr>
            <w:webHidden/>
          </w:rPr>
          <w:tab/>
        </w:r>
        <w:r>
          <w:rPr>
            <w:webHidden/>
          </w:rPr>
          <w:fldChar w:fldCharType="begin"/>
        </w:r>
        <w:r>
          <w:rPr>
            <w:webHidden/>
          </w:rPr>
          <w:instrText xml:space="preserve"> PAGEREF _Toc487975823 \h </w:instrText>
        </w:r>
        <w:r>
          <w:rPr>
            <w:webHidden/>
          </w:rPr>
        </w:r>
        <w:r>
          <w:rPr>
            <w:webHidden/>
          </w:rPr>
          <w:fldChar w:fldCharType="separate"/>
        </w:r>
        <w:r>
          <w:rPr>
            <w:webHidden/>
          </w:rPr>
          <w:t>25</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24" w:history="1">
        <w:r w:rsidRPr="00544158">
          <w:rPr>
            <w:rStyle w:val="Hyperlink"/>
          </w:rPr>
          <w:t>6.1.1</w:t>
        </w:r>
        <w:r>
          <w:rPr>
            <w:rFonts w:asciiTheme="minorHAnsi" w:hAnsiTheme="minorHAnsi"/>
            <w:sz w:val="22"/>
            <w:szCs w:val="22"/>
            <w:lang w:eastAsia="nl-BE"/>
          </w:rPr>
          <w:tab/>
        </w:r>
        <w:r w:rsidRPr="00544158">
          <w:rPr>
            <w:rStyle w:val="Hyperlink"/>
          </w:rPr>
          <w:t>Elektrochemische en mathematische benadering</w:t>
        </w:r>
        <w:r>
          <w:rPr>
            <w:webHidden/>
          </w:rPr>
          <w:tab/>
        </w:r>
        <w:r>
          <w:rPr>
            <w:webHidden/>
          </w:rPr>
          <w:fldChar w:fldCharType="begin"/>
        </w:r>
        <w:r>
          <w:rPr>
            <w:webHidden/>
          </w:rPr>
          <w:instrText xml:space="preserve"> PAGEREF _Toc487975824 \h </w:instrText>
        </w:r>
        <w:r>
          <w:rPr>
            <w:webHidden/>
          </w:rPr>
        </w:r>
        <w:r>
          <w:rPr>
            <w:webHidden/>
          </w:rPr>
          <w:fldChar w:fldCharType="separate"/>
        </w:r>
        <w:r>
          <w:rPr>
            <w:webHidden/>
          </w:rPr>
          <w:t>25</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25" w:history="1">
        <w:r w:rsidRPr="00544158">
          <w:rPr>
            <w:rStyle w:val="Hyperlink"/>
          </w:rPr>
          <w:t>6.1.2</w:t>
        </w:r>
        <w:r>
          <w:rPr>
            <w:rFonts w:asciiTheme="minorHAnsi" w:hAnsiTheme="minorHAnsi"/>
            <w:sz w:val="22"/>
            <w:szCs w:val="22"/>
            <w:lang w:eastAsia="nl-BE"/>
          </w:rPr>
          <w:tab/>
        </w:r>
        <w:r w:rsidRPr="00544158">
          <w:rPr>
            <w:rStyle w:val="Hyperlink"/>
          </w:rPr>
          <w:t>Elektrische benadering</w:t>
        </w:r>
        <w:r>
          <w:rPr>
            <w:webHidden/>
          </w:rPr>
          <w:tab/>
        </w:r>
        <w:r>
          <w:rPr>
            <w:webHidden/>
          </w:rPr>
          <w:fldChar w:fldCharType="begin"/>
        </w:r>
        <w:r>
          <w:rPr>
            <w:webHidden/>
          </w:rPr>
          <w:instrText xml:space="preserve"> PAGEREF _Toc487975825 \h </w:instrText>
        </w:r>
        <w:r>
          <w:rPr>
            <w:webHidden/>
          </w:rPr>
        </w:r>
        <w:r>
          <w:rPr>
            <w:webHidden/>
          </w:rPr>
          <w:fldChar w:fldCharType="separate"/>
        </w:r>
        <w:r>
          <w:rPr>
            <w:webHidden/>
          </w:rPr>
          <w:t>26</w:t>
        </w:r>
        <w:r>
          <w:rPr>
            <w:webHidden/>
          </w:rPr>
          <w:fldChar w:fldCharType="end"/>
        </w:r>
      </w:hyperlink>
    </w:p>
    <w:p w:rsidR="00146B83" w:rsidRDefault="00146B83">
      <w:pPr>
        <w:pStyle w:val="Inhopg3"/>
        <w:tabs>
          <w:tab w:val="left" w:pos="1985"/>
        </w:tabs>
        <w:rPr>
          <w:rFonts w:asciiTheme="minorHAnsi" w:hAnsiTheme="minorHAnsi"/>
          <w:sz w:val="22"/>
          <w:szCs w:val="22"/>
          <w:lang w:eastAsia="nl-BE"/>
        </w:rPr>
      </w:pPr>
      <w:hyperlink w:anchor="_Toc487975826" w:history="1">
        <w:r w:rsidRPr="00544158">
          <w:rPr>
            <w:rStyle w:val="Hyperlink"/>
          </w:rPr>
          <w:t>6.1.3</w:t>
        </w:r>
        <w:r>
          <w:rPr>
            <w:rFonts w:asciiTheme="minorHAnsi" w:hAnsiTheme="minorHAnsi"/>
            <w:sz w:val="22"/>
            <w:szCs w:val="22"/>
            <w:lang w:eastAsia="nl-BE"/>
          </w:rPr>
          <w:tab/>
        </w:r>
        <w:r w:rsidRPr="00544158">
          <w:rPr>
            <w:rStyle w:val="Hyperlink"/>
          </w:rPr>
          <w:t>Empirische benadering</w:t>
        </w:r>
        <w:r>
          <w:rPr>
            <w:webHidden/>
          </w:rPr>
          <w:tab/>
        </w:r>
        <w:r>
          <w:rPr>
            <w:webHidden/>
          </w:rPr>
          <w:fldChar w:fldCharType="begin"/>
        </w:r>
        <w:r>
          <w:rPr>
            <w:webHidden/>
          </w:rPr>
          <w:instrText xml:space="preserve"> PAGEREF _Toc487975826 \h </w:instrText>
        </w:r>
        <w:r>
          <w:rPr>
            <w:webHidden/>
          </w:rPr>
        </w:r>
        <w:r>
          <w:rPr>
            <w:webHidden/>
          </w:rPr>
          <w:fldChar w:fldCharType="separate"/>
        </w:r>
        <w:r>
          <w:rPr>
            <w:webHidden/>
          </w:rPr>
          <w:t>27</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7" w:history="1">
        <w:r w:rsidRPr="00544158">
          <w:rPr>
            <w:rStyle w:val="Hyperlink"/>
          </w:rPr>
          <w:t>6.2</w:t>
        </w:r>
        <w:r>
          <w:rPr>
            <w:rFonts w:asciiTheme="minorHAnsi" w:hAnsiTheme="minorHAnsi" w:cstheme="minorBidi"/>
            <w:i w:val="0"/>
            <w:sz w:val="22"/>
            <w:szCs w:val="22"/>
            <w:lang w:eastAsia="nl-BE"/>
          </w:rPr>
          <w:tab/>
        </w:r>
        <w:r w:rsidRPr="00544158">
          <w:rPr>
            <w:rStyle w:val="Hyperlink"/>
          </w:rPr>
          <w:t>Literatuurstudie</w:t>
        </w:r>
        <w:r>
          <w:rPr>
            <w:webHidden/>
          </w:rPr>
          <w:tab/>
        </w:r>
        <w:r>
          <w:rPr>
            <w:webHidden/>
          </w:rPr>
          <w:fldChar w:fldCharType="begin"/>
        </w:r>
        <w:r>
          <w:rPr>
            <w:webHidden/>
          </w:rPr>
          <w:instrText xml:space="preserve"> PAGEREF _Toc487975827 \h </w:instrText>
        </w:r>
        <w:r>
          <w:rPr>
            <w:webHidden/>
          </w:rPr>
        </w:r>
        <w:r>
          <w:rPr>
            <w:webHidden/>
          </w:rPr>
          <w:fldChar w:fldCharType="separate"/>
        </w:r>
        <w:r>
          <w:rPr>
            <w:webHidden/>
          </w:rPr>
          <w:t>27</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8" w:history="1">
        <w:r w:rsidRPr="00544158">
          <w:rPr>
            <w:rStyle w:val="Hyperlink"/>
          </w:rPr>
          <w:t>6.3</w:t>
        </w:r>
        <w:r>
          <w:rPr>
            <w:rFonts w:asciiTheme="minorHAnsi" w:hAnsiTheme="minorHAnsi" w:cstheme="minorBidi"/>
            <w:i w:val="0"/>
            <w:sz w:val="22"/>
            <w:szCs w:val="22"/>
            <w:lang w:eastAsia="nl-BE"/>
          </w:rPr>
          <w:tab/>
        </w:r>
        <w:r w:rsidRPr="00544158">
          <w:rPr>
            <w:rStyle w:val="Hyperlink"/>
          </w:rPr>
          <w:t>Gekozen model</w:t>
        </w:r>
        <w:r>
          <w:rPr>
            <w:webHidden/>
          </w:rPr>
          <w:tab/>
        </w:r>
        <w:r>
          <w:rPr>
            <w:webHidden/>
          </w:rPr>
          <w:fldChar w:fldCharType="begin"/>
        </w:r>
        <w:r>
          <w:rPr>
            <w:webHidden/>
          </w:rPr>
          <w:instrText xml:space="preserve"> PAGEREF _Toc487975828 \h </w:instrText>
        </w:r>
        <w:r>
          <w:rPr>
            <w:webHidden/>
          </w:rPr>
        </w:r>
        <w:r>
          <w:rPr>
            <w:webHidden/>
          </w:rPr>
          <w:fldChar w:fldCharType="separate"/>
        </w:r>
        <w:r>
          <w:rPr>
            <w:webHidden/>
          </w:rPr>
          <w:t>27</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29" w:history="1">
        <w:r w:rsidRPr="00544158">
          <w:rPr>
            <w:rStyle w:val="Hyperlink"/>
          </w:rPr>
          <w:t>6.4</w:t>
        </w:r>
        <w:r>
          <w:rPr>
            <w:rFonts w:asciiTheme="minorHAnsi" w:hAnsiTheme="minorHAnsi" w:cstheme="minorBidi"/>
            <w:i w:val="0"/>
            <w:sz w:val="22"/>
            <w:szCs w:val="22"/>
            <w:lang w:eastAsia="nl-BE"/>
          </w:rPr>
          <w:tab/>
        </w:r>
        <w:r w:rsidRPr="00544158">
          <w:rPr>
            <w:rStyle w:val="Hyperlink"/>
          </w:rPr>
          <w:t>Openklemspanning</w:t>
        </w:r>
        <w:r>
          <w:rPr>
            <w:webHidden/>
          </w:rPr>
          <w:tab/>
        </w:r>
        <w:r>
          <w:rPr>
            <w:webHidden/>
          </w:rPr>
          <w:fldChar w:fldCharType="begin"/>
        </w:r>
        <w:r>
          <w:rPr>
            <w:webHidden/>
          </w:rPr>
          <w:instrText xml:space="preserve"> PAGEREF _Toc487975829 \h </w:instrText>
        </w:r>
        <w:r>
          <w:rPr>
            <w:webHidden/>
          </w:rPr>
        </w:r>
        <w:r>
          <w:rPr>
            <w:webHidden/>
          </w:rPr>
          <w:fldChar w:fldCharType="separate"/>
        </w:r>
        <w:r>
          <w:rPr>
            <w:webHidden/>
          </w:rPr>
          <w:t>28</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30" w:history="1">
        <w:r w:rsidRPr="00544158">
          <w:rPr>
            <w:rStyle w:val="Hyperlink"/>
          </w:rPr>
          <w:t>6.5</w:t>
        </w:r>
        <w:r>
          <w:rPr>
            <w:rFonts w:asciiTheme="minorHAnsi" w:hAnsiTheme="minorHAnsi" w:cstheme="minorBidi"/>
            <w:i w:val="0"/>
            <w:sz w:val="22"/>
            <w:szCs w:val="22"/>
            <w:lang w:eastAsia="nl-BE"/>
          </w:rPr>
          <w:tab/>
        </w:r>
        <w:r w:rsidRPr="00544158">
          <w:rPr>
            <w:rStyle w:val="Hyperlink"/>
          </w:rPr>
          <w:t>Equivalent circuit model ( ECM )</w:t>
        </w:r>
        <w:r>
          <w:rPr>
            <w:webHidden/>
          </w:rPr>
          <w:tab/>
        </w:r>
        <w:r>
          <w:rPr>
            <w:webHidden/>
          </w:rPr>
          <w:fldChar w:fldCharType="begin"/>
        </w:r>
        <w:r>
          <w:rPr>
            <w:webHidden/>
          </w:rPr>
          <w:instrText xml:space="preserve"> PAGEREF _Toc487975830 \h </w:instrText>
        </w:r>
        <w:r>
          <w:rPr>
            <w:webHidden/>
          </w:rPr>
        </w:r>
        <w:r>
          <w:rPr>
            <w:webHidden/>
          </w:rPr>
          <w:fldChar w:fldCharType="separate"/>
        </w:r>
        <w:r>
          <w:rPr>
            <w:webHidden/>
          </w:rPr>
          <w:t>28</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31" w:history="1">
        <w:r w:rsidRPr="00544158">
          <w:rPr>
            <w:rStyle w:val="Hyperlink"/>
          </w:rPr>
          <w:t>6.6</w:t>
        </w:r>
        <w:r>
          <w:rPr>
            <w:rFonts w:asciiTheme="minorHAnsi" w:hAnsiTheme="minorHAnsi" w:cstheme="minorBidi"/>
            <w:i w:val="0"/>
            <w:sz w:val="22"/>
            <w:szCs w:val="22"/>
            <w:lang w:eastAsia="nl-BE"/>
          </w:rPr>
          <w:tab/>
        </w:r>
        <w:r w:rsidRPr="00544158">
          <w:rPr>
            <w:rStyle w:val="Hyperlink"/>
          </w:rPr>
          <w:t>Kalman filtering</w:t>
        </w:r>
        <w:r>
          <w:rPr>
            <w:webHidden/>
          </w:rPr>
          <w:tab/>
        </w:r>
        <w:r>
          <w:rPr>
            <w:webHidden/>
          </w:rPr>
          <w:fldChar w:fldCharType="begin"/>
        </w:r>
        <w:r>
          <w:rPr>
            <w:webHidden/>
          </w:rPr>
          <w:instrText xml:space="preserve"> PAGEREF _Toc487975831 \h </w:instrText>
        </w:r>
        <w:r>
          <w:rPr>
            <w:webHidden/>
          </w:rPr>
        </w:r>
        <w:r>
          <w:rPr>
            <w:webHidden/>
          </w:rPr>
          <w:fldChar w:fldCharType="separate"/>
        </w:r>
        <w:r>
          <w:rPr>
            <w:webHidden/>
          </w:rPr>
          <w:t>28</w:t>
        </w:r>
        <w:r>
          <w:rPr>
            <w:webHidden/>
          </w:rPr>
          <w:fldChar w:fldCharType="end"/>
        </w:r>
      </w:hyperlink>
    </w:p>
    <w:p w:rsidR="00146B83" w:rsidRDefault="00146B83">
      <w:pPr>
        <w:pStyle w:val="Inhopg2"/>
        <w:rPr>
          <w:rFonts w:asciiTheme="minorHAnsi" w:hAnsiTheme="minorHAnsi" w:cstheme="minorBidi"/>
          <w:i w:val="0"/>
          <w:sz w:val="22"/>
          <w:szCs w:val="22"/>
          <w:lang w:eastAsia="nl-BE"/>
        </w:rPr>
      </w:pPr>
      <w:hyperlink w:anchor="_Toc487975832" w:history="1">
        <w:r w:rsidRPr="00544158">
          <w:rPr>
            <w:rStyle w:val="Hyperlink"/>
          </w:rPr>
          <w:t>6.7</w:t>
        </w:r>
        <w:r>
          <w:rPr>
            <w:rFonts w:asciiTheme="minorHAnsi" w:hAnsiTheme="minorHAnsi" w:cstheme="minorBidi"/>
            <w:i w:val="0"/>
            <w:sz w:val="22"/>
            <w:szCs w:val="22"/>
            <w:lang w:eastAsia="nl-BE"/>
          </w:rPr>
          <w:tab/>
        </w:r>
        <w:r w:rsidRPr="00544158">
          <w:rPr>
            <w:rStyle w:val="Hyperlink"/>
          </w:rPr>
          <w:t>Parametrering</w:t>
        </w:r>
        <w:r>
          <w:rPr>
            <w:webHidden/>
          </w:rPr>
          <w:tab/>
        </w:r>
        <w:r>
          <w:rPr>
            <w:webHidden/>
          </w:rPr>
          <w:fldChar w:fldCharType="begin"/>
        </w:r>
        <w:r>
          <w:rPr>
            <w:webHidden/>
          </w:rPr>
          <w:instrText xml:space="preserve"> PAGEREF _Toc487975832 \h </w:instrText>
        </w:r>
        <w:r>
          <w:rPr>
            <w:webHidden/>
          </w:rPr>
        </w:r>
        <w:r>
          <w:rPr>
            <w:webHidden/>
          </w:rPr>
          <w:fldChar w:fldCharType="separate"/>
        </w:r>
        <w:r>
          <w:rPr>
            <w:webHidden/>
          </w:rPr>
          <w:t>28</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3" w:history="1">
        <w:r w:rsidRPr="00544158">
          <w:rPr>
            <w:rStyle w:val="Hyperlink"/>
          </w:rPr>
          <w:t>7</w:t>
        </w:r>
        <w:r>
          <w:rPr>
            <w:rFonts w:asciiTheme="minorHAnsi" w:hAnsiTheme="minorHAnsi" w:cstheme="minorBidi"/>
            <w:b w:val="0"/>
            <w:sz w:val="22"/>
            <w:szCs w:val="22"/>
            <w:lang w:eastAsia="nl-BE"/>
          </w:rPr>
          <w:tab/>
        </w:r>
        <w:r w:rsidRPr="00544158">
          <w:rPr>
            <w:rStyle w:val="Hyperlink"/>
          </w:rPr>
          <w:t>Programma</w:t>
        </w:r>
        <w:r>
          <w:rPr>
            <w:webHidden/>
          </w:rPr>
          <w:tab/>
        </w:r>
        <w:r>
          <w:rPr>
            <w:webHidden/>
          </w:rPr>
          <w:fldChar w:fldCharType="begin"/>
        </w:r>
        <w:r>
          <w:rPr>
            <w:webHidden/>
          </w:rPr>
          <w:instrText xml:space="preserve"> PAGEREF _Toc487975833 \h </w:instrText>
        </w:r>
        <w:r>
          <w:rPr>
            <w:webHidden/>
          </w:rPr>
        </w:r>
        <w:r>
          <w:rPr>
            <w:webHidden/>
          </w:rPr>
          <w:fldChar w:fldCharType="separate"/>
        </w:r>
        <w:r>
          <w:rPr>
            <w:webHidden/>
          </w:rPr>
          <w:t>28</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4" w:history="1">
        <w:r w:rsidRPr="00544158">
          <w:rPr>
            <w:rStyle w:val="Hyperlink"/>
          </w:rPr>
          <w:t>8</w:t>
        </w:r>
        <w:r>
          <w:rPr>
            <w:rFonts w:asciiTheme="minorHAnsi" w:hAnsiTheme="minorHAnsi" w:cstheme="minorBidi"/>
            <w:b w:val="0"/>
            <w:sz w:val="22"/>
            <w:szCs w:val="22"/>
            <w:lang w:eastAsia="nl-BE"/>
          </w:rPr>
          <w:tab/>
        </w:r>
        <w:r w:rsidRPr="00544158">
          <w:rPr>
            <w:rStyle w:val="Hyperlink"/>
          </w:rPr>
          <w:t>Resultaten model</w:t>
        </w:r>
        <w:r>
          <w:rPr>
            <w:webHidden/>
          </w:rPr>
          <w:tab/>
        </w:r>
        <w:r>
          <w:rPr>
            <w:webHidden/>
          </w:rPr>
          <w:fldChar w:fldCharType="begin"/>
        </w:r>
        <w:r>
          <w:rPr>
            <w:webHidden/>
          </w:rPr>
          <w:instrText xml:space="preserve"> PAGEREF _Toc487975834 \h </w:instrText>
        </w:r>
        <w:r>
          <w:rPr>
            <w:webHidden/>
          </w:rPr>
        </w:r>
        <w:r>
          <w:rPr>
            <w:webHidden/>
          </w:rPr>
          <w:fldChar w:fldCharType="separate"/>
        </w:r>
        <w:r>
          <w:rPr>
            <w:webHidden/>
          </w:rPr>
          <w:t>29</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5" w:history="1">
        <w:r w:rsidRPr="00544158">
          <w:rPr>
            <w:rStyle w:val="Hyperlink"/>
          </w:rPr>
          <w:t>9</w:t>
        </w:r>
        <w:r>
          <w:rPr>
            <w:rFonts w:asciiTheme="minorHAnsi" w:hAnsiTheme="minorHAnsi" w:cstheme="minorBidi"/>
            <w:b w:val="0"/>
            <w:sz w:val="22"/>
            <w:szCs w:val="22"/>
            <w:lang w:eastAsia="nl-BE"/>
          </w:rPr>
          <w:tab/>
        </w:r>
        <w:r w:rsidRPr="00544158">
          <w:rPr>
            <w:rStyle w:val="Hyperlink"/>
          </w:rPr>
          <w:t>Bevindingen en verbeteringsmogelijkheden</w:t>
        </w:r>
        <w:r>
          <w:rPr>
            <w:webHidden/>
          </w:rPr>
          <w:tab/>
        </w:r>
        <w:r>
          <w:rPr>
            <w:webHidden/>
          </w:rPr>
          <w:fldChar w:fldCharType="begin"/>
        </w:r>
        <w:r>
          <w:rPr>
            <w:webHidden/>
          </w:rPr>
          <w:instrText xml:space="preserve"> PAGEREF _Toc487975835 \h </w:instrText>
        </w:r>
        <w:r>
          <w:rPr>
            <w:webHidden/>
          </w:rPr>
        </w:r>
        <w:r>
          <w:rPr>
            <w:webHidden/>
          </w:rPr>
          <w:fldChar w:fldCharType="separate"/>
        </w:r>
        <w:r>
          <w:rPr>
            <w:webHidden/>
          </w:rPr>
          <w:t>29</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6" w:history="1">
        <w:r w:rsidRPr="00544158">
          <w:rPr>
            <w:rStyle w:val="Hyperlink"/>
          </w:rPr>
          <w:t>10</w:t>
        </w:r>
        <w:r>
          <w:rPr>
            <w:rFonts w:asciiTheme="minorHAnsi" w:hAnsiTheme="minorHAnsi" w:cstheme="minorBidi"/>
            <w:b w:val="0"/>
            <w:sz w:val="22"/>
            <w:szCs w:val="22"/>
            <w:lang w:eastAsia="nl-BE"/>
          </w:rPr>
          <w:tab/>
        </w:r>
        <w:r w:rsidRPr="00544158">
          <w:rPr>
            <w:rStyle w:val="Hyperlink"/>
          </w:rPr>
          <w:t>Conclusie</w:t>
        </w:r>
        <w:r>
          <w:rPr>
            <w:webHidden/>
          </w:rPr>
          <w:tab/>
        </w:r>
        <w:r>
          <w:rPr>
            <w:webHidden/>
          </w:rPr>
          <w:fldChar w:fldCharType="begin"/>
        </w:r>
        <w:r>
          <w:rPr>
            <w:webHidden/>
          </w:rPr>
          <w:instrText xml:space="preserve"> PAGEREF _Toc487975836 \h </w:instrText>
        </w:r>
        <w:r>
          <w:rPr>
            <w:webHidden/>
          </w:rPr>
        </w:r>
        <w:r>
          <w:rPr>
            <w:webHidden/>
          </w:rPr>
          <w:fldChar w:fldCharType="separate"/>
        </w:r>
        <w:r>
          <w:rPr>
            <w:webHidden/>
          </w:rPr>
          <w:t>29</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7" w:history="1">
        <w:r w:rsidRPr="00544158">
          <w:rPr>
            <w:rStyle w:val="Hyperlink"/>
          </w:rPr>
          <w:t>11</w:t>
        </w:r>
        <w:r>
          <w:rPr>
            <w:rFonts w:asciiTheme="minorHAnsi" w:hAnsiTheme="minorHAnsi" w:cstheme="minorBidi"/>
            <w:b w:val="0"/>
            <w:sz w:val="22"/>
            <w:szCs w:val="22"/>
            <w:lang w:eastAsia="nl-BE"/>
          </w:rPr>
          <w:tab/>
        </w:r>
        <w:r w:rsidRPr="00544158">
          <w:rPr>
            <w:rStyle w:val="Hyperlink"/>
          </w:rPr>
          <w:t>Bibiografie</w:t>
        </w:r>
        <w:r>
          <w:rPr>
            <w:webHidden/>
          </w:rPr>
          <w:tab/>
        </w:r>
        <w:r>
          <w:rPr>
            <w:webHidden/>
          </w:rPr>
          <w:fldChar w:fldCharType="begin"/>
        </w:r>
        <w:r>
          <w:rPr>
            <w:webHidden/>
          </w:rPr>
          <w:instrText xml:space="preserve"> PAGEREF _Toc487975837 \h </w:instrText>
        </w:r>
        <w:r>
          <w:rPr>
            <w:webHidden/>
          </w:rPr>
        </w:r>
        <w:r>
          <w:rPr>
            <w:webHidden/>
          </w:rPr>
          <w:fldChar w:fldCharType="separate"/>
        </w:r>
        <w:r>
          <w:rPr>
            <w:webHidden/>
          </w:rPr>
          <w:t>29</w:t>
        </w:r>
        <w:r>
          <w:rPr>
            <w:webHidden/>
          </w:rPr>
          <w:fldChar w:fldCharType="end"/>
        </w:r>
      </w:hyperlink>
    </w:p>
    <w:p w:rsidR="00146B83" w:rsidRDefault="00146B83">
      <w:pPr>
        <w:pStyle w:val="Inhopg1"/>
        <w:rPr>
          <w:rFonts w:asciiTheme="minorHAnsi" w:hAnsiTheme="minorHAnsi" w:cstheme="minorBidi"/>
          <w:b w:val="0"/>
          <w:sz w:val="22"/>
          <w:szCs w:val="22"/>
          <w:lang w:eastAsia="nl-BE"/>
        </w:rPr>
      </w:pPr>
      <w:hyperlink w:anchor="_Toc487975838" w:history="1">
        <w:r w:rsidRPr="00544158">
          <w:rPr>
            <w:rStyle w:val="Hyperlink"/>
          </w:rPr>
          <w:t>Bijlagen</w:t>
        </w:r>
        <w:r>
          <w:rPr>
            <w:webHidden/>
          </w:rPr>
          <w:tab/>
        </w:r>
        <w:r>
          <w:rPr>
            <w:webHidden/>
          </w:rPr>
          <w:fldChar w:fldCharType="begin"/>
        </w:r>
        <w:r>
          <w:rPr>
            <w:webHidden/>
          </w:rPr>
          <w:instrText xml:space="preserve"> PAGEREF _Toc487975838 \h </w:instrText>
        </w:r>
        <w:r>
          <w:rPr>
            <w:webHidden/>
          </w:rPr>
        </w:r>
        <w:r>
          <w:rPr>
            <w:webHidden/>
          </w:rPr>
          <w:fldChar w:fldCharType="separate"/>
        </w:r>
        <w:r>
          <w:rPr>
            <w:webHidden/>
          </w:rPr>
          <w:t>31</w:t>
        </w:r>
        <w:r>
          <w:rPr>
            <w:webHidden/>
          </w:rPr>
          <w:fldChar w:fldCharType="end"/>
        </w:r>
      </w:hyperlink>
    </w:p>
    <w:p w:rsidR="00A8380C" w:rsidRPr="005350DE" w:rsidRDefault="00231C92" w:rsidP="00231C92">
      <w:pPr>
        <w:pStyle w:val="Titel0"/>
      </w:pPr>
      <w:r w:rsidRPr="00B53B14">
        <w:rPr>
          <w:rFonts w:cs="Arial"/>
        </w:rPr>
        <w:fldChar w:fldCharType="end"/>
      </w:r>
    </w:p>
    <w:p w:rsidR="00231C92" w:rsidRDefault="00231C92" w:rsidP="00240856">
      <w:pPr>
        <w:pStyle w:val="Titel0"/>
      </w:pPr>
      <w:bookmarkStart w:id="2" w:name="_Toc487975784"/>
      <w:r>
        <w:t>Gebruikte afkortingen</w:t>
      </w:r>
      <w:bookmarkEnd w:id="2"/>
    </w:p>
    <w:p w:rsidR="00231C92" w:rsidRDefault="00231C92" w:rsidP="00240856">
      <w:pPr>
        <w:pStyle w:val="Titel0"/>
      </w:pPr>
      <w:bookmarkStart w:id="3" w:name="_Toc487975785"/>
      <w:r>
        <w:t>Lijst met figuren</w:t>
      </w:r>
      <w:bookmarkEnd w:id="3"/>
    </w:p>
    <w:p w:rsidR="00231C92" w:rsidRDefault="00231C92" w:rsidP="00240856">
      <w:pPr>
        <w:pStyle w:val="Titel0"/>
      </w:pPr>
      <w:bookmarkStart w:id="4" w:name="_Toc487975786"/>
      <w:r w:rsidRPr="00231C92">
        <w:t>Lijst met tabellen</w:t>
      </w:r>
      <w:bookmarkEnd w:id="4"/>
    </w:p>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DE5AF9" w:rsidRPr="008166B3" w:rsidRDefault="00DE5AF9" w:rsidP="00DE5AF9">
      <w:pPr>
        <w:pStyle w:val="Kop1"/>
        <w:rPr>
          <w:sz w:val="36"/>
          <w:szCs w:val="36"/>
        </w:rPr>
      </w:pPr>
      <w:bookmarkStart w:id="5" w:name="_Toc487975787"/>
      <w:r w:rsidRPr="008166B3">
        <w:rPr>
          <w:sz w:val="36"/>
          <w:szCs w:val="36"/>
        </w:rPr>
        <w:lastRenderedPageBreak/>
        <w:t>Inleiding</w:t>
      </w:r>
      <w:bookmarkEnd w:id="5"/>
    </w:p>
    <w:p w:rsidR="00DE5AF9" w:rsidRPr="003147C2" w:rsidRDefault="00DE5AF9" w:rsidP="00DE5AF9">
      <w:r>
        <w:t>Energie opslag is een belangrijke component in het transporteren en distribueren van energie. Deze component is met de jaren steeds belangrijker geworden door de behoefte van efficiëntie.</w:t>
      </w:r>
      <w:r w:rsidR="00CD0E3A">
        <w:t xml:space="preserve"> </w:t>
      </w:r>
      <w:r>
        <w:rPr>
          <w:color w:val="FF0000"/>
        </w:rPr>
        <w:t>bron en meeruitleg/vloeiender ineensteken</w:t>
      </w:r>
      <w:r>
        <w:rPr>
          <w:color w:val="FF0000"/>
        </w:rPr>
        <w:br/>
      </w:r>
      <w:r>
        <w:rPr>
          <w:color w:val="FF0000"/>
        </w:rPr>
        <w:br/>
      </w:r>
      <w:r>
        <w:t>Energie kan op verschillende manieren worden opgeslagen</w:t>
      </w:r>
      <w:r w:rsidR="00CD0E3A">
        <w:t xml:space="preserve"> (Vliegwielen, supercaps, pompcentrales, waterstof, …) </w:t>
      </w:r>
      <w:r>
        <w:t>maar batterijen krijgen bij veel applicaties de voorkeur omdat ze een groot toepassingsbereik hebben en e</w:t>
      </w:r>
      <w:r w:rsidR="00CD0E3A">
        <w:t>en hoge specifieke energie</w:t>
      </w:r>
      <w:r>
        <w:rPr>
          <w:rStyle w:val="Voetnootmarkering"/>
        </w:rPr>
        <w:footnoteReference w:id="1"/>
      </w:r>
      <w:r>
        <w:t>.</w:t>
      </w:r>
      <w:r w:rsidR="00CD0E3A">
        <w:br/>
      </w:r>
      <w:r w:rsidR="00CD0E3A">
        <w:br/>
        <w:t>Op grotere schaal is er nood aan energieopslag om de productie te bufferen van hernieuwbare energiebronnen zoals wind en zonne-energie.</w:t>
      </w:r>
      <w:r w:rsidR="00CD0E3A">
        <w:br/>
      </w:r>
      <w:r w:rsidR="00CD0E3A">
        <w:br/>
        <w:t>Op midden-grote schaal is er nood aan efficiënte energie opslag voor bijvoorbeeld hybride elektrische voertuigen.</w:t>
      </w:r>
      <w:r w:rsidR="00CD0E3A">
        <w:br/>
      </w:r>
      <w:r w:rsidR="00CD0E3A">
        <w:br/>
        <w:t>Op kleine schaal is er een nood aan energieopslag voor bijvoorbeeld een gsm.</w:t>
      </w:r>
    </w:p>
    <w:p w:rsidR="00DE5AF9" w:rsidRDefault="00DE5AF9" w:rsidP="00DE5AF9">
      <w:pPr>
        <w:rPr>
          <w:color w:val="FF0000"/>
        </w:rPr>
      </w:pPr>
      <w:r>
        <w:t xml:space="preserve">De laatste decennia is er ook een steeds groter wordende attentie voor het milieu mede door de industriële en technologische revolutie. </w:t>
      </w:r>
      <w:r>
        <w:rPr>
          <w:color w:val="FF0000"/>
        </w:rPr>
        <w:t xml:space="preserve">Bron. </w:t>
      </w:r>
      <w:r>
        <w:rPr>
          <w:color w:val="FF0000"/>
        </w:rPr>
        <w:br/>
      </w:r>
      <w:r>
        <w:rPr>
          <w:color w:val="FF0000"/>
        </w:rPr>
        <w:br/>
      </w:r>
      <w:r>
        <w:t xml:space="preserve">Deze bezorgdheden hebben samen met de stijgende prijs van fossiele brandstoffen </w:t>
      </w:r>
      <w:r>
        <w:rPr>
          <w:color w:val="FF0000"/>
        </w:rPr>
        <w:t xml:space="preserve">bron </w:t>
      </w:r>
      <w:r>
        <w:t>ervoor gezorgd dat er een overgangsgolf ontstond van brandstof gebaseerde toepassingen n</w:t>
      </w:r>
      <w:r w:rsidR="002C36BD">
        <w:t xml:space="preserve">aar elektrische toepassingen. </w:t>
      </w:r>
      <w:r>
        <w:br/>
      </w:r>
      <w:r w:rsidRPr="00CD0E3A">
        <w:rPr>
          <w:color w:val="FF0000"/>
        </w:rPr>
        <w:br/>
        <w:t>Op kleine schaal zijn brandstof gebaseerde toepassingen dikwijls zeer vervuilend en hebben een laag rendement. Op kleine schaal gebruik maken van elektrische gevoede toepassingen, heeft een hoog rendement. Bovendien kan men elektrische energie die nodig is voor deze toepassingen met een hoger rendement en een kleinere vervuiling per energiehoeveelheid produceren. bron</w:t>
      </w:r>
      <w:r>
        <w:br/>
      </w:r>
      <w:r>
        <w:br/>
        <w:t xml:space="preserve">Deze overgang was/is zeer sterk merkbaar in de voertuigindustrie. Het hart van het voertuig wordt verschoven van brandstof naar de batterij. </w:t>
      </w:r>
      <w:r>
        <w:rPr>
          <w:color w:val="FF0000"/>
        </w:rPr>
        <w:t>bronnetje over tesla ofzo of foto</w:t>
      </w:r>
    </w:p>
    <w:p w:rsidR="00DE5AF9" w:rsidRPr="00F20B43" w:rsidRDefault="00DE5AF9" w:rsidP="00DE5AF9">
      <w:pPr>
        <w:rPr>
          <w:color w:val="FF0000"/>
        </w:rPr>
      </w:pPr>
      <w:r>
        <w:t>In deze industrie wordt een overgang gemaakt van conventionele verbrandingsmotoren naar hybride elektrische voertuigen (HEV) en Batterij elektrische voertuigen (BEV).</w:t>
      </w:r>
      <w:r>
        <w:br/>
      </w:r>
      <w:r>
        <w:br/>
        <w:t>Deze overgang is echter niet zeer vlot gemaakt aangezien er een hoge instapdrempel.</w:t>
      </w:r>
      <w:r>
        <w:br/>
        <w:t xml:space="preserve">Deze drempel is ontstaan door de relatief hoge aankoopprijs van elektrische wagens. </w:t>
      </w:r>
      <w:r>
        <w:br/>
        <w:t xml:space="preserve">Er is ook het mogelijke rijbereik dat voor angst zorgt bij kopers. Er is meer vertrouwen in brandstof in een tank dan energie in een batterij. Een brandstoftank is bovendien ook veel sneller gevuld dan een batterij opgeladen. Er is ook een minder uitgebreid netwerk van laadstations dan er een netwerk van tankstations is. </w:t>
      </w:r>
      <w:r>
        <w:rPr>
          <w:color w:val="FF0000"/>
        </w:rPr>
        <w:t>Bron</w:t>
      </w:r>
      <w:r>
        <w:br/>
      </w:r>
      <w:r>
        <w:br/>
      </w:r>
      <w:r>
        <w:lastRenderedPageBreak/>
        <w:t>Vanuit het oogpunt van een elektrisch ingenieur zijn er niet veel mogelijkheden om deze instapdrempel te verlagen en zo een steentje bij te dragen aan het milieu en de leefomgeving.</w:t>
      </w:r>
      <w:r>
        <w:br/>
      </w:r>
      <w:r>
        <w:br/>
        <w:t xml:space="preserve">Wat als elektrisch ingenieur echter wel mogelijk is, is het onderzoeken en optimaliseren van de performantie en efficiëntie van de energieopslag in batterijen. </w:t>
      </w:r>
      <w:r w:rsidR="00F20B43">
        <w:rPr>
          <w:color w:val="FF0000"/>
        </w:rPr>
        <w:t>Dit is nog niet goed</w:t>
      </w:r>
    </w:p>
    <w:p w:rsidR="00240856" w:rsidRPr="00891081" w:rsidRDefault="00DE5AF9" w:rsidP="00891081">
      <w:r>
        <w:t>Door de steeds groeiende mogelijkheden binnen deze batterijsector, is het van belang dat engineering deze trend volgt. Bij performante energieopslagsystemen horen performante beheerssystemen.</w:t>
      </w:r>
    </w:p>
    <w:p w:rsidR="00FF0D0D" w:rsidRDefault="00FF0D0D" w:rsidP="00240856"/>
    <w:p w:rsidR="00726D47" w:rsidRDefault="00CE46B3" w:rsidP="00726D47">
      <w:pPr>
        <w:pStyle w:val="Kop1"/>
        <w:rPr>
          <w:sz w:val="36"/>
          <w:szCs w:val="36"/>
        </w:rPr>
      </w:pPr>
      <w:bookmarkStart w:id="6" w:name="_Toc487975788"/>
      <w:r>
        <w:rPr>
          <w:sz w:val="36"/>
          <w:szCs w:val="36"/>
        </w:rPr>
        <w:t>Fundamenten van een</w:t>
      </w:r>
      <w:r w:rsidR="006874CC">
        <w:rPr>
          <w:sz w:val="36"/>
          <w:szCs w:val="36"/>
        </w:rPr>
        <w:t xml:space="preserve"> batterijen</w:t>
      </w:r>
      <w:bookmarkEnd w:id="6"/>
    </w:p>
    <w:p w:rsidR="002C56A5" w:rsidRDefault="002B7F13" w:rsidP="00FF0D0D">
      <w:r>
        <w:t>Indien u geen kennis heeft als lezer over de fundamenten van batterijen kan het handig zijn dit door te nemen. Indien u als lezer wel al kennis heeft over batterijen, laat u dan niet terugdeinzen om dit hoofdstuk niet te lezen want het was mijn doel een zeer uitgebreid deel te schrijven over de fundamenten. In dit hoofdstuk wou ik ook aspecten van cellen aanhalen die ik niet bestudeer in mijn thesis.</w:t>
      </w:r>
    </w:p>
    <w:p w:rsidR="009178EB" w:rsidRDefault="002B7F13" w:rsidP="00FF0D0D">
      <w:r>
        <w:t>In dit</w:t>
      </w:r>
      <w:r w:rsidR="0097018B">
        <w:t xml:space="preserve"> hoofdstuk zullen de basisbeginselen</w:t>
      </w:r>
      <w:r>
        <w:t xml:space="preserve"> van batterijen worden toegelicht. Er wordt ook ingegaan op elektrochemie aangezien een ba</w:t>
      </w:r>
      <w:r w:rsidR="0097018B">
        <w:t>tterij een elektrochemische energiebron is.</w:t>
      </w:r>
    </w:p>
    <w:p w:rsidR="00853741" w:rsidRDefault="00853741" w:rsidP="00853741">
      <w:pPr>
        <w:pStyle w:val="Kop2"/>
      </w:pPr>
      <w:bookmarkStart w:id="7" w:name="_Toc487975789"/>
      <w:r>
        <w:t>Types batterijen</w:t>
      </w:r>
      <w:bookmarkEnd w:id="7"/>
      <w:r w:rsidR="00D44AED">
        <w:br/>
      </w:r>
    </w:p>
    <w:p w:rsidR="00D44AED" w:rsidRDefault="00D44AED" w:rsidP="00D44AED">
      <w:r>
        <w:t xml:space="preserve">Er bestaan verschillende types batterijen gebaseerd op verschillende </w:t>
      </w:r>
      <w:r w:rsidR="00EA4D93">
        <w:t xml:space="preserve">scheikundige </w:t>
      </w:r>
      <w:r>
        <w:t xml:space="preserve">elementen. Hieronder worden enkele bekende oplaadbare batterijen beschreven. Er bestaat nog een veel breder gamma </w:t>
      </w:r>
      <w:r w:rsidR="00EA4D93">
        <w:t xml:space="preserve">aan niet oplaadbare batterijen. </w:t>
      </w:r>
      <w:r>
        <w:t>Deze worden niet beschreven aangezien in de masterproef gebruik wordt gemaakt van een Lithium-ijzersulfaat accu</w:t>
      </w:r>
      <w:r w:rsidR="00C70C2F">
        <w:t xml:space="preserve"> die op</w:t>
      </w:r>
      <w:r>
        <w:t>laadbaar is.</w:t>
      </w:r>
    </w:p>
    <w:p w:rsidR="00AE7100" w:rsidRDefault="00170ABB" w:rsidP="00AE7100">
      <w:pPr>
        <w:pStyle w:val="Kop3"/>
      </w:pPr>
      <w:bookmarkStart w:id="8" w:name="_Toc487975790"/>
      <w:r>
        <w:lastRenderedPageBreak/>
        <w:t>Geschiedenis van batterijtechnologie</w:t>
      </w:r>
      <w:bookmarkEnd w:id="8"/>
    </w:p>
    <w:p w:rsidR="00C1176A" w:rsidRDefault="00C1176A" w:rsidP="00AE7100">
      <w:r>
        <w:rPr>
          <w:noProof/>
        </w:rPr>
        <w:drawing>
          <wp:anchor distT="0" distB="0" distL="114300" distR="114300" simplePos="0" relativeHeight="251659264" behindDoc="0" locked="0" layoutInCell="1" allowOverlap="1">
            <wp:simplePos x="0" y="0"/>
            <wp:positionH relativeFrom="column">
              <wp:posOffset>7620</wp:posOffset>
            </wp:positionH>
            <wp:positionV relativeFrom="paragraph">
              <wp:posOffset>683260</wp:posOffset>
            </wp:positionV>
            <wp:extent cx="5039995" cy="1938655"/>
            <wp:effectExtent l="0" t="0" r="8255" b="444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709365.tmp"/>
                    <pic:cNvPicPr/>
                  </pic:nvPicPr>
                  <pic:blipFill>
                    <a:blip r:embed="rId11">
                      <a:extLst>
                        <a:ext uri="{28A0092B-C50C-407E-A947-70E740481C1C}">
                          <a14:useLocalDpi xmlns:a14="http://schemas.microsoft.com/office/drawing/2010/main" val="0"/>
                        </a:ext>
                      </a:extLst>
                    </a:blip>
                    <a:stretch>
                      <a:fillRect/>
                    </a:stretch>
                  </pic:blipFill>
                  <pic:spPr>
                    <a:xfrm>
                      <a:off x="0" y="0"/>
                      <a:ext cx="5039995" cy="1938655"/>
                    </a:xfrm>
                    <a:prstGeom prst="rect">
                      <a:avLst/>
                    </a:prstGeom>
                  </pic:spPr>
                </pic:pic>
              </a:graphicData>
            </a:graphic>
          </wp:anchor>
        </w:drawing>
      </w:r>
      <w:r w:rsidR="00AE7100">
        <w:t>Hieronder worden enkele van de meest gekende e</w:t>
      </w:r>
      <w:r w:rsidR="00B617A8">
        <w:t xml:space="preserve">n gebruikte batterijtechnologieën </w:t>
      </w:r>
      <w:r w:rsidR="00AE7100">
        <w:t xml:space="preserve"> beschreven.</w:t>
      </w:r>
      <w:r>
        <w:t xml:space="preserve"> De drie types in de onderstaande tabel zijn de meest gekende en gebruikte batterijtechnologieën. </w:t>
      </w:r>
    </w:p>
    <w:p w:rsidR="00AE7100" w:rsidRPr="00AE7100" w:rsidRDefault="00DA24C8" w:rsidP="00AE7100">
      <w:r>
        <w:t>Bron: battery system enginring christopher D rahn</w:t>
      </w:r>
      <w:r w:rsidR="00C1176A">
        <w:br/>
      </w:r>
    </w:p>
    <w:p w:rsidR="00853741" w:rsidRPr="005B35E9" w:rsidRDefault="003D5C2C" w:rsidP="005B35E9">
      <w:pPr>
        <w:pStyle w:val="Kop4"/>
      </w:pPr>
      <w:r>
        <w:t>Loodzuur accu  (uitgevonden 1859)</w:t>
      </w:r>
    </w:p>
    <w:p w:rsidR="00853741" w:rsidRDefault="00EA4D93" w:rsidP="00853741">
      <w:pPr>
        <w:rPr>
          <w:rFonts w:cs="Arial"/>
          <w:sz w:val="21"/>
          <w:szCs w:val="21"/>
          <w:shd w:val="clear" w:color="auto" w:fill="FFFFFF"/>
        </w:rPr>
      </w:pPr>
      <w:r>
        <w:rPr>
          <w:rFonts w:cs="Arial"/>
          <w:color w:val="252525"/>
          <w:sz w:val="21"/>
          <w:szCs w:val="21"/>
          <w:shd w:val="clear" w:color="auto" w:fill="FFFFFF"/>
        </w:rPr>
        <w:t>Dit is e</w:t>
      </w:r>
      <w:r w:rsidR="00E0069E">
        <w:rPr>
          <w:rFonts w:cs="Arial"/>
          <w:color w:val="252525"/>
          <w:sz w:val="21"/>
          <w:szCs w:val="21"/>
          <w:shd w:val="clear" w:color="auto" w:fill="FFFFFF"/>
        </w:rPr>
        <w:t>en veelgebruikt type cel die</w:t>
      </w:r>
      <w:r w:rsidR="003861AB">
        <w:rPr>
          <w:rFonts w:cs="Arial"/>
          <w:color w:val="252525"/>
          <w:sz w:val="21"/>
          <w:szCs w:val="21"/>
          <w:shd w:val="clear" w:color="auto" w:fill="FFFFFF"/>
        </w:rPr>
        <w:t xml:space="preserve"> een technologie gebruikt die al heel lang geleden is ontwikkeld</w:t>
      </w:r>
      <w:r w:rsidR="00E537E9">
        <w:rPr>
          <w:rFonts w:cs="Arial"/>
          <w:sz w:val="21"/>
          <w:szCs w:val="21"/>
          <w:shd w:val="clear" w:color="auto" w:fill="FFFFFF"/>
        </w:rPr>
        <w:t>. De specifieke energie</w:t>
      </w:r>
      <w:r w:rsidR="00853741" w:rsidRPr="0017327B">
        <w:rPr>
          <w:rFonts w:cs="Arial"/>
          <w:sz w:val="21"/>
          <w:szCs w:val="21"/>
          <w:shd w:val="clear" w:color="auto" w:fill="FFFFFF"/>
        </w:rPr>
        <w:t xml:space="preserve"> van dit soort accu is het laagst van alle oplaadbare accu's: 30 Wh/kg.</w:t>
      </w:r>
      <w:r w:rsidR="00E537E9">
        <w:rPr>
          <w:rStyle w:val="apple-converted-space"/>
          <w:rFonts w:cs="Arial"/>
          <w:sz w:val="21"/>
          <w:szCs w:val="21"/>
          <w:shd w:val="clear" w:color="auto" w:fill="FFFFFF"/>
        </w:rPr>
        <w:t xml:space="preserve"> Het specifiek vermogen</w:t>
      </w:r>
      <w:r w:rsidR="003210CA">
        <w:rPr>
          <w:rFonts w:cs="Arial"/>
          <w:sz w:val="21"/>
          <w:szCs w:val="21"/>
          <w:shd w:val="clear" w:color="auto" w:fill="FFFFFF"/>
        </w:rPr>
        <w:t xml:space="preserve"> is vrij hoog:</w:t>
      </w:r>
      <w:r w:rsidR="00853741" w:rsidRPr="0017327B">
        <w:rPr>
          <w:rFonts w:cs="Arial"/>
          <w:sz w:val="21"/>
          <w:szCs w:val="21"/>
          <w:shd w:val="clear" w:color="auto" w:fill="FFFFFF"/>
        </w:rPr>
        <w:t xml:space="preserve"> </w:t>
      </w:r>
      <w:r w:rsidR="00E537E9">
        <w:rPr>
          <w:rFonts w:cs="Arial"/>
          <w:sz w:val="21"/>
          <w:szCs w:val="21"/>
          <w:shd w:val="clear" w:color="auto" w:fill="FFFFFF"/>
        </w:rPr>
        <w:t>220</w:t>
      </w:r>
      <w:r w:rsidR="007D644A">
        <w:rPr>
          <w:rFonts w:cs="Arial"/>
          <w:sz w:val="21"/>
          <w:szCs w:val="21"/>
          <w:shd w:val="clear" w:color="auto" w:fill="FFFFFF"/>
        </w:rPr>
        <w:t xml:space="preserve"> </w:t>
      </w:r>
      <w:r w:rsidR="00853741" w:rsidRPr="0017327B">
        <w:rPr>
          <w:rFonts w:cs="Arial"/>
          <w:sz w:val="21"/>
          <w:szCs w:val="21"/>
          <w:shd w:val="clear" w:color="auto" w:fill="FFFFFF"/>
        </w:rPr>
        <w:t xml:space="preserve">W/kg desondanks </w:t>
      </w:r>
      <w:r w:rsidR="00982C3D">
        <w:rPr>
          <w:rFonts w:cs="Arial"/>
          <w:sz w:val="21"/>
          <w:szCs w:val="21"/>
          <w:shd w:val="clear" w:color="auto" w:fill="FFFFFF"/>
        </w:rPr>
        <w:t xml:space="preserve">lage energiedichtheid </w:t>
      </w:r>
      <w:r w:rsidR="00853741" w:rsidRPr="0017327B">
        <w:rPr>
          <w:rFonts w:cs="Arial"/>
          <w:sz w:val="21"/>
          <w:szCs w:val="21"/>
          <w:shd w:val="clear" w:color="auto" w:fill="FFFFFF"/>
        </w:rPr>
        <w:t xml:space="preserve">wordt deze accu toch </w:t>
      </w:r>
      <w:r w:rsidR="003D5C2C" w:rsidRPr="0017327B">
        <w:rPr>
          <w:rFonts w:cs="Arial"/>
          <w:sz w:val="21"/>
          <w:szCs w:val="21"/>
          <w:shd w:val="clear" w:color="auto" w:fill="FFFFFF"/>
        </w:rPr>
        <w:t xml:space="preserve">nog </w:t>
      </w:r>
      <w:r w:rsidR="00853741" w:rsidRPr="0017327B">
        <w:rPr>
          <w:rFonts w:cs="Arial"/>
          <w:sz w:val="21"/>
          <w:szCs w:val="21"/>
          <w:shd w:val="clear" w:color="auto" w:fill="FFFFFF"/>
        </w:rPr>
        <w:t xml:space="preserve">veel </w:t>
      </w:r>
      <w:r w:rsidR="0010468E" w:rsidRPr="0017327B">
        <w:rPr>
          <w:rFonts w:cs="Arial"/>
          <w:sz w:val="21"/>
          <w:szCs w:val="21"/>
          <w:shd w:val="clear" w:color="auto" w:fill="FFFFFF"/>
        </w:rPr>
        <w:t xml:space="preserve">gemaakt en </w:t>
      </w:r>
      <w:r w:rsidR="00853741" w:rsidRPr="0017327B">
        <w:rPr>
          <w:rFonts w:cs="Arial"/>
          <w:sz w:val="21"/>
          <w:szCs w:val="21"/>
          <w:shd w:val="clear" w:color="auto" w:fill="FFFFFF"/>
        </w:rPr>
        <w:t>gebruikt door</w:t>
      </w:r>
      <w:r w:rsidR="00982C3D">
        <w:rPr>
          <w:rFonts w:cs="Arial"/>
          <w:sz w:val="21"/>
          <w:szCs w:val="21"/>
          <w:shd w:val="clear" w:color="auto" w:fill="FFFFFF"/>
        </w:rPr>
        <w:t xml:space="preserve"> de</w:t>
      </w:r>
      <w:r w:rsidR="00853741" w:rsidRPr="0017327B">
        <w:rPr>
          <w:rFonts w:cs="Arial"/>
          <w:sz w:val="21"/>
          <w:szCs w:val="21"/>
          <w:shd w:val="clear" w:color="auto" w:fill="FFFFFF"/>
        </w:rPr>
        <w:t xml:space="preserve"> lage productiekost</w:t>
      </w:r>
      <w:r w:rsidR="0010468E" w:rsidRPr="0017327B">
        <w:rPr>
          <w:rFonts w:cs="Arial"/>
          <w:sz w:val="21"/>
          <w:szCs w:val="21"/>
          <w:shd w:val="clear" w:color="auto" w:fill="FFFFFF"/>
        </w:rPr>
        <w:t xml:space="preserve"> en lage aankoopprijs</w:t>
      </w:r>
      <w:r w:rsidR="00853741" w:rsidRPr="0017327B">
        <w:rPr>
          <w:rFonts w:cs="Arial"/>
          <w:sz w:val="21"/>
          <w:szCs w:val="21"/>
          <w:shd w:val="clear" w:color="auto" w:fill="FFFFFF"/>
        </w:rPr>
        <w:t xml:space="preserve"> en de grote elektrische stroom die hij kan leveren.</w:t>
      </w:r>
      <w:r w:rsidR="0010468E" w:rsidRPr="0017327B">
        <w:rPr>
          <w:rFonts w:cs="Arial"/>
          <w:sz w:val="21"/>
          <w:szCs w:val="21"/>
          <w:shd w:val="clear" w:color="auto" w:fill="FFFFFF"/>
        </w:rPr>
        <w:t xml:space="preserve"> </w:t>
      </w:r>
    </w:p>
    <w:p w:rsidR="00A6665F" w:rsidRDefault="00A6665F" w:rsidP="00A6665F">
      <w:pPr>
        <w:pStyle w:val="Kop4"/>
        <w:rPr>
          <w:shd w:val="clear" w:color="auto" w:fill="FFFFFF"/>
        </w:rPr>
      </w:pPr>
      <w:r>
        <w:rPr>
          <w:shd w:val="clear" w:color="auto" w:fill="FFFFFF"/>
        </w:rPr>
        <w:t>Alkaline batterij (uitgevonden 1949)</w:t>
      </w:r>
    </w:p>
    <w:p w:rsidR="00A6665F" w:rsidRPr="00A6665F" w:rsidRDefault="00A6665F" w:rsidP="00A6665F">
      <w:r>
        <w:t>De alkaline batterij is een eenvoudig maar zeer gekend type wegwerp</w:t>
      </w:r>
      <w:r w:rsidR="00CC5A5C">
        <w:t>/niet oplaadbare</w:t>
      </w:r>
      <w:r>
        <w:t xml:space="preserve"> batterij. </w:t>
      </w:r>
      <w:r w:rsidR="00B55C2F">
        <w:t xml:space="preserve">Deze heeft een specifieke energie </w:t>
      </w:r>
      <w:r>
        <w:t>van 100 Wh/kg.</w:t>
      </w:r>
    </w:p>
    <w:p w:rsidR="00853741" w:rsidRPr="00377CF9" w:rsidRDefault="00377CF9" w:rsidP="00377CF9">
      <w:pPr>
        <w:pStyle w:val="Kop4"/>
        <w:rPr>
          <w:shd w:val="clear" w:color="auto" w:fill="FFFFFF"/>
        </w:rPr>
      </w:pPr>
      <w:r>
        <w:t xml:space="preserve"> </w:t>
      </w:r>
      <w:r w:rsidR="003210CA">
        <w:rPr>
          <w:shd w:val="clear" w:color="auto" w:fill="FFFFFF"/>
        </w:rPr>
        <w:t>Ni</w:t>
      </w:r>
      <w:r w:rsidR="00F92DB5">
        <w:rPr>
          <w:shd w:val="clear" w:color="auto" w:fill="FFFFFF"/>
        </w:rPr>
        <w:t>kkelmetaalhydride</w:t>
      </w:r>
      <w:r w:rsidR="003210CA">
        <w:rPr>
          <w:shd w:val="clear" w:color="auto" w:fill="FFFFFF"/>
        </w:rPr>
        <w:t xml:space="preserve">-accu </w:t>
      </w:r>
      <w:r>
        <w:rPr>
          <w:shd w:val="clear" w:color="auto" w:fill="FFFFFF"/>
        </w:rPr>
        <w:t>(uitgevonden 1960)</w:t>
      </w:r>
    </w:p>
    <w:p w:rsidR="003861AB" w:rsidRDefault="00E0069E" w:rsidP="00853741">
      <w:pPr>
        <w:rPr>
          <w:rFonts w:cs="Arial"/>
          <w:shd w:val="clear" w:color="auto" w:fill="FFFFFF"/>
        </w:rPr>
      </w:pPr>
      <w:r>
        <w:rPr>
          <w:rFonts w:cs="Arial"/>
          <w:color w:val="252525"/>
          <w:shd w:val="clear" w:color="auto" w:fill="FFFFFF"/>
        </w:rPr>
        <w:t>Eerst was er het</w:t>
      </w:r>
      <w:r w:rsidR="00F92DB5">
        <w:rPr>
          <w:rFonts w:cs="Arial"/>
          <w:color w:val="252525"/>
          <w:shd w:val="clear" w:color="auto" w:fill="FFFFFF"/>
        </w:rPr>
        <w:t xml:space="preserve"> Nikkel</w:t>
      </w:r>
      <w:r>
        <w:rPr>
          <w:rFonts w:cs="Arial"/>
          <w:color w:val="252525"/>
          <w:shd w:val="clear" w:color="auto" w:fill="FFFFFF"/>
        </w:rPr>
        <w:t>cadmium accu dat</w:t>
      </w:r>
      <w:r w:rsidR="00C70C2F">
        <w:rPr>
          <w:rFonts w:cs="Arial"/>
          <w:color w:val="252525"/>
          <w:shd w:val="clear" w:color="auto" w:fill="FFFFFF"/>
        </w:rPr>
        <w:t xml:space="preserve"> gebruik </w:t>
      </w:r>
      <w:r>
        <w:rPr>
          <w:rFonts w:cs="Arial"/>
          <w:color w:val="252525"/>
          <w:shd w:val="clear" w:color="auto" w:fill="FFFFFF"/>
        </w:rPr>
        <w:t xml:space="preserve">maakt </w:t>
      </w:r>
      <w:r w:rsidR="00F92DB5">
        <w:rPr>
          <w:rFonts w:cs="Arial"/>
          <w:color w:val="252525"/>
          <w:shd w:val="clear" w:color="auto" w:fill="FFFFFF"/>
        </w:rPr>
        <w:t>van de giftige stof c</w:t>
      </w:r>
      <w:r w:rsidR="00C70C2F">
        <w:rPr>
          <w:rFonts w:cs="Arial"/>
          <w:color w:val="252525"/>
          <w:shd w:val="clear" w:color="auto" w:fill="FFFFFF"/>
        </w:rPr>
        <w:t>admium.</w:t>
      </w:r>
      <w:r w:rsidR="00C70C2F">
        <w:rPr>
          <w:rStyle w:val="Voetnootmarkering"/>
          <w:rFonts w:cs="Arial"/>
          <w:color w:val="252525"/>
          <w:shd w:val="clear" w:color="auto" w:fill="FFFFFF"/>
        </w:rPr>
        <w:footnoteReference w:id="2"/>
      </w:r>
      <w:r w:rsidR="00C70C2F">
        <w:rPr>
          <w:rFonts w:cs="Arial"/>
          <w:color w:val="252525"/>
          <w:shd w:val="clear" w:color="auto" w:fill="FFFFFF"/>
        </w:rPr>
        <w:t xml:space="preserve"> Ze worden tegenwoordig bijna niet meer gemaakt.</w:t>
      </w:r>
      <w:r w:rsidR="00C70C2F">
        <w:rPr>
          <w:rFonts w:cs="Arial"/>
          <w:shd w:val="clear" w:color="auto" w:fill="FFFFFF"/>
        </w:rPr>
        <w:t xml:space="preserve"> </w:t>
      </w:r>
      <w:r w:rsidR="00CC5A5C">
        <w:rPr>
          <w:rFonts w:cs="Arial"/>
          <w:shd w:val="clear" w:color="auto" w:fill="FFFFFF"/>
        </w:rPr>
        <w:br/>
      </w:r>
      <w:r w:rsidR="00CC5A5C">
        <w:rPr>
          <w:rFonts w:cs="Arial"/>
          <w:shd w:val="clear" w:color="auto" w:fill="FFFFFF"/>
        </w:rPr>
        <w:br/>
      </w:r>
      <w:r w:rsidR="00F92DB5">
        <w:rPr>
          <w:rFonts w:cs="Arial"/>
          <w:shd w:val="clear" w:color="auto" w:fill="FFFFFF"/>
        </w:rPr>
        <w:t>Nikkelmetaalhydride</w:t>
      </w:r>
      <w:r w:rsidR="00C70C2F">
        <w:rPr>
          <w:rFonts w:cs="Arial"/>
          <w:shd w:val="clear" w:color="auto" w:fill="FFFFFF"/>
        </w:rPr>
        <w:t xml:space="preserve"> is een later uitgevonden variant die geen gebruik maakt van de giftige stof Cadmium. </w:t>
      </w:r>
      <w:r w:rsidR="00CC5A5C">
        <w:rPr>
          <w:rFonts w:cs="Arial"/>
          <w:shd w:val="clear" w:color="auto" w:fill="FFFFFF"/>
        </w:rPr>
        <w:t>De Ni-MH geeft meer mogeli</w:t>
      </w:r>
      <w:r w:rsidR="00B55C2F">
        <w:rPr>
          <w:rFonts w:cs="Arial"/>
          <w:shd w:val="clear" w:color="auto" w:fill="FFFFFF"/>
        </w:rPr>
        <w:t>jkheden in specifieke energie</w:t>
      </w:r>
      <w:r w:rsidR="00B617A8">
        <w:rPr>
          <w:rFonts w:cs="Arial"/>
          <w:shd w:val="clear" w:color="auto" w:fill="FFFFFF"/>
        </w:rPr>
        <w:t xml:space="preserve"> (75 Wh/kg)</w:t>
      </w:r>
      <w:r w:rsidR="00CC5A5C">
        <w:rPr>
          <w:rFonts w:cs="Arial"/>
          <w:shd w:val="clear" w:color="auto" w:fill="FFFFFF"/>
        </w:rPr>
        <w:t xml:space="preserve"> maar heeft één groot nadeel. Deze batterijtechnologie heeft last van hoge zelfontlading 20-30% per maand. </w:t>
      </w:r>
      <w:r w:rsidR="00853741" w:rsidRPr="0017327B">
        <w:rPr>
          <w:rFonts w:cs="Arial"/>
          <w:shd w:val="clear" w:color="auto" w:fill="FFFFFF"/>
        </w:rPr>
        <w:t xml:space="preserve"> </w:t>
      </w:r>
    </w:p>
    <w:p w:rsidR="00853741" w:rsidRPr="003763CC" w:rsidRDefault="00136A25" w:rsidP="00CC5A5C">
      <w:pPr>
        <w:pStyle w:val="Kop4"/>
        <w:rPr>
          <w:shd w:val="clear" w:color="auto" w:fill="FFFFFF"/>
        </w:rPr>
      </w:pPr>
      <w:r>
        <w:rPr>
          <w:shd w:val="clear" w:color="auto" w:fill="FFFFFF"/>
        </w:rPr>
        <w:lastRenderedPageBreak/>
        <w:t xml:space="preserve">Lithium-ion </w:t>
      </w:r>
      <w:r w:rsidR="0017327B">
        <w:rPr>
          <w:shd w:val="clear" w:color="auto" w:fill="FFFFFF"/>
        </w:rPr>
        <w:t>accu’s</w:t>
      </w:r>
      <w:r w:rsidR="00C1176A">
        <w:rPr>
          <w:shd w:val="clear" w:color="auto" w:fill="FFFFFF"/>
        </w:rPr>
        <w:t xml:space="preserve"> (uitgevonden 199</w:t>
      </w:r>
      <w:r w:rsidR="007474F8">
        <w:rPr>
          <w:shd w:val="clear" w:color="auto" w:fill="FFFFFF"/>
        </w:rPr>
        <w:t>0)</w:t>
      </w:r>
    </w:p>
    <w:p w:rsidR="00853741" w:rsidRPr="00E537E9" w:rsidRDefault="0017327B" w:rsidP="00853741">
      <w:pPr>
        <w:rPr>
          <w:rFonts w:cs="Arial"/>
          <w:color w:val="FF0000"/>
          <w:shd w:val="clear" w:color="auto" w:fill="FFFFFF"/>
        </w:rPr>
      </w:pPr>
      <w:r>
        <w:rPr>
          <w:rFonts w:cs="Arial"/>
          <w:shd w:val="clear" w:color="auto" w:fill="FFFFFF"/>
        </w:rPr>
        <w:t xml:space="preserve">Deze hebben de hoogste energiedichtheid. De vermogensdichtheid hangt echter sterk af van het katodemateriaal. </w:t>
      </w:r>
    </w:p>
    <w:p w:rsidR="00853741" w:rsidRPr="00F301C4" w:rsidRDefault="00853741" w:rsidP="00853741">
      <w:pPr>
        <w:rPr>
          <w:rFonts w:cs="Arial"/>
          <w:color w:val="252525"/>
          <w:shd w:val="clear" w:color="auto" w:fill="FFFFFF"/>
        </w:rPr>
      </w:pPr>
      <w:r>
        <w:rPr>
          <w:rFonts w:cs="Arial"/>
          <w:color w:val="252525"/>
          <w:shd w:val="clear" w:color="auto" w:fill="FFFFFF"/>
        </w:rPr>
        <w:t>Elektronica voor GSM’s maakt voornamelijk gebruik van Lithium-Cobalt-oxide(LiCoO</w:t>
      </w:r>
      <w:r>
        <w:rPr>
          <w:rFonts w:cs="Arial"/>
          <w:color w:val="252525"/>
          <w:sz w:val="12"/>
          <w:szCs w:val="12"/>
          <w:shd w:val="clear" w:color="auto" w:fill="FFFFFF"/>
        </w:rPr>
        <w:t>2</w:t>
      </w:r>
      <w:r>
        <w:rPr>
          <w:rFonts w:cs="Arial"/>
          <w:color w:val="252525"/>
          <w:shd w:val="clear" w:color="auto" w:fill="FFFFFF"/>
        </w:rPr>
        <w:t xml:space="preserve">) accu’s die een </w:t>
      </w:r>
      <w:r w:rsidR="00F301C4">
        <w:rPr>
          <w:rFonts w:cs="Arial"/>
          <w:color w:val="252525"/>
          <w:shd w:val="clear" w:color="auto" w:fill="FFFFFF"/>
        </w:rPr>
        <w:t>hoge energiedichtheid</w:t>
      </w:r>
      <w:r w:rsidR="00FD32AE">
        <w:rPr>
          <w:rFonts w:cs="Arial"/>
          <w:color w:val="252525"/>
          <w:shd w:val="clear" w:color="auto" w:fill="FFFFFF"/>
        </w:rPr>
        <w:t xml:space="preserve"> (Wh/liter)</w:t>
      </w:r>
      <w:r w:rsidR="00F301C4">
        <w:rPr>
          <w:rFonts w:cs="Arial"/>
          <w:color w:val="252525"/>
          <w:shd w:val="clear" w:color="auto" w:fill="FFFFFF"/>
        </w:rPr>
        <w:t xml:space="preserve"> </w:t>
      </w:r>
      <w:r w:rsidR="00E537E9">
        <w:rPr>
          <w:rFonts w:cs="Arial"/>
          <w:color w:val="252525"/>
          <w:shd w:val="clear" w:color="auto" w:fill="FFFFFF"/>
        </w:rPr>
        <w:t>hebben omdat deze accu’s maar weinig volume in beslag mogen nemen.</w:t>
      </w:r>
      <w:r>
        <w:rPr>
          <w:rFonts w:cs="Arial"/>
          <w:color w:val="252525"/>
          <w:shd w:val="clear" w:color="auto" w:fill="FFFFFF"/>
        </w:rPr>
        <w:t xml:space="preserve"> </w:t>
      </w:r>
      <w:r w:rsidR="00F301C4">
        <w:rPr>
          <w:rFonts w:cs="Arial"/>
          <w:color w:val="252525"/>
          <w:shd w:val="clear" w:color="auto" w:fill="FFFFFF"/>
        </w:rPr>
        <w:t>De specifieke energie van LiCoO</w:t>
      </w:r>
      <w:r w:rsidR="00F301C4">
        <w:rPr>
          <w:rFonts w:cs="Arial"/>
          <w:color w:val="252525"/>
          <w:sz w:val="12"/>
          <w:szCs w:val="12"/>
          <w:shd w:val="clear" w:color="auto" w:fill="FFFFFF"/>
        </w:rPr>
        <w:t xml:space="preserve">2 </w:t>
      </w:r>
      <w:r w:rsidR="00F301C4">
        <w:rPr>
          <w:rFonts w:cs="Arial"/>
          <w:color w:val="252525"/>
          <w:shd w:val="clear" w:color="auto" w:fill="FFFFFF"/>
        </w:rPr>
        <w:t>bedraagt ongeveer 200 Wh/kg. Het specifieke vermogen ongeveer 180 W/kg.</w:t>
      </w:r>
    </w:p>
    <w:p w:rsidR="00F301C4" w:rsidRDefault="00F301C4" w:rsidP="00853741">
      <w:pPr>
        <w:rPr>
          <w:rFonts w:cs="Arial"/>
          <w:color w:val="252525"/>
          <w:shd w:val="clear" w:color="auto" w:fill="FFFFFF"/>
        </w:rPr>
      </w:pPr>
      <w:r>
        <w:t xml:space="preserve">De lithium ijzerfosfaat accu’s zijn veruit de meest robuust van alle lithium-ion accu’s en vinden vandaar toepassingen in bijvoorbeeld marine of elektrische golfkarren waar alle andere lithium-ion accu’s niet geschikt onverantwoord zijn. </w:t>
      </w:r>
      <w:r>
        <w:br/>
        <w:t>Ze geven een specifiek vermogen van max. 900 W/kg en een specifieke energie van 90Wh/kg.</w:t>
      </w:r>
      <w:r>
        <w:br/>
      </w:r>
      <w:r>
        <w:br/>
      </w:r>
      <w:r>
        <w:rPr>
          <w:rFonts w:cs="Arial"/>
          <w:color w:val="252525"/>
          <w:shd w:val="clear" w:color="auto" w:fill="FFFFFF"/>
        </w:rPr>
        <w:t>Er zijn nog veel andere Lithium-ion accu’s zoals LiMn</w:t>
      </w:r>
      <w:r>
        <w:rPr>
          <w:rFonts w:cs="Arial"/>
          <w:color w:val="252525"/>
          <w:sz w:val="12"/>
          <w:szCs w:val="12"/>
          <w:shd w:val="clear" w:color="auto" w:fill="FFFFFF"/>
        </w:rPr>
        <w:t>2</w:t>
      </w:r>
      <w:r>
        <w:rPr>
          <w:rFonts w:cs="Arial"/>
          <w:color w:val="252525"/>
          <w:shd w:val="clear" w:color="auto" w:fill="FFFFFF"/>
        </w:rPr>
        <w:t>O</w:t>
      </w:r>
      <w:r>
        <w:rPr>
          <w:rFonts w:cs="Arial"/>
          <w:color w:val="252525"/>
          <w:sz w:val="12"/>
          <w:szCs w:val="12"/>
          <w:shd w:val="clear" w:color="auto" w:fill="FFFFFF"/>
        </w:rPr>
        <w:t xml:space="preserve">4 </w:t>
      </w:r>
      <w:r>
        <w:rPr>
          <w:rFonts w:cs="Arial"/>
          <w:color w:val="252525"/>
          <w:shd w:val="clear" w:color="auto" w:fill="FFFFFF"/>
        </w:rPr>
        <w:t xml:space="preserve">, </w:t>
      </w:r>
      <w:r w:rsidRPr="00516CCB">
        <w:rPr>
          <w:rFonts w:cs="Arial"/>
          <w:color w:val="252525"/>
          <w:shd w:val="clear" w:color="auto" w:fill="FFFFFF"/>
        </w:rPr>
        <w:t>LiNiMn</w:t>
      </w:r>
      <w:r>
        <w:rPr>
          <w:rFonts w:cs="Arial"/>
          <w:color w:val="252525"/>
          <w:shd w:val="clear" w:color="auto" w:fill="FFFFFF"/>
        </w:rPr>
        <w:t>Co</w:t>
      </w:r>
      <w:r w:rsidRPr="00516CCB">
        <w:rPr>
          <w:rFonts w:cs="Arial"/>
          <w:color w:val="252525"/>
          <w:shd w:val="clear" w:color="auto" w:fill="FFFFFF"/>
        </w:rPr>
        <w:t>O</w:t>
      </w:r>
      <w:r>
        <w:rPr>
          <w:rFonts w:cs="Arial"/>
          <w:color w:val="252525"/>
          <w:sz w:val="12"/>
          <w:szCs w:val="12"/>
          <w:shd w:val="clear" w:color="auto" w:fill="FFFFFF"/>
        </w:rPr>
        <w:t xml:space="preserve">2 </w:t>
      </w:r>
      <w:r>
        <w:rPr>
          <w:rFonts w:cs="Arial"/>
          <w:color w:val="252525"/>
          <w:shd w:val="clear" w:color="auto" w:fill="FFFFFF"/>
        </w:rPr>
        <w:t>,Lithium-ion-polymeer, LiFePO</w:t>
      </w:r>
      <w:r>
        <w:rPr>
          <w:rFonts w:cs="Arial"/>
          <w:color w:val="252525"/>
          <w:sz w:val="16"/>
          <w:szCs w:val="16"/>
          <w:shd w:val="clear" w:color="auto" w:fill="FFFFFF"/>
        </w:rPr>
        <w:t xml:space="preserve">4, </w:t>
      </w:r>
      <w:r w:rsidRPr="00516CCB">
        <w:rPr>
          <w:rFonts w:cs="Arial"/>
          <w:color w:val="252525"/>
          <w:shd w:val="clear" w:color="auto" w:fill="FFFFFF"/>
        </w:rPr>
        <w:t>LiNi</w:t>
      </w:r>
      <w:r>
        <w:rPr>
          <w:rFonts w:cs="Arial"/>
          <w:color w:val="252525"/>
          <w:shd w:val="clear" w:color="auto" w:fill="FFFFFF"/>
        </w:rPr>
        <w:t>CoAl</w:t>
      </w:r>
      <w:r w:rsidRPr="00516CCB">
        <w:rPr>
          <w:rFonts w:cs="Arial"/>
          <w:color w:val="252525"/>
          <w:shd w:val="clear" w:color="auto" w:fill="FFFFFF"/>
        </w:rPr>
        <w:t>O</w:t>
      </w:r>
      <w:r>
        <w:rPr>
          <w:rFonts w:cs="Arial"/>
          <w:color w:val="252525"/>
          <w:sz w:val="12"/>
          <w:szCs w:val="12"/>
          <w:shd w:val="clear" w:color="auto" w:fill="FFFFFF"/>
        </w:rPr>
        <w:t>2</w:t>
      </w:r>
      <w:r>
        <w:rPr>
          <w:rFonts w:cs="Arial"/>
          <w:color w:val="252525"/>
          <w:shd w:val="clear" w:color="auto" w:fill="FFFFFF"/>
        </w:rPr>
        <w:t>,Li</w:t>
      </w:r>
      <w:r>
        <w:rPr>
          <w:rFonts w:cs="Arial"/>
          <w:color w:val="252525"/>
          <w:sz w:val="12"/>
          <w:szCs w:val="12"/>
          <w:shd w:val="clear" w:color="auto" w:fill="FFFFFF"/>
        </w:rPr>
        <w:t>4</w:t>
      </w:r>
      <w:r>
        <w:rPr>
          <w:rFonts w:cs="Arial"/>
          <w:color w:val="252525"/>
          <w:shd w:val="clear" w:color="auto" w:fill="FFFFFF"/>
        </w:rPr>
        <w:t>Ti</w:t>
      </w:r>
      <w:r>
        <w:rPr>
          <w:rFonts w:cs="Arial"/>
          <w:color w:val="252525"/>
          <w:sz w:val="12"/>
          <w:szCs w:val="12"/>
          <w:shd w:val="clear" w:color="auto" w:fill="FFFFFF"/>
        </w:rPr>
        <w:t>5</w:t>
      </w:r>
      <w:r>
        <w:rPr>
          <w:rFonts w:cs="Arial"/>
          <w:color w:val="252525"/>
          <w:shd w:val="clear" w:color="auto" w:fill="FFFFFF"/>
        </w:rPr>
        <w:t>O</w:t>
      </w:r>
      <w:r>
        <w:rPr>
          <w:rFonts w:cs="Arial"/>
          <w:color w:val="252525"/>
          <w:sz w:val="12"/>
          <w:szCs w:val="12"/>
          <w:shd w:val="clear" w:color="auto" w:fill="FFFFFF"/>
        </w:rPr>
        <w:t>12</w:t>
      </w:r>
      <w:r>
        <w:rPr>
          <w:rFonts w:cs="Arial"/>
          <w:color w:val="252525"/>
          <w:shd w:val="clear" w:color="auto" w:fill="FFFFFF"/>
        </w:rPr>
        <w:t>… Deze hebben elk bepaalde eigenschappen  die hen voordelen en nadelen geeft naar toepasbaarheid.</w:t>
      </w:r>
    </w:p>
    <w:p w:rsidR="00853741" w:rsidRDefault="00853741" w:rsidP="00853741">
      <w:r>
        <w:t xml:space="preserve">Lithium-ion accu’s zijn </w:t>
      </w:r>
      <w:r w:rsidR="00B617A8">
        <w:t>aan het groeien in populariteit. Ze bieden momenteel de meeste mogelijkheden</w:t>
      </w:r>
      <w:r w:rsidR="00992236">
        <w:t xml:space="preserve"> in energiedichtheid, efficiëntie en levensduur</w:t>
      </w:r>
      <w:r w:rsidR="00B617A8">
        <w:t xml:space="preserve"> maa</w:t>
      </w:r>
      <w:r w:rsidR="000A4958">
        <w:t>r</w:t>
      </w:r>
      <w:r w:rsidR="00BC3B77">
        <w:t xml:space="preserve"> het is momenteel nog een vrij dure technologie</w:t>
      </w:r>
      <w:r w:rsidR="00AE5DE7">
        <w:t>.</w:t>
      </w:r>
    </w:p>
    <w:p w:rsidR="00853741" w:rsidRPr="005B4663" w:rsidRDefault="00047C80" w:rsidP="00853741">
      <w:pPr>
        <w:rPr>
          <w:rFonts w:cs="Arial"/>
          <w:color w:val="252525"/>
          <w:shd w:val="clear" w:color="auto" w:fill="FFFFFF"/>
        </w:rPr>
      </w:pPr>
      <w:r>
        <w:rPr>
          <w:rFonts w:cs="Arial"/>
          <w:noProof/>
          <w:color w:val="252525"/>
          <w:shd w:val="clear" w:color="auto" w:fill="FFFFFF"/>
        </w:rPr>
        <w:drawing>
          <wp:inline distT="0" distB="0" distL="0" distR="0">
            <wp:extent cx="4429743" cy="3077004"/>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70A38F.tmp"/>
                    <pic:cNvPicPr/>
                  </pic:nvPicPr>
                  <pic:blipFill>
                    <a:blip r:embed="rId12">
                      <a:extLst>
                        <a:ext uri="{28A0092B-C50C-407E-A947-70E740481C1C}">
                          <a14:useLocalDpi xmlns:a14="http://schemas.microsoft.com/office/drawing/2010/main" val="0"/>
                        </a:ext>
                      </a:extLst>
                    </a:blip>
                    <a:stretch>
                      <a:fillRect/>
                    </a:stretch>
                  </pic:blipFill>
                  <pic:spPr>
                    <a:xfrm>
                      <a:off x="0" y="0"/>
                      <a:ext cx="4429743" cy="3077004"/>
                    </a:xfrm>
                    <a:prstGeom prst="rect">
                      <a:avLst/>
                    </a:prstGeom>
                  </pic:spPr>
                </pic:pic>
              </a:graphicData>
            </a:graphic>
          </wp:inline>
        </w:drawing>
      </w:r>
    </w:p>
    <w:p w:rsidR="005B4663" w:rsidRDefault="00DA24C8" w:rsidP="00FF0D0D">
      <w:r>
        <w:t>Bron: battery system enginring christopher D rahn</w:t>
      </w:r>
      <w:r w:rsidR="00E537E9">
        <w:rPr>
          <w:rFonts w:cs="Arial"/>
          <w:color w:val="1D8DB0" w:themeColor="accent1"/>
          <w:shd w:val="clear" w:color="auto" w:fill="FFFFFF"/>
        </w:rPr>
        <w:br/>
      </w:r>
    </w:p>
    <w:p w:rsidR="005B4663" w:rsidRPr="00E43DA1" w:rsidRDefault="005B4663" w:rsidP="00FF0D0D"/>
    <w:p w:rsidR="00FF0D0D" w:rsidRDefault="00146B83" w:rsidP="00FF0D0D">
      <w:pPr>
        <w:pStyle w:val="Kop2"/>
      </w:pPr>
      <w:r>
        <w:lastRenderedPageBreak/>
        <w:t>Elektrochemische werking Lithium ijzersulfaat cel</w:t>
      </w:r>
    </w:p>
    <w:p w:rsidR="00FF0D0D" w:rsidRDefault="00FF0D0D" w:rsidP="00FF0D0D"/>
    <w:p w:rsidR="00FF0D0D" w:rsidRDefault="00146B83" w:rsidP="00FF0D0D">
      <w:pPr>
        <w:pStyle w:val="Lijstalinea"/>
        <w:numPr>
          <w:ilvl w:val="0"/>
          <w:numId w:val="25"/>
        </w:numPr>
        <w:rPr>
          <w:rFonts w:ascii="Arial" w:hAnsi="Arial" w:cs="Arial"/>
          <w:b/>
          <w:color w:val="252525"/>
          <w:shd w:val="clear" w:color="auto" w:fill="FFFFFF"/>
        </w:rPr>
      </w:pPr>
      <w:r>
        <w:rPr>
          <w:rFonts w:ascii="Arial" w:hAnsi="Arial" w:cs="Arial"/>
          <w:b/>
          <w:color w:val="252525"/>
          <w:shd w:val="clear" w:color="auto" w:fill="FFFFFF"/>
        </w:rPr>
        <w:t>Algemene bouw</w:t>
      </w:r>
    </w:p>
    <w:p w:rsidR="00146B83" w:rsidRPr="00146B83" w:rsidRDefault="00146B83" w:rsidP="00146B83">
      <w:pPr>
        <w:rPr>
          <w:rFonts w:cs="Arial"/>
          <w:color w:val="252525"/>
          <w:shd w:val="clear" w:color="auto" w:fill="FFFFFF"/>
        </w:rPr>
      </w:pPr>
      <w:r>
        <w:rPr>
          <w:rFonts w:cs="Arial"/>
          <w:color w:val="252525"/>
          <w:shd w:val="clear" w:color="auto" w:fill="FFFFFF"/>
        </w:rPr>
        <w:t xml:space="preserve">Hieronder is de algemene bouw van een elektrochemische cel weergegeven. </w:t>
      </w:r>
      <w:r w:rsidR="00FB33FC">
        <w:rPr>
          <w:rFonts w:cs="Arial"/>
          <w:color w:val="252525"/>
          <w:shd w:val="clear" w:color="auto" w:fill="FFFFFF"/>
        </w:rPr>
        <w:br/>
        <w:t>Een cel heeft altijd twee polen die buitenkomen uit de cel. De + en – pool. Deze zijn zichtbaar langs buiten op de cel en staan in contact intern met respectievelijk de positieve en negatieve elektrode. Deze elektroden staan in contact met elkaar via het elektrolyt.</w:t>
      </w:r>
      <w:r w:rsidR="00FB33FC">
        <w:rPr>
          <w:rFonts w:cs="Arial"/>
          <w:color w:val="252525"/>
          <w:shd w:val="clear" w:color="auto" w:fill="FFFFFF"/>
        </w:rPr>
        <w:br/>
        <w:t>Dit elektrolyt kan vast of vloeibaar zijn afhankelijk van het type cel. Loodzuur accu’s zijn van het natte celtype</w:t>
      </w:r>
      <w:r w:rsidR="00FB33FC">
        <w:rPr>
          <w:rStyle w:val="Voetnootmarkering"/>
          <w:rFonts w:cs="Arial"/>
          <w:color w:val="252525"/>
          <w:shd w:val="clear" w:color="auto" w:fill="FFFFFF"/>
        </w:rPr>
        <w:footnoteReference w:id="3"/>
      </w:r>
      <w:r w:rsidR="00FB33FC">
        <w:rPr>
          <w:rFonts w:cs="Arial"/>
          <w:color w:val="252525"/>
          <w:shd w:val="clear" w:color="auto" w:fill="FFFFFF"/>
        </w:rPr>
        <w:t xml:space="preserve"> en gebruiken dus vloeistof als elektrolyt. NiCd-accu’s zijn van het droge celtype en gebruiken dus vaste stof als elektrolyt. </w:t>
      </w:r>
      <w:r w:rsidR="00FB33FC">
        <w:rPr>
          <w:rFonts w:cs="Arial"/>
          <w:color w:val="252525"/>
          <w:shd w:val="clear" w:color="auto" w:fill="FFFFFF"/>
        </w:rPr>
        <w:br/>
      </w:r>
      <w:r w:rsidR="00FB33FC">
        <w:rPr>
          <w:rFonts w:cs="Arial"/>
          <w:color w:val="252525"/>
          <w:shd w:val="clear" w:color="auto" w:fill="FFFFFF"/>
        </w:rPr>
        <w:br/>
      </w:r>
      <w:r>
        <w:rPr>
          <w:rFonts w:cs="Arial"/>
          <w:color w:val="252525"/>
          <w:shd w:val="clear" w:color="auto" w:fill="FFFFFF"/>
        </w:rPr>
        <w:t xml:space="preserve">De kathode is dus steeds de pool met de positieve </w:t>
      </w:r>
      <w:r w:rsidR="00FB33FC">
        <w:rPr>
          <w:rFonts w:cs="Arial"/>
          <w:color w:val="252525"/>
          <w:shd w:val="clear" w:color="auto" w:fill="FFFFFF"/>
        </w:rPr>
        <w:t xml:space="preserve">elektrode en de anode is de negatieve elektrode. </w:t>
      </w:r>
      <w:r>
        <w:rPr>
          <w:rFonts w:cs="Arial"/>
          <w:color w:val="252525"/>
          <w:shd w:val="clear" w:color="auto" w:fill="FFFFFF"/>
        </w:rPr>
        <w:br/>
      </w:r>
      <w:r w:rsidR="00FB33FC">
        <w:rPr>
          <w:rFonts w:cs="Arial"/>
          <w:color w:val="252525"/>
          <w:shd w:val="clear" w:color="auto" w:fill="FFFFFF"/>
        </w:rPr>
        <w:t>Bij spanningsmetingen van een cel wordt er dus steeds gekeken naar de elektrochemische potentiaal van de anode t.o.v. de kathode.</w:t>
      </w:r>
      <w:r>
        <w:rPr>
          <w:rFonts w:cs="Arial"/>
          <w:color w:val="252525"/>
          <w:shd w:val="clear" w:color="auto" w:fill="FFFFFF"/>
        </w:rPr>
        <w:br/>
      </w:r>
      <w:r w:rsidR="00FB33FC">
        <w:rPr>
          <w:rFonts w:cs="Arial"/>
          <w:noProof/>
          <w:color w:val="252525"/>
          <w:shd w:val="clear" w:color="auto" w:fill="FFFFFF"/>
        </w:rPr>
        <w:drawing>
          <wp:inline distT="0" distB="0" distL="0" distR="0">
            <wp:extent cx="4839375" cy="2562583"/>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84FC4E.tmp"/>
                    <pic:cNvPicPr/>
                  </pic:nvPicPr>
                  <pic:blipFill>
                    <a:blip r:embed="rId13">
                      <a:extLst>
                        <a:ext uri="{28A0092B-C50C-407E-A947-70E740481C1C}">
                          <a14:useLocalDpi xmlns:a14="http://schemas.microsoft.com/office/drawing/2010/main" val="0"/>
                        </a:ext>
                      </a:extLst>
                    </a:blip>
                    <a:stretch>
                      <a:fillRect/>
                    </a:stretch>
                  </pic:blipFill>
                  <pic:spPr>
                    <a:xfrm>
                      <a:off x="0" y="0"/>
                      <a:ext cx="4839375" cy="2562583"/>
                    </a:xfrm>
                    <a:prstGeom prst="rect">
                      <a:avLst/>
                    </a:prstGeom>
                  </pic:spPr>
                </pic:pic>
              </a:graphicData>
            </a:graphic>
          </wp:inline>
        </w:drawing>
      </w:r>
    </w:p>
    <w:p w:rsidR="00FF0D0D" w:rsidRDefault="00FF0D0D" w:rsidP="00FF0D0D">
      <w:pPr>
        <w:rPr>
          <w:rFonts w:cs="Arial"/>
          <w:color w:val="252525"/>
          <w:shd w:val="clear" w:color="auto" w:fill="FFFFFF"/>
        </w:rPr>
      </w:pPr>
      <w:r>
        <w:rPr>
          <w:rFonts w:cs="Arial"/>
          <w:color w:val="252525"/>
          <w:shd w:val="clear" w:color="auto" w:fill="FFFFFF"/>
        </w:rPr>
        <w:t>Het gebruikte “battery pack”</w:t>
      </w:r>
      <w:r w:rsidR="00146B83">
        <w:rPr>
          <w:rFonts w:cs="Arial"/>
          <w:color w:val="252525"/>
          <w:shd w:val="clear" w:color="auto" w:fill="FFFFFF"/>
        </w:rPr>
        <w:t xml:space="preserve"> in deze masterproef bestaat uit Lithium ijzer</w:t>
      </w:r>
      <w:r>
        <w:rPr>
          <w:rFonts w:cs="Arial"/>
          <w:color w:val="252525"/>
          <w:shd w:val="clear" w:color="auto" w:fill="FFFFFF"/>
        </w:rPr>
        <w:t>sulfaat-cellen.</w:t>
      </w:r>
      <w:r>
        <w:rPr>
          <w:rFonts w:cs="Arial"/>
          <w:color w:val="252525"/>
          <w:shd w:val="clear" w:color="auto" w:fill="FFFFFF"/>
        </w:rPr>
        <w:br/>
        <w:t>Deze cellen hebben de volgende opbouw</w:t>
      </w:r>
      <w:r w:rsidRPr="00030535">
        <w:rPr>
          <w:rFonts w:cs="Arial"/>
          <w:color w:val="252525"/>
          <w:sz w:val="12"/>
          <w:szCs w:val="12"/>
          <w:shd w:val="clear" w:color="auto" w:fill="FFFFFF"/>
        </w:rPr>
        <w:t>:</w:t>
      </w:r>
      <w:r w:rsidRPr="00C05198">
        <w:rPr>
          <w:rFonts w:ascii="Helvetica" w:hAnsi="Helvetica" w:cs="Helvetica"/>
          <w:color w:val="333333"/>
          <w:sz w:val="12"/>
          <w:szCs w:val="12"/>
        </w:rPr>
        <w:t xml:space="preserve"> </w:t>
      </w:r>
    </w:p>
    <w:p w:rsidR="00FF0D0D" w:rsidRDefault="00FF0D0D" w:rsidP="00FF0D0D">
      <w:pPr>
        <w:rPr>
          <w:rFonts w:cs="Arial"/>
          <w:color w:val="1D8DB0" w:themeColor="accent1"/>
          <w:shd w:val="clear" w:color="auto" w:fill="FFFFFF"/>
        </w:rPr>
      </w:pPr>
      <w:r>
        <w:rPr>
          <w:rFonts w:cs="Arial"/>
          <w:color w:val="252525"/>
          <w:shd w:val="clear" w:color="auto" w:fill="FFFFFF"/>
        </w:rPr>
        <w:t>De op- en ontlading van lithiumbatterijen werkt aan de hand van de relocatie van lithium-ionen.</w:t>
      </w:r>
      <w:r>
        <w:rPr>
          <w:rFonts w:cs="Arial"/>
          <w:color w:val="252525"/>
          <w:shd w:val="clear" w:color="auto" w:fill="FFFFFF"/>
        </w:rPr>
        <w:br/>
        <w:t>deze cellen bestaan uit drie functionele componenten. Ten eerste is er de anode (negatieve elektrode) die uit een sterk geleidend koper bestaat die met een laag grafiet omhuld is. Ten tweede is er de kathode (positieve elektrode) die uit aluminium bestaat dat omhuld is met een laag lithium ijzer fosfaat.</w:t>
      </w:r>
      <w:r>
        <w:rPr>
          <w:rFonts w:cs="Arial"/>
          <w:color w:val="252525"/>
          <w:shd w:val="clear" w:color="auto" w:fill="FFFFFF"/>
        </w:rPr>
        <w:br/>
      </w:r>
      <w:r>
        <w:rPr>
          <w:rFonts w:cs="Arial"/>
          <w:noProof/>
          <w:color w:val="000000"/>
          <w:sz w:val="21"/>
          <w:szCs w:val="21"/>
        </w:rPr>
        <w:lastRenderedPageBreak/>
        <w:drawing>
          <wp:inline distT="0" distB="0" distL="0" distR="0" wp14:anchorId="63C56BB0" wp14:editId="27C11B7A">
            <wp:extent cx="3411940" cy="3865274"/>
            <wp:effectExtent l="0" t="0" r="0" b="1905"/>
            <wp:docPr id="4" name="Afbeelding 4" descr="Internal structure of a lithium iron phosphate battery cell in a partly-charg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structure of a lithium iron phosphate battery cell in a partly-charged st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291" cy="3875868"/>
                    </a:xfrm>
                    <a:prstGeom prst="rect">
                      <a:avLst/>
                    </a:prstGeom>
                    <a:noFill/>
                    <a:ln>
                      <a:noFill/>
                    </a:ln>
                  </pic:spPr>
                </pic:pic>
              </a:graphicData>
            </a:graphic>
          </wp:inline>
        </w:drawing>
      </w:r>
      <w:r>
        <w:rPr>
          <w:rFonts w:cs="Arial"/>
          <w:color w:val="252525"/>
          <w:shd w:val="clear" w:color="auto" w:fill="FFFFFF"/>
        </w:rPr>
        <w:br/>
      </w:r>
    </w:p>
    <w:p w:rsidR="00FF0D0D" w:rsidRPr="007C207F" w:rsidRDefault="00FF0D0D" w:rsidP="00FF0D0D">
      <w:pPr>
        <w:rPr>
          <w:rFonts w:cs="Arial"/>
          <w:color w:val="252525"/>
          <w:shd w:val="clear" w:color="auto" w:fill="FFFFFF"/>
        </w:rPr>
      </w:pPr>
      <w:r>
        <w:rPr>
          <w:rFonts w:cs="Arial"/>
          <w:shd w:val="clear" w:color="auto" w:fill="FFFFFF"/>
        </w:rPr>
        <w:t>De specifieke capaciteit van lithium-ijzersulfaat is ongeveer 140mAh per gram. Dus een 100Ah cel heeft ongeveer 0.7kg van dit materiaal op zijn kathode.</w:t>
      </w:r>
      <w:r w:rsidRPr="00472C55">
        <w:rPr>
          <w:rFonts w:cs="Arial"/>
          <w:color w:val="1D8DB0" w:themeColor="accent1"/>
          <w:shd w:val="clear" w:color="auto" w:fill="FFFFFF"/>
        </w:rPr>
        <w:br/>
      </w:r>
      <w:r>
        <w:rPr>
          <w:rFonts w:cs="Arial"/>
          <w:color w:val="252525"/>
          <w:shd w:val="clear" w:color="auto" w:fill="FFFFFF"/>
        </w:rPr>
        <w:br/>
        <w:t xml:space="preserve">Het elektrolyt is een Lithiumzout opgelost in een organische oplossing (typisch is dit lithium-hexa-fluorfosfaat opgelost in een combinatie van ethyleencarbonaat, dimethylcarbonaat en propyleencarbonaat met verscheidene andere additieven. </w:t>
      </w:r>
      <w:r>
        <w:rPr>
          <w:rFonts w:cs="Arial"/>
          <w:color w:val="252525"/>
          <w:shd w:val="clear" w:color="auto" w:fill="FFFFFF"/>
        </w:rPr>
        <w:br/>
        <w:t>Dit elektrolyt is cruciaal voor de ladingoverdracht tussen anode en kathode. Deze oplossing is snel ontvlambaar en volledig geabsorbeerd in de poreuze platen en separator. Tegenover bijvoorbeeld een loodzuurbatterij is hier geen sprake van vrije vloeistoffen.</w:t>
      </w:r>
      <w:r>
        <w:rPr>
          <w:rFonts w:cs="Arial"/>
          <w:color w:val="252525"/>
          <w:shd w:val="clear" w:color="auto" w:fill="FFFFFF"/>
        </w:rPr>
        <w:br/>
      </w:r>
      <w:r>
        <w:rPr>
          <w:rFonts w:cs="Arial"/>
          <w:color w:val="252525"/>
          <w:shd w:val="clear" w:color="auto" w:fill="FFFFFF"/>
        </w:rPr>
        <w:br/>
        <w:t>De hierboven afgebeelde cel is volledig ontladen met al het lithium aanwezig in de kathode en het elektrolyt. Dit correspondeert met een net gefabriceerde cel. De fabrikant zal formatie cycli doorlopen om ervoor te zorgen dat de cel gebruiksklaar wordt.</w:t>
      </w:r>
      <w:r>
        <w:rPr>
          <w:rFonts w:cs="Arial"/>
          <w:color w:val="252525"/>
          <w:shd w:val="clear" w:color="auto" w:fill="FFFFFF"/>
        </w:rPr>
        <w:br/>
      </w:r>
    </w:p>
    <w:p w:rsidR="00FF0D0D" w:rsidRDefault="00FF0D0D" w:rsidP="00FF0D0D">
      <w:pPr>
        <w:rPr>
          <w:rFonts w:cs="Arial"/>
          <w:noProof/>
          <w:color w:val="000000"/>
          <w:sz w:val="21"/>
          <w:szCs w:val="21"/>
        </w:rPr>
      </w:pPr>
      <w:r>
        <w:rPr>
          <w:rFonts w:cs="Arial"/>
          <w:noProof/>
          <w:color w:val="000000"/>
          <w:sz w:val="21"/>
          <w:szCs w:val="21"/>
        </w:rPr>
        <w:lastRenderedPageBreak/>
        <w:drawing>
          <wp:inline distT="0" distB="0" distL="0" distR="0" wp14:anchorId="3647D74F" wp14:editId="7D1BD02E">
            <wp:extent cx="1895475" cy="1895475"/>
            <wp:effectExtent l="0" t="0" r="9525" b="9525"/>
            <wp:docPr id="2" name="Afbeelding 2" descr="Prismatic cells come in much larger sizes than small cylindrical ones. Batteries are sometimes internally assembled from a large number of small cylindric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smatic cells come in much larger sizes than small cylindrical ones. Batteries are sometimes internally assembled from a large number of small cylindrical cells."/>
                    <pic:cNvPicPr>
                      <a:picLocks noChangeAspect="1" noChangeArrowheads="1"/>
                    </pic:cNvPicPr>
                  </pic:nvPicPr>
                  <pic:blipFill rotWithShape="1">
                    <a:blip r:embed="rId15">
                      <a:extLst>
                        <a:ext uri="{28A0092B-C50C-407E-A947-70E740481C1C}">
                          <a14:useLocalDpi xmlns:a14="http://schemas.microsoft.com/office/drawing/2010/main" val="0"/>
                        </a:ext>
                      </a:extLst>
                    </a:blip>
                    <a:srcRect r="42960" b="1557"/>
                    <a:stretch/>
                  </pic:blipFill>
                  <pic:spPr bwMode="auto">
                    <a:xfrm>
                      <a:off x="0" y="0"/>
                      <a:ext cx="18954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FF0D0D" w:rsidRPr="003F4CA1" w:rsidRDefault="00FF0D0D" w:rsidP="00FF0D0D">
      <w:pPr>
        <w:rPr>
          <w:rFonts w:cs="Arial"/>
          <w:color w:val="252525"/>
          <w:shd w:val="clear" w:color="auto" w:fill="FFFFFF"/>
        </w:rPr>
      </w:pPr>
      <w:r>
        <w:rPr>
          <w:rFonts w:cs="Arial"/>
          <w:color w:val="252525"/>
          <w:shd w:val="clear" w:color="auto" w:fill="FFFFFF"/>
        </w:rPr>
        <w:t>In de masterproef wordt gebruik gemaakt van prismatic cells. Deze hebben dankzij de koperen en aluminium elektroden een goede warmtespreiding. Deze komen ook in veel grotere bouwvormen uit dan de kleinere cyllindrische versies.</w:t>
      </w:r>
      <w:r>
        <w:rPr>
          <w:rFonts w:cs="Arial"/>
          <w:color w:val="252525"/>
          <w:shd w:val="clear" w:color="auto" w:fill="FFFFFF"/>
        </w:rPr>
        <w:br/>
      </w:r>
      <w:r>
        <w:rPr>
          <w:rFonts w:cs="Arial"/>
          <w:color w:val="252525"/>
          <w:shd w:val="clear" w:color="auto" w:fill="FFFFFF"/>
        </w:rPr>
        <w:br/>
        <w:t>De verschillen in thermische uitzetting tussen de koperen en aluminium collectoren zorgen in een prismatische cel niet voor mechanische spanning zoals in een cilindrische cel wel gebeurt.</w:t>
      </w:r>
      <w:r>
        <w:rPr>
          <w:rFonts w:cs="Arial"/>
          <w:color w:val="252525"/>
          <w:shd w:val="clear" w:color="auto" w:fill="FFFFFF"/>
        </w:rPr>
        <w:br/>
      </w:r>
      <w:r>
        <w:rPr>
          <w:rFonts w:cs="Arial"/>
          <w:color w:val="252525"/>
          <w:shd w:val="clear" w:color="auto" w:fill="FFFFFF"/>
        </w:rPr>
        <w:br/>
        <w:t>De prismatische cellen hebben een groter buitenoppervlak relatief gezien tegenover de capaciteit en dit zorgt ervoor dat cilindrische cellen ook meer opwarmen.</w:t>
      </w:r>
      <w:r>
        <w:rPr>
          <w:rFonts w:cs="Arial"/>
          <w:color w:val="252525"/>
          <w:shd w:val="clear" w:color="auto" w:fill="FFFFFF"/>
        </w:rPr>
        <w:br/>
      </w:r>
    </w:p>
    <w:p w:rsidR="00FF0D0D" w:rsidRDefault="00FF0D0D" w:rsidP="00FF0D0D">
      <w:pPr>
        <w:pStyle w:val="Lijstalinea"/>
        <w:numPr>
          <w:ilvl w:val="0"/>
          <w:numId w:val="25"/>
        </w:numPr>
        <w:rPr>
          <w:rFonts w:ascii="Arial" w:hAnsi="Arial" w:cs="Arial"/>
          <w:b/>
          <w:color w:val="252525"/>
          <w:u w:val="single"/>
          <w:shd w:val="clear" w:color="auto" w:fill="FFFFFF"/>
        </w:rPr>
      </w:pPr>
      <w:r>
        <w:rPr>
          <w:rFonts w:ascii="Arial" w:hAnsi="Arial" w:cs="Arial"/>
          <w:b/>
          <w:color w:val="252525"/>
          <w:u w:val="single"/>
          <w:shd w:val="clear" w:color="auto" w:fill="FFFFFF"/>
        </w:rPr>
        <w:t>Op- en ontladen</w:t>
      </w:r>
    </w:p>
    <w:p w:rsidR="00FF0D0D" w:rsidRDefault="00FF0D0D" w:rsidP="00FF0D0D">
      <w:pPr>
        <w:rPr>
          <w:rFonts w:cs="Arial"/>
          <w:b/>
          <w:color w:val="252525"/>
          <w:u w:val="single"/>
          <w:shd w:val="clear" w:color="auto" w:fill="FFFFFF"/>
        </w:rPr>
      </w:pPr>
    </w:p>
    <w:p w:rsidR="00FF0D0D" w:rsidRPr="00472C55" w:rsidRDefault="00FF0D0D" w:rsidP="00FF0D0D">
      <w:pPr>
        <w:rPr>
          <w:rFonts w:cs="Arial"/>
          <w:color w:val="252525"/>
          <w:shd w:val="clear" w:color="auto" w:fill="FFFFFF"/>
        </w:rPr>
      </w:pPr>
      <w:r>
        <w:rPr>
          <w:rFonts w:cs="Arial"/>
          <w:noProof/>
          <w:color w:val="000000"/>
          <w:sz w:val="21"/>
          <w:szCs w:val="21"/>
        </w:rPr>
        <w:drawing>
          <wp:inline distT="0" distB="0" distL="0" distR="0" wp14:anchorId="2F0E76CA" wp14:editId="58EFE372">
            <wp:extent cx="5760720" cy="2315261"/>
            <wp:effectExtent l="0" t="0" r="0" b="8890"/>
            <wp:docPr id="7" name="Afbeelding 7" descr="Migration of the lithium ions in in a lithium iron phosphate cell throughout charge and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of the lithium ions in in a lithium iron phosphate cell throughout charge and disch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15261"/>
                    </a:xfrm>
                    <a:prstGeom prst="rect">
                      <a:avLst/>
                    </a:prstGeom>
                    <a:noFill/>
                    <a:ln>
                      <a:noFill/>
                    </a:ln>
                  </pic:spPr>
                </pic:pic>
              </a:graphicData>
            </a:graphic>
          </wp:inline>
        </w:drawing>
      </w:r>
    </w:p>
    <w:p w:rsidR="00FF0D0D" w:rsidRPr="00E31228" w:rsidRDefault="00FF0D0D" w:rsidP="00FF0D0D">
      <w:pPr>
        <w:rPr>
          <w:rFonts w:cs="Arial"/>
          <w:noProof/>
          <w:color w:val="000000"/>
        </w:rPr>
      </w:pPr>
      <w:r>
        <w:rPr>
          <w:rFonts w:cs="Arial"/>
          <w:noProof/>
          <w:color w:val="000000"/>
          <w:sz w:val="21"/>
          <w:szCs w:val="21"/>
        </w:rPr>
        <w:t>Bij het opladen verlaten de lithiu-ionen de kathode. Deze lading wordt nu overgebracht naar de anode om LiC</w:t>
      </w:r>
      <w:r>
        <w:rPr>
          <w:rFonts w:cs="Arial"/>
          <w:noProof/>
          <w:color w:val="000000"/>
          <w:sz w:val="12"/>
          <w:szCs w:val="12"/>
        </w:rPr>
        <w:t>6</w:t>
      </w:r>
      <w:r>
        <w:rPr>
          <w:rFonts w:cs="Arial"/>
          <w:noProof/>
          <w:color w:val="000000"/>
        </w:rPr>
        <w:t xml:space="preserve"> te vormen en zich in het grafiet matrix te voegen. Tegelijkertijd zal het LiFePO</w:t>
      </w:r>
      <w:r>
        <w:rPr>
          <w:rFonts w:cs="Arial"/>
          <w:noProof/>
          <w:color w:val="000000"/>
          <w:sz w:val="12"/>
          <w:szCs w:val="12"/>
        </w:rPr>
        <w:t>4</w:t>
      </w:r>
      <w:r>
        <w:rPr>
          <w:rFonts w:cs="Arial"/>
          <w:noProof/>
          <w:color w:val="000000"/>
        </w:rPr>
        <w:t xml:space="preserve"> aab de kathode progressief veranderen in ijzerfosfaat FePO</w:t>
      </w:r>
      <w:r>
        <w:rPr>
          <w:rFonts w:cs="Arial"/>
          <w:noProof/>
          <w:color w:val="000000"/>
          <w:sz w:val="12"/>
          <w:szCs w:val="12"/>
        </w:rPr>
        <w:t>4</w:t>
      </w:r>
      <w:r>
        <w:rPr>
          <w:rFonts w:cs="Arial"/>
          <w:noProof/>
          <w:color w:val="000000"/>
        </w:rPr>
        <w:t xml:space="preserve">. </w:t>
      </w:r>
      <w:r>
        <w:rPr>
          <w:rFonts w:cs="Arial"/>
          <w:noProof/>
          <w:color w:val="000000"/>
        </w:rPr>
        <w:br/>
      </w:r>
      <w:r>
        <w:rPr>
          <w:rFonts w:cs="Arial"/>
          <w:noProof/>
          <w:color w:val="000000"/>
        </w:rPr>
        <w:br/>
        <w:t>Bij het ontladen gebeurt het omgekeerde en zullen de lithium-ionen zich terug in de kristallen ijzerfosfaat structuur voegen om LiFePO</w:t>
      </w:r>
      <w:r>
        <w:rPr>
          <w:rFonts w:cs="Arial"/>
          <w:noProof/>
          <w:color w:val="000000"/>
          <w:sz w:val="12"/>
          <w:szCs w:val="12"/>
        </w:rPr>
        <w:t>4</w:t>
      </w:r>
      <w:r>
        <w:rPr>
          <w:rFonts w:cs="Arial"/>
          <w:noProof/>
          <w:color w:val="000000"/>
        </w:rPr>
        <w:t xml:space="preserve"> te vormen.</w:t>
      </w:r>
      <w:r w:rsidRPr="00E31228">
        <w:rPr>
          <w:rFonts w:cs="Arial"/>
          <w:noProof/>
        </w:rPr>
        <w:br/>
      </w:r>
      <w:r>
        <w:rPr>
          <w:rFonts w:cs="Arial"/>
          <w:noProof/>
          <w:color w:val="000000"/>
        </w:rPr>
        <w:br/>
      </w:r>
      <w:r>
        <w:rPr>
          <w:rFonts w:cs="Arial"/>
          <w:noProof/>
          <w:color w:val="000000"/>
        </w:rPr>
        <w:lastRenderedPageBreak/>
        <w:t>De energieopslag in een lithium-ion batterij werkt dus aan de hand van het volgende principe: zowel de kathode en de anode kunnen lithium-ionen binden tijdens het laadproces zal het geïnduceerde veld ervoor zorgen dat ionen van kathode naar anode verplaatsen. Tijdens het ontladen gaan de ionen terug naar de kathode en geven energie vrij in die proces.</w:t>
      </w:r>
      <w:r>
        <w:rPr>
          <w:rFonts w:cs="Arial"/>
          <w:noProof/>
          <w:color w:val="000000"/>
        </w:rPr>
        <w:br/>
      </w:r>
      <w:r>
        <w:rPr>
          <w:rFonts w:cs="Arial"/>
          <w:noProof/>
          <w:color w:val="000000"/>
        </w:rPr>
        <w:br/>
      </w:r>
      <w:r>
        <w:rPr>
          <w:rFonts w:cs="Arial"/>
          <w:noProof/>
          <w:color w:val="000000"/>
        </w:rPr>
        <w:br/>
        <w:t>Structuureel zijn zowel het grafiet en het ijzerfosfaat zeer stabiele materialen met of zonder de aanwezigheid van het lithium. Dit zorgt ervoor dat de batterijen zo’n goede levensduur hebben tegenover andere lithium-ion accu’s.</w:t>
      </w:r>
      <w:r>
        <w:rPr>
          <w:rFonts w:cs="Arial"/>
          <w:noProof/>
          <w:color w:val="000000"/>
        </w:rPr>
        <w:br/>
      </w:r>
      <w:r>
        <w:rPr>
          <w:rFonts w:cs="Arial"/>
          <w:noProof/>
          <w:color w:val="000000"/>
        </w:rPr>
        <w:br/>
      </w:r>
      <w:r w:rsidRPr="00030535">
        <w:rPr>
          <w:rFonts w:cs="Arial"/>
          <w:color w:val="252525"/>
          <w:u w:val="single"/>
          <w:shd w:val="clear" w:color="auto" w:fill="FFFFFF"/>
        </w:rPr>
        <w:t>SEI</w:t>
      </w:r>
      <w:r w:rsidRPr="00030535">
        <w:rPr>
          <w:rFonts w:cs="Arial"/>
          <w:color w:val="252525"/>
          <w:shd w:val="clear" w:color="auto" w:fill="FFFFFF"/>
        </w:rPr>
        <w:br/>
      </w:r>
    </w:p>
    <w:p w:rsidR="00FF0D0D" w:rsidRPr="007C207F" w:rsidRDefault="00FF0D0D" w:rsidP="00FF0D0D">
      <w:pPr>
        <w:rPr>
          <w:rFonts w:cs="Arial"/>
          <w:noProof/>
          <w:color w:val="000000"/>
        </w:rPr>
      </w:pPr>
      <w:r>
        <w:rPr>
          <w:rFonts w:cs="Arial"/>
          <w:color w:val="252525"/>
          <w:shd w:val="clear" w:color="auto" w:fill="FFFFFF"/>
        </w:rPr>
        <w:t xml:space="preserve">In de formatie cycli ontstaat een </w:t>
      </w:r>
      <w:r w:rsidRPr="00763616">
        <w:rPr>
          <w:rFonts w:cs="Arial"/>
          <w:shd w:val="clear" w:color="auto" w:fill="FFFFFF"/>
        </w:rPr>
        <w:t xml:space="preserve">Solid Electrolyte interphase layer </w:t>
      </w:r>
      <w:r>
        <w:rPr>
          <w:rFonts w:cs="Arial"/>
          <w:color w:val="252525"/>
          <w:shd w:val="clear" w:color="auto" w:fill="FFFFFF"/>
        </w:rPr>
        <w:t xml:space="preserve">(SEI). </w:t>
      </w:r>
      <w:r w:rsidRPr="00494319">
        <w:rPr>
          <w:rFonts w:cs="Arial"/>
          <w:shd w:val="clear" w:color="auto" w:fill="FFFFFF"/>
        </w:rPr>
        <w:t xml:space="preserve">Dit is dus een laag die bestaat uit vast elektrolyt </w:t>
      </w:r>
      <w:r>
        <w:rPr>
          <w:rFonts w:cs="Arial"/>
          <w:shd w:val="clear" w:color="auto" w:fill="FFFFFF"/>
        </w:rPr>
        <w:t>die aanwezig is op de anode</w:t>
      </w:r>
      <w:r w:rsidRPr="00494319">
        <w:rPr>
          <w:rFonts w:cs="Arial"/>
          <w:shd w:val="clear" w:color="auto" w:fill="FFFFFF"/>
        </w:rPr>
        <w:t xml:space="preserve">. </w:t>
      </w:r>
      <w:r>
        <w:rPr>
          <w:rFonts w:cs="Arial"/>
          <w:shd w:val="clear" w:color="auto" w:fill="FFFFFF"/>
        </w:rPr>
        <w:t xml:space="preserve">Deze laag laat ionenuitwisseling toe en isoleert elektrisch. </w:t>
      </w:r>
      <w:r>
        <w:rPr>
          <w:rFonts w:cs="Arial"/>
          <w:color w:val="252525"/>
          <w:shd w:val="clear" w:color="auto" w:fill="FFFFFF"/>
        </w:rPr>
        <w:t>Deze SEI-layer ontstaat uit chemische reacties tussen het elektrolyt en de elektrode. Deze laag zal ervoor zorgen dat de cel stabiliseert bij de formatiecycli. Deze laag zal echter blijven groeien tot de batterij stopt met werken door een gebrek aan capaciteit. Belangrijk om te weten is dat deze laag sneller groeit bij hogere temperaturen en aldus de levensduur sneller vermindert.</w:t>
      </w:r>
    </w:p>
    <w:p w:rsidR="00FF0D0D" w:rsidRPr="001057DF" w:rsidRDefault="00FF0D0D" w:rsidP="00FF0D0D">
      <w:pPr>
        <w:rPr>
          <w:rFonts w:cs="Arial"/>
          <w:color w:val="252525"/>
          <w:shd w:val="clear" w:color="auto" w:fill="FFFFFF"/>
        </w:rPr>
      </w:pPr>
      <w:r>
        <w:rPr>
          <w:rFonts w:cs="Arial"/>
          <w:color w:val="252525"/>
          <w:shd w:val="clear" w:color="auto" w:fill="FFFFFF"/>
        </w:rPr>
        <w:t>De opbouw van lithium-ijzersulfaat batterijen hangt ook af van de fabrikant maar als er verschillen optreden is dit meestal bij de compositie van het elektrolyt. Dit beïnvloedt de performantie en de levensduur van de cel het meest omdat zo de groei van de SEI-layer wordt beïnvloed. Deze beïnvloedt ook de capaciteitsvermindering van de cellen. Door deze SEI-layer die dus groeit, verliest de batterij gradueel aan capaciteit.</w:t>
      </w:r>
    </w:p>
    <w:p w:rsidR="00FF0D0D" w:rsidRDefault="00FF0D0D" w:rsidP="00FF0D0D">
      <w:pPr>
        <w:rPr>
          <w:rFonts w:cs="Arial"/>
          <w:color w:val="252525"/>
          <w:shd w:val="clear" w:color="auto" w:fill="FFFFFF"/>
        </w:rPr>
      </w:pPr>
      <w:r>
        <w:rPr>
          <w:rFonts w:cs="Arial"/>
          <w:color w:val="252525"/>
          <w:shd w:val="clear" w:color="auto" w:fill="FFFFFF"/>
        </w:rPr>
        <w:t>Belangrijk om te weten is dat lithium-ion accu’s nooit volgeladen worden opgeslagen in een magazijn.</w:t>
      </w:r>
      <w:r>
        <w:rPr>
          <w:rFonts w:cs="Arial"/>
          <w:color w:val="252525"/>
          <w:shd w:val="clear" w:color="auto" w:fill="FFFFFF"/>
        </w:rPr>
        <w:br/>
        <w:t>Tegen het einde van de laadcyclus heeft de kathode niet veel lithium ionen meer. De hoeveelheid vrije lithium ionen in het elektrolyt begint nu ook te verminderen en de cel spanning begint snel te stijgen. De elektroden worden nu ook meer chemisch reactief ten opzichte van het elektrolyt. Deze chemische reactiviteit is schadelijk voor de cel en hoe langer deze conditie bestaat, hoe meer interne degradatie het veroorzaakt. Een hoge gebruikstemperatuur versnelt dit proces.</w:t>
      </w:r>
      <w:r>
        <w:rPr>
          <w:rFonts w:cs="Arial"/>
          <w:color w:val="252525"/>
          <w:shd w:val="clear" w:color="auto" w:fill="FFFFFF"/>
        </w:rPr>
        <w:br/>
      </w:r>
      <w:r>
        <w:rPr>
          <w:rFonts w:cs="Arial"/>
          <w:color w:val="252525"/>
          <w:shd w:val="clear" w:color="auto" w:fill="FFFFFF"/>
        </w:rPr>
        <w:br/>
        <w:t>Het is dus belangrijk om een goede SEI-layer te hebben op de cellen. Dit zal ervoor zorgen dat de levensduur en de capaciteit niet onnodig verkleint. Ook zal de zelfontlading minder zijn met een goede SEI-laag. De temperatuur van de cellen moeten goed gemonitord worden zodat de SEI-laag niet onnodig groeit.</w:t>
      </w:r>
    </w:p>
    <w:p w:rsidR="00FF0D0D" w:rsidRPr="00030535" w:rsidRDefault="00FF0D0D" w:rsidP="00FF0D0D">
      <w:pPr>
        <w:rPr>
          <w:rFonts w:cs="Arial"/>
          <w:u w:val="single"/>
          <w:shd w:val="clear" w:color="auto" w:fill="FFFFFF"/>
        </w:rPr>
      </w:pPr>
      <w:r w:rsidRPr="00030535">
        <w:rPr>
          <w:rFonts w:cs="Arial"/>
          <w:u w:val="single"/>
          <w:shd w:val="clear" w:color="auto" w:fill="FFFFFF"/>
        </w:rPr>
        <w:t>Lithium plating</w:t>
      </w:r>
      <w:r>
        <w:rPr>
          <w:rFonts w:cs="Arial"/>
          <w:u w:val="single"/>
          <w:shd w:val="clear" w:color="auto" w:fill="FFFFFF"/>
        </w:rPr>
        <w:br/>
      </w:r>
    </w:p>
    <w:p w:rsidR="00FF0D0D" w:rsidRDefault="00FF0D0D" w:rsidP="00FF0D0D">
      <w:pPr>
        <w:rPr>
          <w:rFonts w:cs="Arial"/>
          <w:color w:val="252525"/>
          <w:shd w:val="clear" w:color="auto" w:fill="FFFFFF"/>
        </w:rPr>
      </w:pPr>
      <w:r>
        <w:rPr>
          <w:rFonts w:cs="Arial"/>
          <w:color w:val="252525"/>
          <w:shd w:val="clear" w:color="auto" w:fill="FFFFFF"/>
        </w:rPr>
        <w:t>De oplaadsnelheid is ook een factor waarbij opgelet moet worden. Lithium plating is een fenomeen waarbij bij het opladen niet alle lithium ionen kunne worden geabsorbeerd in de anode. Hierdoor ontstaat een Lithium metaal dat op het oppervlak (meestal aan de randen) van de elektrode zit. Dit proces is onomkeerbaar en zorgt voor een permanent capaciteitsverlies.</w:t>
      </w:r>
      <w:r>
        <w:rPr>
          <w:rFonts w:cs="Arial"/>
          <w:color w:val="252525"/>
          <w:shd w:val="clear" w:color="auto" w:fill="FFFFFF"/>
        </w:rPr>
        <w:br/>
      </w:r>
      <w:r>
        <w:rPr>
          <w:rFonts w:cs="Arial"/>
          <w:color w:val="252525"/>
          <w:shd w:val="clear" w:color="auto" w:fill="FFFFFF"/>
        </w:rPr>
        <w:br/>
      </w:r>
      <w:r>
        <w:rPr>
          <w:rFonts w:cs="Arial"/>
          <w:color w:val="252525"/>
          <w:shd w:val="clear" w:color="auto" w:fill="FFFFFF"/>
        </w:rPr>
        <w:lastRenderedPageBreak/>
        <w:t xml:space="preserve">Dit fenomeen kan ontstaan door 1)een te hoge laadsnelheid, 2) bij te lage temperatuur laden waardoor de absorptie snelheid van de kathode sterk vermindert, 3) druppelladen </w:t>
      </w:r>
    </w:p>
    <w:p w:rsidR="00FF0D0D" w:rsidRDefault="00FF0D0D" w:rsidP="00FF0D0D">
      <w:pPr>
        <w:rPr>
          <w:rFonts w:cs="Arial"/>
          <w:color w:val="252525"/>
          <w:shd w:val="clear" w:color="auto" w:fill="FFFFFF"/>
        </w:rPr>
      </w:pPr>
      <w:r>
        <w:rPr>
          <w:rFonts w:cs="Arial"/>
          <w:color w:val="252525"/>
          <w:shd w:val="clear" w:color="auto" w:fill="FFFFFF"/>
        </w:rPr>
        <w:t>In het slechtste geval gaat men dus snelladen bij een lage temperatuur en daarna druppelladen.</w:t>
      </w:r>
    </w:p>
    <w:p w:rsidR="00FF0D0D" w:rsidRPr="00E43DA1" w:rsidRDefault="00FF0D0D" w:rsidP="00FF0D0D"/>
    <w:p w:rsidR="00FF0D0D" w:rsidRDefault="00FF0D0D" w:rsidP="00FF0D0D">
      <w:pPr>
        <w:pStyle w:val="Kop2"/>
      </w:pPr>
      <w:bookmarkStart w:id="10" w:name="_Toc487975792"/>
      <w:r>
        <w:t>Veiligheid</w:t>
      </w:r>
      <w:bookmarkEnd w:id="10"/>
    </w:p>
    <w:p w:rsidR="00FF0D0D" w:rsidRDefault="00FF0D0D" w:rsidP="00FF0D0D">
      <w:pPr>
        <w:rPr>
          <w:rFonts w:cs="Arial"/>
          <w:color w:val="252525"/>
          <w:shd w:val="clear" w:color="auto" w:fill="FFFFFF"/>
        </w:rPr>
      </w:pPr>
      <w:r>
        <w:rPr>
          <w:rFonts w:cs="Arial"/>
          <w:color w:val="252525"/>
          <w:shd w:val="clear" w:color="auto" w:fill="FFFFFF"/>
        </w:rPr>
        <w:t>Thermische explosie kan bij een LiFePO</w:t>
      </w:r>
      <w:r>
        <w:rPr>
          <w:rFonts w:cs="Arial"/>
          <w:color w:val="252525"/>
          <w:sz w:val="12"/>
          <w:szCs w:val="12"/>
          <w:shd w:val="clear" w:color="auto" w:fill="FFFFFF"/>
        </w:rPr>
        <w:t xml:space="preserve">4 </w:t>
      </w:r>
      <w:r>
        <w:rPr>
          <w:rFonts w:cs="Arial"/>
          <w:color w:val="252525"/>
          <w:shd w:val="clear" w:color="auto" w:fill="FFFFFF"/>
        </w:rPr>
        <w:t>bijna niet voorkomen omdat de temperaturen die nodig zijn om het zuurstof te laten vrijkomen door dissociatie uit de LIFePO</w:t>
      </w:r>
      <w:r>
        <w:rPr>
          <w:rFonts w:cs="Arial"/>
          <w:color w:val="252525"/>
          <w:sz w:val="12"/>
          <w:szCs w:val="12"/>
          <w:shd w:val="clear" w:color="auto" w:fill="FFFFFF"/>
        </w:rPr>
        <w:t>4</w:t>
      </w:r>
      <w:r>
        <w:rPr>
          <w:rFonts w:cs="Arial"/>
          <w:color w:val="252525"/>
          <w:shd w:val="clear" w:color="auto" w:fill="FFFFFF"/>
        </w:rPr>
        <w:t xml:space="preserve"> heel hoog zijn. De ontsteektemperatuur om een ketting van exotherme reactie te krijgen is het hoogst bij deze LiFePO</w:t>
      </w:r>
      <w:r>
        <w:rPr>
          <w:rFonts w:cs="Arial"/>
          <w:color w:val="252525"/>
          <w:sz w:val="12"/>
          <w:szCs w:val="12"/>
          <w:shd w:val="clear" w:color="auto" w:fill="FFFFFF"/>
        </w:rPr>
        <w:t>4</w:t>
      </w:r>
      <w:r>
        <w:rPr>
          <w:rFonts w:cs="Arial"/>
          <w:color w:val="252525"/>
          <w:shd w:val="clear" w:color="auto" w:fill="FFFFFF"/>
        </w:rPr>
        <w:t>.</w:t>
      </w:r>
      <w:r>
        <w:rPr>
          <w:rFonts w:cs="Arial"/>
          <w:color w:val="252525"/>
          <w:shd w:val="clear" w:color="auto" w:fill="FFFFFF"/>
        </w:rPr>
        <w:br/>
        <w:t>Ook is de maximumtemperatuur die bereikt kan worden na een ontploffing bij dit type het laagst van alle soorten Lithiumbatterijen. Dit type lithium-batterij is mede dankzij deze reden een van de veiligste van zijn soort.</w:t>
      </w:r>
    </w:p>
    <w:p w:rsidR="005B4663" w:rsidRDefault="005B4663" w:rsidP="00FF0D0D">
      <w:pPr>
        <w:rPr>
          <w:rFonts w:cs="Arial"/>
          <w:color w:val="252525"/>
          <w:shd w:val="clear" w:color="auto" w:fill="FFFFFF"/>
        </w:rPr>
      </w:pPr>
    </w:p>
    <w:p w:rsidR="005B4663" w:rsidRDefault="005B4663" w:rsidP="005B4663">
      <w:pPr>
        <w:rPr>
          <w:rFonts w:cs="Arial"/>
          <w:color w:val="FF0000"/>
          <w:shd w:val="clear" w:color="auto" w:fill="FFFFFF"/>
        </w:rPr>
      </w:pPr>
      <w:r w:rsidRPr="00E537E9">
        <w:rPr>
          <w:rFonts w:cs="Arial"/>
          <w:color w:val="FF0000"/>
          <w:shd w:val="clear" w:color="auto" w:fill="FFFFFF"/>
        </w:rPr>
        <w:t>Vanwege het ontvlambare elektrolyt dat onder druk staat, is het mogelijk dat Li-ion-accu's bij een defect tot zelfontbranding komen door het vrijkomen van zuurstof.</w:t>
      </w:r>
    </w:p>
    <w:p w:rsidR="005B4663" w:rsidRDefault="005B4663" w:rsidP="00FF0D0D">
      <w:pPr>
        <w:rPr>
          <w:rFonts w:cs="Arial"/>
          <w:color w:val="252525"/>
          <w:shd w:val="clear" w:color="auto" w:fill="FFFFFF"/>
        </w:rPr>
      </w:pPr>
    </w:p>
    <w:p w:rsidR="00FF0D0D" w:rsidRPr="00E029A5" w:rsidRDefault="00FF0D0D" w:rsidP="00FF0D0D">
      <w:pPr>
        <w:rPr>
          <w:rFonts w:ascii="Segoe UI" w:hAnsi="Segoe UI" w:cs="Segoe UI"/>
          <w:color w:val="000000"/>
          <w:u w:val="single"/>
        </w:rPr>
      </w:pPr>
      <w:r w:rsidRPr="00E029A5">
        <w:rPr>
          <w:rFonts w:ascii="Segoe UI" w:hAnsi="Segoe UI" w:cs="Segoe UI"/>
          <w:color w:val="000000"/>
          <w:u w:val="single"/>
        </w:rPr>
        <w:t>diepontladen</w:t>
      </w:r>
    </w:p>
    <w:p w:rsidR="00FF0D0D" w:rsidRPr="00E029A5" w:rsidRDefault="00FF0D0D" w:rsidP="00FF0D0D">
      <w:pPr>
        <w:rPr>
          <w:rFonts w:cs="Arial"/>
          <w:color w:val="252525"/>
          <w:u w:val="single"/>
          <w:shd w:val="clear" w:color="auto" w:fill="FFFFFF"/>
        </w:rPr>
      </w:pPr>
      <w:r w:rsidRPr="00E029A5">
        <w:rPr>
          <w:rFonts w:ascii="Segoe UI" w:hAnsi="Segoe UI" w:cs="Segoe UI"/>
          <w:color w:val="000000"/>
          <w:u w:val="single"/>
        </w:rPr>
        <w:t>overladen</w:t>
      </w:r>
    </w:p>
    <w:p w:rsidR="00FF0D0D" w:rsidRPr="00FF0D0D" w:rsidRDefault="00FF0D0D" w:rsidP="00FF0D0D"/>
    <w:p w:rsidR="00FF0D0D" w:rsidRDefault="00FF0D0D" w:rsidP="00FF0D0D">
      <w:pPr>
        <w:pStyle w:val="Kop2"/>
        <w:rPr>
          <w:szCs w:val="24"/>
        </w:rPr>
      </w:pPr>
      <w:bookmarkStart w:id="11" w:name="_Toc487975793"/>
      <w:r w:rsidRPr="00202B52">
        <w:rPr>
          <w:szCs w:val="24"/>
        </w:rPr>
        <w:t>State of charge</w:t>
      </w:r>
      <w:r>
        <w:rPr>
          <w:szCs w:val="24"/>
        </w:rPr>
        <w:t xml:space="preserve"> (SOC) en Depth of Discharge (DOD)</w:t>
      </w:r>
      <w:bookmarkEnd w:id="11"/>
    </w:p>
    <w:p w:rsidR="00FF0D0D" w:rsidRPr="00FF0D0D" w:rsidRDefault="00FF0D0D" w:rsidP="00FF0D0D"/>
    <w:p w:rsidR="00726D47" w:rsidRDefault="00726D47" w:rsidP="00726D47">
      <w:pPr>
        <w:pStyle w:val="Kop2"/>
        <w:rPr>
          <w:szCs w:val="24"/>
        </w:rPr>
      </w:pPr>
      <w:bookmarkStart w:id="12" w:name="_Toc487975794"/>
      <w:r w:rsidRPr="00202B52">
        <w:rPr>
          <w:szCs w:val="24"/>
        </w:rPr>
        <w:lastRenderedPageBreak/>
        <w:t>State of health</w:t>
      </w:r>
      <w:r w:rsidR="00FF0D0D">
        <w:rPr>
          <w:szCs w:val="24"/>
        </w:rPr>
        <w:t xml:space="preserve"> (SOH)</w:t>
      </w:r>
      <w:bookmarkEnd w:id="12"/>
    </w:p>
    <w:p w:rsidR="003806FA" w:rsidRPr="003806FA" w:rsidRDefault="003806FA" w:rsidP="003806FA">
      <w:pPr>
        <w:pStyle w:val="Kop2"/>
      </w:pPr>
      <w:bookmarkStart w:id="13" w:name="_Toc487975795"/>
      <w:r>
        <w:t>State of function (SOF)</w:t>
      </w:r>
      <w:bookmarkEnd w:id="13"/>
    </w:p>
    <w:p w:rsidR="00726D47" w:rsidRPr="00202B52" w:rsidRDefault="00726D47" w:rsidP="00726D47">
      <w:pPr>
        <w:pStyle w:val="Kop2"/>
        <w:rPr>
          <w:szCs w:val="24"/>
        </w:rPr>
      </w:pPr>
      <w:bookmarkStart w:id="14" w:name="_Toc487975796"/>
      <w:r w:rsidRPr="00202B52">
        <w:rPr>
          <w:szCs w:val="24"/>
        </w:rPr>
        <w:t>Celcapaciteit</w:t>
      </w:r>
      <w:bookmarkEnd w:id="14"/>
    </w:p>
    <w:p w:rsidR="00FF0D0D" w:rsidRDefault="00726D47" w:rsidP="00FF0D0D">
      <w:pPr>
        <w:pStyle w:val="Kop2"/>
        <w:rPr>
          <w:szCs w:val="24"/>
        </w:rPr>
      </w:pPr>
      <w:bookmarkStart w:id="15" w:name="_Toc487975797"/>
      <w:r w:rsidRPr="00202B52">
        <w:rPr>
          <w:szCs w:val="24"/>
        </w:rPr>
        <w:t>C-rate</w:t>
      </w:r>
      <w:bookmarkEnd w:id="15"/>
    </w:p>
    <w:p w:rsidR="0084274F" w:rsidRDefault="0084274F" w:rsidP="0084274F"/>
    <w:p w:rsidR="0084274F" w:rsidRPr="0084274F" w:rsidRDefault="0084274F" w:rsidP="0084274F">
      <w:pPr>
        <w:pStyle w:val="Kop2"/>
      </w:pPr>
      <w:bookmarkStart w:id="16" w:name="_Toc487975798"/>
      <w:r>
        <w:t>Hysterese</w:t>
      </w:r>
      <w:bookmarkEnd w:id="16"/>
    </w:p>
    <w:p w:rsidR="00FF0D0D" w:rsidRDefault="005756EE" w:rsidP="00FF0D0D">
      <w:pPr>
        <w:pStyle w:val="Kop2"/>
      </w:pPr>
      <w:bookmarkStart w:id="17" w:name="_Toc487975799"/>
      <w:r>
        <w:t>Levensduur</w:t>
      </w:r>
      <w:bookmarkEnd w:id="17"/>
    </w:p>
    <w:p w:rsidR="00E94B4F" w:rsidRPr="00E94B4F" w:rsidRDefault="00E94B4F" w:rsidP="00E94B4F">
      <w:r>
        <w:t>Cycle life and calender life</w:t>
      </w:r>
    </w:p>
    <w:p w:rsidR="005756EE" w:rsidRDefault="005756EE" w:rsidP="005756EE">
      <w:pPr>
        <w:pStyle w:val="Kop2"/>
      </w:pPr>
      <w:bookmarkStart w:id="18" w:name="_Toc487975800"/>
      <w:r>
        <w:t>Efficiëntie</w:t>
      </w:r>
      <w:bookmarkEnd w:id="18"/>
    </w:p>
    <w:p w:rsidR="00E94B4F" w:rsidRPr="00E94B4F" w:rsidRDefault="00E94B4F" w:rsidP="00E94B4F">
      <w:r>
        <w:t>Charging discharging en energy</w:t>
      </w:r>
    </w:p>
    <w:p w:rsidR="00726D47" w:rsidRPr="00E94B4F" w:rsidRDefault="00E94B4F" w:rsidP="00726D47">
      <w:pPr>
        <w:pStyle w:val="Kop2"/>
        <w:rPr>
          <w:szCs w:val="24"/>
        </w:rPr>
      </w:pPr>
      <w:bookmarkStart w:id="19" w:name="_Toc487975801"/>
      <w:r>
        <w:rPr>
          <w:szCs w:val="24"/>
        </w:rPr>
        <w:t>Interne weerstand</w:t>
      </w:r>
      <w:bookmarkEnd w:id="19"/>
    </w:p>
    <w:p w:rsidR="00726D47" w:rsidRPr="00202B52" w:rsidRDefault="00E94B4F" w:rsidP="00726D47">
      <w:pPr>
        <w:pStyle w:val="Kop2"/>
        <w:rPr>
          <w:szCs w:val="24"/>
        </w:rPr>
      </w:pPr>
      <w:bookmarkStart w:id="20" w:name="_Toc487975802"/>
      <w:r>
        <w:rPr>
          <w:szCs w:val="24"/>
        </w:rPr>
        <w:t>Capaciteitsvermindering</w:t>
      </w:r>
      <w:bookmarkEnd w:id="20"/>
    </w:p>
    <w:p w:rsidR="00726D47" w:rsidRDefault="00726D47" w:rsidP="00726D47"/>
    <w:p w:rsidR="00726D47" w:rsidRDefault="00726D47" w:rsidP="00726D47">
      <w:pPr>
        <w:rPr>
          <w:rFonts w:cs="Arial"/>
          <w:color w:val="252525"/>
          <w:u w:val="single"/>
          <w:shd w:val="clear" w:color="auto" w:fill="FFFFFF"/>
        </w:rPr>
      </w:pPr>
      <w:r w:rsidRPr="005C1696">
        <w:rPr>
          <w:rFonts w:cs="Arial"/>
          <w:color w:val="252525"/>
          <w:u w:val="single"/>
          <w:shd w:val="clear" w:color="auto" w:fill="FFFFFF"/>
        </w:rPr>
        <w:t>Levensduur</w:t>
      </w:r>
    </w:p>
    <w:p w:rsidR="00726D47" w:rsidRDefault="00726D47" w:rsidP="00726D47">
      <w:pPr>
        <w:rPr>
          <w:rFonts w:cs="Arial"/>
          <w:color w:val="252525"/>
          <w:shd w:val="clear" w:color="auto" w:fill="FFFFFF"/>
        </w:rPr>
      </w:pPr>
      <w:r>
        <w:rPr>
          <w:rFonts w:cs="Arial"/>
          <w:color w:val="252525"/>
          <w:shd w:val="clear" w:color="auto" w:fill="FFFFFF"/>
        </w:rPr>
        <w:t>Aan het einde van de levensduur van de batterijcellen zal chemische schade en plating ervoor zorgen dat lithium en elektrolyt geconsumeerd wordt. Samen met de groei van de SEI layer zal dit ervoor zorgen dat er niet genoeg ionen uitwisseling meer kan plaatsvinden tussen anode en kathode waardoor de cel onbruikbaar wordt.</w:t>
      </w:r>
    </w:p>
    <w:p w:rsidR="00726D47" w:rsidRPr="00101806" w:rsidRDefault="00726D47" w:rsidP="00726D47">
      <w:pPr>
        <w:rPr>
          <w:rFonts w:cs="Arial"/>
          <w:shd w:val="clear" w:color="auto" w:fill="FFFFFF"/>
        </w:rPr>
      </w:pPr>
      <w:r w:rsidRPr="00101806">
        <w:rPr>
          <w:rFonts w:cs="Arial"/>
          <w:sz w:val="21"/>
          <w:szCs w:val="21"/>
          <w:u w:val="single"/>
          <w:shd w:val="clear" w:color="auto" w:fill="FFFFFF"/>
        </w:rPr>
        <w:t>Capaciteitsvermindering</w:t>
      </w:r>
    </w:p>
    <w:p w:rsidR="00726D47" w:rsidRPr="00C4466F" w:rsidRDefault="00726D47" w:rsidP="00726D47">
      <w:pPr>
        <w:rPr>
          <w:rFonts w:cs="Arial"/>
          <w:color w:val="252525"/>
          <w:shd w:val="clear" w:color="auto" w:fill="FFFFFF"/>
        </w:rPr>
      </w:pPr>
      <w:r w:rsidRPr="00C4466F">
        <w:rPr>
          <w:rFonts w:cs="Arial"/>
          <w:color w:val="595959" w:themeColor="accent6"/>
          <w:shd w:val="clear" w:color="auto" w:fill="FFFFFF"/>
        </w:rPr>
        <w:lastRenderedPageBreak/>
        <w:t xml:space="preserve">Info: </w:t>
      </w:r>
      <w:r w:rsidRPr="00C4466F">
        <w:rPr>
          <w:rFonts w:cs="Arial"/>
          <w:color w:val="252525"/>
          <w:shd w:val="clear" w:color="auto" w:fill="FFFFFF"/>
        </w:rPr>
        <w:t xml:space="preserve">het geheugen effect treedt enkel op bij NiCd-accu’s. </w:t>
      </w:r>
      <w:r>
        <w:rPr>
          <w:rFonts w:cs="Arial"/>
          <w:color w:val="252525"/>
          <w:shd w:val="clear" w:color="auto" w:fill="FFFFFF"/>
        </w:rPr>
        <w:t>Uit recent onderzoek blijkt dat er ook in kleine mate geheugeneffect optreedt bij Li-ion accu’s</w:t>
      </w:r>
      <w:r>
        <w:rPr>
          <w:rFonts w:cs="Arial"/>
          <w:color w:val="252525"/>
          <w:shd w:val="clear" w:color="auto" w:fill="FFFFFF"/>
        </w:rPr>
        <w:br/>
      </w:r>
      <w:r>
        <w:rPr>
          <w:rFonts w:cs="Arial"/>
          <w:color w:val="252525"/>
          <w:shd w:val="clear" w:color="auto" w:fill="FFFFFF"/>
        </w:rPr>
        <w:br/>
      </w:r>
      <w:r w:rsidRPr="00C4466F">
        <w:rPr>
          <w:rFonts w:cs="Arial"/>
          <w:color w:val="252525"/>
          <w:shd w:val="clear" w:color="auto" w:fill="FFFFFF"/>
        </w:rPr>
        <w:t>Er is ook nog een ander effect dat kan optreden bij NiCd, NiMH of Li-ion accu’s. Voltage depression is een effect dat optreedt en zorgt voor tijdelijke capaciteitsvermindering. De piekspanning daalt sneller dan de bijbehorende lading waardoor het lijkt dat de batterij sneller leegloopt dan ze in werkelijkheid doet. Dit fenomeen wordt veroorzaakt door</w:t>
      </w:r>
      <w:r>
        <w:rPr>
          <w:rFonts w:cs="Arial"/>
          <w:color w:val="252525"/>
          <w:shd w:val="clear" w:color="auto" w:fill="FFFFFF"/>
        </w:rPr>
        <w:t xml:space="preserve"> herhalend de cel te overladen. </w:t>
      </w:r>
      <w:r w:rsidRPr="00A7218D">
        <w:rPr>
          <w:rFonts w:cs="Arial"/>
          <w:color w:val="FFC000"/>
          <w:shd w:val="clear" w:color="auto" w:fill="FFFFFF"/>
        </w:rPr>
        <w:t>REDEN?</w:t>
      </w:r>
    </w:p>
    <w:p w:rsidR="00726D47" w:rsidRDefault="00726D47" w:rsidP="00726D47">
      <w:pPr>
        <w:rPr>
          <w:rStyle w:val="Hyperlink"/>
          <w:rFonts w:ascii="Segoe UI" w:hAnsi="Segoe UI" w:cs="Segoe UI"/>
        </w:rPr>
      </w:pPr>
      <w:r>
        <w:t xml:space="preserve">-deel degradation bij </w:t>
      </w:r>
      <w:hyperlink r:id="rId17" w:history="1">
        <w:r w:rsidRPr="00F061AA">
          <w:rPr>
            <w:rStyle w:val="Hyperlink"/>
            <w:rFonts w:ascii="Segoe UI" w:hAnsi="Segoe UI" w:cs="Segoe UI"/>
          </w:rPr>
          <w:t>https://en.wikipedia.org/wiki/Lithium-ion_battery</w:t>
        </w:r>
      </w:hyperlink>
    </w:p>
    <w:p w:rsidR="00726D47" w:rsidRPr="00E029A5" w:rsidRDefault="00726D47" w:rsidP="00726D47">
      <w:pPr>
        <w:rPr>
          <w:rFonts w:ascii="Segoe UI" w:hAnsi="Segoe UI" w:cs="Segoe UI"/>
          <w:color w:val="000000"/>
          <w:u w:val="single"/>
        </w:rPr>
      </w:pPr>
      <w:r w:rsidRPr="00E029A5">
        <w:rPr>
          <w:rFonts w:ascii="Segoe UI" w:hAnsi="Segoe UI" w:cs="Segoe UI"/>
          <w:color w:val="000000"/>
          <w:u w:val="single"/>
        </w:rPr>
        <w:t>zelfontlading</w:t>
      </w:r>
    </w:p>
    <w:p w:rsidR="00726D47" w:rsidRDefault="00146B83" w:rsidP="00726D47">
      <w:pPr>
        <w:rPr>
          <w:rFonts w:ascii="Segoe UI" w:hAnsi="Segoe UI" w:cs="Segoe UI"/>
          <w:color w:val="000000"/>
        </w:rPr>
      </w:pPr>
      <w:hyperlink r:id="rId18" w:history="1">
        <w:r w:rsidR="00726D47" w:rsidRPr="00F061AA">
          <w:rPr>
            <w:rStyle w:val="Hyperlink"/>
            <w:rFonts w:ascii="Segoe UI" w:hAnsi="Segoe UI" w:cs="Segoe UI"/>
          </w:rPr>
          <w:t>http://www.rathboneenergy.com/articles/sanyo_lionT_E.pdf</w:t>
        </w:r>
      </w:hyperlink>
    </w:p>
    <w:p w:rsidR="00726D47" w:rsidRPr="00202B52" w:rsidRDefault="00726D47" w:rsidP="00726D47">
      <w:pPr>
        <w:rPr>
          <w:rFonts w:ascii="Segoe UI" w:hAnsi="Segoe UI" w:cs="Segoe UI"/>
        </w:rPr>
      </w:pPr>
    </w:p>
    <w:p w:rsidR="00726D47" w:rsidRPr="00202B52" w:rsidRDefault="00726D47" w:rsidP="00726D47"/>
    <w:p w:rsidR="00726D47" w:rsidRPr="00202B52" w:rsidRDefault="00726D47" w:rsidP="00726D47">
      <w:pPr>
        <w:pStyle w:val="Kop4"/>
      </w:pPr>
      <w:r w:rsidRPr="00202B52">
        <w:t>Werking van een li-ion cel</w:t>
      </w:r>
    </w:p>
    <w:p w:rsidR="00726D47" w:rsidRPr="00202B52" w:rsidRDefault="00726D47" w:rsidP="00726D47">
      <w:pPr>
        <w:pStyle w:val="Kop4"/>
      </w:pPr>
      <w:r w:rsidRPr="00202B52">
        <w:t>Types Li-ion batterijen</w:t>
      </w:r>
    </w:p>
    <w:p w:rsidR="00726D47" w:rsidRPr="00202B52" w:rsidRDefault="00726D47" w:rsidP="00726D47">
      <w:pPr>
        <w:pStyle w:val="Kop4"/>
      </w:pPr>
      <w:r w:rsidRPr="00202B52">
        <w:t>Normale degrradatie van een li-ion cellen door v”cycling”</w:t>
      </w:r>
    </w:p>
    <w:p w:rsidR="00726D47" w:rsidRPr="00202B52" w:rsidRDefault="00726D47" w:rsidP="00726D47">
      <w:pPr>
        <w:pStyle w:val="Kop4"/>
      </w:pPr>
      <w:r w:rsidRPr="00202B52">
        <w:t>Versnelde degradatie van li-ion cellen door “cycling”</w:t>
      </w:r>
    </w:p>
    <w:p w:rsidR="00726D47" w:rsidRPr="00202B52" w:rsidRDefault="00726D47" w:rsidP="00726D47">
      <w:pPr>
        <w:pStyle w:val="Lijstopsomteken"/>
      </w:pPr>
      <w:r w:rsidRPr="00202B52">
        <w:t>Temperatuur</w:t>
      </w:r>
    </w:p>
    <w:p w:rsidR="00726D47" w:rsidRPr="00202B52" w:rsidRDefault="00726D47" w:rsidP="00726D47">
      <w:pPr>
        <w:pStyle w:val="Lijstopsomteken"/>
      </w:pPr>
      <w:r w:rsidRPr="00202B52">
        <w:t>C-rate</w:t>
      </w:r>
    </w:p>
    <w:p w:rsidR="00726D47" w:rsidRPr="00202B52" w:rsidRDefault="00726D47" w:rsidP="00726D47">
      <w:pPr>
        <w:pStyle w:val="Lijstopsomteken"/>
      </w:pPr>
      <w:r w:rsidRPr="00202B52">
        <w:t>State of charge</w:t>
      </w:r>
    </w:p>
    <w:p w:rsidR="00726D47" w:rsidRPr="00202B52" w:rsidRDefault="00726D47" w:rsidP="00726D47">
      <w:pPr>
        <w:pStyle w:val="Lijstopsomteken"/>
      </w:pPr>
      <w:r w:rsidRPr="00202B52">
        <w:t>Dept of discharge</w:t>
      </w:r>
    </w:p>
    <w:p w:rsidR="00726D47" w:rsidRPr="00202B52" w:rsidRDefault="00726D47" w:rsidP="00726D47">
      <w:pPr>
        <w:pStyle w:val="Kop4"/>
      </w:pPr>
      <w:r w:rsidRPr="00202B52">
        <w:t>Degradatie van li-ion cellen door “storage”</w:t>
      </w:r>
    </w:p>
    <w:p w:rsidR="00240856" w:rsidRDefault="00240856" w:rsidP="00240856"/>
    <w:p w:rsidR="00240856" w:rsidRDefault="00240856" w:rsidP="00240856"/>
    <w:p w:rsidR="00240856" w:rsidRPr="00240856" w:rsidRDefault="00240856" w:rsidP="00240856"/>
    <w:p w:rsidR="003F4CA1" w:rsidRPr="00E43DA1" w:rsidRDefault="003F4CA1" w:rsidP="003F4CA1"/>
    <w:p w:rsidR="00202B52" w:rsidRDefault="00202B52" w:rsidP="00DC4512"/>
    <w:p w:rsidR="00202B52" w:rsidRDefault="00202B52" w:rsidP="00DC4512"/>
    <w:p w:rsidR="00202B52" w:rsidRPr="00DC4512" w:rsidRDefault="00202B52" w:rsidP="00DC4512"/>
    <w:p w:rsidR="00E43DA1" w:rsidRDefault="00E43DA1" w:rsidP="00202B52">
      <w:pPr>
        <w:pStyle w:val="Kop1"/>
        <w:rPr>
          <w:sz w:val="36"/>
          <w:szCs w:val="36"/>
        </w:rPr>
      </w:pPr>
      <w:bookmarkStart w:id="21" w:name="_Toc487386837"/>
      <w:bookmarkStart w:id="22" w:name="_Toc487975803"/>
      <w:r w:rsidRPr="00202B52">
        <w:rPr>
          <w:sz w:val="36"/>
          <w:szCs w:val="36"/>
        </w:rPr>
        <w:lastRenderedPageBreak/>
        <w:t>Celbalancering</w:t>
      </w:r>
      <w:bookmarkEnd w:id="21"/>
      <w:bookmarkEnd w:id="22"/>
    </w:p>
    <w:p w:rsidR="009131E8" w:rsidRDefault="009131E8" w:rsidP="009131E8">
      <w:pPr>
        <w:pStyle w:val="Kop2"/>
      </w:pPr>
      <w:bookmarkStart w:id="23" w:name="_Toc487975804"/>
      <w:r>
        <w:t>Wat is een battery management system (BMS)?</w:t>
      </w:r>
      <w:r>
        <w:rPr>
          <w:rStyle w:val="Voetnootmarkering"/>
        </w:rPr>
        <w:footnoteReference w:id="4"/>
      </w:r>
      <w:bookmarkEnd w:id="23"/>
    </w:p>
    <w:p w:rsidR="009131E8" w:rsidRPr="009C6045" w:rsidRDefault="009131E8" w:rsidP="009131E8">
      <w:pPr>
        <w:pStyle w:val="Kop3"/>
      </w:pPr>
      <w:bookmarkStart w:id="24" w:name="_Toc487975805"/>
      <w:r>
        <w:t>Inleidend</w:t>
      </w:r>
      <w:bookmarkEnd w:id="24"/>
    </w:p>
    <w:p w:rsidR="009131E8" w:rsidRDefault="009131E8" w:rsidP="009131E8">
      <w:r>
        <w:t>Als men een elektrische batterijbank gaat vergelijken met een lichaam kan men stellen dat een batterij managementsysteem het “brein” is. De batterijbank die energie levert of opneemt kan men dan vergelijken met het menselijke lichaam.</w:t>
      </w:r>
    </w:p>
    <w:p w:rsidR="009131E8" w:rsidRDefault="009131E8" w:rsidP="009131E8">
      <w:pPr>
        <w:ind w:left="709"/>
        <w:rPr>
          <w:i/>
        </w:rPr>
      </w:pPr>
      <w:r w:rsidRPr="00B4496C">
        <w:rPr>
          <w:i/>
        </w:rPr>
        <w:t>“</w:t>
      </w:r>
      <w:r>
        <w:rPr>
          <w:i/>
        </w:rPr>
        <w:t xml:space="preserve">Een Battery management systeem (BMS) is elk elektronisch systeem dat een herlaadbare batterij (cel of bank) managet door: het beschermen van de batterij van buiten de Safe Operating Area (SOA) te werken, monitoren van de toestand, berekenen van secundaire data, weergeven van die data, controleren van de toestand en/of balanceren.” Vrij vertaald uit </w:t>
      </w:r>
      <w:hyperlink r:id="rId19" w:history="1">
        <w:r w:rsidRPr="000E24CA">
          <w:rPr>
            <w:rStyle w:val="Hyperlink"/>
            <w:i/>
          </w:rPr>
          <w:t>https://books.google.be/books?id=fGdklAEACAAJ&amp;redir_esc=y</w:t>
        </w:r>
      </w:hyperlink>
      <w:r>
        <w:rPr>
          <w:i/>
        </w:rPr>
        <w:t xml:space="preserve">  </w:t>
      </w:r>
    </w:p>
    <w:p w:rsidR="009131E8" w:rsidRPr="00B4496C" w:rsidRDefault="009131E8" w:rsidP="009131E8">
      <w:pPr>
        <w:ind w:left="709"/>
        <w:rPr>
          <w:i/>
        </w:rPr>
      </w:pPr>
    </w:p>
    <w:p w:rsidR="009131E8" w:rsidRDefault="009131E8" w:rsidP="009131E8">
      <w:r>
        <w:t>Het brein van een batterij bank heeft volgens de (</w:t>
      </w:r>
      <w:r>
        <w:rPr>
          <w:color w:val="FF0000"/>
        </w:rPr>
        <w:t xml:space="preserve">bron boek) </w:t>
      </w:r>
      <w:r>
        <w:t>meeste literatuur 6 mogelijke functies.</w:t>
      </w:r>
    </w:p>
    <w:p w:rsidR="009131E8" w:rsidRDefault="009131E8" w:rsidP="009131E8">
      <w:pPr>
        <w:pStyle w:val="Kop4"/>
      </w:pPr>
      <w:r>
        <w:t>Monitoring</w:t>
      </w:r>
    </w:p>
    <w:p w:rsidR="009131E8" w:rsidRDefault="009131E8" w:rsidP="009131E8">
      <w:r>
        <w:br/>
        <w:t xml:space="preserve">Een BMS zal ten eerste instaan voor de monitoring van de drie belangrijke parameters van een een batterij bank. </w:t>
      </w:r>
      <w:r>
        <w:br/>
      </w:r>
      <w:r>
        <w:br/>
        <w:t xml:space="preserve">Deze drie parameters zijn de individuele cel spanningen, de stroom door iedere cel en de temperatuur in iedere cel. Deze parameters kan men vergelijken met de signalen die het brein krijgt van zijn lichaam. </w:t>
      </w:r>
      <w:r>
        <w:rPr>
          <w:rStyle w:val="Voetnootmarkering"/>
        </w:rPr>
        <w:footnoteReference w:id="5"/>
      </w:r>
      <w:r>
        <w:br/>
      </w:r>
      <w:r>
        <w:br/>
        <w:t xml:space="preserve">Voor het meten van deze parameters is meetapparatuur voorzien bepaalde nauwkeurigheden. </w:t>
      </w:r>
      <w:r>
        <w:br/>
      </w:r>
      <w:r>
        <w:br/>
        <w:t xml:space="preserve">De belangrijkheid van de meetnauwkeurigheid is afhankelijk van wat men wilt bereiken met het BMS. Om simpel weg te detecteren of een cel vol of leeg geladen is, is een meetnauwkeurigheid van 100mV reeds geschikt. Om een zeer accurate schatting te </w:t>
      </w:r>
      <w:r>
        <w:lastRenderedPageBreak/>
        <w:t>maken van de ladinginhoud van een cel is een nauwkeurigheid van 1mV of beter vereist.</w:t>
      </w:r>
      <w:r>
        <w:rPr>
          <w:rStyle w:val="Voetnootmarkering"/>
        </w:rPr>
        <w:footnoteReference w:id="6"/>
      </w:r>
      <w:r>
        <w:br/>
      </w:r>
      <w:r>
        <w:br/>
        <w:t>Deze meetapparatuur kan op verschillende wijzen in contact staan met het brein. De manier waarop deze in contact staat met het brein wordt de topologie van een BMS genoemd.</w:t>
      </w:r>
      <w:r>
        <w:br/>
      </w:r>
      <w:r>
        <w:br/>
        <w:t xml:space="preserve">Er zijn verscheidene topologieën zoals gecentraliseerd, modulair, gedistribueerd en master-slave. </w:t>
      </w:r>
    </w:p>
    <w:p w:rsidR="009131E8" w:rsidRDefault="009131E8" w:rsidP="009131E8">
      <w:r>
        <w:rPr>
          <w:noProof/>
        </w:rPr>
        <w:drawing>
          <wp:inline distT="0" distB="0" distL="0" distR="0" wp14:anchorId="237A3471" wp14:editId="223A9DAE">
            <wp:extent cx="1400787" cy="2486882"/>
            <wp:effectExtent l="0" t="0" r="9525" b="0"/>
            <wp:docPr id="16" name="Afbeelding 16" descr="C:\Users\Karel Van Peteghem\AppData\Local\Microsoft\Windows\INetCache\Content.Word\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el Van Peteghem\AppData\Local\Microsoft\Windows\INetCache\Content.Word\IMG_050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2700" cy="2508032"/>
                    </a:xfrm>
                    <a:prstGeom prst="rect">
                      <a:avLst/>
                    </a:prstGeom>
                    <a:noFill/>
                    <a:ln>
                      <a:noFill/>
                    </a:ln>
                  </pic:spPr>
                </pic:pic>
              </a:graphicData>
            </a:graphic>
          </wp:inline>
        </w:drawing>
      </w:r>
      <w:r>
        <w:rPr>
          <w:noProof/>
        </w:rPr>
        <w:drawing>
          <wp:inline distT="0" distB="0" distL="0" distR="0" wp14:anchorId="3DBFF2C1" wp14:editId="07D0A817">
            <wp:extent cx="1349360" cy="2395582"/>
            <wp:effectExtent l="0" t="0" r="3810" b="5080"/>
            <wp:docPr id="17" name="Afbeelding 17" descr="C:\Users\Karel Van Peteghem\AppData\Local\Microsoft\Windows\INetCache\Content.Word\IMG_0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el Van Peteghem\AppData\Local\Microsoft\Windows\INetCache\Content.Word\IMG_050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90" cy="2418182"/>
                    </a:xfrm>
                    <a:prstGeom prst="rect">
                      <a:avLst/>
                    </a:prstGeom>
                    <a:noFill/>
                    <a:ln>
                      <a:noFill/>
                    </a:ln>
                  </pic:spPr>
                </pic:pic>
              </a:graphicData>
            </a:graphic>
          </wp:inline>
        </w:drawing>
      </w:r>
      <w:r>
        <w:rPr>
          <w:noProof/>
        </w:rPr>
        <w:drawing>
          <wp:inline distT="0" distB="0" distL="0" distR="0" wp14:anchorId="6ACD22E4" wp14:editId="5AC068EE">
            <wp:extent cx="1256708" cy="2231094"/>
            <wp:effectExtent l="0" t="0" r="635" b="0"/>
            <wp:docPr id="18" name="Afbeelding 18" descr="C:\Users\Karel Van Peteghem\AppData\Local\Microsoft\Windows\INetCache\Content.Word\IMG_0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l Van Peteghem\AppData\Local\Microsoft\Windows\INetCache\Content.Word\IMG_050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4140" cy="2244288"/>
                    </a:xfrm>
                    <a:prstGeom prst="rect">
                      <a:avLst/>
                    </a:prstGeom>
                    <a:noFill/>
                    <a:ln>
                      <a:noFill/>
                    </a:ln>
                  </pic:spPr>
                </pic:pic>
              </a:graphicData>
            </a:graphic>
          </wp:inline>
        </w:drawing>
      </w:r>
      <w:r>
        <w:rPr>
          <w:noProof/>
        </w:rPr>
        <w:drawing>
          <wp:inline distT="0" distB="0" distL="0" distR="0" wp14:anchorId="22866614" wp14:editId="1906CB29">
            <wp:extent cx="1008717" cy="1790823"/>
            <wp:effectExtent l="0" t="0" r="1270" b="0"/>
            <wp:docPr id="19" name="Afbeelding 19" descr="C:\Users\Karel Van Peteghem\AppData\Local\Microsoft\Windows\INetCache\Content.Word\IMG_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l Van Peteghem\AppData\Local\Microsoft\Windows\INetCache\Content.Word\IMG_050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5133" cy="1802214"/>
                    </a:xfrm>
                    <a:prstGeom prst="rect">
                      <a:avLst/>
                    </a:prstGeom>
                    <a:noFill/>
                    <a:ln>
                      <a:noFill/>
                    </a:ln>
                  </pic:spPr>
                </pic:pic>
              </a:graphicData>
            </a:graphic>
          </wp:inline>
        </w:drawing>
      </w:r>
    </w:p>
    <w:p w:rsidR="009131E8" w:rsidRDefault="009131E8" w:rsidP="009131E8"/>
    <w:p w:rsidR="009131E8" w:rsidRDefault="009131E8" w:rsidP="009131E8">
      <w:pPr>
        <w:pStyle w:val="Kop4"/>
      </w:pPr>
      <w:r>
        <w:t>CC-CV- laden</w:t>
      </w:r>
    </w:p>
    <w:p w:rsidR="009131E8" w:rsidRDefault="009131E8" w:rsidP="009131E8">
      <w:r>
        <w:t xml:space="preserve">Een belangrijke functionaliteit van een BMS is het laden. Men mag niet zomaar een oplaadbron aan een batterij leggen en verwachten dat deze stopt met laden als de cellen volgeladen zijn. </w:t>
      </w:r>
      <w:r>
        <w:br/>
      </w:r>
      <w:r>
        <w:br/>
        <w:t>Het laadprofiel dat typisch wordt aangelegd door een BMS, is het CC CV laden.</w:t>
      </w:r>
    </w:p>
    <w:p w:rsidR="009131E8" w:rsidRPr="001E1D1A" w:rsidRDefault="009131E8" w:rsidP="009131E8"/>
    <w:p w:rsidR="009131E8" w:rsidRDefault="009131E8" w:rsidP="009131E8">
      <w:pPr>
        <w:pStyle w:val="Kop3"/>
      </w:pPr>
      <w:bookmarkStart w:id="25" w:name="_Toc487975806"/>
      <w:r>
        <w:t>Meetopstelling</w:t>
      </w:r>
      <w:bookmarkEnd w:id="25"/>
    </w:p>
    <w:p w:rsidR="009131E8" w:rsidRDefault="009131E8" w:rsidP="009131E8">
      <w:r>
        <w:t xml:space="preserve">De bestudeerde batterij bank bestaat uit vier in serie geschakelde cellen. </w:t>
      </w:r>
      <w:r>
        <w:br/>
      </w:r>
    </w:p>
    <w:p w:rsidR="00541568" w:rsidRPr="00541568" w:rsidRDefault="00541568" w:rsidP="00541568">
      <w:pPr>
        <w:pStyle w:val="Kop3"/>
      </w:pPr>
      <w:bookmarkStart w:id="26" w:name="_Toc487975807"/>
      <w:r>
        <w:lastRenderedPageBreak/>
        <w:t>Functies</w:t>
      </w:r>
      <w:bookmarkEnd w:id="26"/>
    </w:p>
    <w:p w:rsidR="00202B52" w:rsidRDefault="003C4963" w:rsidP="003C4963">
      <w:pPr>
        <w:pStyle w:val="Kop2"/>
      </w:pPr>
      <w:bookmarkStart w:id="27" w:name="_Toc487975808"/>
      <w:r>
        <w:t>Onbalans</w:t>
      </w:r>
      <w:bookmarkEnd w:id="27"/>
    </w:p>
    <w:p w:rsidR="00871AEE" w:rsidRPr="00871AEE" w:rsidRDefault="00871AEE" w:rsidP="00871AEE"/>
    <w:p w:rsidR="00F6039D" w:rsidRDefault="00F6039D" w:rsidP="00F6039D">
      <w:pPr>
        <w:pStyle w:val="Kop2"/>
      </w:pPr>
      <w:bookmarkStart w:id="28" w:name="_Toc487975809"/>
      <w:r>
        <w:t>Actief balanceren</w:t>
      </w:r>
      <w:bookmarkEnd w:id="28"/>
    </w:p>
    <w:p w:rsidR="00F6039D" w:rsidRPr="00F6039D" w:rsidRDefault="00F6039D" w:rsidP="00F6039D">
      <w:pPr>
        <w:pStyle w:val="Kop2"/>
      </w:pPr>
      <w:bookmarkStart w:id="29" w:name="_Toc487975810"/>
      <w:r>
        <w:t>Passief balanceren</w:t>
      </w:r>
      <w:bookmarkEnd w:id="29"/>
    </w:p>
    <w:p w:rsidR="00202B52" w:rsidRDefault="00202B52" w:rsidP="00202B52"/>
    <w:p w:rsidR="00561648" w:rsidRPr="00730538" w:rsidRDefault="00561648" w:rsidP="00561648">
      <w:pPr>
        <w:pStyle w:val="Kop1"/>
      </w:pPr>
      <w:bookmarkStart w:id="30" w:name="_Toc487975811"/>
      <w:r>
        <w:t>Probleemstelling en onderzoeksdoelstelling</w:t>
      </w:r>
      <w:bookmarkEnd w:id="30"/>
    </w:p>
    <w:p w:rsidR="00561648" w:rsidRDefault="00561648" w:rsidP="00561648">
      <w:pPr>
        <w:pStyle w:val="Kop2"/>
      </w:pPr>
      <w:bookmarkStart w:id="31" w:name="_Toc487975812"/>
      <w:r>
        <w:t>Omkadering</w:t>
      </w:r>
      <w:bookmarkEnd w:id="31"/>
    </w:p>
    <w:p w:rsidR="00561648" w:rsidRDefault="00561648" w:rsidP="00561648">
      <w:r>
        <w:t xml:space="preserve">Deze thesis is een voortvloeisel van het TETRA project LBATTS (Lithium-ionbatterijen voor tractie- en stationaire toepassingen). </w:t>
      </w:r>
      <w:r>
        <w:br/>
      </w:r>
      <w:r>
        <w:br/>
        <w:t xml:space="preserve">LBATTS doet onderzoek naar de optimalisatie van lithium gebaseerde batterijtechnologieën. </w:t>
      </w:r>
      <w:r>
        <w:br/>
      </w:r>
      <w:r>
        <w:br/>
        <w:t>“De optimalisatie gebeurt via gewichtsreductie door het inzetten van lichte innovatieve materialen zoals phase change materials (PCM) enerzijds en thermisch beheer door de introductie van warmtebuffering in deze materialen anderzijds. Dit zou moeten leiden tot verhoogde prestaties en rendement“</w:t>
      </w:r>
    </w:p>
    <w:p w:rsidR="00561648" w:rsidRPr="00FF0D0D" w:rsidRDefault="00561648" w:rsidP="00561648">
      <w:r>
        <w:br/>
      </w:r>
      <w:r>
        <w:br/>
      </w:r>
    </w:p>
    <w:p w:rsidR="00561648" w:rsidRDefault="00561648" w:rsidP="00561648"/>
    <w:p w:rsidR="00561648" w:rsidRPr="00EC1545" w:rsidRDefault="00561648" w:rsidP="00561648">
      <w:pPr>
        <w:rPr>
          <w:color w:val="FF0000"/>
        </w:rPr>
      </w:pPr>
      <w:r w:rsidRPr="00EC1545">
        <w:rPr>
          <w:color w:val="FF0000"/>
        </w:rPr>
        <w:t>Er zijn reeds veel verschillende batterijtechnologieën ontwikkeld.</w:t>
      </w:r>
      <w:r w:rsidRPr="00EC1545">
        <w:rPr>
          <w:color w:val="FF0000"/>
        </w:rPr>
        <w:br/>
      </w:r>
      <w:r w:rsidRPr="00EC1545">
        <w:rPr>
          <w:color w:val="FF0000"/>
        </w:rPr>
        <w:br/>
        <w:t>In deze thesis wordt één type batterijtechnologie verder bestudeerd. Deze batterij is van het Lithium-ion type namelijk: Lithium-ijzerfosfaat. foto</w:t>
      </w:r>
      <w:r w:rsidRPr="00EC1545">
        <w:rPr>
          <w:color w:val="FF0000"/>
        </w:rPr>
        <w:br/>
      </w:r>
      <w:r w:rsidRPr="00EC1545">
        <w:rPr>
          <w:color w:val="FF0000"/>
        </w:rPr>
        <w:br/>
        <w:t xml:space="preserve">Deze batterijtechnologie bevat veel mogelijkheden dankzij een hoge energiedichtheid, lange levensduur en uiterst (ikga dit checken) goede veiligheid. </w:t>
      </w:r>
      <w:r w:rsidRPr="00EC1545">
        <w:rPr>
          <w:color w:val="FF0000"/>
        </w:rPr>
        <w:br/>
      </w:r>
    </w:p>
    <w:p w:rsidR="00561648" w:rsidRPr="00EC1545" w:rsidRDefault="00561648" w:rsidP="00561648">
      <w:pPr>
        <w:rPr>
          <w:color w:val="FF0000"/>
        </w:rPr>
      </w:pPr>
    </w:p>
    <w:p w:rsidR="00561648" w:rsidRPr="006874CC" w:rsidRDefault="00561648" w:rsidP="00561648">
      <w:r w:rsidRPr="006874CC">
        <w:lastRenderedPageBreak/>
        <w:t xml:space="preserve">Om een gewenste werking van deze batterijtechnologie in een batterijpakket te verzekeren, is het gebruik van een batterij management systeem aangewezen. </w:t>
      </w:r>
      <w:r w:rsidRPr="006874CC">
        <w:br/>
      </w:r>
    </w:p>
    <w:p w:rsidR="00561648" w:rsidRPr="006874CC" w:rsidRDefault="00561648" w:rsidP="00561648">
      <w:pPr>
        <w:ind w:left="709"/>
        <w:rPr>
          <w:i/>
        </w:rPr>
      </w:pPr>
      <w:r w:rsidRPr="006874CC">
        <w:rPr>
          <w:i/>
        </w:rPr>
        <w:t xml:space="preserve">“Een Batterij management systeem (BMS) is elk elektronisch systeem dat een herlaadbare batterij (cel of bank) managet door: het beschermen van de batterij van buiten de Safe Operating Area (SOA) te werken, monitoren van de toestand, berekenen van secundaire data, weergeven van die data, controleren van de toestand en  balanceren aan de hand van die berekeningen of metingen.” </w:t>
      </w:r>
      <w:r w:rsidRPr="006874CC">
        <w:rPr>
          <w:i/>
        </w:rPr>
        <w:br/>
        <w:t xml:space="preserve">Vrij vertaald uit </w:t>
      </w:r>
      <w:hyperlink r:id="rId24" w:history="1">
        <w:r w:rsidRPr="006874CC">
          <w:rPr>
            <w:rStyle w:val="Hyperlink"/>
            <w:i/>
            <w:color w:val="auto"/>
          </w:rPr>
          <w:t>https://books.google.be/books?id=fGdklAEACAAJ&amp;redir_esc=y</w:t>
        </w:r>
      </w:hyperlink>
      <w:r w:rsidRPr="006874CC">
        <w:rPr>
          <w:i/>
        </w:rPr>
        <w:t xml:space="preserve">  </w:t>
      </w:r>
    </w:p>
    <w:p w:rsidR="00561648" w:rsidRPr="00EC1545" w:rsidRDefault="00561648" w:rsidP="00561648">
      <w:pPr>
        <w:rPr>
          <w:color w:val="FF0000"/>
        </w:rPr>
      </w:pPr>
    </w:p>
    <w:p w:rsidR="00561648" w:rsidRPr="00EC1545" w:rsidRDefault="00561648" w:rsidP="00561648">
      <w:pPr>
        <w:rPr>
          <w:color w:val="FF0000"/>
        </w:rPr>
      </w:pPr>
      <w:r w:rsidRPr="00EC1545">
        <w:rPr>
          <w:color w:val="FF0000"/>
        </w:rPr>
        <w:t>Vanuit het oogpunt van de elektrische ingenieur zijn er mogelijkheden om deze instapdrempel te verlagen en zo een steentje bij te dragen aan het milieu en de leefomgeving.</w:t>
      </w:r>
    </w:p>
    <w:p w:rsidR="00561648" w:rsidRPr="00574A4C" w:rsidRDefault="00561648" w:rsidP="00561648">
      <w:r>
        <w:br/>
      </w:r>
    </w:p>
    <w:p w:rsidR="00561648" w:rsidRPr="00E30F60" w:rsidRDefault="00561648" w:rsidP="00561648">
      <w:pPr>
        <w:pStyle w:val="Kop2"/>
      </w:pPr>
      <w:bookmarkStart w:id="32" w:name="_Toc487975813"/>
      <w:r>
        <w:t xml:space="preserve">Probleem- en </w:t>
      </w:r>
      <w:r w:rsidRPr="00E30F60">
        <w:t>doelstelling</w:t>
      </w:r>
      <w:bookmarkEnd w:id="32"/>
    </w:p>
    <w:p w:rsidR="00561648" w:rsidRDefault="00561648" w:rsidP="00561648">
      <w:pPr>
        <w:pStyle w:val="Kop3"/>
      </w:pPr>
      <w:bookmarkStart w:id="33" w:name="_Toc487975814"/>
      <w:r>
        <w:t>Definiër</w:t>
      </w:r>
      <w:r w:rsidRPr="00202B52">
        <w:t>ing van de probleemstelling</w:t>
      </w:r>
      <w:bookmarkEnd w:id="33"/>
    </w:p>
    <w:p w:rsidR="00561648" w:rsidRPr="00C05198" w:rsidRDefault="00561648" w:rsidP="00561648">
      <w:r>
        <w:t>In het kader van het project LBATTS</w:t>
      </w:r>
      <w:r>
        <w:rPr>
          <w:rStyle w:val="Voetnootmarkering"/>
        </w:rPr>
        <w:footnoteReference w:id="7"/>
      </w:r>
      <w:r>
        <w:t xml:space="preserve"> zijn Winston Lithium ijzerfosfaat cellen aangekocht. </w:t>
      </w:r>
      <w:r>
        <w:br/>
        <w:t xml:space="preserve">Deze cellen zijn voorzien van zeer nauwkeurige spanningsmeetapparatuur die met een nauwkeurigheid van minder dan 1mV, de spanning kan uitlezen. </w:t>
      </w:r>
      <w:r>
        <w:rPr>
          <w:rStyle w:val="Voetnootmarkering"/>
        </w:rPr>
        <w:footnoteReference w:id="8"/>
      </w:r>
      <w:r>
        <w:br/>
      </w:r>
      <w:r>
        <w:br/>
        <w:t xml:space="preserve">Elke cel bevat een State of Charge (SOC) of lading. </w:t>
      </w:r>
      <w:r>
        <w:br/>
        <w:t>Het vergt hoge meetnauwkeurigheid en een goed batterijmodel om de SOC zeer accuraat in te schatten als een cel halfvol geladen is. Hierdoor wordt er bijna altijd gebalanceerd</w:t>
      </w:r>
      <w:r>
        <w:rPr>
          <w:rStyle w:val="Voetnootmarkering"/>
        </w:rPr>
        <w:footnoteReference w:id="9"/>
      </w:r>
      <w:r>
        <w:t xml:space="preserve"> bij het einde van een laad- of ontlaadcyclus. De spanningsmeting mag hier minder nauwkeurig zijn om accuraat de SOC in te schatten. </w:t>
      </w:r>
    </w:p>
    <w:p w:rsidR="00561648" w:rsidRDefault="00561648" w:rsidP="00561648">
      <w:pPr>
        <w:rPr>
          <w:u w:val="single"/>
        </w:rPr>
      </w:pPr>
      <w:r>
        <w:t xml:space="preserve">Door deze zeer hoge meetnauwkeurigheid wordt in principe midden-SOC balancering mogelijk. Bij midden -SOC balancering wordt het mogelijk om op elk moment en tijdstip de cellen te balanceren. Dit biedt dus mogelijkheden die er niet zijn als men enkel volgeladen of leeg geladen cellen kan balanceren. </w:t>
      </w:r>
      <w:r>
        <w:br/>
      </w:r>
      <w:r>
        <w:br/>
      </w:r>
      <w:r w:rsidRPr="00F8103C">
        <w:rPr>
          <w:u w:val="single"/>
        </w:rPr>
        <w:t>Ter verduidelijking</w:t>
      </w:r>
    </w:p>
    <w:p w:rsidR="00561648" w:rsidRPr="00F5748E" w:rsidRDefault="00561648" w:rsidP="00561648">
      <w:r>
        <w:rPr>
          <w:noProof/>
        </w:rPr>
        <w:lastRenderedPageBreak/>
        <w:drawing>
          <wp:inline distT="0" distB="0" distL="0" distR="0" wp14:anchorId="53624CCD" wp14:editId="7D292C6F">
            <wp:extent cx="5039995" cy="2493010"/>
            <wp:effectExtent l="0" t="0" r="8255"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leid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493010"/>
                    </a:xfrm>
                    <a:prstGeom prst="rect">
                      <a:avLst/>
                    </a:prstGeom>
                  </pic:spPr>
                </pic:pic>
              </a:graphicData>
            </a:graphic>
          </wp:inline>
        </w:drawing>
      </w:r>
      <w:r>
        <w:br/>
        <w:t>Het verschil in U</w:t>
      </w:r>
      <w:r>
        <w:rPr>
          <w:sz w:val="14"/>
          <w:szCs w:val="14"/>
        </w:rPr>
        <w:t>ocv,</w:t>
      </w:r>
      <w:r w:rsidRPr="00F5748E">
        <w:rPr>
          <w:sz w:val="14"/>
          <w:szCs w:val="14"/>
        </w:rPr>
        <w:t>disch</w:t>
      </w:r>
      <w:r>
        <w:rPr>
          <w:sz w:val="14"/>
          <w:szCs w:val="14"/>
        </w:rPr>
        <w:t xml:space="preserve"> </w:t>
      </w:r>
      <w:r>
        <w:t>is enkele mV voor een een SOC verschil van 10%.</w:t>
      </w:r>
      <w:r>
        <w:rPr>
          <w:rStyle w:val="Voetnootmarkering"/>
        </w:rPr>
        <w:footnoteReference w:id="10"/>
      </w:r>
    </w:p>
    <w:p w:rsidR="00561648" w:rsidRDefault="00561648" w:rsidP="00561648">
      <w:pPr>
        <w:pStyle w:val="Kop3"/>
      </w:pPr>
      <w:bookmarkStart w:id="34" w:name="_Toc487975815"/>
      <w:r>
        <w:t>Definië</w:t>
      </w:r>
      <w:r w:rsidRPr="00202B52">
        <w:t>ring van de onderzoek</w:t>
      </w:r>
      <w:r>
        <w:t>doel</w:t>
      </w:r>
      <w:r w:rsidRPr="00202B52">
        <w:t>stellingen</w:t>
      </w:r>
      <w:bookmarkEnd w:id="34"/>
    </w:p>
    <w:p w:rsidR="00561648" w:rsidRDefault="00561648" w:rsidP="00561648">
      <w:r>
        <w:t>Theoretisch lijkt midden-SOC balancering veelbelovend omdat men niet meer genoodzaakt is om te balanceren bij ontladen of volgeladen cellen.</w:t>
      </w:r>
    </w:p>
    <w:p w:rsidR="00561648" w:rsidRDefault="00561648" w:rsidP="00561648">
      <w:r>
        <w:t>Het doel van deze thesis is de ontwikkeling en validatie van een SOC-schattingsalgoritme. Dit algoritme wordt ontwikkeld aan de hand van een model dat opgesteld wordt uit een uitgebreide literatuurstudie.</w:t>
      </w:r>
    </w:p>
    <w:p w:rsidR="00561648" w:rsidRDefault="00561648" w:rsidP="00561648"/>
    <w:p w:rsidR="00561648" w:rsidRDefault="00561648" w:rsidP="00561648">
      <w:r>
        <w:br/>
      </w:r>
      <w:r>
        <w:br/>
      </w:r>
    </w:p>
    <w:p w:rsidR="00561648" w:rsidRDefault="00561648" w:rsidP="00561648"/>
    <w:p w:rsidR="00561648" w:rsidRPr="00202B52" w:rsidRDefault="00561648" w:rsidP="00561648"/>
    <w:p w:rsidR="00561648" w:rsidRDefault="00561648" w:rsidP="00561648">
      <w:pPr>
        <w:pStyle w:val="Kop2"/>
      </w:pPr>
      <w:bookmarkStart w:id="35" w:name="_Toc487975816"/>
      <w:r>
        <w:t>Overzicht van inhoud</w:t>
      </w:r>
      <w:bookmarkEnd w:id="35"/>
    </w:p>
    <w:p w:rsidR="00561648" w:rsidRDefault="00561648" w:rsidP="00561648"/>
    <w:p w:rsidR="00561648" w:rsidRDefault="00561648" w:rsidP="00561648"/>
    <w:p w:rsidR="00561648" w:rsidRDefault="00561648" w:rsidP="00561648"/>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Default="00202B52" w:rsidP="00202B52"/>
    <w:p w:rsidR="00202B52" w:rsidRDefault="00202B52" w:rsidP="00202B52"/>
    <w:p w:rsidR="00202B52" w:rsidRDefault="00202B52"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4E11D6" w:rsidRDefault="004E11D6" w:rsidP="00202B52"/>
    <w:p w:rsidR="00202B52" w:rsidRPr="00640472" w:rsidRDefault="00640472" w:rsidP="00640472">
      <w:pPr>
        <w:pStyle w:val="Kop1"/>
        <w:rPr>
          <w:sz w:val="36"/>
          <w:szCs w:val="36"/>
        </w:rPr>
      </w:pPr>
      <w:bookmarkStart w:id="36" w:name="_Toc487975817"/>
      <w:r w:rsidRPr="00640472">
        <w:rPr>
          <w:sz w:val="36"/>
          <w:szCs w:val="36"/>
        </w:rPr>
        <w:t>Metingen</w:t>
      </w:r>
      <w:bookmarkEnd w:id="36"/>
    </w:p>
    <w:p w:rsidR="00202B52" w:rsidRDefault="00640998" w:rsidP="00640998">
      <w:pPr>
        <w:pStyle w:val="Kop2"/>
      </w:pPr>
      <w:bookmarkStart w:id="37" w:name="_Toc487975818"/>
      <w:r>
        <w:t>Beginnende metingen</w:t>
      </w:r>
      <w:bookmarkEnd w:id="37"/>
    </w:p>
    <w:p w:rsidR="003806FA" w:rsidRPr="003806FA" w:rsidRDefault="003806FA" w:rsidP="003806FA"/>
    <w:p w:rsidR="00640998" w:rsidRDefault="00640998" w:rsidP="00640998">
      <w:pPr>
        <w:pStyle w:val="Kop2"/>
      </w:pPr>
      <w:bookmarkStart w:id="38" w:name="_Toc487975819"/>
      <w:r>
        <w:lastRenderedPageBreak/>
        <w:t>OCV metingen</w:t>
      </w:r>
      <w:bookmarkEnd w:id="38"/>
      <w:r w:rsidR="003806FA">
        <w:br/>
      </w:r>
    </w:p>
    <w:p w:rsidR="003806FA" w:rsidRPr="003806FA" w:rsidRDefault="003806FA" w:rsidP="003806FA"/>
    <w:p w:rsidR="003806FA" w:rsidRPr="003806FA" w:rsidRDefault="003806FA" w:rsidP="003806FA"/>
    <w:p w:rsidR="003806FA" w:rsidRPr="003806FA" w:rsidRDefault="003806FA" w:rsidP="003806FA"/>
    <w:p w:rsidR="003806FA" w:rsidRPr="003806FA" w:rsidRDefault="003806FA" w:rsidP="003806FA"/>
    <w:p w:rsidR="00640998" w:rsidRDefault="00640998" w:rsidP="00640998">
      <w:pPr>
        <w:pStyle w:val="Kop2"/>
      </w:pPr>
      <w:bookmarkStart w:id="39" w:name="_Toc487975820"/>
      <w:r>
        <w:t>Parametermetingen</w:t>
      </w:r>
      <w:bookmarkEnd w:id="39"/>
      <w:r w:rsidR="003806FA">
        <w:br/>
      </w:r>
    </w:p>
    <w:p w:rsidR="003806FA" w:rsidRPr="003806FA" w:rsidRDefault="003806FA" w:rsidP="003806FA">
      <w:r>
        <w:t>hppc</w:t>
      </w:r>
    </w:p>
    <w:p w:rsidR="00640998" w:rsidRDefault="00640998" w:rsidP="00640998">
      <w:pPr>
        <w:pStyle w:val="Kop2"/>
      </w:pPr>
      <w:bookmarkStart w:id="40" w:name="_Toc487975821"/>
      <w:r>
        <w:t>Metingen Algoritme</w:t>
      </w:r>
      <w:bookmarkEnd w:id="40"/>
    </w:p>
    <w:p w:rsidR="003806FA" w:rsidRPr="003806FA" w:rsidRDefault="003806FA" w:rsidP="003806FA">
      <w:r>
        <w:t>Ddft test</w:t>
      </w:r>
    </w:p>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E43DA1" w:rsidRDefault="00E43DA1" w:rsidP="00E43DA1"/>
    <w:p w:rsidR="004E11D6" w:rsidRDefault="004E11D6" w:rsidP="00E43DA1"/>
    <w:p w:rsidR="004E11D6" w:rsidRDefault="004E11D6" w:rsidP="00E43DA1"/>
    <w:p w:rsidR="004E11D6" w:rsidRDefault="004E11D6" w:rsidP="00E43DA1"/>
    <w:p w:rsidR="004E11D6" w:rsidRPr="00E43DA1" w:rsidRDefault="004E11D6" w:rsidP="00E43DA1"/>
    <w:p w:rsidR="00EE435F" w:rsidRPr="00EE435F" w:rsidRDefault="00EE435F" w:rsidP="00EE435F"/>
    <w:p w:rsidR="00E30F60" w:rsidRDefault="00E30F60" w:rsidP="00E30F60">
      <w:pPr>
        <w:pStyle w:val="Kop1"/>
        <w:rPr>
          <w:sz w:val="36"/>
          <w:szCs w:val="36"/>
        </w:rPr>
      </w:pPr>
      <w:bookmarkStart w:id="41" w:name="_Toc487975822"/>
      <w:r w:rsidRPr="00726D47">
        <w:rPr>
          <w:sz w:val="36"/>
          <w:szCs w:val="36"/>
        </w:rPr>
        <w:t>Modellering</w:t>
      </w:r>
      <w:bookmarkEnd w:id="41"/>
    </w:p>
    <w:p w:rsidR="002F1DF6" w:rsidRPr="002F1DF6" w:rsidRDefault="002F1DF6" w:rsidP="002F1DF6">
      <w:pPr>
        <w:pStyle w:val="Kop2"/>
      </w:pPr>
      <w:bookmarkStart w:id="42" w:name="_Toc487975823"/>
      <w:r>
        <w:t>Inleiding</w:t>
      </w:r>
      <w:bookmarkEnd w:id="42"/>
      <w:r w:rsidR="00983BE3">
        <w:t xml:space="preserve"> </w:t>
      </w:r>
      <w:r w:rsidR="00AE377E">
        <w:br/>
      </w:r>
    </w:p>
    <w:p w:rsidR="007868D2" w:rsidRPr="007868D2" w:rsidRDefault="007868D2" w:rsidP="007868D2">
      <w:r>
        <w:t>Batterij management systemen zijn sterk afhankelijk van accurate batterij modellen.</w:t>
      </w:r>
      <w:r>
        <w:br/>
        <w:t>Het model moet zowel geschikt zijn voor statisch als dynamisch gedrag. Belangrijk is ook dat het model een goede voorspelling kan maken bij een wijd bereik van state of charge, temperatuur en stroom.</w:t>
      </w:r>
    </w:p>
    <w:p w:rsidR="00CA7AA3" w:rsidRDefault="00CA7AA3" w:rsidP="00CA7AA3">
      <w:r>
        <w:t xml:space="preserve">Er zijn reeds zeer veel modellen gepubliceerd die het gedrag van </w:t>
      </w:r>
      <w:r w:rsidR="007868D2">
        <w:t>Lithium ion cellen voorspellen. Deze modellen kunnen in drie categorieën worden onderverdeeld</w:t>
      </w:r>
      <w:r w:rsidR="002659D8">
        <w:t xml:space="preserve"> afhankelijk van de wijze waarop de cel bestudeerd wordt</w:t>
      </w:r>
      <w:r w:rsidR="007868D2">
        <w:t>:</w:t>
      </w:r>
      <w:r w:rsidR="007868D2">
        <w:br/>
      </w:r>
      <w:r w:rsidR="007868D2">
        <w:br/>
        <w:t>* Elektrochemische</w:t>
      </w:r>
      <w:r w:rsidR="006D4ADC">
        <w:t xml:space="preserve"> en mathematische</w:t>
      </w:r>
      <w:r w:rsidR="007868D2">
        <w:t xml:space="preserve"> modellen</w:t>
      </w:r>
      <w:r w:rsidR="007868D2">
        <w:br/>
      </w:r>
      <w:r w:rsidR="006D4ADC">
        <w:t>* Empirische modellen.</w:t>
      </w:r>
      <w:r w:rsidR="007868D2">
        <w:br/>
        <w:t>* Elektrische modellen.</w:t>
      </w:r>
    </w:p>
    <w:p w:rsidR="002F1DF6" w:rsidRDefault="007868D2" w:rsidP="00CA7AA3">
      <w:r>
        <w:t xml:space="preserve">Als elektrisch ingenieur is het vanzelfsprekend dat de elektrische modellen de voorkeur genieten alhoewel het zeker interessant is om de andere modellen ook </w:t>
      </w:r>
      <w:r w:rsidR="0026006A">
        <w:t>kort toe te lichten.</w:t>
      </w:r>
      <w:r w:rsidR="00C034E2">
        <w:br/>
      </w:r>
      <w:r w:rsidR="00227E8F">
        <w:br/>
        <w:t>Er zijn twee types modellen die bij elektrische en elektrochemisch</w:t>
      </w:r>
      <w:r w:rsidR="006D4ADC">
        <w:t>e modellen veel gebruikt worden:</w:t>
      </w:r>
      <w:r w:rsidR="00C034E2">
        <w:br/>
      </w:r>
      <w:r w:rsidR="00C034E2">
        <w:br/>
        <w:t>*Impedantie-gebaseerde modellen</w:t>
      </w:r>
      <w:r w:rsidR="00C034E2">
        <w:br/>
        <w:t>*Thévenin-gebaseerde modellen</w:t>
      </w:r>
      <w:r w:rsidR="006D4ADC">
        <w:br/>
      </w:r>
      <w:r w:rsidR="006D4ADC">
        <w:br/>
        <w:t>Ze maken allebei gebruik van equivalente circuit modellen.</w:t>
      </w:r>
    </w:p>
    <w:p w:rsidR="002F1DF6" w:rsidRDefault="002F1DF6" w:rsidP="002F1DF6">
      <w:pPr>
        <w:pStyle w:val="Kop3"/>
      </w:pPr>
      <w:bookmarkStart w:id="43" w:name="_Toc487975824"/>
      <w:r>
        <w:t>Elektrochemische</w:t>
      </w:r>
      <w:r w:rsidR="00F701DC">
        <w:t xml:space="preserve"> en mathematische</w:t>
      </w:r>
      <w:r>
        <w:t xml:space="preserve"> benadering</w:t>
      </w:r>
      <w:bookmarkEnd w:id="43"/>
    </w:p>
    <w:p w:rsidR="00F701DC" w:rsidRPr="00F701DC" w:rsidRDefault="00F701DC" w:rsidP="00F701DC">
      <w:pPr>
        <w:pStyle w:val="Kop4"/>
      </w:pPr>
      <w:r>
        <w:t>Elektrochemische modellen</w:t>
      </w:r>
    </w:p>
    <w:p w:rsidR="00C2450B" w:rsidRDefault="00FD74DF" w:rsidP="00C2450B">
      <w:pPr>
        <w:rPr>
          <w:color w:val="FF0000"/>
        </w:rPr>
      </w:pPr>
      <w:r>
        <w:t>Deze modellen zijn gebaseerd op elektrochemische reacties en ionen transport</w:t>
      </w:r>
      <w:r w:rsidR="00186646">
        <w:t>. Deze beïnvloeden de potentialen van de kathode en de anode die zorgen voor een klemspanning.</w:t>
      </w:r>
      <w:r w:rsidR="00C2450B">
        <w:br/>
      </w:r>
      <w:r w:rsidR="00C2450B">
        <w:br/>
        <w:t>Om deze elektrochemische modellen te bestuderen moet men een hoog aantal chemische parameters bepalen en over een grondige kennis van verschillende materiaal eigenschappen beschikken. Het bepalen van deze chemische parameters vereist bovendien gespecialiseerde testen die tijdverslindend en complex zijn.</w:t>
      </w:r>
      <w:r w:rsidR="00C2450B">
        <w:br/>
      </w:r>
      <w:r w:rsidR="00C2450B">
        <w:br/>
        <w:t xml:space="preserve">Deze elektrochemische testen bieden wel veel preciezer modellen met meer mogelijkheden. Zo kan men bijvoorbeeld het verlies van actief lithium-ion materiaal </w:t>
      </w:r>
      <w:r w:rsidR="00C2450B">
        <w:lastRenderedPageBreak/>
        <w:t xml:space="preserve">bestuderen om capaciteitsverlies en levensduur te bestuderen. Dit is met elektrisch modellen niet mogelijk zonder zeer veel empirische testen. </w:t>
      </w:r>
    </w:p>
    <w:p w:rsidR="00C26732" w:rsidRDefault="00C26732" w:rsidP="00CA7AA3">
      <w:pPr>
        <w:rPr>
          <w:color w:val="FF0000"/>
        </w:rPr>
      </w:pPr>
    </w:p>
    <w:p w:rsidR="00C2450B" w:rsidRDefault="00C2450B" w:rsidP="00C2450B">
      <w:pPr>
        <w:pStyle w:val="Kop4"/>
      </w:pPr>
      <w:r>
        <w:t>Impedantie-gebaseerde modellen</w:t>
      </w:r>
    </w:p>
    <w:p w:rsidR="00C2450B" w:rsidRDefault="00C2450B" w:rsidP="00C2450B">
      <w:r w:rsidRPr="008365F5">
        <w:t>Alhoewel een impedantie-gebaseerd model in sé elektrisch is, wordt het veel gebruikt door elektrochemische ingenieurs om elektrochemische processen met een equivalent circuit model te beschrijven.</w:t>
      </w:r>
    </w:p>
    <w:p w:rsidR="00C2450B" w:rsidRDefault="00C2450B" w:rsidP="00CA7AA3">
      <w:pPr>
        <w:rPr>
          <w:color w:val="FF0000"/>
        </w:rPr>
      </w:pPr>
      <w:r>
        <w:t xml:space="preserve">Deze modellen worden door EIS metingen gekarakteriseerd. </w:t>
      </w:r>
      <w:r>
        <w:rPr>
          <w:color w:val="FF0000"/>
        </w:rPr>
        <w:t>EIS wordt uitgelegd bij metingen.</w:t>
      </w:r>
    </w:p>
    <w:p w:rsidR="00CC6C5C" w:rsidRDefault="00CC6C5C" w:rsidP="00CA7AA3">
      <w:pPr>
        <w:rPr>
          <w:color w:val="FF0000"/>
        </w:rPr>
      </w:pPr>
      <w:r>
        <w:rPr>
          <w:noProof/>
          <w:color w:val="FF0000"/>
        </w:rPr>
        <w:drawing>
          <wp:inline distT="0" distB="0" distL="0" distR="0">
            <wp:extent cx="4921241" cy="1745161"/>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4CF9.tmp"/>
                    <pic:cNvPicPr/>
                  </pic:nvPicPr>
                  <pic:blipFill rotWithShape="1">
                    <a:blip r:embed="rId26">
                      <a:extLst>
                        <a:ext uri="{28A0092B-C50C-407E-A947-70E740481C1C}">
                          <a14:useLocalDpi xmlns:a14="http://schemas.microsoft.com/office/drawing/2010/main" val="0"/>
                        </a:ext>
                      </a:extLst>
                    </a:blip>
                    <a:srcRect l="2357" t="6964"/>
                    <a:stretch/>
                  </pic:blipFill>
                  <pic:spPr bwMode="auto">
                    <a:xfrm>
                      <a:off x="0" y="0"/>
                      <a:ext cx="4921241" cy="1745161"/>
                    </a:xfrm>
                    <a:prstGeom prst="rect">
                      <a:avLst/>
                    </a:prstGeom>
                    <a:ln>
                      <a:noFill/>
                    </a:ln>
                    <a:extLst>
                      <a:ext uri="{53640926-AAD7-44D8-BBD7-CCE9431645EC}">
                        <a14:shadowObscured xmlns:a14="http://schemas.microsoft.com/office/drawing/2010/main"/>
                      </a:ext>
                    </a:extLst>
                  </pic:spPr>
                </pic:pic>
              </a:graphicData>
            </a:graphic>
          </wp:inline>
        </w:drawing>
      </w:r>
    </w:p>
    <w:p w:rsidR="0026006A" w:rsidRDefault="0026006A" w:rsidP="00F701DC">
      <w:pPr>
        <w:pStyle w:val="Kop4"/>
      </w:pPr>
      <w:r>
        <w:t>Mathematische benadering</w:t>
      </w:r>
    </w:p>
    <w:p w:rsidR="000E7152" w:rsidRPr="008365F5" w:rsidRDefault="0026006A" w:rsidP="0026006A">
      <w:pPr>
        <w:rPr>
          <w:color w:val="FF0000"/>
        </w:rPr>
      </w:pPr>
      <w:r>
        <w:t xml:space="preserve">Deze modellen zijn gebaseerd op de elektrochemische modellen en gaan dieper in op massa transport en thermodynamica. </w:t>
      </w:r>
      <w:r w:rsidR="0099074E">
        <w:t>Een voorbeeld is het modelleren van intercallatie.</w:t>
      </w:r>
      <w:r w:rsidR="00221473" w:rsidRPr="00221473">
        <w:rPr>
          <w:color w:val="FF0000"/>
        </w:rPr>
        <w:t xml:space="preserve"> </w:t>
      </w:r>
      <w:r w:rsidR="00221473">
        <w:rPr>
          <w:color w:val="FF0000"/>
        </w:rPr>
        <w:t>Bibliografie</w:t>
      </w:r>
      <w:r w:rsidR="00221473">
        <w:t xml:space="preserve"> Een ander voorbeeld is het thermisch 3D modeleren van lithium cellen.</w:t>
      </w:r>
      <w:r w:rsidR="008365F5">
        <w:t xml:space="preserve"> </w:t>
      </w:r>
      <w:r w:rsidR="008365F5">
        <w:rPr>
          <w:color w:val="FF0000"/>
        </w:rPr>
        <w:t>Bibl</w:t>
      </w:r>
      <w:r w:rsidR="0099074E">
        <w:br/>
      </w:r>
    </w:p>
    <w:p w:rsidR="000E7152" w:rsidRDefault="000E7152" w:rsidP="000E7152">
      <w:pPr>
        <w:pStyle w:val="Kop3"/>
      </w:pPr>
      <w:bookmarkStart w:id="44" w:name="_Toc487975825"/>
      <w:r>
        <w:t>Elektrische benadering</w:t>
      </w:r>
      <w:bookmarkEnd w:id="44"/>
    </w:p>
    <w:p w:rsidR="00C034E2" w:rsidRDefault="004C2367" w:rsidP="00983BE3">
      <w:r>
        <w:t>Op deze elektrische mo</w:t>
      </w:r>
      <w:r w:rsidR="002659D8">
        <w:t>dellering wordt dieper ingegaan.</w:t>
      </w:r>
      <w:r w:rsidR="008A2F29">
        <w:t xml:space="preserve"> Deze modelering gebeurt aan de hand van elektrische componenten zoals weerstanden, </w:t>
      </w:r>
      <w:r w:rsidR="00C034E2">
        <w:t xml:space="preserve">spoelen, </w:t>
      </w:r>
      <w:r w:rsidR="008A2F29">
        <w:t>conde</w:t>
      </w:r>
      <w:r w:rsidR="00C034E2">
        <w:t xml:space="preserve">nsatoren en diodes. </w:t>
      </w:r>
    </w:p>
    <w:p w:rsidR="008365F5" w:rsidRDefault="008365F5" w:rsidP="008365F5">
      <w:pPr>
        <w:pStyle w:val="Kop4"/>
      </w:pPr>
      <w:r>
        <w:t>Thévenin-gebaseerde modellen</w:t>
      </w:r>
    </w:p>
    <w:p w:rsidR="007365EE" w:rsidRDefault="00CC6C5C" w:rsidP="00983BE3">
      <w:r>
        <w:rPr>
          <w:noProof/>
        </w:rPr>
        <w:drawing>
          <wp:anchor distT="0" distB="0" distL="114300" distR="114300" simplePos="0" relativeHeight="251658240" behindDoc="0" locked="0" layoutInCell="1" allowOverlap="1">
            <wp:simplePos x="0" y="0"/>
            <wp:positionH relativeFrom="page">
              <wp:align>center</wp:align>
            </wp:positionH>
            <wp:positionV relativeFrom="margin">
              <wp:posOffset>7112783</wp:posOffset>
            </wp:positionV>
            <wp:extent cx="4488815" cy="165862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amloos.png"/>
                    <pic:cNvPicPr/>
                  </pic:nvPicPr>
                  <pic:blipFill rotWithShape="1">
                    <a:blip r:embed="rId27">
                      <a:extLst>
                        <a:ext uri="{28A0092B-C50C-407E-A947-70E740481C1C}">
                          <a14:useLocalDpi xmlns:a14="http://schemas.microsoft.com/office/drawing/2010/main" val="0"/>
                        </a:ext>
                      </a:extLst>
                    </a:blip>
                    <a:srcRect l="1" r="-2047" b="30800"/>
                    <a:stretch/>
                  </pic:blipFill>
                  <pic:spPr bwMode="auto">
                    <a:xfrm>
                      <a:off x="0" y="0"/>
                      <a:ext cx="448881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65F5">
        <w:t xml:space="preserve">Thévenin-gebaseerde modellen worden voornamelijk door elektrische ingenieurs gebruikt. </w:t>
      </w:r>
      <w:r w:rsidR="00514BAF">
        <w:t xml:space="preserve">Deze modellen worden </w:t>
      </w:r>
      <w:r w:rsidR="0089416D">
        <w:t xml:space="preserve">opgesteld met een thévenin-equivalent circuit en worden </w:t>
      </w:r>
      <w:r w:rsidR="00514BAF">
        <w:lastRenderedPageBreak/>
        <w:t>gekarakteriseerd door de spanningsrespons van stroom-, temperatuur- en ladingsvariaties.</w:t>
      </w:r>
      <w:r w:rsidR="008365F5">
        <w:br/>
      </w:r>
      <w:r w:rsidR="008365F5">
        <w:br/>
      </w:r>
      <w:r w:rsidR="00227E8F">
        <w:t xml:space="preserve">Dankzij de </w:t>
      </w:r>
      <w:r w:rsidR="008365F5">
        <w:t xml:space="preserve">eenvoudigere structuur </w:t>
      </w:r>
      <w:r w:rsidR="00227E8F">
        <w:t>van Thévenin-gebaseerde modellen kunnen deze</w:t>
      </w:r>
      <w:r w:rsidR="008365F5">
        <w:t xml:space="preserve"> gemakkelijk geïntegree</w:t>
      </w:r>
      <w:r w:rsidR="00514BAF">
        <w:t xml:space="preserve">rd worden in eender welk BMS. </w:t>
      </w:r>
      <w:r w:rsidR="008365F5">
        <w:t xml:space="preserve">Er is geen zwaar rekenvermogen </w:t>
      </w:r>
      <w:r w:rsidR="00227E8F">
        <w:t xml:space="preserve">vereist zoals bij de andere elektrochemische en mathematische </w:t>
      </w:r>
      <w:r w:rsidR="008365F5">
        <w:t xml:space="preserve">benaderingen meestal wel het geval is. </w:t>
      </w:r>
      <w:r w:rsidR="008365F5">
        <w:br/>
      </w:r>
      <w:r w:rsidR="00227E8F">
        <w:br/>
        <w:t xml:space="preserve">Het grote voordeel van Thévenin-gebaseerde modellen is </w:t>
      </w:r>
      <w:r w:rsidR="00C2450B">
        <w:t>dat de interne structuur van de cel niet moet bestudeerd worden door het gebruik van een ECM. Deze testen moeten wel uitgevoerd worden bij elektrochemische en mathematische modellen.</w:t>
      </w:r>
    </w:p>
    <w:p w:rsidR="007365EE" w:rsidRDefault="007365EE" w:rsidP="00983BE3"/>
    <w:p w:rsidR="00FB309E" w:rsidRDefault="00FB309E" w:rsidP="00FB309E">
      <w:pPr>
        <w:pStyle w:val="Kop3"/>
      </w:pPr>
      <w:bookmarkStart w:id="45" w:name="_Toc487975826"/>
      <w:r>
        <w:t>Empirische benadering</w:t>
      </w:r>
      <w:bookmarkEnd w:id="45"/>
    </w:p>
    <w:p w:rsidR="00454357" w:rsidRPr="00983BE3" w:rsidRDefault="00E57AF9" w:rsidP="00983BE3">
      <w:r>
        <w:t>Deze modellen make meestal gebruik van zeer grote datasets met metingen. Deze metingen worden dan gefit om verbanden te vinden tussen verscheidene parameters. Deze verbanden zijn meestal niet gegrond met fysische verbanden en geven problemen door de niet-lineariteit van de parameters.</w:t>
      </w:r>
    </w:p>
    <w:p w:rsidR="000E7152" w:rsidRDefault="003F1FA2" w:rsidP="00D54C2C">
      <w:pPr>
        <w:pStyle w:val="Kop2"/>
      </w:pPr>
      <w:bookmarkStart w:id="46" w:name="_Toc487975827"/>
      <w:r>
        <w:t>Literatuurstudie</w:t>
      </w:r>
      <w:bookmarkEnd w:id="46"/>
      <w:r>
        <w:br/>
      </w:r>
    </w:p>
    <w:p w:rsidR="00D54C2C" w:rsidRDefault="00D54C2C" w:rsidP="003F1FA2">
      <w:r>
        <w:t xml:space="preserve">Modelvalidatie is ook zeer belangrijk. Dit houdt in dat er testen worden uitgevoerd en wordt gecontroleerd of de meetwaarden overeenstemmen met verwachting van het model. </w:t>
      </w:r>
      <w:r w:rsidR="00960983">
        <w:t>De afwijking van de schatting op de experimentele data moet geminimaliseerd worden.</w:t>
      </w:r>
    </w:p>
    <w:p w:rsidR="007365EE" w:rsidRDefault="007365EE" w:rsidP="003F1FA2">
      <w:r>
        <w:t>Om conclusies te maken over modelering is het belangrijk om van een uitgebreid overzicht gebruik te maken van alle bestaande modellen. Vanwege de complexiteit van elektrochemische en mathematische modellen worden deze niet opgenomen.</w:t>
      </w:r>
      <w:r w:rsidR="004B231E">
        <w:br/>
      </w:r>
      <w:r w:rsidR="004B231E">
        <w:br/>
        <w:t xml:space="preserve">De voornaamste elektrische modellen worden besproken. </w:t>
      </w:r>
      <w:r>
        <w:br/>
      </w:r>
      <w:r>
        <w:br/>
      </w:r>
    </w:p>
    <w:p w:rsidR="00321C68" w:rsidRPr="00321C68" w:rsidRDefault="00321C68" w:rsidP="003F1FA2">
      <w:pPr>
        <w:rPr>
          <w:color w:val="FF0000"/>
        </w:rPr>
      </w:pPr>
      <w:r w:rsidRPr="00321C68">
        <w:rPr>
          <w:color w:val="FF0000"/>
        </w:rPr>
        <w:t>Andere modellen bespreken</w:t>
      </w:r>
    </w:p>
    <w:p w:rsidR="00321C68" w:rsidRDefault="00321C68" w:rsidP="003F1FA2"/>
    <w:p w:rsidR="00321C68" w:rsidRPr="00321C68" w:rsidRDefault="00321C68" w:rsidP="00321C68">
      <w:pPr>
        <w:pStyle w:val="Kop2"/>
      </w:pPr>
      <w:bookmarkStart w:id="47" w:name="_Toc487975828"/>
      <w:r>
        <w:t>Gekozen model</w:t>
      </w:r>
      <w:bookmarkEnd w:id="47"/>
    </w:p>
    <w:p w:rsidR="003F1FA2" w:rsidRPr="003F1FA2" w:rsidRDefault="007365EE" w:rsidP="003F1FA2">
      <w:r>
        <w:br/>
      </w:r>
      <w:r>
        <w:br/>
      </w:r>
    </w:p>
    <w:p w:rsidR="00640472" w:rsidRDefault="00640472" w:rsidP="00640472">
      <w:pPr>
        <w:pStyle w:val="Kop2"/>
      </w:pPr>
      <w:bookmarkStart w:id="48" w:name="_Toc487975829"/>
      <w:r>
        <w:lastRenderedPageBreak/>
        <w:t>Openklemspanning</w:t>
      </w:r>
      <w:bookmarkEnd w:id="48"/>
    </w:p>
    <w:p w:rsidR="005E2CF7" w:rsidRDefault="00800D14" w:rsidP="005E2CF7">
      <w:pPr>
        <w:pStyle w:val="Kop2"/>
      </w:pPr>
      <w:bookmarkStart w:id="49" w:name="_Toc487975830"/>
      <w:r>
        <w:t>Equivalent circuit model ( ECM )</w:t>
      </w:r>
      <w:bookmarkEnd w:id="49"/>
    </w:p>
    <w:p w:rsidR="005E2CF7" w:rsidRPr="005E2CF7" w:rsidRDefault="005E2CF7" w:rsidP="005E2CF7">
      <w:pPr>
        <w:pStyle w:val="Kop2"/>
      </w:pPr>
      <w:bookmarkStart w:id="50" w:name="_Toc487975831"/>
      <w:r>
        <w:t>Kalman filtering</w:t>
      </w:r>
      <w:bookmarkEnd w:id="50"/>
    </w:p>
    <w:p w:rsidR="00640472" w:rsidRPr="00640472" w:rsidRDefault="00640472" w:rsidP="00640472">
      <w:pPr>
        <w:pStyle w:val="Kop2"/>
      </w:pPr>
      <w:bookmarkStart w:id="51" w:name="_Toc487975832"/>
      <w:r>
        <w:t>Parametrering</w:t>
      </w:r>
      <w:bookmarkEnd w:id="51"/>
    </w:p>
    <w:p w:rsidR="00640472" w:rsidRPr="00640472" w:rsidRDefault="00640472" w:rsidP="00640472"/>
    <w:p w:rsidR="00726D47" w:rsidRDefault="00726D47" w:rsidP="00726D47"/>
    <w:p w:rsidR="00726D47" w:rsidRDefault="00726D47" w:rsidP="00726D47"/>
    <w:p w:rsidR="00726D47" w:rsidRDefault="00726D47"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4E11D6" w:rsidRDefault="004E11D6" w:rsidP="00726D47"/>
    <w:p w:rsidR="00726D47" w:rsidRPr="00640472" w:rsidRDefault="00640472" w:rsidP="00640472">
      <w:pPr>
        <w:pStyle w:val="Kop1"/>
        <w:rPr>
          <w:sz w:val="36"/>
          <w:szCs w:val="36"/>
        </w:rPr>
      </w:pPr>
      <w:bookmarkStart w:id="52" w:name="_Toc487975833"/>
      <w:r w:rsidRPr="00640472">
        <w:rPr>
          <w:sz w:val="36"/>
          <w:szCs w:val="36"/>
        </w:rPr>
        <w:t>Programma</w:t>
      </w:r>
      <w:bookmarkEnd w:id="52"/>
    </w:p>
    <w:p w:rsidR="00726D47" w:rsidRDefault="004920E1" w:rsidP="00726D47">
      <w:r>
        <w:t>Uitleg programma</w:t>
      </w:r>
    </w:p>
    <w:p w:rsidR="00726D47" w:rsidRPr="00726D47" w:rsidRDefault="00726D47" w:rsidP="00726D47"/>
    <w:p w:rsidR="00E30F60" w:rsidRPr="00726D47" w:rsidRDefault="00E30F60" w:rsidP="00E30F60">
      <w:pPr>
        <w:pStyle w:val="Kop1"/>
        <w:rPr>
          <w:sz w:val="36"/>
          <w:szCs w:val="36"/>
        </w:rPr>
      </w:pPr>
      <w:bookmarkStart w:id="53" w:name="_Toc487975834"/>
      <w:r w:rsidRPr="00726D47">
        <w:rPr>
          <w:sz w:val="36"/>
          <w:szCs w:val="36"/>
        </w:rPr>
        <w:lastRenderedPageBreak/>
        <w:t>Resultaten model</w:t>
      </w:r>
      <w:bookmarkEnd w:id="53"/>
    </w:p>
    <w:p w:rsidR="00E30F60" w:rsidRPr="00726D47" w:rsidRDefault="00E30F60" w:rsidP="00E30F60">
      <w:pPr>
        <w:pStyle w:val="Kop1"/>
        <w:rPr>
          <w:sz w:val="36"/>
          <w:szCs w:val="36"/>
        </w:rPr>
      </w:pPr>
      <w:bookmarkStart w:id="54" w:name="_Toc487975835"/>
      <w:r w:rsidRPr="00726D47">
        <w:rPr>
          <w:sz w:val="36"/>
          <w:szCs w:val="36"/>
        </w:rPr>
        <w:t>Bevindingen en verbeteringsmogelijkheden</w:t>
      </w:r>
      <w:bookmarkEnd w:id="54"/>
    </w:p>
    <w:p w:rsidR="00E30F60" w:rsidRPr="00726D47" w:rsidRDefault="00E30F60" w:rsidP="00E30F60">
      <w:pPr>
        <w:pStyle w:val="Kop1"/>
        <w:rPr>
          <w:sz w:val="36"/>
          <w:szCs w:val="36"/>
        </w:rPr>
      </w:pPr>
      <w:bookmarkStart w:id="55" w:name="_Toc487975836"/>
      <w:r w:rsidRPr="00726D47">
        <w:rPr>
          <w:sz w:val="36"/>
          <w:szCs w:val="36"/>
        </w:rPr>
        <w:t>Conclusie</w:t>
      </w:r>
      <w:bookmarkEnd w:id="55"/>
    </w:p>
    <w:p w:rsidR="00E30F60" w:rsidRPr="00726D47" w:rsidRDefault="00E30F60" w:rsidP="00E30F60">
      <w:pPr>
        <w:pStyle w:val="Kop1"/>
        <w:rPr>
          <w:sz w:val="36"/>
          <w:szCs w:val="36"/>
        </w:rPr>
      </w:pPr>
      <w:bookmarkStart w:id="56" w:name="_Toc487975837"/>
      <w:r w:rsidRPr="00726D47">
        <w:rPr>
          <w:sz w:val="36"/>
          <w:szCs w:val="36"/>
        </w:rPr>
        <w:t>Bibiografie</w:t>
      </w:r>
      <w:bookmarkEnd w:id="56"/>
    </w:p>
    <w:p w:rsidR="00E30F60" w:rsidRPr="00E30F60" w:rsidRDefault="00E30F60" w:rsidP="00E30F60"/>
    <w:p w:rsidR="00E30F60" w:rsidRPr="00E30F60" w:rsidRDefault="00E30F60" w:rsidP="00E30F60">
      <w:pPr>
        <w:rPr>
          <w:sz w:val="36"/>
          <w:szCs w:val="36"/>
        </w:rPr>
      </w:pPr>
    </w:p>
    <w:p w:rsidR="00E30F60" w:rsidRPr="00E30F60" w:rsidRDefault="00E30F60" w:rsidP="00E30F60">
      <w:pPr>
        <w:rPr>
          <w:sz w:val="36"/>
          <w:szCs w:val="36"/>
        </w:rPr>
      </w:pPr>
    </w:p>
    <w:p w:rsidR="00E30F60" w:rsidRDefault="00E30F60" w:rsidP="00E30F60"/>
    <w:p w:rsidR="00E30F60" w:rsidRDefault="00E30F60" w:rsidP="00E30F60"/>
    <w:p w:rsidR="00AB5530" w:rsidRPr="00AB5530" w:rsidRDefault="00AB5530" w:rsidP="00AB5530">
      <w:pPr>
        <w:sectPr w:rsidR="00AB5530" w:rsidRPr="00AB5530" w:rsidSect="00F923BA">
          <w:headerReference w:type="even" r:id="rId28"/>
          <w:headerReference w:type="default" r:id="rId29"/>
          <w:footerReference w:type="even" r:id="rId30"/>
          <w:footerReference w:type="default" r:id="rId31"/>
          <w:footerReference w:type="first" r:id="rId32"/>
          <w:type w:val="oddPage"/>
          <w:pgSz w:w="11906" w:h="16838"/>
          <w:pgMar w:top="1701" w:right="1701" w:bottom="1701" w:left="2268" w:header="709" w:footer="709" w:gutter="0"/>
          <w:cols w:space="708"/>
          <w:docGrid w:linePitch="360"/>
        </w:sectPr>
      </w:pPr>
    </w:p>
    <w:p w:rsidR="00EA4D6E" w:rsidRDefault="00440ACC" w:rsidP="00EA4D6E">
      <w:pPr>
        <w:pStyle w:val="Titel0"/>
      </w:pPr>
      <w:bookmarkStart w:id="57" w:name="_Toc487975838"/>
      <w:r w:rsidRPr="002532A4">
        <w:lastRenderedPageBreak/>
        <w:t>Bijlagen</w:t>
      </w:r>
      <w:bookmarkEnd w:id="57"/>
    </w:p>
    <w:p w:rsidR="00294DA3" w:rsidRDefault="00294DA3" w:rsidP="006734E4"/>
    <w:p w:rsidR="00294DA3" w:rsidRDefault="00294DA3" w:rsidP="006734E4"/>
    <w:p w:rsidR="007E6294" w:rsidRDefault="007E12A0" w:rsidP="00345968">
      <w:pPr>
        <w:tabs>
          <w:tab w:val="left" w:pos="2400"/>
        </w:tabs>
      </w:pPr>
      <w:r>
        <w:rPr>
          <w:noProof/>
        </w:rPr>
        <w:t>karerl</w:t>
      </w:r>
    </w:p>
    <w:p w:rsidR="00345968" w:rsidRDefault="00345968" w:rsidP="00345968">
      <w:pPr>
        <w:tabs>
          <w:tab w:val="left" w:pos="2400"/>
        </w:tabs>
      </w:pPr>
      <w:r>
        <w:tab/>
      </w:r>
    </w:p>
    <w:p w:rsidR="007E6294" w:rsidRDefault="007E6294" w:rsidP="00345968">
      <w:pPr>
        <w:tabs>
          <w:tab w:val="left" w:pos="2400"/>
        </w:tabs>
      </w:pPr>
    </w:p>
    <w:p w:rsidR="007E6294" w:rsidRDefault="007E6294" w:rsidP="00345968">
      <w:pPr>
        <w:tabs>
          <w:tab w:val="left" w:pos="2400"/>
        </w:tabs>
      </w:pPr>
    </w:p>
    <w:p w:rsidR="006D42E5" w:rsidRDefault="006D42E5" w:rsidP="00345968">
      <w:pPr>
        <w:tabs>
          <w:tab w:val="left" w:pos="2400"/>
        </w:tabs>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3E35CB" w:rsidRPr="003E35CB" w:rsidRDefault="003E35CB" w:rsidP="003E35CB"/>
    <w:p w:rsidR="007E6294" w:rsidRPr="00345968" w:rsidRDefault="007E6294" w:rsidP="00345968">
      <w:pPr>
        <w:tabs>
          <w:tab w:val="left" w:pos="2400"/>
        </w:tabs>
        <w:sectPr w:rsidR="007E6294" w:rsidRPr="00345968" w:rsidSect="00F923BA">
          <w:headerReference w:type="even" r:id="rId33"/>
          <w:headerReference w:type="default" r:id="rId34"/>
          <w:footerReference w:type="even" r:id="rId35"/>
          <w:footerReference w:type="default" r:id="rId36"/>
          <w:footerReference w:type="first" r:id="rId37"/>
          <w:type w:val="oddPage"/>
          <w:pgSz w:w="11906" w:h="16838"/>
          <w:pgMar w:top="1701" w:right="1701" w:bottom="1701" w:left="2268" w:header="709" w:footer="709" w:gutter="0"/>
          <w:cols w:space="708"/>
          <w:docGrid w:linePitch="360"/>
        </w:sectPr>
      </w:pPr>
    </w:p>
    <w:p w:rsidR="00150B1A" w:rsidRPr="009B43E2" w:rsidRDefault="00062B20" w:rsidP="009B43E2">
      <w:pPr>
        <w:pStyle w:val="BackCoverAdres1"/>
      </w:pPr>
      <w:r>
        <w:lastRenderedPageBreak/>
        <w:t>Faculteit industriële ingenieurswetenschappen</w:t>
      </w:r>
    </w:p>
    <w:p w:rsidR="009B43E2" w:rsidRDefault="00D653D6" w:rsidP="009B43E2">
      <w:pPr>
        <w:pStyle w:val="BackcoverAdres2"/>
      </w:pPr>
      <w:r>
        <w:t xml:space="preserve">Gebroeders De Smetstraat </w:t>
      </w:r>
      <w:r w:rsidR="00150B1A">
        <w:t>nr</w:t>
      </w:r>
      <w:r>
        <w:t xml:space="preserve"> 1</w:t>
      </w:r>
    </w:p>
    <w:p w:rsidR="00621A49" w:rsidRDefault="00D653D6" w:rsidP="009B43E2">
      <w:pPr>
        <w:pStyle w:val="BackcoverAdres2"/>
        <w:rPr>
          <w:lang w:val="fr-BE"/>
        </w:rPr>
      </w:pPr>
      <w:r>
        <w:t>9000</w:t>
      </w:r>
      <w:r w:rsidR="00E26ABA" w:rsidRPr="009B43E2">
        <w:t xml:space="preserve"> </w:t>
      </w:r>
      <w:r>
        <w:t>Gent</w:t>
      </w:r>
      <w:r w:rsidR="00D5781A" w:rsidRPr="009B43E2">
        <w:t xml:space="preserve">, </w:t>
      </w:r>
      <w:r w:rsidR="009B43E2">
        <w:t>België</w:t>
      </w:r>
      <w:r w:rsidR="00150B1A" w:rsidRPr="009B43E2">
        <w:br/>
      </w:r>
      <w:r w:rsidR="00D5781A">
        <w:t xml:space="preserve">tel. </w:t>
      </w:r>
      <w:r>
        <w:rPr>
          <w:lang w:val="fr-BE"/>
        </w:rPr>
        <w:t>+32 9 265 86 10</w:t>
      </w:r>
      <w:r w:rsidR="00150B1A" w:rsidRPr="00150B1A">
        <w:rPr>
          <w:lang w:val="fr-BE"/>
        </w:rPr>
        <w:br/>
      </w:r>
      <w:r>
        <w:rPr>
          <w:lang w:val="fr-BE"/>
        </w:rPr>
        <w:t>iiw.gent</w:t>
      </w:r>
      <w:r w:rsidR="00150B1A" w:rsidRPr="00150B1A">
        <w:rPr>
          <w:lang w:val="fr-BE"/>
        </w:rPr>
        <w:t>@kuleuven.be</w:t>
      </w:r>
      <w:r w:rsidR="00D5781A" w:rsidRPr="00150B1A">
        <w:rPr>
          <w:lang w:val="fr-BE"/>
        </w:rPr>
        <w:br/>
      </w:r>
      <w:hyperlink r:id="rId38" w:history="1">
        <w:r w:rsidR="00621A49" w:rsidRPr="00D765DB">
          <w:rPr>
            <w:rStyle w:val="Hyperlink"/>
            <w:lang w:val="fr-BE"/>
          </w:rPr>
          <w:t>www.kuleuven.be</w:t>
        </w:r>
      </w:hyperlink>
    </w:p>
    <w:sectPr w:rsidR="00621A49" w:rsidSect="00042FF7">
      <w:headerReference w:type="even" r:id="rId39"/>
      <w:headerReference w:type="default" r:id="rId40"/>
      <w:footerReference w:type="even" r:id="rId41"/>
      <w:footerReference w:type="default" r:id="rId42"/>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83" w:rsidRDefault="00146B83" w:rsidP="00986956">
      <w:pPr>
        <w:spacing w:line="240" w:lineRule="auto"/>
      </w:pPr>
      <w:r>
        <w:separator/>
      </w:r>
    </w:p>
  </w:endnote>
  <w:endnote w:type="continuationSeparator" w:id="0">
    <w:p w:rsidR="00146B83" w:rsidRDefault="00146B83"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8B1D1F" w:rsidRDefault="00146B83" w:rsidP="009F4468">
    <w:pPr>
      <w:pStyle w:val="Voettekst"/>
      <w:jc w:val="left"/>
    </w:pPr>
    <w:r w:rsidRPr="008B1D1F">
      <w:fldChar w:fldCharType="begin"/>
    </w:r>
    <w:r w:rsidRPr="008B1D1F">
      <w:instrText xml:space="preserve"> PAGE   \* MERGEFORMAT </w:instrText>
    </w:r>
    <w:r w:rsidRPr="008B1D1F">
      <w:fldChar w:fldCharType="separate"/>
    </w:r>
    <w:r>
      <w:rPr>
        <w:noProof/>
      </w:rPr>
      <w:t>4</w:t>
    </w:r>
    <w:r w:rsidRPr="008B1D1F">
      <w:fldChar w:fldCharType="end"/>
    </w:r>
    <w:r w:rsidRPr="008B1D1F">
      <w:t xml:space="preserve"> | </w:t>
    </w:r>
    <w:r>
      <w:fldChar w:fldCharType="begin"/>
    </w:r>
    <w:r>
      <w:instrText xml:space="preserve"> STYLEREF  "_Titelinhoudsopgave"  \* MERGEFORMAT </w:instrTex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04429D" w:rsidRDefault="00146B83" w:rsidP="0004429D">
    <w:pPr>
      <w:pStyle w:val="Voettekst"/>
    </w:pPr>
    <w:r>
      <w:rPr>
        <w:noProof/>
      </w:rPr>
      <mc:AlternateContent>
        <mc:Choice Requires="wps">
          <w:drawing>
            <wp:anchor distT="0" distB="0" distL="114300" distR="114300" simplePos="0" relativeHeight="251659776" behindDoc="1" locked="0" layoutInCell="1" allowOverlap="1" wp14:anchorId="45BFE683" wp14:editId="6DFB07C7">
              <wp:simplePos x="0" y="0"/>
              <wp:positionH relativeFrom="page">
                <wp:posOffset>288290</wp:posOffset>
              </wp:positionH>
              <wp:positionV relativeFrom="page">
                <wp:posOffset>9613265</wp:posOffset>
              </wp:positionV>
              <wp:extent cx="6984000" cy="720000"/>
              <wp:effectExtent l="0" t="0" r="7620" b="4445"/>
              <wp:wrapNone/>
              <wp:docPr id="6"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6B83" w:rsidRPr="00394CF7" w:rsidRDefault="00146B83" w:rsidP="00E54A2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FE683" id="_x0000_t202" coordsize="21600,21600" o:spt="202" path="m,l,21600r21600,l21600,xe">
              <v:stroke joinstyle="miter"/>
              <v:path gradientshapeok="t" o:connecttype="rect"/>
            </v:shapetype>
            <v:shape id="Tekstvak 35" o:spid="_x0000_s1026" type="#_x0000_t202" style="position:absolute;left:0;text-align:left;margin-left:22.7pt;margin-top:756.95pt;width:549.9pt;height:5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" fillcolor="#1d8db0" stroked="f" strokeweight=".5pt">
              <v:path arrowok="t"/>
              <v:textbox inset="65mm,2mm,6mm,2mm">
                <w:txbxContent>
                  <w:p w:rsidR="00D44AED" w:rsidRPr="00394CF7" w:rsidRDefault="00D44AED" w:rsidP="00E54A27">
                    <w:pPr>
                      <w:pStyle w:val="CoverKoptekst"/>
                    </w:pPr>
                  </w:p>
                </w:txbxContent>
              </v:textbox>
              <w10:wrap anchorx="page" anchory="page"/>
            </v:shape>
          </w:pict>
        </mc:Fallback>
      </mc:AlternateContent>
    </w:r>
    <w:r>
      <w:rPr>
        <w:b/>
        <w:caps w:val="0"/>
        <w:noProof/>
      </w:rPr>
      <w:drawing>
        <wp:anchor distT="0" distB="0" distL="114300" distR="114300" simplePos="0" relativeHeight="251658752" behindDoc="0" locked="0" layoutInCell="1" allowOverlap="1" wp14:anchorId="54183B07" wp14:editId="409D58D4">
          <wp:simplePos x="0" y="0"/>
          <wp:positionH relativeFrom="page">
            <wp:posOffset>5941060</wp:posOffset>
          </wp:positionH>
          <wp:positionV relativeFrom="page">
            <wp:posOffset>8828405</wp:posOffset>
          </wp:positionV>
          <wp:extent cx="1116000" cy="424800"/>
          <wp:effectExtent l="0" t="0" r="0" b="0"/>
          <wp:wrapSquare wrapText="bothSides"/>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2F050E" w:rsidRDefault="00146B83" w:rsidP="00806348">
    <w:r>
      <w:rPr>
        <w:b/>
        <w:caps/>
        <w:noProof/>
      </w:rPr>
      <w:drawing>
        <wp:anchor distT="0" distB="0" distL="114300" distR="114300" simplePos="0" relativeHeight="251695104" behindDoc="0" locked="0" layoutInCell="1" allowOverlap="1" wp14:anchorId="6F5333A3" wp14:editId="65F0D6E5">
          <wp:simplePos x="0" y="0"/>
          <wp:positionH relativeFrom="page">
            <wp:posOffset>5941060</wp:posOffset>
          </wp:positionH>
          <wp:positionV relativeFrom="page">
            <wp:posOffset>8828405</wp:posOffset>
          </wp:positionV>
          <wp:extent cx="1116000" cy="4248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6B83" w:rsidRPr="00394CF7" w:rsidRDefault="00146B83" w:rsidP="00806348">
                          <w:pPr>
                            <w:pStyle w:val="CoverKoptekst"/>
                            <w:spacing w:before="0"/>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27"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" fillcolor="#1d8db0" stroked="f" strokeweight=".5pt">
              <v:path arrowok="t"/>
              <v:textbox inset="65mm,2mm,6mm,2mm">
                <w:txbxContent>
                  <w:p w:rsidR="00D44AED" w:rsidRPr="00394CF7" w:rsidRDefault="00D44AED" w:rsidP="00806348">
                    <w:pPr>
                      <w:pStyle w:val="CoverKoptekst"/>
                      <w:spacing w:before="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4F16AC" w:rsidRDefault="00146B83"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FB33FC">
      <w:rPr>
        <w:noProof/>
      </w:rPr>
      <w:t>1</w:t>
    </w:r>
    <w:r w:rsidRPr="004F16A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DC647F" w:rsidRDefault="00146B83"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042FF7">
      <w:t xml:space="preserve"> </w:t>
    </w:r>
    <w:r>
      <w:rPr>
        <w:b/>
      </w:rPr>
      <w:t xml:space="preserve">| </w:t>
    </w:r>
    <w:r>
      <w:fldChar w:fldCharType="begin"/>
    </w:r>
    <w:r>
      <w:instrText xml:space="preserve"> PAGE   \* MERGEFORMAT </w:instrText>
    </w:r>
    <w:r>
      <w:fldChar w:fldCharType="separate"/>
    </w:r>
    <w:r w:rsidRPr="00806348">
      <w:rPr>
        <w:b/>
        <w:noProof/>
      </w:rPr>
      <w:t>1</w:t>
    </w:r>
    <w:r>
      <w:rPr>
        <w:b/>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7A0E17" w:rsidRDefault="00146B83" w:rsidP="009F4468">
    <w:pPr>
      <w:pStyle w:val="Voettekst"/>
      <w:jc w:val="left"/>
    </w:pPr>
    <w:r w:rsidRPr="007A0E17">
      <w:fldChar w:fldCharType="begin"/>
    </w:r>
    <w:r w:rsidRPr="007A0E17">
      <w:instrText xml:space="preserve"> PAGE   \* MERGEFORMAT </w:instrText>
    </w:r>
    <w:r w:rsidRPr="007A0E17">
      <w:fldChar w:fldCharType="separate"/>
    </w:r>
    <w:r w:rsidR="00FB33FC">
      <w:rPr>
        <w:noProof/>
      </w:rPr>
      <w:t>22</w:t>
    </w:r>
    <w:r w:rsidRPr="007A0E17">
      <w:fldChar w:fldCharType="end"/>
    </w:r>
    <w:r w:rsidRPr="007A0E17">
      <w:t xml:space="preserve"> | </w:t>
    </w:r>
    <w:fldSimple w:instr=" STYLEREF  &quot;1&quot;  \* MERGEFORMAT ">
      <w:r w:rsidR="00FB33FC">
        <w:rPr>
          <w:noProof/>
        </w:rPr>
        <w:t>Probleemstelling en onderzoeksdoelstelling</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7A0E17" w:rsidRDefault="00146B83" w:rsidP="007A0E17">
    <w:pPr>
      <w:pStyle w:val="Voettekst"/>
    </w:pPr>
    <w:fldSimple w:instr=" STYLEREF  &quot;1&quot;  \* MERGEFORMAT ">
      <w:r w:rsidR="00FB33FC">
        <w:rPr>
          <w:noProof/>
        </w:rPr>
        <w:t>Probleemstelling en onderzoeksdoelstelling</w:t>
      </w:r>
    </w:fldSimple>
    <w:r w:rsidRPr="007A0E17">
      <w:t xml:space="preserve"> | </w:t>
    </w:r>
    <w:r w:rsidRPr="007A0E17">
      <w:fldChar w:fldCharType="begin"/>
    </w:r>
    <w:r w:rsidRPr="007A0E17">
      <w:instrText xml:space="preserve"> PAGE   \* MERGEFORMAT </w:instrText>
    </w:r>
    <w:r w:rsidRPr="007A0E17">
      <w:fldChar w:fldCharType="separate"/>
    </w:r>
    <w:r w:rsidR="00FB33FC">
      <w:rPr>
        <w:noProof/>
      </w:rPr>
      <w:t>21</w:t>
    </w:r>
    <w:r w:rsidRPr="007A0E17">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1D78C1" w:rsidRDefault="00146B83" w:rsidP="000E50CE">
    <w:pPr>
      <w:pStyle w:val="Voettekst"/>
    </w:pPr>
    <w:r>
      <w:fldChar w:fldCharType="begin"/>
    </w:r>
    <w:r w:rsidRPr="00C64ECD">
      <w:rPr>
        <w:lang w:val="en-US"/>
      </w:rPr>
      <w:instrText xml:space="preserve"> STYLEREF  "Kop 1" \n  \* MERGEFORMAT </w:instrText>
    </w:r>
    <w:r>
      <w:fldChar w:fldCharType="separate"/>
    </w:r>
    <w:r w:rsidRPr="00214935">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214935">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Default="00146B83" w:rsidP="009F4468">
    <w:pPr>
      <w:pStyle w:val="Voettekst"/>
      <w:jc w:val="left"/>
    </w:pPr>
  </w:p>
  <w:p w:rsidR="00146B83" w:rsidRPr="009F4468" w:rsidRDefault="00146B83"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sidR="00FB33FC">
      <w:rPr>
        <w:noProof/>
      </w:rPr>
      <w:t>32</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0E50CE" w:rsidRDefault="00146B83" w:rsidP="000E50CE">
    <w:pPr>
      <w:pStyle w:val="Voettekst"/>
    </w:pPr>
    <w:r>
      <w:t>bijlagen</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FB33FC">
      <w:rPr>
        <w:noProof/>
      </w:rPr>
      <w:t>31</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1D78C1" w:rsidRDefault="00146B83"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042FF7">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83" w:rsidRDefault="00146B83" w:rsidP="00986956">
      <w:pPr>
        <w:spacing w:line="240" w:lineRule="auto"/>
      </w:pPr>
      <w:r>
        <w:separator/>
      </w:r>
    </w:p>
  </w:footnote>
  <w:footnote w:type="continuationSeparator" w:id="0">
    <w:p w:rsidR="00146B83" w:rsidRDefault="00146B83" w:rsidP="00986956">
      <w:pPr>
        <w:spacing w:line="240" w:lineRule="auto"/>
      </w:pPr>
      <w:r>
        <w:continuationSeparator/>
      </w:r>
    </w:p>
  </w:footnote>
  <w:footnote w:id="1">
    <w:p w:rsidR="00146B83" w:rsidRDefault="00146B83" w:rsidP="00DE5AF9">
      <w:pPr>
        <w:pStyle w:val="Voetnoottekst"/>
      </w:pPr>
      <w:r>
        <w:rPr>
          <w:rStyle w:val="Voetnootmarkering"/>
        </w:rPr>
        <w:footnoteRef/>
      </w:r>
      <w:r>
        <w:t xml:space="preserve"> Specifieke energie is hoeveelheid energie die kan worden opgeslagen per kilogram van het opslagmedium.</w:t>
      </w:r>
    </w:p>
  </w:footnote>
  <w:footnote w:id="2">
    <w:p w:rsidR="00146B83" w:rsidRDefault="00146B83">
      <w:pPr>
        <w:pStyle w:val="Voetnoottekst"/>
      </w:pPr>
      <w:r>
        <w:rPr>
          <w:rStyle w:val="Voetnootmarkering"/>
        </w:rPr>
        <w:footnoteRef/>
      </w:r>
      <w:r>
        <w:t xml:space="preserve"> Cadmiumdampen zijn in zeer kleine concentraties al zeer gevaarlijk en giftig.</w:t>
      </w:r>
    </w:p>
  </w:footnote>
  <w:footnote w:id="3">
    <w:p w:rsidR="00FB33FC" w:rsidRDefault="00FB33FC">
      <w:pPr>
        <w:pStyle w:val="Voetnoottekst"/>
      </w:pPr>
      <w:r>
        <w:rPr>
          <w:rStyle w:val="Voetnootmarkering"/>
        </w:rPr>
        <w:footnoteRef/>
      </w:r>
      <w:r>
        <w:t xml:space="preserve"> Er bestaan tegenwoordig ook loodzuur accu’s die een gel als elektrolyt gebruiken.</w:t>
      </w:r>
      <w:bookmarkStart w:id="9" w:name="_GoBack"/>
      <w:bookmarkEnd w:id="9"/>
    </w:p>
  </w:footnote>
  <w:footnote w:id="4">
    <w:p w:rsidR="00146B83" w:rsidRDefault="00146B83" w:rsidP="009131E8">
      <w:pPr>
        <w:pStyle w:val="Voetnoottekst"/>
      </w:pPr>
      <w:r>
        <w:rPr>
          <w:rStyle w:val="Voetnootmarkering"/>
        </w:rPr>
        <w:footnoteRef/>
      </w:r>
      <w:r>
        <w:t xml:space="preserve"> Deze inleiding geldt algemeen voor een BMS. Later wordt de gebruikte meetopstelling besproken.</w:t>
      </w:r>
    </w:p>
  </w:footnote>
  <w:footnote w:id="5">
    <w:p w:rsidR="00146B83" w:rsidRDefault="00146B83" w:rsidP="009131E8">
      <w:pPr>
        <w:pStyle w:val="Voetnoottekst"/>
      </w:pPr>
      <w:r>
        <w:rPr>
          <w:rStyle w:val="Voetnootmarkering"/>
        </w:rPr>
        <w:footnoteRef/>
      </w:r>
      <w:r>
        <w:t xml:space="preserve"> Dit is niet de wijze waarop gemonitord wordt bij de testopstelling. Dit geldt algemeen waarbij een desbetreffend batterijpakket kan bestaan uit een netwerk van zowel serie als parallel cellen. Bij de meeste batterij pakketten wordt er echter meestal de totale stroom door het gehele pakket gemonitord. Als temperatuurmeting neemt men tenminste de gemiddelde temperatuur van het pakket als temperatuurmonitoring per cel teveel gevraagd zou zijn.</w:t>
      </w:r>
    </w:p>
  </w:footnote>
  <w:footnote w:id="6">
    <w:p w:rsidR="00146B83" w:rsidRDefault="00146B83" w:rsidP="009131E8">
      <w:pPr>
        <w:pStyle w:val="Voetnoottekst"/>
      </w:pPr>
      <w:r>
        <w:rPr>
          <w:rStyle w:val="Voetnootmarkering"/>
        </w:rPr>
        <w:footnoteRef/>
      </w:r>
      <w:r>
        <w:t xml:space="preserve"> Dit geldt specifiek Lithium-ijzerfosfaatcellen. Dergelijke hoge nauwkeurigheid is niet bij alle cel technologieën nodig om een accurate schatting te maken van State of Charge(SOC).</w:t>
      </w:r>
    </w:p>
  </w:footnote>
  <w:footnote w:id="7">
    <w:p w:rsidR="00146B83" w:rsidRDefault="00146B83" w:rsidP="00561648">
      <w:pPr>
        <w:pStyle w:val="Voetnoottekst"/>
      </w:pPr>
      <w:r>
        <w:rPr>
          <w:rStyle w:val="Voetnootmarkering"/>
        </w:rPr>
        <w:footnoteRef/>
      </w:r>
      <w:r>
        <w:t xml:space="preserve"> Zie 1.2 Omkadering voor meer info over het optimalisatieproject LBATTS.</w:t>
      </w:r>
    </w:p>
  </w:footnote>
  <w:footnote w:id="8">
    <w:p w:rsidR="00146B83" w:rsidRDefault="00146B83" w:rsidP="00561648">
      <w:pPr>
        <w:pStyle w:val="Voetnoottekst"/>
      </w:pPr>
      <w:r>
        <w:rPr>
          <w:rStyle w:val="Voetnootmarkering"/>
        </w:rPr>
        <w:footnoteRef/>
      </w:r>
      <w:r>
        <w:t xml:space="preserve"> De spanning is de belangrijkste factor. Deze moet heel precies zijn om accuraat SOC te kunnen schatten.</w:t>
      </w:r>
    </w:p>
  </w:footnote>
  <w:footnote w:id="9">
    <w:p w:rsidR="00146B83" w:rsidRDefault="00146B83" w:rsidP="00561648">
      <w:pPr>
        <w:pStyle w:val="Voetnoottekst"/>
      </w:pPr>
      <w:r>
        <w:rPr>
          <w:rStyle w:val="Voetnootmarkering"/>
        </w:rPr>
        <w:footnoteRef/>
      </w:r>
      <w:r>
        <w:t xml:space="preserve"> Wat is balanceren? Balanceren is het gelijk houden van de State of charge van elke cel.</w:t>
      </w:r>
      <w:r>
        <w:br/>
      </w:r>
    </w:p>
  </w:footnote>
  <w:footnote w:id="10">
    <w:p w:rsidR="00146B83" w:rsidRPr="00BA25EC" w:rsidRDefault="00146B83" w:rsidP="00561648">
      <w:pPr>
        <w:pStyle w:val="Voetnoottekst"/>
        <w:rPr>
          <w:sz w:val="20"/>
        </w:rPr>
      </w:pPr>
      <w:r>
        <w:rPr>
          <w:rStyle w:val="Voetnootmarkering"/>
        </w:rPr>
        <w:footnoteRef/>
      </w:r>
      <w:r>
        <w:t xml:space="preserve"> Betere figuur gebruiken lol</w:t>
      </w:r>
      <w:r>
        <w:rPr>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0B0058" w:rsidRDefault="00146B83" w:rsidP="000E50C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9B0224" w:rsidRDefault="00146B83" w:rsidP="000E50C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9B0224" w:rsidRDefault="00146B83" w:rsidP="000E50CE">
    <w:pPr>
      <w:pStyle w:val="Koptekst"/>
    </w:pPr>
    <w:r w:rsidRPr="002E6327">
      <w:rPr>
        <w:noProof/>
      </w:rPr>
      <w:drawing>
        <wp:anchor distT="0" distB="720090" distL="144145" distR="0" simplePos="0" relativeHeight="251664384" behindDoc="0" locked="0" layoutInCell="1" allowOverlap="1" wp14:anchorId="35A0E2B7" wp14:editId="78265D9E">
          <wp:simplePos x="0" y="0"/>
          <wp:positionH relativeFrom="margin">
            <wp:posOffset>6877050</wp:posOffset>
          </wp:positionH>
          <wp:positionV relativeFrom="page">
            <wp:posOffset>720090</wp:posOffset>
          </wp:positionV>
          <wp:extent cx="232410" cy="716280"/>
          <wp:effectExtent l="19050" t="0" r="0" b="0"/>
          <wp:wrapSquare wrapText="bothSides"/>
          <wp:docPr id="7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9B0224" w:rsidRDefault="00146B83"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9B0224" w:rsidRDefault="00146B83" w:rsidP="000E50CE">
    <w:pPr>
      <w:pStyle w:val="Koptekst"/>
    </w:pPr>
    <w:r>
      <w:rPr>
        <w:noProof/>
      </w:rPr>
      <w:drawing>
        <wp:anchor distT="0" distB="0" distL="114300" distR="114300" simplePos="0" relativeHeight="251656704" behindDoc="1" locked="0" layoutInCell="1" allowOverlap="1" wp14:anchorId="3027A4E2" wp14:editId="7BED515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sidRPr="002E6327">
      <w:rPr>
        <w:noProof/>
      </w:rPr>
      <w:drawing>
        <wp:anchor distT="0" distB="720090" distL="144145" distR="0" simplePos="0" relativeHeight="251693056" behindDoc="0" locked="0" layoutInCell="1" allowOverlap="1" wp14:anchorId="5023387C" wp14:editId="723AD1D3">
          <wp:simplePos x="0" y="0"/>
          <wp:positionH relativeFrom="margin">
            <wp:posOffset>6877050</wp:posOffset>
          </wp:positionH>
          <wp:positionV relativeFrom="page">
            <wp:posOffset>720090</wp:posOffset>
          </wp:positionV>
          <wp:extent cx="232410" cy="716280"/>
          <wp:effectExtent l="19050" t="0" r="0" b="0"/>
          <wp:wrapSquare wrapText="bothSides"/>
          <wp:docPr id="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2"/>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B83" w:rsidRPr="008D663C" w:rsidRDefault="00146B83"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F7F40A8"/>
    <w:multiLevelType w:val="hybridMultilevel"/>
    <w:tmpl w:val="5066DD88"/>
    <w:lvl w:ilvl="0" w:tplc="08130019">
      <w:start w:val="1"/>
      <w:numFmt w:val="lowerLetter"/>
      <w:lvlText w:val="%1."/>
      <w:lvlJc w:val="left"/>
      <w:pPr>
        <w:ind w:left="1352" w:hanging="360"/>
      </w:pPr>
    </w:lvl>
    <w:lvl w:ilvl="1" w:tplc="08130019" w:tentative="1">
      <w:start w:val="1"/>
      <w:numFmt w:val="lowerLetter"/>
      <w:lvlText w:val="%2."/>
      <w:lvlJc w:val="left"/>
      <w:pPr>
        <w:ind w:left="2072" w:hanging="360"/>
      </w:pPr>
    </w:lvl>
    <w:lvl w:ilvl="2" w:tplc="0813001B" w:tentative="1">
      <w:start w:val="1"/>
      <w:numFmt w:val="lowerRoman"/>
      <w:lvlText w:val="%3."/>
      <w:lvlJc w:val="right"/>
      <w:pPr>
        <w:ind w:left="2792" w:hanging="180"/>
      </w:pPr>
    </w:lvl>
    <w:lvl w:ilvl="3" w:tplc="0813000F" w:tentative="1">
      <w:start w:val="1"/>
      <w:numFmt w:val="decimal"/>
      <w:lvlText w:val="%4."/>
      <w:lvlJc w:val="left"/>
      <w:pPr>
        <w:ind w:left="3512" w:hanging="360"/>
      </w:pPr>
    </w:lvl>
    <w:lvl w:ilvl="4" w:tplc="08130019" w:tentative="1">
      <w:start w:val="1"/>
      <w:numFmt w:val="lowerLetter"/>
      <w:lvlText w:val="%5."/>
      <w:lvlJc w:val="left"/>
      <w:pPr>
        <w:ind w:left="4232" w:hanging="360"/>
      </w:pPr>
    </w:lvl>
    <w:lvl w:ilvl="5" w:tplc="0813001B" w:tentative="1">
      <w:start w:val="1"/>
      <w:numFmt w:val="lowerRoman"/>
      <w:lvlText w:val="%6."/>
      <w:lvlJc w:val="right"/>
      <w:pPr>
        <w:ind w:left="4952" w:hanging="180"/>
      </w:pPr>
    </w:lvl>
    <w:lvl w:ilvl="6" w:tplc="0813000F" w:tentative="1">
      <w:start w:val="1"/>
      <w:numFmt w:val="decimal"/>
      <w:lvlText w:val="%7."/>
      <w:lvlJc w:val="left"/>
      <w:pPr>
        <w:ind w:left="5672" w:hanging="360"/>
      </w:pPr>
    </w:lvl>
    <w:lvl w:ilvl="7" w:tplc="08130019" w:tentative="1">
      <w:start w:val="1"/>
      <w:numFmt w:val="lowerLetter"/>
      <w:lvlText w:val="%8."/>
      <w:lvlJc w:val="left"/>
      <w:pPr>
        <w:ind w:left="6392" w:hanging="360"/>
      </w:pPr>
    </w:lvl>
    <w:lvl w:ilvl="8" w:tplc="0813001B" w:tentative="1">
      <w:start w:val="1"/>
      <w:numFmt w:val="lowerRoman"/>
      <w:lvlText w:val="%9."/>
      <w:lvlJc w:val="right"/>
      <w:pPr>
        <w:ind w:left="7112" w:hanging="180"/>
      </w:pPr>
    </w:lvl>
  </w:abstractNum>
  <w:abstractNum w:abstractNumId="11"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8997572"/>
    <w:multiLevelType w:val="hybridMultilevel"/>
    <w:tmpl w:val="8BACEA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5" w15:restartNumberingAfterBreak="0">
    <w:nsid w:val="46100984"/>
    <w:multiLevelType w:val="hybridMultilevel"/>
    <w:tmpl w:val="C686B1A4"/>
    <w:lvl w:ilvl="0" w:tplc="853CED42">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70DB62F6"/>
    <w:multiLevelType w:val="hybridMultilevel"/>
    <w:tmpl w:val="7C1A9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47F7194"/>
    <w:multiLevelType w:val="hybridMultilevel"/>
    <w:tmpl w:val="D21CFF4C"/>
    <w:lvl w:ilvl="0" w:tplc="0813000F">
      <w:start w:val="1"/>
      <w:numFmt w:val="decimal"/>
      <w:lvlText w:val="%1."/>
      <w:lvlJc w:val="left"/>
      <w:pPr>
        <w:ind w:left="720" w:hanging="360"/>
      </w:pPr>
      <w:rPr>
        <w:rFonts w:hint="default"/>
      </w:rPr>
    </w:lvl>
    <w:lvl w:ilvl="1" w:tplc="08130019">
      <w:start w:val="1"/>
      <w:numFmt w:val="lowerLetter"/>
      <w:lvlText w:val="%2."/>
      <w:lvlJc w:val="left"/>
      <w:pPr>
        <w:ind w:left="1352"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7C75CAD"/>
    <w:multiLevelType w:val="hybridMultilevel"/>
    <w:tmpl w:val="0E5064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4"/>
  </w:num>
  <w:num w:numId="18">
    <w:abstractNumId w:val="12"/>
  </w:num>
  <w:num w:numId="19">
    <w:abstractNumId w:val="21"/>
  </w:num>
  <w:num w:numId="20">
    <w:abstractNumId w:val="10"/>
  </w:num>
  <w:num w:numId="21">
    <w:abstractNumId w:val="22"/>
  </w:num>
  <w:num w:numId="22">
    <w:abstractNumId w:val="15"/>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35"/>
    <w:rsid w:val="000001A9"/>
    <w:rsid w:val="0000087E"/>
    <w:rsid w:val="00000BDB"/>
    <w:rsid w:val="00001B6E"/>
    <w:rsid w:val="00002774"/>
    <w:rsid w:val="00002827"/>
    <w:rsid w:val="000029BB"/>
    <w:rsid w:val="00003723"/>
    <w:rsid w:val="00014328"/>
    <w:rsid w:val="00014E86"/>
    <w:rsid w:val="00022BAC"/>
    <w:rsid w:val="00022C9E"/>
    <w:rsid w:val="00024C11"/>
    <w:rsid w:val="000250E2"/>
    <w:rsid w:val="00027243"/>
    <w:rsid w:val="00034A60"/>
    <w:rsid w:val="0003581B"/>
    <w:rsid w:val="000361DC"/>
    <w:rsid w:val="00037B05"/>
    <w:rsid w:val="000428C6"/>
    <w:rsid w:val="00042FF7"/>
    <w:rsid w:val="0004429D"/>
    <w:rsid w:val="00044D37"/>
    <w:rsid w:val="00047C80"/>
    <w:rsid w:val="00050AE7"/>
    <w:rsid w:val="00055589"/>
    <w:rsid w:val="00057913"/>
    <w:rsid w:val="0006019D"/>
    <w:rsid w:val="000606B3"/>
    <w:rsid w:val="000628F2"/>
    <w:rsid w:val="00062B20"/>
    <w:rsid w:val="00064998"/>
    <w:rsid w:val="0006752E"/>
    <w:rsid w:val="0007205C"/>
    <w:rsid w:val="0007362C"/>
    <w:rsid w:val="000739D3"/>
    <w:rsid w:val="00075315"/>
    <w:rsid w:val="000815D6"/>
    <w:rsid w:val="00083B7D"/>
    <w:rsid w:val="00087724"/>
    <w:rsid w:val="0009056B"/>
    <w:rsid w:val="00090B7E"/>
    <w:rsid w:val="00091FD6"/>
    <w:rsid w:val="000938E6"/>
    <w:rsid w:val="0009739E"/>
    <w:rsid w:val="000A25E5"/>
    <w:rsid w:val="000A2FCA"/>
    <w:rsid w:val="000A4958"/>
    <w:rsid w:val="000A7CEF"/>
    <w:rsid w:val="000B0058"/>
    <w:rsid w:val="000B22CA"/>
    <w:rsid w:val="000B2D8D"/>
    <w:rsid w:val="000B3429"/>
    <w:rsid w:val="000C0AFA"/>
    <w:rsid w:val="000D37D1"/>
    <w:rsid w:val="000D699A"/>
    <w:rsid w:val="000E50CE"/>
    <w:rsid w:val="000E5533"/>
    <w:rsid w:val="000E5CBA"/>
    <w:rsid w:val="000E7152"/>
    <w:rsid w:val="000F167F"/>
    <w:rsid w:val="000F4D28"/>
    <w:rsid w:val="000F72AF"/>
    <w:rsid w:val="001001BD"/>
    <w:rsid w:val="001023CB"/>
    <w:rsid w:val="0010468E"/>
    <w:rsid w:val="00104E2E"/>
    <w:rsid w:val="00105559"/>
    <w:rsid w:val="00106125"/>
    <w:rsid w:val="0010687F"/>
    <w:rsid w:val="00110D86"/>
    <w:rsid w:val="0011128E"/>
    <w:rsid w:val="00112DE8"/>
    <w:rsid w:val="00112DFA"/>
    <w:rsid w:val="00115CDE"/>
    <w:rsid w:val="00117A65"/>
    <w:rsid w:val="00126F28"/>
    <w:rsid w:val="001270C5"/>
    <w:rsid w:val="00130AE7"/>
    <w:rsid w:val="00130F8A"/>
    <w:rsid w:val="00134996"/>
    <w:rsid w:val="00136A25"/>
    <w:rsid w:val="00141767"/>
    <w:rsid w:val="001445A6"/>
    <w:rsid w:val="00146B83"/>
    <w:rsid w:val="001477E9"/>
    <w:rsid w:val="00150B1A"/>
    <w:rsid w:val="00153D39"/>
    <w:rsid w:val="00154580"/>
    <w:rsid w:val="00156E80"/>
    <w:rsid w:val="001572A0"/>
    <w:rsid w:val="00165EC1"/>
    <w:rsid w:val="001708F0"/>
    <w:rsid w:val="00170ABB"/>
    <w:rsid w:val="00171265"/>
    <w:rsid w:val="0017327B"/>
    <w:rsid w:val="0017391A"/>
    <w:rsid w:val="0017395F"/>
    <w:rsid w:val="001777CF"/>
    <w:rsid w:val="00181D1F"/>
    <w:rsid w:val="00182FCE"/>
    <w:rsid w:val="00186646"/>
    <w:rsid w:val="0019004C"/>
    <w:rsid w:val="00190A77"/>
    <w:rsid w:val="00192A5C"/>
    <w:rsid w:val="00192DD9"/>
    <w:rsid w:val="001A04D3"/>
    <w:rsid w:val="001A104F"/>
    <w:rsid w:val="001B0233"/>
    <w:rsid w:val="001B0B00"/>
    <w:rsid w:val="001B31E8"/>
    <w:rsid w:val="001B352D"/>
    <w:rsid w:val="001B3E42"/>
    <w:rsid w:val="001B416D"/>
    <w:rsid w:val="001B6313"/>
    <w:rsid w:val="001C01E5"/>
    <w:rsid w:val="001C0806"/>
    <w:rsid w:val="001C091D"/>
    <w:rsid w:val="001C483F"/>
    <w:rsid w:val="001D2EC9"/>
    <w:rsid w:val="001D4B35"/>
    <w:rsid w:val="001D78C1"/>
    <w:rsid w:val="001D7983"/>
    <w:rsid w:val="001E1D1A"/>
    <w:rsid w:val="001E7BFE"/>
    <w:rsid w:val="001F0F32"/>
    <w:rsid w:val="001F123D"/>
    <w:rsid w:val="001F24AE"/>
    <w:rsid w:val="00202B52"/>
    <w:rsid w:val="00204ABA"/>
    <w:rsid w:val="0020786E"/>
    <w:rsid w:val="00207CC4"/>
    <w:rsid w:val="0021052A"/>
    <w:rsid w:val="002119D7"/>
    <w:rsid w:val="00211C11"/>
    <w:rsid w:val="00212322"/>
    <w:rsid w:val="0021409D"/>
    <w:rsid w:val="00214935"/>
    <w:rsid w:val="00221473"/>
    <w:rsid w:val="00227E8F"/>
    <w:rsid w:val="00231C92"/>
    <w:rsid w:val="00235B28"/>
    <w:rsid w:val="00236C54"/>
    <w:rsid w:val="00240856"/>
    <w:rsid w:val="002409A7"/>
    <w:rsid w:val="00241B31"/>
    <w:rsid w:val="0024460D"/>
    <w:rsid w:val="0024478D"/>
    <w:rsid w:val="00246160"/>
    <w:rsid w:val="00247B62"/>
    <w:rsid w:val="002532A4"/>
    <w:rsid w:val="00253351"/>
    <w:rsid w:val="0025445B"/>
    <w:rsid w:val="0026006A"/>
    <w:rsid w:val="0026378D"/>
    <w:rsid w:val="00264410"/>
    <w:rsid w:val="002659D8"/>
    <w:rsid w:val="0026614C"/>
    <w:rsid w:val="0027321A"/>
    <w:rsid w:val="00273FE2"/>
    <w:rsid w:val="00277128"/>
    <w:rsid w:val="00283414"/>
    <w:rsid w:val="00285103"/>
    <w:rsid w:val="00285E44"/>
    <w:rsid w:val="00286D45"/>
    <w:rsid w:val="002909E6"/>
    <w:rsid w:val="00290B4E"/>
    <w:rsid w:val="00294AE3"/>
    <w:rsid w:val="00294DA3"/>
    <w:rsid w:val="00296853"/>
    <w:rsid w:val="00297658"/>
    <w:rsid w:val="002A06C8"/>
    <w:rsid w:val="002A1762"/>
    <w:rsid w:val="002A39B8"/>
    <w:rsid w:val="002A7D32"/>
    <w:rsid w:val="002A7F0B"/>
    <w:rsid w:val="002B05BC"/>
    <w:rsid w:val="002B08F4"/>
    <w:rsid w:val="002B1253"/>
    <w:rsid w:val="002B2607"/>
    <w:rsid w:val="002B3EDC"/>
    <w:rsid w:val="002B4891"/>
    <w:rsid w:val="002B7F13"/>
    <w:rsid w:val="002C12A9"/>
    <w:rsid w:val="002C1AB2"/>
    <w:rsid w:val="002C284A"/>
    <w:rsid w:val="002C36BD"/>
    <w:rsid w:val="002C415A"/>
    <w:rsid w:val="002C43C4"/>
    <w:rsid w:val="002C5686"/>
    <w:rsid w:val="002C56A5"/>
    <w:rsid w:val="002D2689"/>
    <w:rsid w:val="002D6160"/>
    <w:rsid w:val="002E1D1C"/>
    <w:rsid w:val="002E274C"/>
    <w:rsid w:val="002E3E78"/>
    <w:rsid w:val="002E461D"/>
    <w:rsid w:val="002E59FA"/>
    <w:rsid w:val="002E6327"/>
    <w:rsid w:val="002E6DE4"/>
    <w:rsid w:val="002E7570"/>
    <w:rsid w:val="002F050E"/>
    <w:rsid w:val="002F1DF6"/>
    <w:rsid w:val="002F50B7"/>
    <w:rsid w:val="002F6434"/>
    <w:rsid w:val="002F7AAC"/>
    <w:rsid w:val="003007B0"/>
    <w:rsid w:val="003045FD"/>
    <w:rsid w:val="00304E1E"/>
    <w:rsid w:val="00307FD3"/>
    <w:rsid w:val="003133B0"/>
    <w:rsid w:val="003147C2"/>
    <w:rsid w:val="003210CA"/>
    <w:rsid w:val="00321C68"/>
    <w:rsid w:val="0032243A"/>
    <w:rsid w:val="00323B29"/>
    <w:rsid w:val="00334316"/>
    <w:rsid w:val="00334A87"/>
    <w:rsid w:val="003375FA"/>
    <w:rsid w:val="00340408"/>
    <w:rsid w:val="0034081A"/>
    <w:rsid w:val="00341B1B"/>
    <w:rsid w:val="00344970"/>
    <w:rsid w:val="00345968"/>
    <w:rsid w:val="00346D0B"/>
    <w:rsid w:val="00347222"/>
    <w:rsid w:val="00347FB5"/>
    <w:rsid w:val="0035550D"/>
    <w:rsid w:val="00355E07"/>
    <w:rsid w:val="00356C0B"/>
    <w:rsid w:val="003623B2"/>
    <w:rsid w:val="0036522A"/>
    <w:rsid w:val="00365DFC"/>
    <w:rsid w:val="003712F3"/>
    <w:rsid w:val="00373164"/>
    <w:rsid w:val="00373C87"/>
    <w:rsid w:val="00377CF9"/>
    <w:rsid w:val="003806FA"/>
    <w:rsid w:val="00381145"/>
    <w:rsid w:val="0038119B"/>
    <w:rsid w:val="00382134"/>
    <w:rsid w:val="00383ABB"/>
    <w:rsid w:val="003860F4"/>
    <w:rsid w:val="003861AB"/>
    <w:rsid w:val="00386CB0"/>
    <w:rsid w:val="0038707D"/>
    <w:rsid w:val="0039361C"/>
    <w:rsid w:val="00394CF7"/>
    <w:rsid w:val="003A78E7"/>
    <w:rsid w:val="003B2C08"/>
    <w:rsid w:val="003B4A45"/>
    <w:rsid w:val="003C1E66"/>
    <w:rsid w:val="003C4963"/>
    <w:rsid w:val="003D1A1C"/>
    <w:rsid w:val="003D2656"/>
    <w:rsid w:val="003D5C2C"/>
    <w:rsid w:val="003E35CB"/>
    <w:rsid w:val="003E48B6"/>
    <w:rsid w:val="003E527D"/>
    <w:rsid w:val="003E5A1C"/>
    <w:rsid w:val="003E70FF"/>
    <w:rsid w:val="003F1C85"/>
    <w:rsid w:val="003F1FA2"/>
    <w:rsid w:val="003F2C54"/>
    <w:rsid w:val="003F2CB2"/>
    <w:rsid w:val="003F459F"/>
    <w:rsid w:val="003F4894"/>
    <w:rsid w:val="003F4CA1"/>
    <w:rsid w:val="003F719B"/>
    <w:rsid w:val="00401225"/>
    <w:rsid w:val="00404524"/>
    <w:rsid w:val="00406A11"/>
    <w:rsid w:val="00410BF7"/>
    <w:rsid w:val="004118AA"/>
    <w:rsid w:val="00424618"/>
    <w:rsid w:val="00425820"/>
    <w:rsid w:val="00426163"/>
    <w:rsid w:val="00432FCA"/>
    <w:rsid w:val="0043710B"/>
    <w:rsid w:val="00440ACC"/>
    <w:rsid w:val="0044361C"/>
    <w:rsid w:val="00444CC8"/>
    <w:rsid w:val="00446DFA"/>
    <w:rsid w:val="00454357"/>
    <w:rsid w:val="00454CDC"/>
    <w:rsid w:val="004565C1"/>
    <w:rsid w:val="00456A6F"/>
    <w:rsid w:val="00460831"/>
    <w:rsid w:val="00462F19"/>
    <w:rsid w:val="00465BCF"/>
    <w:rsid w:val="004725BA"/>
    <w:rsid w:val="00476134"/>
    <w:rsid w:val="00481906"/>
    <w:rsid w:val="00483D44"/>
    <w:rsid w:val="00484D67"/>
    <w:rsid w:val="004900AC"/>
    <w:rsid w:val="004918FE"/>
    <w:rsid w:val="004920E1"/>
    <w:rsid w:val="004927EE"/>
    <w:rsid w:val="00492C96"/>
    <w:rsid w:val="004A59BD"/>
    <w:rsid w:val="004A6E79"/>
    <w:rsid w:val="004B122E"/>
    <w:rsid w:val="004B231E"/>
    <w:rsid w:val="004B3C25"/>
    <w:rsid w:val="004B605C"/>
    <w:rsid w:val="004B7091"/>
    <w:rsid w:val="004C2367"/>
    <w:rsid w:val="004C5378"/>
    <w:rsid w:val="004C5559"/>
    <w:rsid w:val="004C6392"/>
    <w:rsid w:val="004D0B42"/>
    <w:rsid w:val="004D6CF9"/>
    <w:rsid w:val="004E11D6"/>
    <w:rsid w:val="004E12B2"/>
    <w:rsid w:val="004E20AF"/>
    <w:rsid w:val="004E20C3"/>
    <w:rsid w:val="004E45BE"/>
    <w:rsid w:val="004E73D8"/>
    <w:rsid w:val="004E7D8B"/>
    <w:rsid w:val="004F16AC"/>
    <w:rsid w:val="004F1824"/>
    <w:rsid w:val="004F2549"/>
    <w:rsid w:val="00505BB1"/>
    <w:rsid w:val="00510A3C"/>
    <w:rsid w:val="00512BD9"/>
    <w:rsid w:val="00514BAF"/>
    <w:rsid w:val="00521FCC"/>
    <w:rsid w:val="00522E45"/>
    <w:rsid w:val="00525161"/>
    <w:rsid w:val="00526D9C"/>
    <w:rsid w:val="005279A0"/>
    <w:rsid w:val="0053136B"/>
    <w:rsid w:val="005330C5"/>
    <w:rsid w:val="005350DE"/>
    <w:rsid w:val="0053536E"/>
    <w:rsid w:val="00541568"/>
    <w:rsid w:val="00543656"/>
    <w:rsid w:val="005446EF"/>
    <w:rsid w:val="00550283"/>
    <w:rsid w:val="0055291D"/>
    <w:rsid w:val="0055607C"/>
    <w:rsid w:val="00561648"/>
    <w:rsid w:val="00561904"/>
    <w:rsid w:val="005653F7"/>
    <w:rsid w:val="0056552C"/>
    <w:rsid w:val="0056584E"/>
    <w:rsid w:val="00565AC4"/>
    <w:rsid w:val="00574A4C"/>
    <w:rsid w:val="005756EE"/>
    <w:rsid w:val="00580A88"/>
    <w:rsid w:val="00581B56"/>
    <w:rsid w:val="0058495E"/>
    <w:rsid w:val="00585394"/>
    <w:rsid w:val="00586374"/>
    <w:rsid w:val="005866F9"/>
    <w:rsid w:val="00586FF7"/>
    <w:rsid w:val="005902C3"/>
    <w:rsid w:val="005979B0"/>
    <w:rsid w:val="005A20E0"/>
    <w:rsid w:val="005A5D0F"/>
    <w:rsid w:val="005A70A3"/>
    <w:rsid w:val="005B07E9"/>
    <w:rsid w:val="005B35E9"/>
    <w:rsid w:val="005B3609"/>
    <w:rsid w:val="005B4663"/>
    <w:rsid w:val="005B56EE"/>
    <w:rsid w:val="005B73BE"/>
    <w:rsid w:val="005B76E0"/>
    <w:rsid w:val="005C062C"/>
    <w:rsid w:val="005C13F6"/>
    <w:rsid w:val="005D1D96"/>
    <w:rsid w:val="005D5095"/>
    <w:rsid w:val="005D678F"/>
    <w:rsid w:val="005D7CB5"/>
    <w:rsid w:val="005D7F09"/>
    <w:rsid w:val="005E2CF7"/>
    <w:rsid w:val="005E3B0B"/>
    <w:rsid w:val="00612A71"/>
    <w:rsid w:val="00614E29"/>
    <w:rsid w:val="00617B5E"/>
    <w:rsid w:val="006206AC"/>
    <w:rsid w:val="00621A49"/>
    <w:rsid w:val="00621F4F"/>
    <w:rsid w:val="0062343E"/>
    <w:rsid w:val="006244E6"/>
    <w:rsid w:val="0062500E"/>
    <w:rsid w:val="0063165C"/>
    <w:rsid w:val="00632E85"/>
    <w:rsid w:val="006332ED"/>
    <w:rsid w:val="00633695"/>
    <w:rsid w:val="00633BD9"/>
    <w:rsid w:val="00633DE3"/>
    <w:rsid w:val="006341E0"/>
    <w:rsid w:val="006365D8"/>
    <w:rsid w:val="00640472"/>
    <w:rsid w:val="00640998"/>
    <w:rsid w:val="00640BB3"/>
    <w:rsid w:val="00642914"/>
    <w:rsid w:val="00644386"/>
    <w:rsid w:val="00647355"/>
    <w:rsid w:val="00652EB9"/>
    <w:rsid w:val="006556A4"/>
    <w:rsid w:val="00665DD9"/>
    <w:rsid w:val="00666411"/>
    <w:rsid w:val="006718BD"/>
    <w:rsid w:val="00672382"/>
    <w:rsid w:val="006734E4"/>
    <w:rsid w:val="00673BF0"/>
    <w:rsid w:val="00675B00"/>
    <w:rsid w:val="00675FF6"/>
    <w:rsid w:val="00676F29"/>
    <w:rsid w:val="00677D7E"/>
    <w:rsid w:val="00682392"/>
    <w:rsid w:val="006874CC"/>
    <w:rsid w:val="00687AD9"/>
    <w:rsid w:val="00695CC5"/>
    <w:rsid w:val="006A1E49"/>
    <w:rsid w:val="006B349D"/>
    <w:rsid w:val="006B4255"/>
    <w:rsid w:val="006C005F"/>
    <w:rsid w:val="006C401F"/>
    <w:rsid w:val="006C4BDE"/>
    <w:rsid w:val="006D0042"/>
    <w:rsid w:val="006D18C9"/>
    <w:rsid w:val="006D339F"/>
    <w:rsid w:val="006D42E5"/>
    <w:rsid w:val="006D4ADC"/>
    <w:rsid w:val="006D7E4B"/>
    <w:rsid w:val="006E0F39"/>
    <w:rsid w:val="006E1C12"/>
    <w:rsid w:val="006E54D0"/>
    <w:rsid w:val="006E7D39"/>
    <w:rsid w:val="006F1E2A"/>
    <w:rsid w:val="006F735F"/>
    <w:rsid w:val="00702A74"/>
    <w:rsid w:val="00707348"/>
    <w:rsid w:val="00707F11"/>
    <w:rsid w:val="00722650"/>
    <w:rsid w:val="00724713"/>
    <w:rsid w:val="00725403"/>
    <w:rsid w:val="00725B03"/>
    <w:rsid w:val="00726D47"/>
    <w:rsid w:val="00730538"/>
    <w:rsid w:val="00730891"/>
    <w:rsid w:val="00735381"/>
    <w:rsid w:val="00735D66"/>
    <w:rsid w:val="007365EE"/>
    <w:rsid w:val="00740275"/>
    <w:rsid w:val="0074104B"/>
    <w:rsid w:val="00741B18"/>
    <w:rsid w:val="00745706"/>
    <w:rsid w:val="007474F8"/>
    <w:rsid w:val="00750CA1"/>
    <w:rsid w:val="00752079"/>
    <w:rsid w:val="0075401C"/>
    <w:rsid w:val="00774EB8"/>
    <w:rsid w:val="00777931"/>
    <w:rsid w:val="00777D65"/>
    <w:rsid w:val="00781C3F"/>
    <w:rsid w:val="00784161"/>
    <w:rsid w:val="007868D2"/>
    <w:rsid w:val="007868F9"/>
    <w:rsid w:val="007919B7"/>
    <w:rsid w:val="007923FE"/>
    <w:rsid w:val="00792EA1"/>
    <w:rsid w:val="007945B0"/>
    <w:rsid w:val="007A0E17"/>
    <w:rsid w:val="007A69E6"/>
    <w:rsid w:val="007B3E00"/>
    <w:rsid w:val="007B5A5F"/>
    <w:rsid w:val="007B66C2"/>
    <w:rsid w:val="007C05A6"/>
    <w:rsid w:val="007C0EDD"/>
    <w:rsid w:val="007C1B30"/>
    <w:rsid w:val="007C4569"/>
    <w:rsid w:val="007C788A"/>
    <w:rsid w:val="007D3816"/>
    <w:rsid w:val="007D644A"/>
    <w:rsid w:val="007D7105"/>
    <w:rsid w:val="007E0796"/>
    <w:rsid w:val="007E0EE3"/>
    <w:rsid w:val="007E12A0"/>
    <w:rsid w:val="007E14FB"/>
    <w:rsid w:val="007E6294"/>
    <w:rsid w:val="007F38E9"/>
    <w:rsid w:val="00800D14"/>
    <w:rsid w:val="00801F16"/>
    <w:rsid w:val="00803146"/>
    <w:rsid w:val="008036B2"/>
    <w:rsid w:val="00806348"/>
    <w:rsid w:val="00812D29"/>
    <w:rsid w:val="008139B5"/>
    <w:rsid w:val="00815A3B"/>
    <w:rsid w:val="00815CB5"/>
    <w:rsid w:val="008162CA"/>
    <w:rsid w:val="008166B3"/>
    <w:rsid w:val="00823F5B"/>
    <w:rsid w:val="00825D3C"/>
    <w:rsid w:val="00831A5D"/>
    <w:rsid w:val="00832E0B"/>
    <w:rsid w:val="00832EC8"/>
    <w:rsid w:val="00833F7A"/>
    <w:rsid w:val="008348EC"/>
    <w:rsid w:val="00835579"/>
    <w:rsid w:val="008365F5"/>
    <w:rsid w:val="0083675C"/>
    <w:rsid w:val="00841B5B"/>
    <w:rsid w:val="0084274F"/>
    <w:rsid w:val="00843631"/>
    <w:rsid w:val="00844073"/>
    <w:rsid w:val="008454A7"/>
    <w:rsid w:val="00850A57"/>
    <w:rsid w:val="00851777"/>
    <w:rsid w:val="008518E9"/>
    <w:rsid w:val="00853741"/>
    <w:rsid w:val="00853961"/>
    <w:rsid w:val="00856052"/>
    <w:rsid w:val="00860B9B"/>
    <w:rsid w:val="0086499C"/>
    <w:rsid w:val="00866461"/>
    <w:rsid w:val="008705D4"/>
    <w:rsid w:val="0087104C"/>
    <w:rsid w:val="0087144E"/>
    <w:rsid w:val="00871AEE"/>
    <w:rsid w:val="0087366D"/>
    <w:rsid w:val="00886B5E"/>
    <w:rsid w:val="00887F20"/>
    <w:rsid w:val="00891081"/>
    <w:rsid w:val="0089416D"/>
    <w:rsid w:val="0089596A"/>
    <w:rsid w:val="008A15E8"/>
    <w:rsid w:val="008A28C8"/>
    <w:rsid w:val="008A2C6F"/>
    <w:rsid w:val="008A2F29"/>
    <w:rsid w:val="008B1D1F"/>
    <w:rsid w:val="008B2F3E"/>
    <w:rsid w:val="008B32FC"/>
    <w:rsid w:val="008B5D79"/>
    <w:rsid w:val="008B7F75"/>
    <w:rsid w:val="008C0AA6"/>
    <w:rsid w:val="008C1370"/>
    <w:rsid w:val="008D1BF2"/>
    <w:rsid w:val="008D1F04"/>
    <w:rsid w:val="008D39E5"/>
    <w:rsid w:val="008D663C"/>
    <w:rsid w:val="008E5FD5"/>
    <w:rsid w:val="008F0B58"/>
    <w:rsid w:val="008F467C"/>
    <w:rsid w:val="008F620C"/>
    <w:rsid w:val="008F7054"/>
    <w:rsid w:val="009017B7"/>
    <w:rsid w:val="009131E8"/>
    <w:rsid w:val="00913520"/>
    <w:rsid w:val="009178EB"/>
    <w:rsid w:val="0092107B"/>
    <w:rsid w:val="009219D2"/>
    <w:rsid w:val="009228B6"/>
    <w:rsid w:val="00926920"/>
    <w:rsid w:val="00930102"/>
    <w:rsid w:val="009312AF"/>
    <w:rsid w:val="00933970"/>
    <w:rsid w:val="00937B9C"/>
    <w:rsid w:val="00945FCA"/>
    <w:rsid w:val="009463C0"/>
    <w:rsid w:val="00960983"/>
    <w:rsid w:val="0096737D"/>
    <w:rsid w:val="0097018B"/>
    <w:rsid w:val="00970433"/>
    <w:rsid w:val="00972319"/>
    <w:rsid w:val="00975899"/>
    <w:rsid w:val="0097605E"/>
    <w:rsid w:val="00976B05"/>
    <w:rsid w:val="00977084"/>
    <w:rsid w:val="0098172F"/>
    <w:rsid w:val="00982C3D"/>
    <w:rsid w:val="00983BE3"/>
    <w:rsid w:val="009844FB"/>
    <w:rsid w:val="00986956"/>
    <w:rsid w:val="00986FCF"/>
    <w:rsid w:val="0098705E"/>
    <w:rsid w:val="0099074E"/>
    <w:rsid w:val="00992236"/>
    <w:rsid w:val="009A1CDB"/>
    <w:rsid w:val="009A3B56"/>
    <w:rsid w:val="009A5BDA"/>
    <w:rsid w:val="009A7327"/>
    <w:rsid w:val="009A767D"/>
    <w:rsid w:val="009A7BDB"/>
    <w:rsid w:val="009A7EFF"/>
    <w:rsid w:val="009B0224"/>
    <w:rsid w:val="009B43E2"/>
    <w:rsid w:val="009B4A1C"/>
    <w:rsid w:val="009B4C34"/>
    <w:rsid w:val="009B6E7A"/>
    <w:rsid w:val="009C1EA4"/>
    <w:rsid w:val="009C2C0C"/>
    <w:rsid w:val="009C4C1D"/>
    <w:rsid w:val="009C6045"/>
    <w:rsid w:val="009D3375"/>
    <w:rsid w:val="009D3C37"/>
    <w:rsid w:val="009D48A7"/>
    <w:rsid w:val="009F025E"/>
    <w:rsid w:val="009F4064"/>
    <w:rsid w:val="009F430C"/>
    <w:rsid w:val="009F4468"/>
    <w:rsid w:val="00A01B90"/>
    <w:rsid w:val="00A043F7"/>
    <w:rsid w:val="00A06EDC"/>
    <w:rsid w:val="00A10F29"/>
    <w:rsid w:val="00A1291D"/>
    <w:rsid w:val="00A231F7"/>
    <w:rsid w:val="00A25304"/>
    <w:rsid w:val="00A267E4"/>
    <w:rsid w:val="00A2707E"/>
    <w:rsid w:val="00A32774"/>
    <w:rsid w:val="00A32A2B"/>
    <w:rsid w:val="00A37DBA"/>
    <w:rsid w:val="00A41E43"/>
    <w:rsid w:val="00A424E1"/>
    <w:rsid w:val="00A43BC5"/>
    <w:rsid w:val="00A46B28"/>
    <w:rsid w:val="00A46CB2"/>
    <w:rsid w:val="00A5245C"/>
    <w:rsid w:val="00A5405E"/>
    <w:rsid w:val="00A5449F"/>
    <w:rsid w:val="00A6665F"/>
    <w:rsid w:val="00A66AAD"/>
    <w:rsid w:val="00A67FB0"/>
    <w:rsid w:val="00A71A4D"/>
    <w:rsid w:val="00A71C92"/>
    <w:rsid w:val="00A73632"/>
    <w:rsid w:val="00A773F8"/>
    <w:rsid w:val="00A8380C"/>
    <w:rsid w:val="00A83C8C"/>
    <w:rsid w:val="00A87F5B"/>
    <w:rsid w:val="00A90939"/>
    <w:rsid w:val="00A976A2"/>
    <w:rsid w:val="00A978A0"/>
    <w:rsid w:val="00AA11A7"/>
    <w:rsid w:val="00AA2139"/>
    <w:rsid w:val="00AA358E"/>
    <w:rsid w:val="00AA4325"/>
    <w:rsid w:val="00AA5BBC"/>
    <w:rsid w:val="00AB0F92"/>
    <w:rsid w:val="00AB37B7"/>
    <w:rsid w:val="00AB4B7A"/>
    <w:rsid w:val="00AB5530"/>
    <w:rsid w:val="00AC3723"/>
    <w:rsid w:val="00AC54D6"/>
    <w:rsid w:val="00AC6F6A"/>
    <w:rsid w:val="00AD3047"/>
    <w:rsid w:val="00AD3835"/>
    <w:rsid w:val="00AD6277"/>
    <w:rsid w:val="00AE377E"/>
    <w:rsid w:val="00AE57BE"/>
    <w:rsid w:val="00AE5DE7"/>
    <w:rsid w:val="00AE617D"/>
    <w:rsid w:val="00AE7100"/>
    <w:rsid w:val="00AF1802"/>
    <w:rsid w:val="00AF3481"/>
    <w:rsid w:val="00AF5F9E"/>
    <w:rsid w:val="00B046B6"/>
    <w:rsid w:val="00B0492F"/>
    <w:rsid w:val="00B060BE"/>
    <w:rsid w:val="00B0678E"/>
    <w:rsid w:val="00B074E7"/>
    <w:rsid w:val="00B146AF"/>
    <w:rsid w:val="00B160FD"/>
    <w:rsid w:val="00B1734C"/>
    <w:rsid w:val="00B27611"/>
    <w:rsid w:val="00B35040"/>
    <w:rsid w:val="00B40E67"/>
    <w:rsid w:val="00B4496C"/>
    <w:rsid w:val="00B46447"/>
    <w:rsid w:val="00B4653C"/>
    <w:rsid w:val="00B46B22"/>
    <w:rsid w:val="00B53B14"/>
    <w:rsid w:val="00B5485B"/>
    <w:rsid w:val="00B55C2F"/>
    <w:rsid w:val="00B56007"/>
    <w:rsid w:val="00B56BEF"/>
    <w:rsid w:val="00B56CE7"/>
    <w:rsid w:val="00B617A8"/>
    <w:rsid w:val="00B624B1"/>
    <w:rsid w:val="00B63A4F"/>
    <w:rsid w:val="00B7132D"/>
    <w:rsid w:val="00B72F9B"/>
    <w:rsid w:val="00B74910"/>
    <w:rsid w:val="00B74F4F"/>
    <w:rsid w:val="00B771B3"/>
    <w:rsid w:val="00B82BC4"/>
    <w:rsid w:val="00B831A0"/>
    <w:rsid w:val="00B84489"/>
    <w:rsid w:val="00B87CAF"/>
    <w:rsid w:val="00B92E7D"/>
    <w:rsid w:val="00B92FA4"/>
    <w:rsid w:val="00B97B49"/>
    <w:rsid w:val="00BA1B41"/>
    <w:rsid w:val="00BA25EC"/>
    <w:rsid w:val="00BA5531"/>
    <w:rsid w:val="00BB0AF2"/>
    <w:rsid w:val="00BB0FA2"/>
    <w:rsid w:val="00BB2867"/>
    <w:rsid w:val="00BB42D9"/>
    <w:rsid w:val="00BB4AF7"/>
    <w:rsid w:val="00BB6D29"/>
    <w:rsid w:val="00BB6ED5"/>
    <w:rsid w:val="00BB75F9"/>
    <w:rsid w:val="00BC03C6"/>
    <w:rsid w:val="00BC064A"/>
    <w:rsid w:val="00BC3B77"/>
    <w:rsid w:val="00BD3C83"/>
    <w:rsid w:val="00BD7B0D"/>
    <w:rsid w:val="00BE24A7"/>
    <w:rsid w:val="00BE2F30"/>
    <w:rsid w:val="00BE59DF"/>
    <w:rsid w:val="00BE5C0A"/>
    <w:rsid w:val="00BE62A4"/>
    <w:rsid w:val="00BF3F4C"/>
    <w:rsid w:val="00BF4821"/>
    <w:rsid w:val="00BF51A6"/>
    <w:rsid w:val="00C02D85"/>
    <w:rsid w:val="00C034E2"/>
    <w:rsid w:val="00C05198"/>
    <w:rsid w:val="00C07F62"/>
    <w:rsid w:val="00C1176A"/>
    <w:rsid w:val="00C12515"/>
    <w:rsid w:val="00C1690B"/>
    <w:rsid w:val="00C17D99"/>
    <w:rsid w:val="00C2450B"/>
    <w:rsid w:val="00C2473F"/>
    <w:rsid w:val="00C26732"/>
    <w:rsid w:val="00C27E7E"/>
    <w:rsid w:val="00C35A03"/>
    <w:rsid w:val="00C368F6"/>
    <w:rsid w:val="00C37B53"/>
    <w:rsid w:val="00C40096"/>
    <w:rsid w:val="00C41878"/>
    <w:rsid w:val="00C41E30"/>
    <w:rsid w:val="00C42A64"/>
    <w:rsid w:val="00C46920"/>
    <w:rsid w:val="00C50E40"/>
    <w:rsid w:val="00C51B85"/>
    <w:rsid w:val="00C57279"/>
    <w:rsid w:val="00C60B81"/>
    <w:rsid w:val="00C64ECD"/>
    <w:rsid w:val="00C66CDF"/>
    <w:rsid w:val="00C7022A"/>
    <w:rsid w:val="00C70C2F"/>
    <w:rsid w:val="00C71332"/>
    <w:rsid w:val="00C719EA"/>
    <w:rsid w:val="00C80077"/>
    <w:rsid w:val="00C81247"/>
    <w:rsid w:val="00C83423"/>
    <w:rsid w:val="00C85691"/>
    <w:rsid w:val="00C875CC"/>
    <w:rsid w:val="00C90535"/>
    <w:rsid w:val="00C90B9B"/>
    <w:rsid w:val="00C93379"/>
    <w:rsid w:val="00C937F5"/>
    <w:rsid w:val="00CA3F33"/>
    <w:rsid w:val="00CA7AA3"/>
    <w:rsid w:val="00CB262F"/>
    <w:rsid w:val="00CB57B3"/>
    <w:rsid w:val="00CB5EE8"/>
    <w:rsid w:val="00CB614D"/>
    <w:rsid w:val="00CB76C7"/>
    <w:rsid w:val="00CC146D"/>
    <w:rsid w:val="00CC5A5C"/>
    <w:rsid w:val="00CC6C5C"/>
    <w:rsid w:val="00CD0085"/>
    <w:rsid w:val="00CD0E3A"/>
    <w:rsid w:val="00CD1FE8"/>
    <w:rsid w:val="00CD59C1"/>
    <w:rsid w:val="00CD5D9F"/>
    <w:rsid w:val="00CE1B4C"/>
    <w:rsid w:val="00CE4133"/>
    <w:rsid w:val="00CE46B3"/>
    <w:rsid w:val="00CE4A80"/>
    <w:rsid w:val="00CE5779"/>
    <w:rsid w:val="00CE6221"/>
    <w:rsid w:val="00CE74B0"/>
    <w:rsid w:val="00CF18E6"/>
    <w:rsid w:val="00CF2ADF"/>
    <w:rsid w:val="00CF3841"/>
    <w:rsid w:val="00CF7392"/>
    <w:rsid w:val="00D01C0F"/>
    <w:rsid w:val="00D05867"/>
    <w:rsid w:val="00D0646F"/>
    <w:rsid w:val="00D06D30"/>
    <w:rsid w:val="00D10005"/>
    <w:rsid w:val="00D1334C"/>
    <w:rsid w:val="00D13FD6"/>
    <w:rsid w:val="00D16CE5"/>
    <w:rsid w:val="00D16D64"/>
    <w:rsid w:val="00D17093"/>
    <w:rsid w:val="00D3037D"/>
    <w:rsid w:val="00D3081D"/>
    <w:rsid w:val="00D36AB2"/>
    <w:rsid w:val="00D407C7"/>
    <w:rsid w:val="00D42F5F"/>
    <w:rsid w:val="00D43554"/>
    <w:rsid w:val="00D44AED"/>
    <w:rsid w:val="00D46A49"/>
    <w:rsid w:val="00D46B77"/>
    <w:rsid w:val="00D5074A"/>
    <w:rsid w:val="00D508D8"/>
    <w:rsid w:val="00D532C3"/>
    <w:rsid w:val="00D54C2C"/>
    <w:rsid w:val="00D5781A"/>
    <w:rsid w:val="00D57C2C"/>
    <w:rsid w:val="00D61B35"/>
    <w:rsid w:val="00D61CFF"/>
    <w:rsid w:val="00D64F8B"/>
    <w:rsid w:val="00D653D6"/>
    <w:rsid w:val="00D65518"/>
    <w:rsid w:val="00D65E7D"/>
    <w:rsid w:val="00D678CE"/>
    <w:rsid w:val="00D70BDF"/>
    <w:rsid w:val="00D71CBB"/>
    <w:rsid w:val="00D71D4B"/>
    <w:rsid w:val="00D72FDF"/>
    <w:rsid w:val="00D75E06"/>
    <w:rsid w:val="00D80CB7"/>
    <w:rsid w:val="00D8497D"/>
    <w:rsid w:val="00D853EF"/>
    <w:rsid w:val="00D91BFC"/>
    <w:rsid w:val="00D94774"/>
    <w:rsid w:val="00D97694"/>
    <w:rsid w:val="00DA24C8"/>
    <w:rsid w:val="00DA672A"/>
    <w:rsid w:val="00DB267E"/>
    <w:rsid w:val="00DB2FB9"/>
    <w:rsid w:val="00DB59E1"/>
    <w:rsid w:val="00DB74BB"/>
    <w:rsid w:val="00DC1E1C"/>
    <w:rsid w:val="00DC4512"/>
    <w:rsid w:val="00DC50B8"/>
    <w:rsid w:val="00DC647F"/>
    <w:rsid w:val="00DD45A6"/>
    <w:rsid w:val="00DD5875"/>
    <w:rsid w:val="00DE084D"/>
    <w:rsid w:val="00DE1388"/>
    <w:rsid w:val="00DE58A3"/>
    <w:rsid w:val="00DE5AF9"/>
    <w:rsid w:val="00DF10C8"/>
    <w:rsid w:val="00DF2D5A"/>
    <w:rsid w:val="00E000ED"/>
    <w:rsid w:val="00E0069E"/>
    <w:rsid w:val="00E118F5"/>
    <w:rsid w:val="00E119B8"/>
    <w:rsid w:val="00E204B9"/>
    <w:rsid w:val="00E2607C"/>
    <w:rsid w:val="00E26ABA"/>
    <w:rsid w:val="00E30F60"/>
    <w:rsid w:val="00E330A9"/>
    <w:rsid w:val="00E331B9"/>
    <w:rsid w:val="00E34317"/>
    <w:rsid w:val="00E35D1F"/>
    <w:rsid w:val="00E37013"/>
    <w:rsid w:val="00E37C71"/>
    <w:rsid w:val="00E41C39"/>
    <w:rsid w:val="00E43DA1"/>
    <w:rsid w:val="00E46A48"/>
    <w:rsid w:val="00E473D8"/>
    <w:rsid w:val="00E52507"/>
    <w:rsid w:val="00E52E78"/>
    <w:rsid w:val="00E52FAD"/>
    <w:rsid w:val="00E537E9"/>
    <w:rsid w:val="00E54496"/>
    <w:rsid w:val="00E54A27"/>
    <w:rsid w:val="00E554EA"/>
    <w:rsid w:val="00E56078"/>
    <w:rsid w:val="00E56948"/>
    <w:rsid w:val="00E57AF9"/>
    <w:rsid w:val="00E60243"/>
    <w:rsid w:val="00E60427"/>
    <w:rsid w:val="00E613CD"/>
    <w:rsid w:val="00E63053"/>
    <w:rsid w:val="00E64FA0"/>
    <w:rsid w:val="00E65530"/>
    <w:rsid w:val="00E65FCF"/>
    <w:rsid w:val="00E711CB"/>
    <w:rsid w:val="00E73B78"/>
    <w:rsid w:val="00E73F2E"/>
    <w:rsid w:val="00E7638E"/>
    <w:rsid w:val="00E76E3C"/>
    <w:rsid w:val="00E77577"/>
    <w:rsid w:val="00E80C62"/>
    <w:rsid w:val="00E81E32"/>
    <w:rsid w:val="00E825A5"/>
    <w:rsid w:val="00E859D3"/>
    <w:rsid w:val="00E859F6"/>
    <w:rsid w:val="00E92C96"/>
    <w:rsid w:val="00E94A96"/>
    <w:rsid w:val="00E94B4F"/>
    <w:rsid w:val="00E96634"/>
    <w:rsid w:val="00EA19C9"/>
    <w:rsid w:val="00EA37F8"/>
    <w:rsid w:val="00EA3D68"/>
    <w:rsid w:val="00EA4D6E"/>
    <w:rsid w:val="00EA4D93"/>
    <w:rsid w:val="00EA6D64"/>
    <w:rsid w:val="00EB4B9F"/>
    <w:rsid w:val="00EB7939"/>
    <w:rsid w:val="00EC1545"/>
    <w:rsid w:val="00EC55E2"/>
    <w:rsid w:val="00EC62CD"/>
    <w:rsid w:val="00ED1C9E"/>
    <w:rsid w:val="00ED4722"/>
    <w:rsid w:val="00ED510F"/>
    <w:rsid w:val="00EE0F97"/>
    <w:rsid w:val="00EE435F"/>
    <w:rsid w:val="00EE4C3F"/>
    <w:rsid w:val="00EE5864"/>
    <w:rsid w:val="00EE679E"/>
    <w:rsid w:val="00EF0E25"/>
    <w:rsid w:val="00EF3C36"/>
    <w:rsid w:val="00EF3E12"/>
    <w:rsid w:val="00EF3FBD"/>
    <w:rsid w:val="00EF4BA3"/>
    <w:rsid w:val="00EF631D"/>
    <w:rsid w:val="00EF7F21"/>
    <w:rsid w:val="00F01003"/>
    <w:rsid w:val="00F03F8B"/>
    <w:rsid w:val="00F06232"/>
    <w:rsid w:val="00F07347"/>
    <w:rsid w:val="00F14338"/>
    <w:rsid w:val="00F14E0E"/>
    <w:rsid w:val="00F158AC"/>
    <w:rsid w:val="00F2048E"/>
    <w:rsid w:val="00F2066A"/>
    <w:rsid w:val="00F20A25"/>
    <w:rsid w:val="00F20B43"/>
    <w:rsid w:val="00F22B68"/>
    <w:rsid w:val="00F2300B"/>
    <w:rsid w:val="00F23EED"/>
    <w:rsid w:val="00F23F4D"/>
    <w:rsid w:val="00F245FF"/>
    <w:rsid w:val="00F301C4"/>
    <w:rsid w:val="00F307C7"/>
    <w:rsid w:val="00F43910"/>
    <w:rsid w:val="00F44137"/>
    <w:rsid w:val="00F451AE"/>
    <w:rsid w:val="00F45D2B"/>
    <w:rsid w:val="00F461C8"/>
    <w:rsid w:val="00F5162C"/>
    <w:rsid w:val="00F52159"/>
    <w:rsid w:val="00F52B8C"/>
    <w:rsid w:val="00F53F1D"/>
    <w:rsid w:val="00F55106"/>
    <w:rsid w:val="00F56321"/>
    <w:rsid w:val="00F5748E"/>
    <w:rsid w:val="00F6039D"/>
    <w:rsid w:val="00F604AD"/>
    <w:rsid w:val="00F660A4"/>
    <w:rsid w:val="00F6734A"/>
    <w:rsid w:val="00F701DC"/>
    <w:rsid w:val="00F70E02"/>
    <w:rsid w:val="00F71C36"/>
    <w:rsid w:val="00F729B1"/>
    <w:rsid w:val="00F73C63"/>
    <w:rsid w:val="00F73FDE"/>
    <w:rsid w:val="00F74050"/>
    <w:rsid w:val="00F77EC1"/>
    <w:rsid w:val="00F8103C"/>
    <w:rsid w:val="00F82B84"/>
    <w:rsid w:val="00F8351D"/>
    <w:rsid w:val="00F86949"/>
    <w:rsid w:val="00F923BA"/>
    <w:rsid w:val="00F92DB5"/>
    <w:rsid w:val="00F9402D"/>
    <w:rsid w:val="00F94332"/>
    <w:rsid w:val="00FA0714"/>
    <w:rsid w:val="00FA21F0"/>
    <w:rsid w:val="00FA3BD7"/>
    <w:rsid w:val="00FA42B7"/>
    <w:rsid w:val="00FB237F"/>
    <w:rsid w:val="00FB309E"/>
    <w:rsid w:val="00FB33FC"/>
    <w:rsid w:val="00FB489E"/>
    <w:rsid w:val="00FB52EC"/>
    <w:rsid w:val="00FC20A9"/>
    <w:rsid w:val="00FC5BC7"/>
    <w:rsid w:val="00FD1032"/>
    <w:rsid w:val="00FD32AE"/>
    <w:rsid w:val="00FD480B"/>
    <w:rsid w:val="00FD6A63"/>
    <w:rsid w:val="00FD74DF"/>
    <w:rsid w:val="00FE13AA"/>
    <w:rsid w:val="00FE5271"/>
    <w:rsid w:val="00FF0D0D"/>
    <w:rsid w:val="00FF1301"/>
    <w:rsid w:val="00FF21DB"/>
    <w:rsid w:val="00FF6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6A43D4C5-B95F-4106-9FF2-F4AF1445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7392"/>
    <w:pPr>
      <w:spacing w:before="240"/>
    </w:pPr>
  </w:style>
  <w:style w:type="paragraph" w:styleId="Kop1">
    <w:name w:val="heading 1"/>
    <w:basedOn w:val="Standaard"/>
    <w:next w:val="Standaard"/>
    <w:link w:val="Kop1Char"/>
    <w:qFormat/>
    <w:rsid w:val="002119D7"/>
    <w:pPr>
      <w:keepNext/>
      <w:keepLines/>
      <w:numPr>
        <w:numId w:val="1"/>
      </w:numPr>
      <w:spacing w:after="720"/>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uiPriority w:val="1"/>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styleId="Lijstalinea">
    <w:name w:val="List Paragraph"/>
    <w:basedOn w:val="Standaard"/>
    <w:uiPriority w:val="34"/>
    <w:qFormat/>
    <w:rsid w:val="00062B20"/>
    <w:pPr>
      <w:spacing w:before="0" w:after="160" w:line="259" w:lineRule="auto"/>
      <w:ind w:left="720"/>
      <w:contextualSpacing/>
    </w:pPr>
    <w:rPr>
      <w:rFonts w:asciiTheme="minorHAnsi" w:eastAsiaTheme="minorHAnsi" w:hAnsiTheme="minorHAnsi"/>
      <w:sz w:val="22"/>
      <w:szCs w:val="22"/>
      <w:lang w:eastAsia="en-US"/>
    </w:rPr>
  </w:style>
  <w:style w:type="character" w:customStyle="1" w:styleId="apple-converted-space">
    <w:name w:val="apple-converted-space"/>
    <w:basedOn w:val="Standaardalinea-lettertype"/>
    <w:rsid w:val="00A41E43"/>
  </w:style>
  <w:style w:type="character" w:customStyle="1" w:styleId="subjectfield-postprocessinghook">
    <w:name w:val="subjectfield-postprocessinghook"/>
    <w:basedOn w:val="Standaardalinea-lettertype"/>
    <w:rsid w:val="00202B52"/>
  </w:style>
  <w:style w:type="paragraph" w:styleId="Bibliografie">
    <w:name w:val="Bibliography"/>
    <w:basedOn w:val="Standaard"/>
    <w:next w:val="Standaard"/>
    <w:uiPriority w:val="37"/>
    <w:unhideWhenUsed/>
    <w:rsid w:val="00741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049673">
      <w:bodyDiv w:val="1"/>
      <w:marLeft w:val="0"/>
      <w:marRight w:val="0"/>
      <w:marTop w:val="0"/>
      <w:marBottom w:val="0"/>
      <w:divBdr>
        <w:top w:val="none" w:sz="0" w:space="0" w:color="auto"/>
        <w:left w:val="none" w:sz="0" w:space="0" w:color="auto"/>
        <w:bottom w:val="none" w:sz="0" w:space="0" w:color="auto"/>
        <w:right w:val="none" w:sz="0" w:space="0" w:color="auto"/>
      </w:divBdr>
    </w:div>
    <w:div w:id="614754205">
      <w:bodyDiv w:val="1"/>
      <w:marLeft w:val="0"/>
      <w:marRight w:val="0"/>
      <w:marTop w:val="0"/>
      <w:marBottom w:val="0"/>
      <w:divBdr>
        <w:top w:val="none" w:sz="0" w:space="0" w:color="auto"/>
        <w:left w:val="none" w:sz="0" w:space="0" w:color="auto"/>
        <w:bottom w:val="none" w:sz="0" w:space="0" w:color="auto"/>
        <w:right w:val="none" w:sz="0" w:space="0" w:color="auto"/>
      </w:divBdr>
    </w:div>
    <w:div w:id="619342454">
      <w:bodyDiv w:val="1"/>
      <w:marLeft w:val="0"/>
      <w:marRight w:val="0"/>
      <w:marTop w:val="0"/>
      <w:marBottom w:val="0"/>
      <w:divBdr>
        <w:top w:val="none" w:sz="0" w:space="0" w:color="auto"/>
        <w:left w:val="none" w:sz="0" w:space="0" w:color="auto"/>
        <w:bottom w:val="none" w:sz="0" w:space="0" w:color="auto"/>
        <w:right w:val="none" w:sz="0" w:space="0" w:color="auto"/>
      </w:divBdr>
    </w:div>
    <w:div w:id="1134323955">
      <w:bodyDiv w:val="1"/>
      <w:marLeft w:val="0"/>
      <w:marRight w:val="0"/>
      <w:marTop w:val="0"/>
      <w:marBottom w:val="0"/>
      <w:divBdr>
        <w:top w:val="none" w:sz="0" w:space="0" w:color="auto"/>
        <w:left w:val="none" w:sz="0" w:space="0" w:color="auto"/>
        <w:bottom w:val="none" w:sz="0" w:space="0" w:color="auto"/>
        <w:right w:val="none" w:sz="0" w:space="0" w:color="auto"/>
      </w:divBdr>
      <w:divsChild>
        <w:div w:id="1939364780">
          <w:marLeft w:val="0"/>
          <w:marRight w:val="0"/>
          <w:marTop w:val="0"/>
          <w:marBottom w:val="0"/>
          <w:divBdr>
            <w:top w:val="none" w:sz="0" w:space="0" w:color="auto"/>
            <w:left w:val="none" w:sz="0" w:space="0" w:color="auto"/>
            <w:bottom w:val="none" w:sz="0" w:space="0" w:color="auto"/>
            <w:right w:val="none" w:sz="0" w:space="0" w:color="auto"/>
          </w:divBdr>
          <w:divsChild>
            <w:div w:id="17214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6359">
      <w:bodyDiv w:val="1"/>
      <w:marLeft w:val="0"/>
      <w:marRight w:val="0"/>
      <w:marTop w:val="0"/>
      <w:marBottom w:val="0"/>
      <w:divBdr>
        <w:top w:val="none" w:sz="0" w:space="0" w:color="auto"/>
        <w:left w:val="none" w:sz="0" w:space="0" w:color="auto"/>
        <w:bottom w:val="none" w:sz="0" w:space="0" w:color="auto"/>
        <w:right w:val="none" w:sz="0" w:space="0" w:color="auto"/>
      </w:divBdr>
      <w:divsChild>
        <w:div w:id="1703483069">
          <w:marLeft w:val="0"/>
          <w:marRight w:val="0"/>
          <w:marTop w:val="0"/>
          <w:marBottom w:val="0"/>
          <w:divBdr>
            <w:top w:val="none" w:sz="0" w:space="0" w:color="auto"/>
            <w:left w:val="none" w:sz="0" w:space="0" w:color="auto"/>
            <w:bottom w:val="none" w:sz="0" w:space="0" w:color="auto"/>
            <w:right w:val="none" w:sz="0" w:space="0" w:color="auto"/>
          </w:divBdr>
          <w:divsChild>
            <w:div w:id="21436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hyperlink" Target="http://www.rathboneenergy.com/articles/sanyo_lionT_E.pdf" TargetMode="External"/><Relationship Id="rId26" Type="http://schemas.openxmlformats.org/officeDocument/2006/relationships/image" Target="media/image12.tmp"/><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eader" Target="header4.xml"/><Relationship Id="rId42"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yperlink" Target="https://en.wikipedia.org/wiki/Lithium-ion_battery" TargetMode="External"/><Relationship Id="rId25" Type="http://schemas.openxmlformats.org/officeDocument/2006/relationships/image" Target="media/image11.png"/><Relationship Id="rId33" Type="http://schemas.openxmlformats.org/officeDocument/2006/relationships/header" Target="header3.xml"/><Relationship Id="rId38" Type="http://schemas.openxmlformats.org/officeDocument/2006/relationships/hyperlink" Target="http://www.kuleuven.b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jpeg"/><Relationship Id="rId29" Type="http://schemas.openxmlformats.org/officeDocument/2006/relationships/header" Target="header2.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yperlink" Target="https://books.google.be/books?id=fGdklAEACAAJ&amp;redir_esc=y" TargetMode="External"/><Relationship Id="rId32" Type="http://schemas.openxmlformats.org/officeDocument/2006/relationships/footer" Target="footer6.xml"/><Relationship Id="rId37" Type="http://schemas.openxmlformats.org/officeDocument/2006/relationships/footer" Target="footer9.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header" Target="header1.xml"/><Relationship Id="rId36" Type="http://schemas.openxmlformats.org/officeDocument/2006/relationships/footer" Target="footer8.xml"/><Relationship Id="rId10" Type="http://schemas.openxmlformats.org/officeDocument/2006/relationships/footer" Target="footer3.xml"/><Relationship Id="rId19" Type="http://schemas.openxmlformats.org/officeDocument/2006/relationships/hyperlink" Target="https://books.google.be/books?id=fGdklAEACAAJ&amp;redir_esc=y" TargetMode="External"/><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footer" Target="footer7.xml"/><Relationship Id="rId43"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image" Target="media/image16.png"/></Relationships>
</file>

<file path=word/_rels/footer11.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header5.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5.png"/></Relationships>
</file>

<file path=word/_rels/header6.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20Van%20Peteghem\Downloads\A4-Cover-Corporate.dotx" TargetMode="External"/></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638C-DBAB-466D-A037-CAC38440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A4-Cover-Corporate.dotx</Template>
  <TotalTime>1397</TotalTime>
  <Pages>34</Pages>
  <Words>4828</Words>
  <Characters>26554</Characters>
  <Application>Microsoft Office Word</Application>
  <DocSecurity>0</DocSecurity>
  <Lines>221</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31320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181</cp:revision>
  <cp:lastPrinted>2013-06-19T12:57:00Z</cp:lastPrinted>
  <dcterms:created xsi:type="dcterms:W3CDTF">2017-07-09T16:02:00Z</dcterms:created>
  <dcterms:modified xsi:type="dcterms:W3CDTF">2017-07-16T11:59:00Z</dcterms:modified>
</cp:coreProperties>
</file>