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9D8AD" w14:textId="77777777" w:rsidR="0040628C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  <w:lang w:val="es-MX"/>
        </w:rPr>
      </w:pPr>
    </w:p>
    <w:p w14:paraId="582A516B" w14:textId="77777777" w:rsidR="0040628C" w:rsidRPr="00BE36EF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  <w:lang w:val="es-MX"/>
        </w:rPr>
      </w:pPr>
      <w:commentRangeStart w:id="0"/>
      <w:r w:rsidRPr="00BE36EF">
        <w:rPr>
          <w:rFonts w:asciiTheme="minorHAnsi" w:hAnsiTheme="minorHAnsi" w:cstheme="minorHAnsi"/>
          <w:b/>
          <w:lang w:val="es-MX"/>
        </w:rPr>
        <w:t xml:space="preserve">Toluca, México a </w:t>
      </w:r>
      <w:r w:rsidRPr="00BE36EF">
        <w:rPr>
          <w:rFonts w:asciiTheme="minorHAnsi" w:hAnsiTheme="minorHAnsi" w:cstheme="minorHAnsi"/>
          <w:b/>
          <w:lang w:val="es-MX"/>
        </w:rPr>
        <w:fldChar w:fldCharType="begin"/>
      </w:r>
      <w:r w:rsidRPr="00BE36EF">
        <w:rPr>
          <w:rFonts w:asciiTheme="minorHAnsi" w:hAnsiTheme="minorHAnsi" w:cstheme="minorHAnsi"/>
          <w:b/>
          <w:lang w:val="es-MX"/>
        </w:rPr>
        <w:instrText xml:space="preserve"> TIME \@ "d' de 'MMMM' de 'yyyy" </w:instrText>
      </w:r>
      <w:r w:rsidRPr="00BE36EF">
        <w:rPr>
          <w:rFonts w:asciiTheme="minorHAnsi" w:hAnsiTheme="minorHAnsi" w:cstheme="minorHAnsi"/>
          <w:b/>
          <w:lang w:val="es-MX"/>
        </w:rPr>
        <w:fldChar w:fldCharType="separate"/>
      </w:r>
      <w:r w:rsidR="009A4EF5">
        <w:rPr>
          <w:rFonts w:asciiTheme="minorHAnsi" w:hAnsiTheme="minorHAnsi" w:cstheme="minorHAnsi"/>
          <w:b/>
          <w:noProof/>
          <w:lang w:val="es-MX"/>
        </w:rPr>
        <w:t>5 de septiembre de 2018</w:t>
      </w:r>
      <w:r w:rsidRPr="00BE36EF">
        <w:rPr>
          <w:rFonts w:asciiTheme="minorHAnsi" w:hAnsiTheme="minorHAnsi" w:cstheme="minorHAnsi"/>
          <w:b/>
          <w:lang w:val="es-MX"/>
        </w:rPr>
        <w:fldChar w:fldCharType="end"/>
      </w:r>
      <w:commentRangeEnd w:id="0"/>
      <w:r w:rsidR="0011609C">
        <w:rPr>
          <w:rStyle w:val="Refdecomentario"/>
        </w:rPr>
        <w:commentReference w:id="0"/>
      </w:r>
    </w:p>
    <w:p w14:paraId="6A825747" w14:textId="77777777" w:rsidR="005743F7" w:rsidRDefault="005743F7" w:rsidP="0040628C">
      <w:pPr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255B1DBB" w14:textId="77777777" w:rsidR="0040628C" w:rsidRPr="00C72FDA" w:rsidRDefault="0040628C" w:rsidP="0040628C">
      <w:pPr>
        <w:spacing w:line="360" w:lineRule="auto"/>
        <w:jc w:val="both"/>
        <w:rPr>
          <w:rFonts w:asciiTheme="minorHAnsi" w:hAnsiTheme="minorHAnsi" w:cstheme="minorHAnsi"/>
          <w:lang w:val="es-MX"/>
        </w:rPr>
      </w:pPr>
      <w:commentRangeStart w:id="1"/>
      <w:r w:rsidRPr="00C72FDA">
        <w:rPr>
          <w:rFonts w:asciiTheme="minorHAnsi" w:hAnsiTheme="minorHAnsi" w:cstheme="minorHAnsi"/>
          <w:lang w:val="es-MX"/>
        </w:rPr>
        <w:t>En atención a:</w:t>
      </w:r>
    </w:p>
    <w:p w14:paraId="339047BB" w14:textId="77777777" w:rsidR="0040628C" w:rsidRPr="00C72FDA" w:rsidRDefault="00E17183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lang w:val="es-MX"/>
        </w:rPr>
        <w:t>Cargo y Nombre del Contacto</w:t>
      </w:r>
    </w:p>
    <w:p w14:paraId="411C9EA2" w14:textId="20C75506" w:rsidR="0040628C" w:rsidRPr="00C72FDA" w:rsidRDefault="00E17183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color w:val="002060"/>
          <w:lang w:val="es-MX"/>
        </w:rPr>
        <w:t xml:space="preserve">NOMBRE DE LA </w:t>
      </w:r>
      <w:commentRangeEnd w:id="1"/>
      <w:r w:rsidR="00652182">
        <w:rPr>
          <w:rFonts w:asciiTheme="minorHAnsi" w:hAnsiTheme="minorHAnsi" w:cstheme="minorHAnsi"/>
          <w:color w:val="002060"/>
          <w:lang w:val="es-MX"/>
        </w:rPr>
        <w:t>EMPRESA.</w:t>
      </w:r>
      <w:r w:rsidR="0011609C">
        <w:rPr>
          <w:rStyle w:val="Refdecomentario"/>
        </w:rPr>
        <w:commentReference w:id="1"/>
      </w:r>
    </w:p>
    <w:p w14:paraId="01FE948E" w14:textId="77777777" w:rsidR="0040628C" w:rsidRDefault="0040628C" w:rsidP="0040628C">
      <w:p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  <w:lang w:val="es-MX"/>
        </w:rPr>
      </w:pPr>
    </w:p>
    <w:tbl>
      <w:tblPr>
        <w:tblStyle w:val="Tabladecuadrcula5oscura-nfasis1"/>
        <w:tblpPr w:leftFromText="141" w:rightFromText="141" w:vertAnchor="text" w:horzAnchor="margin" w:tblpXSpec="center" w:tblpY="1910"/>
        <w:tblW w:w="5568" w:type="pct"/>
        <w:tblLayout w:type="fixed"/>
        <w:tblLook w:val="04A0" w:firstRow="1" w:lastRow="0" w:firstColumn="1" w:lastColumn="0" w:noHBand="0" w:noVBand="1"/>
      </w:tblPr>
      <w:tblGrid>
        <w:gridCol w:w="1997"/>
        <w:gridCol w:w="2821"/>
        <w:gridCol w:w="991"/>
        <w:gridCol w:w="995"/>
        <w:gridCol w:w="1079"/>
        <w:gridCol w:w="1262"/>
        <w:gridCol w:w="63"/>
        <w:gridCol w:w="623"/>
      </w:tblGrid>
      <w:tr w:rsidR="00E26969" w:rsidRPr="006F78E0" w14:paraId="245C6ED2" w14:textId="77777777" w:rsidTr="00E1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Align w:val="center"/>
          </w:tcPr>
          <w:p w14:paraId="1E95CE0D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vAlign w:val="center"/>
          </w:tcPr>
          <w:p w14:paraId="740E809E" w14:textId="77777777" w:rsidR="006F78E0" w:rsidRPr="006F78E0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SERVICIO</w:t>
            </w:r>
          </w:p>
        </w:tc>
        <w:tc>
          <w:tcPr>
            <w:tcW w:w="504" w:type="pct"/>
            <w:vAlign w:val="center"/>
          </w:tcPr>
          <w:p w14:paraId="6B693192" w14:textId="77777777" w:rsidR="006F78E0" w:rsidRPr="006F78E0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 UNITARIO</w:t>
            </w:r>
          </w:p>
        </w:tc>
        <w:tc>
          <w:tcPr>
            <w:tcW w:w="506" w:type="pct"/>
            <w:vAlign w:val="center"/>
          </w:tcPr>
          <w:p w14:paraId="3D9F97C3" w14:textId="77777777" w:rsidR="006F78E0" w:rsidRPr="006F78E0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POR PAQUETE</w:t>
            </w:r>
          </w:p>
        </w:tc>
        <w:tc>
          <w:tcPr>
            <w:tcW w:w="549" w:type="pct"/>
            <w:vAlign w:val="center"/>
          </w:tcPr>
          <w:p w14:paraId="2E8DF912" w14:textId="77777777" w:rsidR="006F78E0" w:rsidRPr="006F78E0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commentRangeStart w:id="2"/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  <w:commentRangeEnd w:id="2"/>
            <w:r w:rsidR="002B0F2C">
              <w:rPr>
                <w:rStyle w:val="Refdecomentario"/>
                <w:b w:val="0"/>
                <w:bCs w:val="0"/>
                <w:color w:val="auto"/>
              </w:rPr>
              <w:commentReference w:id="2"/>
            </w:r>
          </w:p>
        </w:tc>
        <w:tc>
          <w:tcPr>
            <w:tcW w:w="642" w:type="pct"/>
            <w:vAlign w:val="center"/>
          </w:tcPr>
          <w:p w14:paraId="1798EA3A" w14:textId="77777777" w:rsidR="006F78E0" w:rsidRPr="006F78E0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commentRangeStart w:id="3"/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 DE APLICACIÓN</w:t>
            </w:r>
            <w:commentRangeEnd w:id="3"/>
            <w:r w:rsidR="002B0F2C">
              <w:rPr>
                <w:rStyle w:val="Refdecomentario"/>
                <w:b w:val="0"/>
                <w:bCs w:val="0"/>
                <w:color w:val="auto"/>
              </w:rPr>
              <w:commentReference w:id="3"/>
            </w:r>
          </w:p>
        </w:tc>
        <w:tc>
          <w:tcPr>
            <w:tcW w:w="350" w:type="pct"/>
            <w:gridSpan w:val="2"/>
            <w:vAlign w:val="center"/>
          </w:tcPr>
          <w:p w14:paraId="605E7FDF" w14:textId="77777777" w:rsidR="006F78E0" w:rsidRPr="006F78E0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AÑO</w:t>
            </w:r>
          </w:p>
        </w:tc>
      </w:tr>
      <w:tr w:rsidR="00E26969" w:rsidRPr="006F78E0" w14:paraId="1E517FBA" w14:textId="77777777" w:rsidTr="00E1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 w:val="restart"/>
            <w:vAlign w:val="center"/>
          </w:tcPr>
          <w:p w14:paraId="09143BD8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MEDIO AMBIENTE</w:t>
            </w:r>
          </w:p>
        </w:tc>
        <w:tc>
          <w:tcPr>
            <w:tcW w:w="1435" w:type="pct"/>
            <w:vAlign w:val="center"/>
          </w:tcPr>
          <w:p w14:paraId="684880DE" w14:textId="77777777" w:rsidR="006F78E0" w:rsidRPr="006F78E0" w:rsidRDefault="006F78E0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Informe Preventivo (IP)</w:t>
            </w:r>
          </w:p>
        </w:tc>
        <w:tc>
          <w:tcPr>
            <w:tcW w:w="504" w:type="pct"/>
            <w:vAlign w:val="center"/>
          </w:tcPr>
          <w:p w14:paraId="4084B5B7" w14:textId="77777777" w:rsidR="006F78E0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3E3C0AFE" w14:textId="77777777" w:rsidR="006F78E0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9" w:type="pct"/>
            <w:vAlign w:val="center"/>
          </w:tcPr>
          <w:p w14:paraId="207E8020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Único</w:t>
            </w:r>
          </w:p>
        </w:tc>
        <w:tc>
          <w:tcPr>
            <w:tcW w:w="642" w:type="pct"/>
            <w:vAlign w:val="center"/>
          </w:tcPr>
          <w:p w14:paraId="30061AE7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Oct-Nov</w:t>
            </w:r>
          </w:p>
        </w:tc>
        <w:tc>
          <w:tcPr>
            <w:tcW w:w="350" w:type="pct"/>
            <w:gridSpan w:val="2"/>
            <w:vAlign w:val="center"/>
          </w:tcPr>
          <w:p w14:paraId="7542CA22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2018</w:t>
            </w:r>
          </w:p>
        </w:tc>
      </w:tr>
      <w:tr w:rsidR="00E26969" w:rsidRPr="006F78E0" w14:paraId="1D1897C8" w14:textId="77777777" w:rsidTr="00E1718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/>
            <w:vAlign w:val="center"/>
          </w:tcPr>
          <w:p w14:paraId="379DC256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vAlign w:val="center"/>
          </w:tcPr>
          <w:p w14:paraId="3A3526D3" w14:textId="77777777" w:rsidR="006F78E0" w:rsidRPr="006F78E0" w:rsidRDefault="006F78E0" w:rsidP="006F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Licencia Ambiental Única (LAU)</w:t>
            </w:r>
          </w:p>
        </w:tc>
        <w:tc>
          <w:tcPr>
            <w:tcW w:w="504" w:type="pct"/>
            <w:vAlign w:val="center"/>
          </w:tcPr>
          <w:p w14:paraId="241F2E5E" w14:textId="77777777" w:rsidR="006F78E0" w:rsidRPr="006F78E0" w:rsidRDefault="00E17183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5B428B16" w14:textId="77777777" w:rsidR="006F78E0" w:rsidRPr="006F78E0" w:rsidRDefault="00E17183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9" w:type="pct"/>
            <w:vAlign w:val="center"/>
          </w:tcPr>
          <w:p w14:paraId="22DEBB03" w14:textId="77777777" w:rsidR="006F78E0" w:rsidRPr="006F78E0" w:rsidRDefault="006F78E0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Único</w:t>
            </w:r>
          </w:p>
        </w:tc>
        <w:tc>
          <w:tcPr>
            <w:tcW w:w="642" w:type="pct"/>
            <w:vAlign w:val="center"/>
          </w:tcPr>
          <w:p w14:paraId="55B92AC5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Oct-Nov</w:t>
            </w:r>
          </w:p>
        </w:tc>
        <w:tc>
          <w:tcPr>
            <w:tcW w:w="350" w:type="pct"/>
            <w:gridSpan w:val="2"/>
            <w:vAlign w:val="center"/>
          </w:tcPr>
          <w:p w14:paraId="3BAAA8C0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2018</w:t>
            </w:r>
          </w:p>
        </w:tc>
      </w:tr>
      <w:tr w:rsidR="00E26969" w:rsidRPr="006F78E0" w14:paraId="32ECD5D7" w14:textId="77777777" w:rsidTr="00E1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/>
            <w:vAlign w:val="center"/>
          </w:tcPr>
          <w:p w14:paraId="538398D0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vAlign w:val="center"/>
          </w:tcPr>
          <w:p w14:paraId="7A8A5680" w14:textId="77777777" w:rsidR="006F78E0" w:rsidRDefault="006F78E0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Registro como Generador de Residuos Peligrosos (RGRP)</w:t>
            </w:r>
          </w:p>
          <w:p w14:paraId="28255EC4" w14:textId="77777777" w:rsidR="005D53DB" w:rsidRPr="006F78E0" w:rsidRDefault="005D53DB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1543D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*Sin costo al contratar LAU</w:t>
            </w:r>
          </w:p>
        </w:tc>
        <w:tc>
          <w:tcPr>
            <w:tcW w:w="504" w:type="pct"/>
            <w:vAlign w:val="center"/>
          </w:tcPr>
          <w:p w14:paraId="3CB15F31" w14:textId="77777777" w:rsidR="006F78E0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7B9DBA68" w14:textId="77777777" w:rsidR="006F78E0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9" w:type="pct"/>
            <w:vAlign w:val="center"/>
          </w:tcPr>
          <w:p w14:paraId="6D051F4A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Único</w:t>
            </w:r>
          </w:p>
        </w:tc>
        <w:tc>
          <w:tcPr>
            <w:tcW w:w="642" w:type="pct"/>
            <w:vAlign w:val="center"/>
          </w:tcPr>
          <w:p w14:paraId="788E4F4B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Oct-Nov</w:t>
            </w:r>
          </w:p>
        </w:tc>
        <w:tc>
          <w:tcPr>
            <w:tcW w:w="350" w:type="pct"/>
            <w:gridSpan w:val="2"/>
            <w:vAlign w:val="center"/>
          </w:tcPr>
          <w:p w14:paraId="0684E25E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2018</w:t>
            </w:r>
          </w:p>
        </w:tc>
      </w:tr>
      <w:tr w:rsidR="00E26969" w:rsidRPr="006F78E0" w14:paraId="0CD58254" w14:textId="77777777" w:rsidTr="00E1718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/>
            <w:vAlign w:val="center"/>
          </w:tcPr>
          <w:p w14:paraId="42D45A98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vAlign w:val="center"/>
          </w:tcPr>
          <w:p w14:paraId="67A4499D" w14:textId="77777777" w:rsidR="00247A8B" w:rsidRDefault="006F78E0" w:rsidP="006F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Registro como Generador de Residuos de Manejo Especial (RGRME)</w:t>
            </w:r>
          </w:p>
          <w:p w14:paraId="24A9086B" w14:textId="77777777" w:rsidR="006F78E0" w:rsidRPr="006F78E0" w:rsidRDefault="00247A8B" w:rsidP="006F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1543D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*Sin costo al contratar LAU</w:t>
            </w:r>
          </w:p>
        </w:tc>
        <w:tc>
          <w:tcPr>
            <w:tcW w:w="504" w:type="pct"/>
            <w:vAlign w:val="center"/>
          </w:tcPr>
          <w:p w14:paraId="03B4B86E" w14:textId="77777777" w:rsidR="006F78E0" w:rsidRPr="006F78E0" w:rsidRDefault="00E17183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47141958" w14:textId="77777777" w:rsidR="006F78E0" w:rsidRPr="006F78E0" w:rsidRDefault="00E17183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9" w:type="pct"/>
            <w:vAlign w:val="center"/>
          </w:tcPr>
          <w:p w14:paraId="691D2673" w14:textId="77777777" w:rsidR="006F78E0" w:rsidRPr="006F78E0" w:rsidRDefault="006F78E0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Único</w:t>
            </w:r>
          </w:p>
        </w:tc>
        <w:tc>
          <w:tcPr>
            <w:tcW w:w="642" w:type="pct"/>
            <w:vAlign w:val="center"/>
          </w:tcPr>
          <w:p w14:paraId="1E58EFAF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Oct-Nov</w:t>
            </w:r>
          </w:p>
        </w:tc>
        <w:tc>
          <w:tcPr>
            <w:tcW w:w="350" w:type="pct"/>
            <w:gridSpan w:val="2"/>
            <w:vAlign w:val="center"/>
          </w:tcPr>
          <w:p w14:paraId="54EFC13F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2018</w:t>
            </w:r>
          </w:p>
        </w:tc>
      </w:tr>
      <w:tr w:rsidR="00E26969" w:rsidRPr="006F78E0" w14:paraId="5C890485" w14:textId="77777777" w:rsidTr="00E1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/>
            <w:vAlign w:val="center"/>
          </w:tcPr>
          <w:p w14:paraId="75F58E54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vAlign w:val="center"/>
          </w:tcPr>
          <w:p w14:paraId="68622719" w14:textId="77777777" w:rsidR="006F78E0" w:rsidRPr="005D53DB" w:rsidRDefault="006F78E0" w:rsidP="005D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  <w:lang w:val="es-MX"/>
              </w:rPr>
            </w:pP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Análisis de Riesgo (AR</w:t>
            </w:r>
            <w:r w:rsidRPr="00287CA7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  <w:lang w:val="es-MX"/>
              </w:rPr>
              <w:t>)</w:t>
            </w:r>
          </w:p>
        </w:tc>
        <w:tc>
          <w:tcPr>
            <w:tcW w:w="504" w:type="pct"/>
            <w:vAlign w:val="center"/>
          </w:tcPr>
          <w:p w14:paraId="1882CA38" w14:textId="77777777" w:rsidR="006F78E0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6C947B8A" w14:textId="77777777" w:rsidR="006F78E0" w:rsidRPr="006F78E0" w:rsidRDefault="00E17183" w:rsidP="00E1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</w:t>
            </w:r>
            <w:r w:rsidR="006F78E0"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00.00</w:t>
            </w:r>
          </w:p>
        </w:tc>
        <w:tc>
          <w:tcPr>
            <w:tcW w:w="549" w:type="pct"/>
            <w:vAlign w:val="center"/>
          </w:tcPr>
          <w:p w14:paraId="17545BFD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5 años</w:t>
            </w:r>
          </w:p>
        </w:tc>
        <w:tc>
          <w:tcPr>
            <w:tcW w:w="642" w:type="pct"/>
            <w:vAlign w:val="center"/>
          </w:tcPr>
          <w:p w14:paraId="1A59C052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Ene-Abr</w:t>
            </w:r>
          </w:p>
        </w:tc>
        <w:tc>
          <w:tcPr>
            <w:tcW w:w="350" w:type="pct"/>
            <w:gridSpan w:val="2"/>
            <w:vAlign w:val="center"/>
          </w:tcPr>
          <w:p w14:paraId="0033C13D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2019</w:t>
            </w:r>
          </w:p>
        </w:tc>
      </w:tr>
      <w:tr w:rsidR="00E26969" w:rsidRPr="006F78E0" w14:paraId="74BF91BB" w14:textId="77777777" w:rsidTr="00E1718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/>
            <w:vAlign w:val="center"/>
          </w:tcPr>
          <w:p w14:paraId="0F7F4779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vAlign w:val="center"/>
          </w:tcPr>
          <w:p w14:paraId="20E5B710" w14:textId="77777777" w:rsidR="00287CA7" w:rsidRPr="006F78E0" w:rsidRDefault="006F78E0" w:rsidP="006F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Cédula de Operación Anual (COA)</w:t>
            </w:r>
          </w:p>
        </w:tc>
        <w:tc>
          <w:tcPr>
            <w:tcW w:w="504" w:type="pct"/>
            <w:vAlign w:val="center"/>
          </w:tcPr>
          <w:p w14:paraId="27ACACF1" w14:textId="77777777" w:rsidR="006F78E0" w:rsidRPr="006F78E0" w:rsidRDefault="00E17183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26736202" w14:textId="77777777" w:rsidR="006F78E0" w:rsidRPr="006F78E0" w:rsidRDefault="00E17183" w:rsidP="00E1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</w:t>
            </w:r>
            <w:r w:rsidR="006F78E0"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00.00</w:t>
            </w:r>
          </w:p>
        </w:tc>
        <w:tc>
          <w:tcPr>
            <w:tcW w:w="549" w:type="pct"/>
            <w:vAlign w:val="center"/>
          </w:tcPr>
          <w:p w14:paraId="3383B301" w14:textId="77777777" w:rsidR="006F78E0" w:rsidRPr="006F78E0" w:rsidRDefault="006F78E0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Anual</w:t>
            </w:r>
          </w:p>
        </w:tc>
        <w:tc>
          <w:tcPr>
            <w:tcW w:w="642" w:type="pct"/>
            <w:vAlign w:val="center"/>
          </w:tcPr>
          <w:p w14:paraId="5E7703C1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Mar-Jun</w:t>
            </w:r>
          </w:p>
        </w:tc>
        <w:tc>
          <w:tcPr>
            <w:tcW w:w="350" w:type="pct"/>
            <w:gridSpan w:val="2"/>
            <w:vAlign w:val="center"/>
          </w:tcPr>
          <w:p w14:paraId="16D7ED84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2019</w:t>
            </w:r>
          </w:p>
        </w:tc>
      </w:tr>
      <w:tr w:rsidR="00E26969" w:rsidRPr="006F78E0" w14:paraId="3D816019" w14:textId="77777777" w:rsidTr="00E1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Align w:val="center"/>
          </w:tcPr>
          <w:p w14:paraId="74469649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PROTECCIÓN CIVIL</w:t>
            </w:r>
          </w:p>
        </w:tc>
        <w:tc>
          <w:tcPr>
            <w:tcW w:w="1435" w:type="pct"/>
            <w:vAlign w:val="center"/>
          </w:tcPr>
          <w:p w14:paraId="53006953" w14:textId="77777777" w:rsidR="006F78E0" w:rsidRPr="006F78E0" w:rsidRDefault="006F78E0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 xml:space="preserve">Programa Específico de Protección Civil </w:t>
            </w:r>
          </w:p>
        </w:tc>
        <w:tc>
          <w:tcPr>
            <w:tcW w:w="504" w:type="pct"/>
            <w:vAlign w:val="center"/>
          </w:tcPr>
          <w:p w14:paraId="51D58A44" w14:textId="77777777" w:rsidR="006F78E0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082628E0" w14:textId="77777777" w:rsidR="006F78E0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9" w:type="pct"/>
            <w:vAlign w:val="center"/>
          </w:tcPr>
          <w:p w14:paraId="3AFAC881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Anual</w:t>
            </w:r>
          </w:p>
        </w:tc>
        <w:tc>
          <w:tcPr>
            <w:tcW w:w="642" w:type="pct"/>
            <w:vAlign w:val="center"/>
          </w:tcPr>
          <w:p w14:paraId="41EAE05E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Oct-Nov</w:t>
            </w:r>
          </w:p>
        </w:tc>
        <w:tc>
          <w:tcPr>
            <w:tcW w:w="350" w:type="pct"/>
            <w:gridSpan w:val="2"/>
            <w:vAlign w:val="center"/>
          </w:tcPr>
          <w:p w14:paraId="6AAE5861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2018</w:t>
            </w:r>
          </w:p>
        </w:tc>
      </w:tr>
      <w:tr w:rsidR="00E26969" w:rsidRPr="006F78E0" w14:paraId="51C8AE7B" w14:textId="77777777" w:rsidTr="00E1718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 w:val="restart"/>
            <w:vAlign w:val="center"/>
          </w:tcPr>
          <w:p w14:paraId="27507746" w14:textId="77777777" w:rsidR="006742CC" w:rsidRPr="006F78E0" w:rsidRDefault="006742CC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SECRETARÍA DEL TRABAJO Y PREVISION SOCIAL STPS</w:t>
            </w:r>
          </w:p>
        </w:tc>
        <w:tc>
          <w:tcPr>
            <w:tcW w:w="1435" w:type="pct"/>
            <w:vAlign w:val="center"/>
          </w:tcPr>
          <w:p w14:paraId="54FC8A40" w14:textId="77777777" w:rsidR="006742CC" w:rsidRDefault="006742CC" w:rsidP="00A9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Segu</w:t>
            </w:r>
            <w:r w:rsidR="00D64E61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ridad e Higiene Correspondiente</w:t>
            </w: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a las</w:t>
            </w:r>
            <w:r w:rsidR="00D64E61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16</w:t>
            </w: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Normas</w:t>
            </w:r>
            <w:r w:rsidR="00D64E61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Oficiales Mexicanas</w:t>
            </w: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aplicables</w:t>
            </w:r>
            <w:r w:rsidR="00D64E61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a</w:t>
            </w: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STPS </w:t>
            </w:r>
          </w:p>
          <w:p w14:paraId="7750A093" w14:textId="77777777" w:rsidR="006742CC" w:rsidRPr="00432BFA" w:rsidRDefault="006742CC" w:rsidP="0043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MX" w:eastAsia="es-MX"/>
              </w:rPr>
              <w:t>▪</w:t>
            </w:r>
            <w:r w:rsidRPr="00432BFA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1 Auditoía Documental</w:t>
            </w:r>
            <w:r w:rsidR="00D64E61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y Estructural</w:t>
            </w:r>
          </w:p>
          <w:p w14:paraId="6B2D13BF" w14:textId="77777777" w:rsidR="006742CC" w:rsidRDefault="006742CC" w:rsidP="0043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MX" w:eastAsia="es-MX"/>
              </w:rPr>
              <w:t>▪</w:t>
            </w:r>
            <w:r w:rsidRPr="00432BFA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1 </w:t>
            </w:r>
            <w:r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Visita </w:t>
            </w:r>
            <w:r w:rsidR="00D64E61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de</w:t>
            </w:r>
            <w:r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c</w:t>
            </w:r>
            <w:r w:rsidRPr="00432BFA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apacitación </w:t>
            </w:r>
            <w:r w:rsidR="00D64E61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a</w:t>
            </w:r>
            <w:r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l S</w:t>
            </w:r>
            <w:r w:rsidRPr="00432BFA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istema de S</w:t>
            </w:r>
            <w:r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eguridad e Higiene </w:t>
            </w:r>
            <w:r w:rsidRPr="00432BFA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en Grupo</w:t>
            </w:r>
          </w:p>
          <w:p w14:paraId="3B5B7967" w14:textId="77777777" w:rsidR="006742CC" w:rsidRPr="00432BFA" w:rsidRDefault="006742CC" w:rsidP="0067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MX" w:eastAsia="es-MX"/>
              </w:rPr>
              <w:t>▪ 1 Visita de Seguimiento - Semestral</w:t>
            </w:r>
          </w:p>
        </w:tc>
        <w:tc>
          <w:tcPr>
            <w:tcW w:w="504" w:type="pct"/>
            <w:vAlign w:val="center"/>
          </w:tcPr>
          <w:p w14:paraId="3F4D375D" w14:textId="77777777" w:rsidR="006742CC" w:rsidRPr="00E47E67" w:rsidRDefault="00E17183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1051C78D" w14:textId="77777777" w:rsidR="006742CC" w:rsidRPr="006F78E0" w:rsidRDefault="00E17183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9" w:type="pct"/>
            <w:vMerge w:val="restart"/>
            <w:vAlign w:val="center"/>
          </w:tcPr>
          <w:p w14:paraId="2C611AC1" w14:textId="77777777" w:rsidR="006742CC" w:rsidRPr="006F78E0" w:rsidRDefault="006742CC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Anual</w:t>
            </w:r>
          </w:p>
          <w:p w14:paraId="244C303D" w14:textId="77777777" w:rsidR="006742CC" w:rsidRPr="006F78E0" w:rsidRDefault="006742CC" w:rsidP="0067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674" w:type="pct"/>
            <w:gridSpan w:val="2"/>
            <w:vMerge w:val="restart"/>
            <w:vAlign w:val="center"/>
          </w:tcPr>
          <w:p w14:paraId="19E34AA3" w14:textId="77777777" w:rsidR="006742CC" w:rsidRPr="006F78E0" w:rsidRDefault="006742CC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Sep-Oct</w:t>
            </w:r>
          </w:p>
        </w:tc>
        <w:tc>
          <w:tcPr>
            <w:tcW w:w="318" w:type="pct"/>
            <w:vMerge w:val="restart"/>
            <w:vAlign w:val="center"/>
          </w:tcPr>
          <w:p w14:paraId="3FB304B7" w14:textId="77777777" w:rsidR="006742CC" w:rsidRPr="006F78E0" w:rsidRDefault="006742CC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2018</w:t>
            </w:r>
          </w:p>
        </w:tc>
      </w:tr>
      <w:tr w:rsidR="00E26969" w:rsidRPr="006F78E0" w14:paraId="65A94E16" w14:textId="77777777" w:rsidTr="00E1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/>
            <w:vAlign w:val="center"/>
          </w:tcPr>
          <w:p w14:paraId="1ADA81E6" w14:textId="77777777" w:rsidR="006742CC" w:rsidRPr="006F78E0" w:rsidRDefault="006742CC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vAlign w:val="center"/>
          </w:tcPr>
          <w:p w14:paraId="4BB60688" w14:textId="77777777" w:rsidR="006742CC" w:rsidRPr="006F78E0" w:rsidRDefault="006742CC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Capacitación y Adiestramiento </w:t>
            </w:r>
            <w:r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C</w:t>
            </w: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orrespondiente a las</w:t>
            </w:r>
            <w:r w:rsidR="00D64E61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16</w:t>
            </w: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Normas</w:t>
            </w:r>
            <w:r w:rsidR="00D64E61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Oficiales Mexicanas</w:t>
            </w: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aplicables</w:t>
            </w:r>
            <w:r w:rsidR="00D64E61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a</w:t>
            </w: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 xml:space="preserve"> STPS</w:t>
            </w:r>
          </w:p>
        </w:tc>
        <w:tc>
          <w:tcPr>
            <w:tcW w:w="504" w:type="pct"/>
            <w:vAlign w:val="center"/>
          </w:tcPr>
          <w:p w14:paraId="21256F2B" w14:textId="77777777" w:rsidR="006742CC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34267D58" w14:textId="77777777" w:rsidR="006742CC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9" w:type="pct"/>
            <w:vMerge/>
            <w:vAlign w:val="center"/>
          </w:tcPr>
          <w:p w14:paraId="43A35FB3" w14:textId="77777777" w:rsidR="006742CC" w:rsidRPr="006F78E0" w:rsidRDefault="006742CC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674" w:type="pct"/>
            <w:gridSpan w:val="2"/>
            <w:vMerge/>
            <w:vAlign w:val="center"/>
          </w:tcPr>
          <w:p w14:paraId="6D9B41D9" w14:textId="77777777" w:rsidR="006742CC" w:rsidRPr="006F78E0" w:rsidRDefault="006742CC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318" w:type="pct"/>
            <w:vMerge/>
            <w:vAlign w:val="center"/>
          </w:tcPr>
          <w:p w14:paraId="783A0A47" w14:textId="77777777" w:rsidR="006742CC" w:rsidRPr="006F78E0" w:rsidRDefault="006742CC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</w:p>
        </w:tc>
      </w:tr>
      <w:tr w:rsidR="00E26969" w:rsidRPr="006F78E0" w14:paraId="797690E1" w14:textId="77777777" w:rsidTr="00E1718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 w:val="restart"/>
            <w:vAlign w:val="center"/>
          </w:tcPr>
          <w:p w14:paraId="2B258B6B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NOM-005-ASEA-2016</w:t>
            </w:r>
          </w:p>
        </w:tc>
        <w:tc>
          <w:tcPr>
            <w:tcW w:w="1435" w:type="pct"/>
            <w:vAlign w:val="center"/>
          </w:tcPr>
          <w:p w14:paraId="5A625126" w14:textId="77777777" w:rsidR="006F78E0" w:rsidRPr="006F78E0" w:rsidRDefault="006F78E0" w:rsidP="006F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Dictamen Operación y Mantenimiento</w:t>
            </w:r>
          </w:p>
        </w:tc>
        <w:tc>
          <w:tcPr>
            <w:tcW w:w="504" w:type="pct"/>
            <w:vAlign w:val="center"/>
          </w:tcPr>
          <w:p w14:paraId="08D01160" w14:textId="77777777" w:rsidR="006F78E0" w:rsidRPr="006F78E0" w:rsidRDefault="00E17183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313738F0" w14:textId="77777777" w:rsidR="006F78E0" w:rsidRPr="006F78E0" w:rsidRDefault="00E17183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9" w:type="pct"/>
            <w:vAlign w:val="center"/>
          </w:tcPr>
          <w:p w14:paraId="2E901758" w14:textId="77777777" w:rsidR="006F78E0" w:rsidRPr="006F78E0" w:rsidRDefault="006F78E0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Anual</w:t>
            </w:r>
          </w:p>
        </w:tc>
        <w:tc>
          <w:tcPr>
            <w:tcW w:w="642" w:type="pct"/>
            <w:vAlign w:val="center"/>
          </w:tcPr>
          <w:p w14:paraId="68DC61BC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Ago-Nov</w:t>
            </w:r>
          </w:p>
        </w:tc>
        <w:tc>
          <w:tcPr>
            <w:tcW w:w="350" w:type="pct"/>
            <w:gridSpan w:val="2"/>
            <w:vAlign w:val="center"/>
          </w:tcPr>
          <w:p w14:paraId="699E502C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2018</w:t>
            </w:r>
          </w:p>
        </w:tc>
      </w:tr>
      <w:tr w:rsidR="00E26969" w:rsidRPr="006F78E0" w14:paraId="1A7C9FA5" w14:textId="77777777" w:rsidTr="00E1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/>
            <w:vAlign w:val="center"/>
          </w:tcPr>
          <w:p w14:paraId="54A11354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vAlign w:val="center"/>
          </w:tcPr>
          <w:p w14:paraId="426F66A4" w14:textId="77777777" w:rsidR="006F78E0" w:rsidRPr="006F78E0" w:rsidRDefault="006F78E0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Procedimientos / Bitácoras</w:t>
            </w:r>
          </w:p>
        </w:tc>
        <w:tc>
          <w:tcPr>
            <w:tcW w:w="504" w:type="pct"/>
            <w:vAlign w:val="center"/>
          </w:tcPr>
          <w:p w14:paraId="46C17559" w14:textId="77777777" w:rsidR="006F78E0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06BFB406" w14:textId="77777777" w:rsidR="006F78E0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9" w:type="pct"/>
            <w:vAlign w:val="center"/>
          </w:tcPr>
          <w:p w14:paraId="0369F1BF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Anual</w:t>
            </w:r>
          </w:p>
        </w:tc>
        <w:tc>
          <w:tcPr>
            <w:tcW w:w="642" w:type="pct"/>
            <w:vAlign w:val="center"/>
          </w:tcPr>
          <w:p w14:paraId="126BDC45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Nov-Dic</w:t>
            </w:r>
          </w:p>
        </w:tc>
        <w:tc>
          <w:tcPr>
            <w:tcW w:w="350" w:type="pct"/>
            <w:gridSpan w:val="2"/>
            <w:vAlign w:val="center"/>
          </w:tcPr>
          <w:p w14:paraId="4EEDF92A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2018</w:t>
            </w:r>
          </w:p>
        </w:tc>
      </w:tr>
      <w:tr w:rsidR="00E26969" w:rsidRPr="006F78E0" w14:paraId="5035AC48" w14:textId="77777777" w:rsidTr="00E17183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 w:val="restart"/>
            <w:vAlign w:val="center"/>
          </w:tcPr>
          <w:p w14:paraId="3A05392F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NOM-016-CRE-2016</w:t>
            </w:r>
          </w:p>
        </w:tc>
        <w:tc>
          <w:tcPr>
            <w:tcW w:w="1435" w:type="pct"/>
            <w:vMerge w:val="restart"/>
            <w:vAlign w:val="center"/>
          </w:tcPr>
          <w:p w14:paraId="756F9B69" w14:textId="77777777" w:rsidR="006F78E0" w:rsidRPr="006F78E0" w:rsidRDefault="006F78E0" w:rsidP="006F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Muestreo y Análisis de Calidad de Petrolíferos por TANQUE  o por PRODUCTO, al costo mostrado se le incluirá los viáticos de $1,000.00 por Estación de Servicio.</w:t>
            </w:r>
          </w:p>
        </w:tc>
        <w:tc>
          <w:tcPr>
            <w:tcW w:w="504" w:type="pct"/>
            <w:vMerge w:val="restart"/>
            <w:vAlign w:val="center"/>
          </w:tcPr>
          <w:p w14:paraId="55A9F518" w14:textId="77777777" w:rsidR="006F78E0" w:rsidRPr="006F78E0" w:rsidRDefault="00E17183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Merge w:val="restart"/>
            <w:vAlign w:val="center"/>
          </w:tcPr>
          <w:p w14:paraId="742C6D90" w14:textId="77777777" w:rsidR="006F78E0" w:rsidRPr="006F78E0" w:rsidRDefault="00E17183" w:rsidP="006F78E0">
            <w:pPr>
              <w:pStyle w:val="Prrafodelista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9" w:type="pct"/>
            <w:vMerge w:val="restart"/>
            <w:vAlign w:val="center"/>
          </w:tcPr>
          <w:p w14:paraId="677410F7" w14:textId="77777777" w:rsidR="006F78E0" w:rsidRPr="006F78E0" w:rsidRDefault="006F78E0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Semestral</w:t>
            </w:r>
          </w:p>
          <w:p w14:paraId="6ABBC40C" w14:textId="77777777" w:rsidR="006F78E0" w:rsidRPr="006F78E0" w:rsidRDefault="006F78E0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42" w:type="pct"/>
            <w:vAlign w:val="center"/>
          </w:tcPr>
          <w:p w14:paraId="405CE4EA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Oct-Nov</w:t>
            </w:r>
          </w:p>
        </w:tc>
        <w:tc>
          <w:tcPr>
            <w:tcW w:w="350" w:type="pct"/>
            <w:gridSpan w:val="2"/>
            <w:vAlign w:val="center"/>
          </w:tcPr>
          <w:p w14:paraId="46C6B5B5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2018</w:t>
            </w:r>
          </w:p>
        </w:tc>
      </w:tr>
      <w:tr w:rsidR="00E26969" w:rsidRPr="006F78E0" w14:paraId="4ED3AA60" w14:textId="77777777" w:rsidTr="00E1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/>
            <w:vAlign w:val="center"/>
          </w:tcPr>
          <w:p w14:paraId="361F2398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vMerge/>
            <w:vAlign w:val="center"/>
          </w:tcPr>
          <w:p w14:paraId="63A54519" w14:textId="77777777" w:rsidR="006F78E0" w:rsidRPr="006F78E0" w:rsidRDefault="006F78E0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</w:p>
        </w:tc>
        <w:tc>
          <w:tcPr>
            <w:tcW w:w="504" w:type="pct"/>
            <w:vMerge/>
            <w:vAlign w:val="center"/>
          </w:tcPr>
          <w:p w14:paraId="5658C9D7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</w:p>
        </w:tc>
        <w:tc>
          <w:tcPr>
            <w:tcW w:w="506" w:type="pct"/>
            <w:vMerge/>
            <w:vAlign w:val="center"/>
          </w:tcPr>
          <w:p w14:paraId="27441D51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</w:p>
        </w:tc>
        <w:tc>
          <w:tcPr>
            <w:tcW w:w="549" w:type="pct"/>
            <w:vMerge/>
          </w:tcPr>
          <w:p w14:paraId="7B256897" w14:textId="77777777" w:rsidR="006F78E0" w:rsidRPr="006F78E0" w:rsidRDefault="006F78E0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42" w:type="pct"/>
            <w:vAlign w:val="center"/>
          </w:tcPr>
          <w:p w14:paraId="652A6396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Ene-Jun</w:t>
            </w:r>
          </w:p>
        </w:tc>
        <w:tc>
          <w:tcPr>
            <w:tcW w:w="350" w:type="pct"/>
            <w:gridSpan w:val="2"/>
            <w:vAlign w:val="center"/>
          </w:tcPr>
          <w:p w14:paraId="263B5FB7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2019</w:t>
            </w:r>
          </w:p>
        </w:tc>
      </w:tr>
      <w:tr w:rsidR="00E26969" w:rsidRPr="006F78E0" w14:paraId="5AD02628" w14:textId="77777777" w:rsidTr="00E17183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/>
            <w:vAlign w:val="center"/>
          </w:tcPr>
          <w:p w14:paraId="293BF5E0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vMerge/>
            <w:vAlign w:val="center"/>
          </w:tcPr>
          <w:p w14:paraId="7C545369" w14:textId="77777777" w:rsidR="006F78E0" w:rsidRPr="006F78E0" w:rsidRDefault="006F78E0" w:rsidP="006F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</w:p>
        </w:tc>
        <w:tc>
          <w:tcPr>
            <w:tcW w:w="504" w:type="pct"/>
            <w:vMerge/>
            <w:vAlign w:val="center"/>
          </w:tcPr>
          <w:p w14:paraId="4A10D675" w14:textId="77777777" w:rsidR="006F78E0" w:rsidRPr="006F78E0" w:rsidRDefault="006F78E0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</w:p>
        </w:tc>
        <w:tc>
          <w:tcPr>
            <w:tcW w:w="506" w:type="pct"/>
            <w:vMerge/>
            <w:vAlign w:val="center"/>
          </w:tcPr>
          <w:p w14:paraId="03003554" w14:textId="77777777" w:rsidR="006F78E0" w:rsidRPr="006F78E0" w:rsidRDefault="006F78E0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</w:p>
        </w:tc>
        <w:tc>
          <w:tcPr>
            <w:tcW w:w="549" w:type="pct"/>
            <w:vMerge/>
          </w:tcPr>
          <w:p w14:paraId="3A0A7D6E" w14:textId="77777777" w:rsidR="006F78E0" w:rsidRPr="006F78E0" w:rsidRDefault="006F78E0" w:rsidP="006F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42" w:type="pct"/>
            <w:vAlign w:val="center"/>
          </w:tcPr>
          <w:p w14:paraId="3F7ABB5B" w14:textId="77777777" w:rsidR="006F78E0" w:rsidRPr="006F78E0" w:rsidRDefault="006F78E0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Jul-Dic</w:t>
            </w:r>
          </w:p>
        </w:tc>
        <w:tc>
          <w:tcPr>
            <w:tcW w:w="350" w:type="pct"/>
            <w:gridSpan w:val="2"/>
            <w:vAlign w:val="center"/>
          </w:tcPr>
          <w:p w14:paraId="62726D18" w14:textId="77777777" w:rsidR="006F78E0" w:rsidRPr="006F78E0" w:rsidRDefault="006F78E0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2019</w:t>
            </w:r>
          </w:p>
        </w:tc>
      </w:tr>
      <w:tr w:rsidR="00E26969" w:rsidRPr="006F78E0" w14:paraId="55041D02" w14:textId="77777777" w:rsidTr="00E1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/>
            <w:vAlign w:val="center"/>
          </w:tcPr>
          <w:p w14:paraId="7E54B0B5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vAlign w:val="center"/>
          </w:tcPr>
          <w:p w14:paraId="120C0A57" w14:textId="77777777" w:rsidR="006F78E0" w:rsidRPr="006F78E0" w:rsidRDefault="006F78E0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Dictamen Calidad de Petrolíferos</w:t>
            </w:r>
          </w:p>
        </w:tc>
        <w:tc>
          <w:tcPr>
            <w:tcW w:w="504" w:type="pct"/>
            <w:vAlign w:val="center"/>
          </w:tcPr>
          <w:p w14:paraId="72F5655F" w14:textId="77777777" w:rsidR="006F78E0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4B3EEF70" w14:textId="77777777" w:rsidR="006F78E0" w:rsidRPr="006F78E0" w:rsidRDefault="00E17183" w:rsidP="006F78E0">
            <w:pPr>
              <w:pStyle w:val="Prrafode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9" w:type="pct"/>
            <w:vAlign w:val="center"/>
          </w:tcPr>
          <w:p w14:paraId="48747454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Anual</w:t>
            </w:r>
          </w:p>
        </w:tc>
        <w:tc>
          <w:tcPr>
            <w:tcW w:w="642" w:type="pct"/>
            <w:vAlign w:val="center"/>
          </w:tcPr>
          <w:p w14:paraId="369F8FC9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Nov-Dic</w:t>
            </w:r>
          </w:p>
        </w:tc>
        <w:tc>
          <w:tcPr>
            <w:tcW w:w="350" w:type="pct"/>
            <w:gridSpan w:val="2"/>
            <w:vAlign w:val="center"/>
          </w:tcPr>
          <w:p w14:paraId="225BE09F" w14:textId="77777777" w:rsidR="006F78E0" w:rsidRPr="006F78E0" w:rsidRDefault="006F78E0" w:rsidP="006F78E0">
            <w:pPr>
              <w:pStyle w:val="Prrafode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2018</w:t>
            </w:r>
          </w:p>
          <w:p w14:paraId="39C4FBFE" w14:textId="77777777" w:rsidR="006F78E0" w:rsidRPr="006F78E0" w:rsidRDefault="006F78E0" w:rsidP="006F78E0">
            <w:pPr>
              <w:pStyle w:val="Prrafode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2019</w:t>
            </w:r>
          </w:p>
        </w:tc>
      </w:tr>
      <w:tr w:rsidR="00E26969" w:rsidRPr="006F78E0" w14:paraId="7D556F64" w14:textId="77777777" w:rsidTr="00E1718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 w:val="restart"/>
            <w:vAlign w:val="center"/>
          </w:tcPr>
          <w:p w14:paraId="19D9B87C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DACG SASISOPA</w:t>
            </w:r>
          </w:p>
        </w:tc>
        <w:tc>
          <w:tcPr>
            <w:tcW w:w="1435" w:type="pct"/>
            <w:vAlign w:val="center"/>
          </w:tcPr>
          <w:p w14:paraId="50872FF5" w14:textId="77777777" w:rsidR="006F78E0" w:rsidRPr="006F78E0" w:rsidRDefault="006F78E0" w:rsidP="006F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Conformación SASISOPA</w:t>
            </w:r>
          </w:p>
        </w:tc>
        <w:tc>
          <w:tcPr>
            <w:tcW w:w="504" w:type="pct"/>
            <w:vAlign w:val="center"/>
          </w:tcPr>
          <w:p w14:paraId="6D47ABB5" w14:textId="77777777" w:rsidR="006F78E0" w:rsidRPr="006F78E0" w:rsidRDefault="00E17183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7193398F" w14:textId="77777777" w:rsidR="006F78E0" w:rsidRPr="006F78E0" w:rsidRDefault="00E17183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9" w:type="pct"/>
            <w:vAlign w:val="center"/>
          </w:tcPr>
          <w:p w14:paraId="38141810" w14:textId="77777777" w:rsidR="006F78E0" w:rsidRPr="006F78E0" w:rsidRDefault="006F78E0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Único</w:t>
            </w:r>
          </w:p>
        </w:tc>
        <w:tc>
          <w:tcPr>
            <w:tcW w:w="642" w:type="pct"/>
            <w:vAlign w:val="center"/>
          </w:tcPr>
          <w:p w14:paraId="75EBF40D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Ene-May</w:t>
            </w:r>
          </w:p>
        </w:tc>
        <w:tc>
          <w:tcPr>
            <w:tcW w:w="350" w:type="pct"/>
            <w:gridSpan w:val="2"/>
            <w:vAlign w:val="center"/>
          </w:tcPr>
          <w:p w14:paraId="77FE998B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2019</w:t>
            </w:r>
          </w:p>
        </w:tc>
      </w:tr>
      <w:tr w:rsidR="00E17183" w:rsidRPr="006F78E0" w14:paraId="43313BEA" w14:textId="77777777" w:rsidTr="00E1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pct"/>
            <w:vMerge/>
          </w:tcPr>
          <w:p w14:paraId="519F3FF2" w14:textId="77777777" w:rsidR="00E17183" w:rsidRPr="006F78E0" w:rsidRDefault="00E17183" w:rsidP="00E17183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vAlign w:val="center"/>
          </w:tcPr>
          <w:p w14:paraId="6565010D" w14:textId="77777777" w:rsidR="00E17183" w:rsidRPr="006F78E0" w:rsidRDefault="00E17183" w:rsidP="00E1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Dictamen SASISOPA</w:t>
            </w:r>
          </w:p>
        </w:tc>
        <w:tc>
          <w:tcPr>
            <w:tcW w:w="504" w:type="pct"/>
            <w:vAlign w:val="center"/>
          </w:tcPr>
          <w:p w14:paraId="6EE63D44" w14:textId="77777777" w:rsidR="00E17183" w:rsidRDefault="00E17183" w:rsidP="00E1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998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$00.00</w:t>
            </w:r>
          </w:p>
        </w:tc>
        <w:tc>
          <w:tcPr>
            <w:tcW w:w="506" w:type="pct"/>
            <w:vAlign w:val="center"/>
          </w:tcPr>
          <w:p w14:paraId="11C948FA" w14:textId="77777777" w:rsidR="00E17183" w:rsidRDefault="00E17183" w:rsidP="00E1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998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$00.00</w:t>
            </w:r>
          </w:p>
        </w:tc>
        <w:tc>
          <w:tcPr>
            <w:tcW w:w="549" w:type="pct"/>
            <w:vAlign w:val="center"/>
          </w:tcPr>
          <w:p w14:paraId="72014841" w14:textId="77777777" w:rsidR="00E17183" w:rsidRPr="006F78E0" w:rsidRDefault="00E17183" w:rsidP="00E1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Único</w:t>
            </w:r>
          </w:p>
        </w:tc>
        <w:tc>
          <w:tcPr>
            <w:tcW w:w="642" w:type="pct"/>
            <w:vAlign w:val="center"/>
          </w:tcPr>
          <w:p w14:paraId="363DD09D" w14:textId="77777777" w:rsidR="00E17183" w:rsidRPr="006F78E0" w:rsidRDefault="00E17183" w:rsidP="00E17183">
            <w:pPr>
              <w:pStyle w:val="Prrafodelista"/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May-Jun</w:t>
            </w:r>
          </w:p>
        </w:tc>
        <w:tc>
          <w:tcPr>
            <w:tcW w:w="350" w:type="pct"/>
            <w:gridSpan w:val="2"/>
            <w:vAlign w:val="center"/>
          </w:tcPr>
          <w:p w14:paraId="7C78D932" w14:textId="77777777" w:rsidR="00E17183" w:rsidRPr="006F78E0" w:rsidRDefault="00E17183" w:rsidP="00E17183">
            <w:pPr>
              <w:pStyle w:val="Prrafodelista"/>
              <w:keepNext/>
              <w:spacing w:line="36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2019</w:t>
            </w:r>
          </w:p>
        </w:tc>
      </w:tr>
    </w:tbl>
    <w:p w14:paraId="52D45773" w14:textId="77777777" w:rsidR="0040628C" w:rsidRPr="00BE36EF" w:rsidRDefault="0040628C" w:rsidP="0040628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  <w:lang w:val="es-MX"/>
        </w:rPr>
      </w:pPr>
      <w:commentRangeStart w:id="4"/>
      <w:r w:rsidRPr="00BE36EF">
        <w:rPr>
          <w:rFonts w:asciiTheme="minorHAnsi" w:hAnsiTheme="minorHAnsi" w:cstheme="minorHAnsi"/>
          <w:b/>
          <w:sz w:val="20"/>
          <w:szCs w:val="20"/>
          <w:lang w:val="es-MX"/>
        </w:rPr>
        <w:t>CMX360 S.A. de C.V.</w:t>
      </w:r>
      <w:r w:rsidRPr="00BE36EF">
        <w:rPr>
          <w:rFonts w:asciiTheme="minorHAnsi" w:hAnsiTheme="minorHAnsi" w:cstheme="minorHAnsi"/>
          <w:sz w:val="20"/>
          <w:szCs w:val="20"/>
          <w:lang w:val="es-MX"/>
        </w:rPr>
        <w:t>, su aliado de negocios presenta ante usted la Propuesta Económica en relación al cumplimiento de las regulaciones aplicables al sector hidrocarburos, a través de los siguientes servicios:</w:t>
      </w:r>
      <w:commentRangeEnd w:id="4"/>
      <w:r w:rsidR="0011609C">
        <w:rPr>
          <w:rStyle w:val="Refdecomentario"/>
        </w:rPr>
        <w:commentReference w:id="4"/>
      </w:r>
    </w:p>
    <w:p w14:paraId="372BAFA5" w14:textId="77777777" w:rsidR="0040628C" w:rsidRPr="00BE36EF" w:rsidRDefault="0040628C" w:rsidP="0040628C">
      <w:pPr>
        <w:pStyle w:val="Citadestacada"/>
        <w:rPr>
          <w:rFonts w:asciiTheme="minorHAnsi" w:hAnsiTheme="minorHAnsi" w:cstheme="minorHAnsi"/>
          <w:b/>
        </w:rPr>
      </w:pPr>
      <w:commentRangeStart w:id="5"/>
      <w:r>
        <w:rPr>
          <w:rFonts w:asciiTheme="minorHAnsi" w:hAnsiTheme="minorHAnsi" w:cstheme="minorHAnsi"/>
          <w:b/>
        </w:rPr>
        <w:t>PROPUESTA ECONÓ</w:t>
      </w:r>
      <w:r w:rsidRPr="00BE36EF">
        <w:rPr>
          <w:rFonts w:asciiTheme="minorHAnsi" w:hAnsiTheme="minorHAnsi" w:cstheme="minorHAnsi"/>
          <w:b/>
        </w:rPr>
        <w:t xml:space="preserve">MICA </w:t>
      </w:r>
    </w:p>
    <w:p w14:paraId="21FE10C1" w14:textId="77777777" w:rsidR="0040628C" w:rsidRDefault="002A16A0" w:rsidP="002A16A0">
      <w:pPr>
        <w:pStyle w:val="Descripcin"/>
      </w:pPr>
      <w:proofErr w:type="spellStart"/>
      <w:r>
        <w:t>Tabla</w:t>
      </w:r>
      <w:proofErr w:type="spellEnd"/>
      <w:r>
        <w:t xml:space="preserve"> de Costos</w:t>
      </w:r>
      <w:commentRangeEnd w:id="5"/>
      <w:r w:rsidR="0011609C">
        <w:rPr>
          <w:rStyle w:val="Refdecomentario"/>
          <w:i w:val="0"/>
          <w:iCs w:val="0"/>
          <w:color w:val="auto"/>
        </w:rPr>
        <w:commentReference w:id="5"/>
      </w:r>
    </w:p>
    <w:p w14:paraId="2AD57E5A" w14:textId="77777777" w:rsidR="008B7DB1" w:rsidRDefault="008B7DB1" w:rsidP="008B7DB1"/>
    <w:p w14:paraId="5B5D0C0C" w14:textId="77777777" w:rsidR="008B7DB1" w:rsidRDefault="008B7DB1" w:rsidP="008B7DB1">
      <w:bookmarkStart w:id="6" w:name="_GoBack"/>
    </w:p>
    <w:bookmarkEnd w:id="6"/>
    <w:p w14:paraId="1BA421E5" w14:textId="77777777" w:rsidR="008B7DB1" w:rsidRDefault="008B7DB1" w:rsidP="008B7DB1"/>
    <w:p w14:paraId="02B51980" w14:textId="77777777" w:rsidR="0040628C" w:rsidRPr="00BE36EF" w:rsidRDefault="0040628C" w:rsidP="0040628C">
      <w:pPr>
        <w:pStyle w:val="Prrafodelista"/>
        <w:spacing w:line="276" w:lineRule="auto"/>
        <w:ind w:left="0" w:firstLine="0"/>
        <w:jc w:val="both"/>
        <w:rPr>
          <w:rFonts w:asciiTheme="minorHAnsi" w:hAnsiTheme="minorHAnsi" w:cstheme="minorHAnsi"/>
          <w:lang w:val="es-MX"/>
        </w:rPr>
      </w:pPr>
    </w:p>
    <w:p w14:paraId="789FE5AA" w14:textId="77777777" w:rsidR="0040628C" w:rsidRPr="00BE36EF" w:rsidRDefault="0040628C" w:rsidP="0040628C">
      <w:pPr>
        <w:pStyle w:val="Citadestacada"/>
        <w:spacing w:before="0"/>
        <w:rPr>
          <w:rFonts w:asciiTheme="minorHAnsi" w:hAnsiTheme="minorHAnsi" w:cstheme="minorHAnsi"/>
          <w:b/>
          <w:lang w:val="es-MX"/>
        </w:rPr>
      </w:pPr>
      <w:commentRangeStart w:id="7"/>
      <w:r>
        <w:rPr>
          <w:rFonts w:asciiTheme="minorHAnsi" w:hAnsiTheme="minorHAnsi" w:cstheme="minorHAnsi"/>
          <w:b/>
          <w:lang w:val="es-MX"/>
        </w:rPr>
        <w:t>PROGRAMACIÓN 2018-2019</w:t>
      </w:r>
      <w:commentRangeEnd w:id="7"/>
      <w:r w:rsidR="009A4EF5">
        <w:rPr>
          <w:rStyle w:val="Refdecomentario"/>
          <w:i w:val="0"/>
          <w:iCs w:val="0"/>
          <w:color w:val="auto"/>
        </w:rPr>
        <w:commentReference w:id="7"/>
      </w:r>
    </w:p>
    <w:p w14:paraId="293AA45F" w14:textId="77777777" w:rsidR="00287CA7" w:rsidRDefault="0040628C" w:rsidP="00287CA7">
      <w:pPr>
        <w:pStyle w:val="Textoindependiente"/>
        <w:keepNext/>
        <w:spacing w:line="360" w:lineRule="auto"/>
        <w:jc w:val="both"/>
      </w:pPr>
      <w:commentRangeStart w:id="8"/>
      <w:r>
        <w:rPr>
          <w:noProof/>
          <w:lang w:val="es-MX" w:eastAsia="es-MX"/>
        </w:rPr>
        <w:drawing>
          <wp:inline distT="0" distB="0" distL="0" distR="0" wp14:anchorId="3277300E" wp14:editId="217B4F39">
            <wp:extent cx="62738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11609C">
        <w:rPr>
          <w:rStyle w:val="Refdecomentario"/>
        </w:rPr>
        <w:commentReference w:id="8"/>
      </w:r>
    </w:p>
    <w:p w14:paraId="49C0936C" w14:textId="77777777" w:rsidR="0040628C" w:rsidRDefault="00170495" w:rsidP="00287CA7">
      <w:pPr>
        <w:pStyle w:val="Descripcin"/>
        <w:jc w:val="both"/>
        <w:rPr>
          <w:rFonts w:asciiTheme="minorHAnsi" w:hAnsiTheme="minorHAnsi" w:cstheme="minorHAnsi"/>
          <w:color w:val="002060"/>
          <w:lang w:val="es-MX"/>
        </w:rPr>
      </w:pPr>
      <w:r>
        <w:t>La L</w:t>
      </w:r>
      <w:r w:rsidR="00287CA7">
        <w:t xml:space="preserve">inea de tiempo </w:t>
      </w:r>
      <w:r>
        <w:t xml:space="preserve">anterior </w:t>
      </w:r>
      <w:r w:rsidR="00287CA7">
        <w:t>se verá modificada en razón al servicio contratado</w:t>
      </w:r>
    </w:p>
    <w:p w14:paraId="7BE477F0" w14:textId="77777777" w:rsidR="0040628C" w:rsidRPr="00BE36EF" w:rsidRDefault="0040628C" w:rsidP="0040628C">
      <w:pPr>
        <w:pStyle w:val="Citadestacada"/>
        <w:spacing w:before="0"/>
        <w:rPr>
          <w:rFonts w:asciiTheme="minorHAnsi" w:hAnsiTheme="minorHAnsi" w:cstheme="minorHAnsi"/>
          <w:b/>
          <w:lang w:val="es-MX"/>
        </w:rPr>
      </w:pPr>
      <w:commentRangeStart w:id="9"/>
      <w:r w:rsidRPr="00BE36EF">
        <w:rPr>
          <w:rFonts w:asciiTheme="minorHAnsi" w:hAnsiTheme="minorHAnsi" w:cstheme="minorHAnsi"/>
          <w:b/>
          <w:lang w:val="es-MX"/>
        </w:rPr>
        <w:t>IMPORTANTES</w:t>
      </w:r>
    </w:p>
    <w:p w14:paraId="06DA2D00" w14:textId="77777777" w:rsidR="0040628C" w:rsidRDefault="0040628C" w:rsidP="0040628C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b/>
          <w:sz w:val="20"/>
          <w:lang w:val="es-MX"/>
        </w:rPr>
      </w:pPr>
      <w:r w:rsidRPr="00F300BA">
        <w:rPr>
          <w:rFonts w:asciiTheme="minorHAnsi" w:hAnsiTheme="minorHAnsi" w:cstheme="minorHAnsi"/>
          <w:sz w:val="20"/>
          <w:lang w:val="es-MX"/>
        </w:rPr>
        <w:t xml:space="preserve">Los montos mencionados en la presente propuesta económica </w:t>
      </w:r>
      <w:r w:rsidRPr="00F300BA">
        <w:rPr>
          <w:rFonts w:asciiTheme="minorHAnsi" w:hAnsiTheme="minorHAnsi" w:cstheme="minorHAnsi"/>
          <w:b/>
          <w:sz w:val="20"/>
          <w:lang w:val="es-MX"/>
        </w:rPr>
        <w:t>no incluyen</w:t>
      </w:r>
      <w:r w:rsidRPr="00F300BA">
        <w:rPr>
          <w:rFonts w:asciiTheme="minorHAnsi" w:hAnsiTheme="minorHAnsi" w:cstheme="minorHAnsi"/>
          <w:b/>
          <w:spacing w:val="-15"/>
          <w:sz w:val="20"/>
          <w:lang w:val="es-MX"/>
        </w:rPr>
        <w:t xml:space="preserve"> </w:t>
      </w:r>
      <w:r w:rsidRPr="00F300BA">
        <w:rPr>
          <w:rFonts w:asciiTheme="minorHAnsi" w:hAnsiTheme="minorHAnsi" w:cstheme="minorHAnsi"/>
          <w:b/>
          <w:sz w:val="20"/>
          <w:lang w:val="es-MX"/>
        </w:rPr>
        <w:t>I.V.A.</w:t>
      </w:r>
    </w:p>
    <w:p w14:paraId="7AFD0162" w14:textId="77777777" w:rsidR="0040628C" w:rsidRDefault="002B0620" w:rsidP="0040628C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 xml:space="preserve">Los costos de la presente propuesta son aplicables </w:t>
      </w:r>
      <w:r w:rsidR="006C1EEA">
        <w:rPr>
          <w:rFonts w:asciiTheme="minorHAnsi" w:hAnsiTheme="minorHAnsi" w:cstheme="minorHAnsi"/>
          <w:sz w:val="20"/>
          <w:lang w:val="es-MX"/>
        </w:rPr>
        <w:t xml:space="preserve">para contrataciones en </w:t>
      </w:r>
      <w:r w:rsidR="004B1F7A">
        <w:rPr>
          <w:rFonts w:asciiTheme="minorHAnsi" w:hAnsiTheme="minorHAnsi" w:cstheme="minorHAnsi"/>
          <w:sz w:val="20"/>
          <w:lang w:val="es-MX"/>
        </w:rPr>
        <w:t>el mes de Agosto, posterior a este mes se tendrán que consultar nuevamente los costos con su representante comercial.</w:t>
      </w:r>
    </w:p>
    <w:p w14:paraId="572B0922" w14:textId="77777777" w:rsidR="00A52AFB" w:rsidRDefault="00A52AFB" w:rsidP="00A52AFB">
      <w:pPr>
        <w:pStyle w:val="Prrafodelista"/>
        <w:numPr>
          <w:ilvl w:val="1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 w:rsidRPr="00A52AFB">
        <w:rPr>
          <w:rFonts w:asciiTheme="minorHAnsi" w:hAnsiTheme="minorHAnsi" w:cstheme="minorHAnsi"/>
          <w:sz w:val="20"/>
          <w:lang w:val="es-MX"/>
        </w:rPr>
        <w:t>Se considera Paquete a la contratación de 3 o más servicios conjuntos por estación de servicio y a estos se les aplicará el Costo p</w:t>
      </w:r>
      <w:r w:rsidR="002A16A0">
        <w:rPr>
          <w:rFonts w:asciiTheme="minorHAnsi" w:hAnsiTheme="minorHAnsi" w:cstheme="minorHAnsi"/>
          <w:sz w:val="20"/>
          <w:lang w:val="es-MX"/>
        </w:rPr>
        <w:t>or paquete indicado en la Tabla de Costos.</w:t>
      </w:r>
    </w:p>
    <w:p w14:paraId="290A32FF" w14:textId="77777777" w:rsidR="00636B63" w:rsidRPr="004B1F7A" w:rsidRDefault="002A16A0" w:rsidP="00B8351D">
      <w:pPr>
        <w:pStyle w:val="Prrafodelista"/>
        <w:numPr>
          <w:ilvl w:val="1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>Al contratar el servicio de la Licencia Ambiental Única</w:t>
      </w:r>
      <w:r w:rsidR="00B8351D">
        <w:rPr>
          <w:rFonts w:asciiTheme="minorHAnsi" w:hAnsiTheme="minorHAnsi" w:cstheme="minorHAnsi"/>
          <w:sz w:val="20"/>
          <w:lang w:val="es-MX"/>
        </w:rPr>
        <w:t>,</w:t>
      </w:r>
      <w:r>
        <w:rPr>
          <w:rFonts w:asciiTheme="minorHAnsi" w:hAnsiTheme="minorHAnsi" w:cstheme="minorHAnsi"/>
          <w:sz w:val="20"/>
          <w:lang w:val="es-MX"/>
        </w:rPr>
        <w:t xml:space="preserve"> se otorgarán</w:t>
      </w:r>
      <w:r w:rsidR="00636B63">
        <w:rPr>
          <w:rFonts w:asciiTheme="minorHAnsi" w:hAnsiTheme="minorHAnsi" w:cstheme="minorHAnsi"/>
          <w:sz w:val="20"/>
          <w:lang w:val="es-MX"/>
        </w:rPr>
        <w:t xml:space="preserve"> como valor agregado</w:t>
      </w:r>
      <w:r>
        <w:rPr>
          <w:rFonts w:asciiTheme="minorHAnsi" w:hAnsiTheme="minorHAnsi" w:cstheme="minorHAnsi"/>
          <w:sz w:val="20"/>
          <w:lang w:val="es-MX"/>
        </w:rPr>
        <w:t xml:space="preserve"> el Registro como Generador de Residuos Peligrosos (RGRP) y el Registro </w:t>
      </w:r>
      <w:r w:rsidR="00636B63">
        <w:rPr>
          <w:rFonts w:asciiTheme="minorHAnsi" w:hAnsiTheme="minorHAnsi" w:cstheme="minorHAnsi"/>
          <w:sz w:val="20"/>
          <w:lang w:val="es-MX"/>
        </w:rPr>
        <w:t xml:space="preserve">como Generador de Residuos de Manejo Especial (RGRME) </w:t>
      </w:r>
      <w:r w:rsidR="004B1F7A" w:rsidRPr="004B1F7A">
        <w:rPr>
          <w:rFonts w:asciiTheme="minorHAnsi" w:hAnsiTheme="minorHAnsi" w:cstheme="minorHAnsi"/>
          <w:b/>
          <w:lang w:val="es-MX"/>
        </w:rPr>
        <w:t>SIN COSTO.</w:t>
      </w:r>
    </w:p>
    <w:p w14:paraId="07532BB8" w14:textId="77777777" w:rsidR="004B1F7A" w:rsidRDefault="004B1F7A" w:rsidP="00FA527E">
      <w:pPr>
        <w:pStyle w:val="Prrafodelista"/>
        <w:spacing w:line="360" w:lineRule="auto"/>
        <w:ind w:left="0" w:firstLine="0"/>
        <w:jc w:val="both"/>
        <w:rPr>
          <w:rFonts w:asciiTheme="minorHAnsi" w:hAnsiTheme="minorHAnsi" w:cstheme="minorHAnsi"/>
          <w:sz w:val="20"/>
          <w:lang w:val="es-MX"/>
        </w:rPr>
      </w:pPr>
    </w:p>
    <w:p w14:paraId="1CC0E579" w14:textId="77777777" w:rsidR="000941EF" w:rsidRDefault="000941EF" w:rsidP="00FA527E">
      <w:pPr>
        <w:pStyle w:val="Prrafodelista"/>
        <w:spacing w:line="360" w:lineRule="auto"/>
        <w:ind w:left="0" w:firstLine="0"/>
        <w:jc w:val="both"/>
        <w:rPr>
          <w:rFonts w:asciiTheme="minorHAnsi" w:hAnsiTheme="minorHAnsi" w:cstheme="minorHAnsi"/>
          <w:sz w:val="20"/>
          <w:lang w:val="es-MX"/>
        </w:rPr>
      </w:pPr>
    </w:p>
    <w:p w14:paraId="2F300C34" w14:textId="77777777" w:rsidR="009C657F" w:rsidRPr="004B1F7A" w:rsidRDefault="009C657F" w:rsidP="00FA527E">
      <w:pPr>
        <w:pStyle w:val="Prrafodelista"/>
        <w:spacing w:line="360" w:lineRule="auto"/>
        <w:ind w:left="0" w:firstLine="0"/>
        <w:jc w:val="both"/>
        <w:rPr>
          <w:rFonts w:asciiTheme="minorHAnsi" w:hAnsiTheme="minorHAnsi" w:cstheme="minorHAnsi"/>
          <w:sz w:val="20"/>
          <w:lang w:val="es-MX"/>
        </w:rPr>
      </w:pPr>
    </w:p>
    <w:p w14:paraId="6150F809" w14:textId="77777777" w:rsidR="004B1F7A" w:rsidRPr="004B1F7A" w:rsidRDefault="004B1F7A" w:rsidP="004B1F7A">
      <w:pPr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</w:p>
    <w:p w14:paraId="7A48669B" w14:textId="77777777" w:rsidR="00831418" w:rsidRPr="004B1F7A" w:rsidRDefault="001F6788" w:rsidP="00831418">
      <w:pPr>
        <w:pStyle w:val="Prrafodelista"/>
        <w:numPr>
          <w:ilvl w:val="1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 w:rsidRPr="001F6788">
        <w:rPr>
          <w:rFonts w:asciiTheme="minorHAnsi" w:hAnsiTheme="minorHAnsi" w:cstheme="minorHAnsi"/>
          <w:sz w:val="20"/>
          <w:lang w:val="es-MX"/>
        </w:rPr>
        <w:t>Las verificaciones se</w:t>
      </w:r>
      <w:r w:rsidR="00C8399F">
        <w:rPr>
          <w:rFonts w:asciiTheme="minorHAnsi" w:hAnsiTheme="minorHAnsi" w:cstheme="minorHAnsi"/>
          <w:sz w:val="20"/>
          <w:lang w:val="es-MX"/>
        </w:rPr>
        <w:t xml:space="preserve"> llevaran acabó mediante la logística de </w:t>
      </w:r>
      <w:r w:rsidRPr="001F6788">
        <w:rPr>
          <w:rFonts w:asciiTheme="minorHAnsi" w:hAnsiTheme="minorHAnsi" w:cstheme="minorHAnsi"/>
          <w:sz w:val="20"/>
          <w:lang w:val="es-MX"/>
        </w:rPr>
        <w:t>regionaliza</w:t>
      </w:r>
      <w:r w:rsidR="00C8399F">
        <w:rPr>
          <w:rFonts w:asciiTheme="minorHAnsi" w:hAnsiTheme="minorHAnsi" w:cstheme="minorHAnsi"/>
          <w:sz w:val="20"/>
          <w:lang w:val="es-MX"/>
        </w:rPr>
        <w:t>ción</w:t>
      </w:r>
      <w:r w:rsidRPr="001F6788">
        <w:rPr>
          <w:rFonts w:asciiTheme="minorHAnsi" w:hAnsiTheme="minorHAnsi" w:cstheme="minorHAnsi"/>
          <w:sz w:val="20"/>
          <w:lang w:val="es-MX"/>
        </w:rPr>
        <w:t>, agrupadas por zona y ruta</w:t>
      </w:r>
    </w:p>
    <w:p w14:paraId="46953362" w14:textId="77777777" w:rsidR="00CC43BD" w:rsidRDefault="00CC43BD" w:rsidP="00B8351D">
      <w:pPr>
        <w:pStyle w:val="Prrafodelista"/>
        <w:numPr>
          <w:ilvl w:val="1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>La reprogramación de las visitas contempladas en el servicio deberá notificarse con 72 horas de anticipación, de lo contrario causara honorarios</w:t>
      </w:r>
    </w:p>
    <w:p w14:paraId="64E0FFCE" w14:textId="77777777" w:rsidR="008B7DB1" w:rsidRPr="00BC7697" w:rsidRDefault="0040628C" w:rsidP="008B7DB1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b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>Se realizarán 2 pagos diferidos; 70% al contratar el servicio</w:t>
      </w:r>
      <w:r w:rsidR="00D64E61">
        <w:rPr>
          <w:rFonts w:asciiTheme="minorHAnsi" w:hAnsiTheme="minorHAnsi" w:cstheme="minorHAnsi"/>
          <w:sz w:val="20"/>
          <w:lang w:val="es-MX"/>
        </w:rPr>
        <w:t xml:space="preserve"> y</w:t>
      </w:r>
      <w:r>
        <w:rPr>
          <w:rFonts w:asciiTheme="minorHAnsi" w:hAnsiTheme="minorHAnsi" w:cstheme="minorHAnsi"/>
          <w:sz w:val="20"/>
          <w:lang w:val="es-MX"/>
        </w:rPr>
        <w:t xml:space="preserve"> 30% antes de la entrega del  Servicio.</w:t>
      </w:r>
    </w:p>
    <w:p w14:paraId="26C26D6F" w14:textId="77777777" w:rsidR="000941EF" w:rsidRPr="000941EF" w:rsidRDefault="00BC7697" w:rsidP="008B7DB1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b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>Al contratar el servicio de</w:t>
      </w:r>
      <w:r w:rsidRPr="00BC7697">
        <w:rPr>
          <w:rFonts w:asciiTheme="minorHAnsi" w:hAnsiTheme="minorHAnsi" w:cstheme="minorHAnsi"/>
          <w:noProof/>
          <w:sz w:val="16"/>
          <w:szCs w:val="16"/>
          <w:lang w:val="es-MX" w:eastAsia="es-MX"/>
        </w:rPr>
        <w:t xml:space="preserve"> </w:t>
      </w:r>
      <w:r>
        <w:rPr>
          <w:rFonts w:asciiTheme="minorHAnsi" w:hAnsiTheme="minorHAnsi" w:cstheme="minorHAnsi"/>
          <w:noProof/>
          <w:sz w:val="16"/>
          <w:szCs w:val="16"/>
          <w:lang w:val="es-MX" w:eastAsia="es-MX"/>
        </w:rPr>
        <w:t xml:space="preserve"> </w:t>
      </w:r>
      <w:r w:rsidR="00D64E61">
        <w:rPr>
          <w:rFonts w:asciiTheme="minorHAnsi" w:hAnsiTheme="minorHAnsi" w:cstheme="minorHAnsi"/>
          <w:sz w:val="20"/>
          <w:lang w:val="es-MX"/>
        </w:rPr>
        <w:t>STPS ( Seguridad e Higiene,</w:t>
      </w:r>
      <w:r w:rsidRPr="00BC7697">
        <w:rPr>
          <w:rFonts w:asciiTheme="minorHAnsi" w:hAnsiTheme="minorHAnsi" w:cstheme="minorHAnsi"/>
          <w:sz w:val="20"/>
          <w:lang w:val="es-MX"/>
        </w:rPr>
        <w:t xml:space="preserve"> Capacitación y Adiestramiento )</w:t>
      </w:r>
      <w:r w:rsidR="00D64E61">
        <w:rPr>
          <w:rFonts w:asciiTheme="minorHAnsi" w:hAnsiTheme="minorHAnsi" w:cstheme="minorHAnsi"/>
          <w:sz w:val="20"/>
          <w:lang w:val="es-MX"/>
        </w:rPr>
        <w:t xml:space="preserve"> su</w:t>
      </w:r>
      <w:r w:rsidR="003F5630">
        <w:rPr>
          <w:rFonts w:asciiTheme="minorHAnsi" w:hAnsiTheme="minorHAnsi" w:cstheme="minorHAnsi"/>
          <w:sz w:val="20"/>
          <w:lang w:val="es-MX"/>
        </w:rPr>
        <w:t xml:space="preserve"> </w:t>
      </w:r>
      <w:r w:rsidR="00D64E61">
        <w:rPr>
          <w:rFonts w:asciiTheme="minorHAnsi" w:hAnsiTheme="minorHAnsi" w:cstheme="minorHAnsi"/>
          <w:sz w:val="20"/>
          <w:lang w:val="es-MX"/>
        </w:rPr>
        <w:t xml:space="preserve">inversión comercial </w:t>
      </w:r>
      <w:r w:rsidR="003F5630">
        <w:rPr>
          <w:rFonts w:asciiTheme="minorHAnsi" w:hAnsiTheme="minorHAnsi" w:cstheme="minorHAnsi"/>
          <w:sz w:val="20"/>
          <w:lang w:val="es-MX"/>
        </w:rPr>
        <w:t>será</w:t>
      </w:r>
      <w:r w:rsidR="000941EF">
        <w:rPr>
          <w:rFonts w:asciiTheme="minorHAnsi" w:hAnsiTheme="minorHAnsi" w:cstheme="minorHAnsi"/>
          <w:sz w:val="20"/>
          <w:lang w:val="es-MX"/>
        </w:rPr>
        <w:t>:</w:t>
      </w:r>
    </w:p>
    <w:p w14:paraId="0BED0EDF" w14:textId="77777777" w:rsidR="00275C73" w:rsidRDefault="00BC7697" w:rsidP="00275C73">
      <w:pPr>
        <w:pStyle w:val="Prrafodelista"/>
        <w:numPr>
          <w:ilvl w:val="0"/>
          <w:numId w:val="4"/>
        </w:num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 xml:space="preserve">50% previo a realizar </w:t>
      </w:r>
      <w:r w:rsidR="00275C73">
        <w:rPr>
          <w:rFonts w:asciiTheme="minorHAnsi" w:hAnsiTheme="minorHAnsi" w:cstheme="minorHAnsi"/>
          <w:sz w:val="20"/>
          <w:lang w:val="es-MX"/>
        </w:rPr>
        <w:t>el diagnostico documental y estructural</w:t>
      </w:r>
    </w:p>
    <w:p w14:paraId="206048CC" w14:textId="77777777" w:rsidR="0059639E" w:rsidRDefault="00BC7697" w:rsidP="00275C73">
      <w:pPr>
        <w:pStyle w:val="Prrafodelista"/>
        <w:numPr>
          <w:ilvl w:val="0"/>
          <w:numId w:val="4"/>
        </w:num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>40% previo a realizar</w:t>
      </w:r>
      <w:r w:rsidR="0059639E">
        <w:rPr>
          <w:rFonts w:asciiTheme="minorHAnsi" w:hAnsiTheme="minorHAnsi" w:cstheme="minorHAnsi"/>
          <w:sz w:val="20"/>
          <w:lang w:val="es-MX"/>
        </w:rPr>
        <w:t xml:space="preserve"> de manera presencial y grupal con sus trabajadores, la capacitación de las 16 normas oficiales mexicanas.</w:t>
      </w:r>
    </w:p>
    <w:p w14:paraId="28D56E09" w14:textId="77777777" w:rsidR="00BC7697" w:rsidRPr="00CC43BD" w:rsidRDefault="00BC7697" w:rsidP="00275C73">
      <w:pPr>
        <w:pStyle w:val="Prrafodelista"/>
        <w:numPr>
          <w:ilvl w:val="0"/>
          <w:numId w:val="4"/>
        </w:num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b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>10% pr</w:t>
      </w:r>
      <w:r w:rsidR="00275C73">
        <w:rPr>
          <w:rFonts w:asciiTheme="minorHAnsi" w:hAnsiTheme="minorHAnsi" w:cstheme="minorHAnsi"/>
          <w:sz w:val="20"/>
          <w:lang w:val="es-MX"/>
        </w:rPr>
        <w:t>evio a la visita de Seguimiento e Implementación</w:t>
      </w:r>
      <w:r w:rsidR="0059639E">
        <w:rPr>
          <w:rFonts w:asciiTheme="minorHAnsi" w:hAnsiTheme="minorHAnsi" w:cstheme="minorHAnsi"/>
          <w:sz w:val="20"/>
          <w:lang w:val="es-MX"/>
        </w:rPr>
        <w:t xml:space="preserve"> al sistema de seguridad e higiene (</w:t>
      </w:r>
      <w:r w:rsidR="00275C73">
        <w:rPr>
          <w:rFonts w:asciiTheme="minorHAnsi" w:hAnsiTheme="minorHAnsi" w:cstheme="minorHAnsi"/>
          <w:sz w:val="20"/>
          <w:lang w:val="es-MX"/>
        </w:rPr>
        <w:t xml:space="preserve"> Semestral</w:t>
      </w:r>
      <w:r w:rsidR="0059639E">
        <w:rPr>
          <w:rFonts w:asciiTheme="minorHAnsi" w:hAnsiTheme="minorHAnsi" w:cstheme="minorHAnsi"/>
          <w:sz w:val="20"/>
          <w:lang w:val="es-MX"/>
        </w:rPr>
        <w:t>)</w:t>
      </w:r>
    </w:p>
    <w:p w14:paraId="1EEB2464" w14:textId="77777777" w:rsidR="00636B63" w:rsidRPr="008B7DB1" w:rsidRDefault="0040628C" w:rsidP="00636B63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b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>L</w:t>
      </w:r>
      <w:r w:rsidRPr="00AB08A1">
        <w:rPr>
          <w:rFonts w:asciiTheme="minorHAnsi" w:hAnsiTheme="minorHAnsi" w:cstheme="minorHAnsi"/>
          <w:sz w:val="20"/>
          <w:lang w:val="es-MX"/>
        </w:rPr>
        <w:t>a cancelación total</w:t>
      </w:r>
      <w:r>
        <w:rPr>
          <w:rFonts w:asciiTheme="minorHAnsi" w:hAnsiTheme="minorHAnsi" w:cstheme="minorHAnsi"/>
          <w:sz w:val="20"/>
          <w:lang w:val="es-MX"/>
        </w:rPr>
        <w:t xml:space="preserve"> o parcial </w:t>
      </w:r>
      <w:r w:rsidRPr="00AB08A1">
        <w:rPr>
          <w:rFonts w:asciiTheme="minorHAnsi" w:hAnsiTheme="minorHAnsi" w:cstheme="minorHAnsi"/>
          <w:sz w:val="20"/>
          <w:lang w:val="es-MX"/>
        </w:rPr>
        <w:t>del servicio una vez autorizado electrónicamente causará honorarios del 30% sobre el costo total cotizado.</w:t>
      </w:r>
    </w:p>
    <w:p w14:paraId="3DDFD0FE" w14:textId="77777777" w:rsidR="00385BB1" w:rsidRDefault="0040628C" w:rsidP="0040628C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 w:rsidRPr="00F300BA">
        <w:rPr>
          <w:rFonts w:asciiTheme="minorHAnsi" w:hAnsiTheme="minorHAnsi" w:cstheme="minorHAnsi"/>
          <w:sz w:val="20"/>
          <w:lang w:val="es-MX"/>
        </w:rPr>
        <w:t>Cualquier EVENTUALIDAD que se presente y esta retrase o interrumpa las actividades</w:t>
      </w:r>
      <w:r w:rsidRPr="00F300BA">
        <w:rPr>
          <w:rFonts w:asciiTheme="minorHAnsi" w:hAnsiTheme="minorHAnsi" w:cstheme="minorHAnsi"/>
          <w:spacing w:val="-35"/>
          <w:sz w:val="20"/>
          <w:lang w:val="es-MX"/>
        </w:rPr>
        <w:t xml:space="preserve"> </w:t>
      </w:r>
      <w:r w:rsidRPr="00F300BA">
        <w:rPr>
          <w:rFonts w:asciiTheme="minorHAnsi" w:hAnsiTheme="minorHAnsi" w:cstheme="minorHAnsi"/>
          <w:sz w:val="20"/>
          <w:lang w:val="es-MX"/>
        </w:rPr>
        <w:t xml:space="preserve">por alguna causa no imputable a </w:t>
      </w:r>
      <w:r w:rsidRPr="00F300BA">
        <w:rPr>
          <w:rFonts w:asciiTheme="minorHAnsi" w:hAnsiTheme="minorHAnsi" w:cstheme="minorHAnsi"/>
          <w:b/>
          <w:sz w:val="20"/>
          <w:lang w:val="es-MX"/>
        </w:rPr>
        <w:t>CMX360 S.A. De C.V.</w:t>
      </w:r>
      <w:r w:rsidRPr="00F300BA">
        <w:rPr>
          <w:rFonts w:asciiTheme="minorHAnsi" w:hAnsiTheme="minorHAnsi" w:cstheme="minorHAnsi"/>
          <w:sz w:val="20"/>
          <w:lang w:val="es-MX"/>
        </w:rPr>
        <w:t xml:space="preserve">, tendrán un costo adicional el cual equivaldrá a los gastos que en su momento se generen. </w:t>
      </w:r>
    </w:p>
    <w:p w14:paraId="4E6170BF" w14:textId="77777777" w:rsidR="0040628C" w:rsidRDefault="00385BB1" w:rsidP="0040628C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>C</w:t>
      </w:r>
      <w:r w:rsidR="0040628C" w:rsidRPr="00F300BA">
        <w:rPr>
          <w:rFonts w:asciiTheme="minorHAnsi" w:hAnsiTheme="minorHAnsi" w:cstheme="minorHAnsi"/>
          <w:sz w:val="20"/>
          <w:lang w:val="es-MX"/>
        </w:rPr>
        <w:t>ualquier Ampliación del Servicio más allá de este alcance será presupuestada previamente para su aprobación.</w:t>
      </w:r>
      <w:commentRangeEnd w:id="9"/>
      <w:r w:rsidR="0011609C">
        <w:rPr>
          <w:rStyle w:val="Refdecomentario"/>
        </w:rPr>
        <w:commentReference w:id="9"/>
      </w:r>
    </w:p>
    <w:p w14:paraId="0B2F2C60" w14:textId="77777777" w:rsidR="00CC43BD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</w:p>
    <w:p w14:paraId="2BC62250" w14:textId="77777777" w:rsidR="00CC43BD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</w:p>
    <w:p w14:paraId="6B1F1CD2" w14:textId="77777777" w:rsidR="00CB2D0A" w:rsidRDefault="00CB2D0A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</w:p>
    <w:p w14:paraId="23A18240" w14:textId="77777777" w:rsidR="00CC43BD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</w:p>
    <w:p w14:paraId="060EA2B3" w14:textId="77777777" w:rsidR="00CC43BD" w:rsidRPr="00CC43BD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</w:p>
    <w:p w14:paraId="7A847182" w14:textId="77777777" w:rsidR="0040628C" w:rsidRPr="00BE36EF" w:rsidRDefault="00D5542B" w:rsidP="0040628C">
      <w:pPr>
        <w:pStyle w:val="Textoindependiente"/>
        <w:spacing w:line="360" w:lineRule="auto"/>
        <w:jc w:val="center"/>
        <w:rPr>
          <w:rFonts w:asciiTheme="minorHAnsi" w:hAnsiTheme="minorHAnsi" w:cstheme="minorHAnsi"/>
          <w:sz w:val="20"/>
          <w:lang w:val="es-MX"/>
        </w:rPr>
      </w:pPr>
      <w:r w:rsidRPr="00D5542B">
        <w:rPr>
          <w:rFonts w:asciiTheme="minorHAnsi" w:hAnsiTheme="minorHAnsi" w:cstheme="minorHAnsi"/>
          <w:noProof/>
          <w:sz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C061AB" wp14:editId="0F6FAC6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0175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98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60FC5677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4B8E03FF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223C35A4" w14:textId="77777777" w:rsidR="00D5542B" w:rsidRDefault="00D5542B" w:rsidP="00D5542B">
                            <w:pPr>
                              <w:jc w:val="center"/>
                            </w:pP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 y Firma </w:t>
                            </w:r>
                            <w:proofErr w:type="spellStart"/>
                            <w:r>
                              <w:t>digital</w:t>
                            </w:r>
                            <w:proofErr w:type="spellEnd"/>
                            <w:r>
                              <w:t xml:space="preserve"> del ASESOR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6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4.4pt;width:185.9pt;height:110.2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">
                <v:textbox>
                  <w:txbxContent>
                    <w:p w14:paraId="733C0798" w14:textId="77777777" w:rsidR="00D5542B" w:rsidRDefault="00D5542B" w:rsidP="00D5542B">
                      <w:pPr>
                        <w:jc w:val="center"/>
                      </w:pPr>
                    </w:p>
                    <w:p w14:paraId="60FC5677" w14:textId="77777777" w:rsidR="00D5542B" w:rsidRDefault="00D5542B" w:rsidP="00D5542B">
                      <w:pPr>
                        <w:jc w:val="center"/>
                      </w:pPr>
                    </w:p>
                    <w:p w14:paraId="4B8E03FF" w14:textId="77777777" w:rsidR="00D5542B" w:rsidRDefault="00D5542B" w:rsidP="00D5542B">
                      <w:pPr>
                        <w:jc w:val="center"/>
                      </w:pPr>
                    </w:p>
                    <w:p w14:paraId="223C35A4" w14:textId="77777777" w:rsidR="00D5542B" w:rsidRDefault="00D5542B" w:rsidP="00D5542B">
                      <w:pPr>
                        <w:jc w:val="center"/>
                      </w:pP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 y Firma </w:t>
                      </w:r>
                      <w:proofErr w:type="spellStart"/>
                      <w:r>
                        <w:t>digital</w:t>
                      </w:r>
                      <w:proofErr w:type="spellEnd"/>
                      <w:r>
                        <w:t xml:space="preserve"> del ASESOR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3892E" w14:textId="77777777" w:rsidR="00326528" w:rsidRPr="0040628C" w:rsidRDefault="00326528" w:rsidP="0040628C"/>
    <w:sectPr w:rsidR="00326528" w:rsidRPr="0040628C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REAT Administrador" w:date="2018-09-04T16:31:00Z" w:initials="KA">
    <w:p w14:paraId="129AF1C9" w14:textId="7C3FC4F7" w:rsidR="0011609C" w:rsidRDefault="0011609C">
      <w:pPr>
        <w:pStyle w:val="Textocomentario"/>
      </w:pPr>
      <w:r>
        <w:rPr>
          <w:rStyle w:val="Refdecomentario"/>
        </w:rPr>
        <w:annotationRef/>
      </w:r>
      <w:r w:rsidR="00E91E66">
        <w:rPr>
          <w:rStyle w:val="Refdecomentario"/>
        </w:rPr>
        <w:t>Sección</w:t>
      </w:r>
      <w:r>
        <w:t xml:space="preserve"> fecha</w:t>
      </w:r>
    </w:p>
  </w:comment>
  <w:comment w:id="1" w:author="KREAT Administrador" w:date="2018-09-04T16:31:00Z" w:initials="KA">
    <w:p w14:paraId="5D3A68B6" w14:textId="77777777" w:rsidR="0011609C" w:rsidRDefault="0011609C">
      <w:pPr>
        <w:pStyle w:val="Textocomentario"/>
      </w:pPr>
      <w:r>
        <w:rPr>
          <w:rStyle w:val="Refdecomentario"/>
        </w:rPr>
        <w:annotationRef/>
      </w:r>
      <w:r>
        <w:t>Datos del cliente</w:t>
      </w:r>
    </w:p>
  </w:comment>
  <w:comment w:id="2" w:author="KREAT Administrador" w:date="2018-09-05T09:01:00Z" w:initials="KA">
    <w:p w14:paraId="6D3CA899" w14:textId="2CC48F2E" w:rsidR="002B0F2C" w:rsidRDefault="002B0F2C">
      <w:pPr>
        <w:pStyle w:val="Textocomentario"/>
      </w:pPr>
      <w:r>
        <w:rPr>
          <w:rStyle w:val="Refdecomentario"/>
        </w:rPr>
        <w:annotationRef/>
      </w:r>
      <w:r>
        <w:t xml:space="preserve">Se toma del </w:t>
      </w:r>
      <w:proofErr w:type="spellStart"/>
      <w:r>
        <w:t>idperiodicidad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subservicios</w:t>
      </w:r>
      <w:proofErr w:type="spellEnd"/>
      <w:r>
        <w:t xml:space="preserve"> que esta en relación con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periodicidad</w:t>
      </w:r>
      <w:proofErr w:type="spellEnd"/>
    </w:p>
  </w:comment>
  <w:comment w:id="3" w:author="KREAT Administrador" w:date="2018-09-05T09:09:00Z" w:initials="KA">
    <w:p w14:paraId="0BB59B13" w14:textId="4EC3C0AD" w:rsidR="002B0F2C" w:rsidRDefault="002B0F2C">
      <w:pPr>
        <w:pStyle w:val="Textocomentario"/>
      </w:pPr>
      <w:r>
        <w:rPr>
          <w:rStyle w:val="Refdecomentario"/>
        </w:rPr>
        <w:annotationRef/>
      </w:r>
      <w:r>
        <w:t xml:space="preserve">SE TOMA DE </w:t>
      </w:r>
      <w:proofErr w:type="spellStart"/>
      <w:r>
        <w:t>idperiodoAplicación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subservicios</w:t>
      </w:r>
      <w:proofErr w:type="spellEnd"/>
      <w:r>
        <w:t xml:space="preserve"> en relación con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periodoaplicacion</w:t>
      </w:r>
      <w:proofErr w:type="spellEnd"/>
    </w:p>
  </w:comment>
  <w:comment w:id="4" w:author="KREAT Administrador" w:date="2018-09-04T16:31:00Z" w:initials="KA">
    <w:p w14:paraId="24CFECE7" w14:textId="77777777" w:rsidR="0011609C" w:rsidRDefault="0011609C">
      <w:pPr>
        <w:pStyle w:val="Textocomentario"/>
      </w:pPr>
      <w:r>
        <w:rPr>
          <w:rStyle w:val="Refdecomentario"/>
        </w:rPr>
        <w:annotationRef/>
      </w:r>
      <w:r>
        <w:t xml:space="preserve">Texto de </w:t>
      </w:r>
      <w:proofErr w:type="spellStart"/>
      <w:r>
        <w:t>bienvenida</w:t>
      </w:r>
      <w:proofErr w:type="spellEnd"/>
      <w:r>
        <w:t xml:space="preserve"> o texto inicial</w:t>
      </w:r>
    </w:p>
  </w:comment>
  <w:comment w:id="5" w:author="KREAT Administrador" w:date="2018-09-04T16:32:00Z" w:initials="KA">
    <w:p w14:paraId="57C02B24" w14:textId="77777777" w:rsidR="0011609C" w:rsidRDefault="0011609C">
      <w:pPr>
        <w:pStyle w:val="Textocomentario"/>
      </w:pPr>
      <w:r>
        <w:rPr>
          <w:rStyle w:val="Refdecomentario"/>
        </w:rPr>
        <w:annotationRef/>
      </w:r>
      <w:proofErr w:type="spellStart"/>
      <w:r>
        <w:t>Tabla</w:t>
      </w:r>
      <w:proofErr w:type="spellEnd"/>
      <w:r>
        <w:t xml:space="preserve"> de costos</w:t>
      </w:r>
    </w:p>
  </w:comment>
  <w:comment w:id="7" w:author="KREAT Administrador" w:date="2018-09-05T13:12:00Z" w:initials="KA">
    <w:p w14:paraId="52A43D87" w14:textId="052DC407" w:rsidR="009A4EF5" w:rsidRDefault="009A4EF5">
      <w:pPr>
        <w:pStyle w:val="Textocomentario"/>
      </w:pPr>
      <w:r>
        <w:rPr>
          <w:rStyle w:val="Refdecomentario"/>
        </w:rPr>
        <w:annotationRef/>
      </w:r>
      <w:r>
        <w:t>NOMBRE DE LA IMAGEN</w:t>
      </w:r>
    </w:p>
  </w:comment>
  <w:comment w:id="8" w:author="KREAT Administrador" w:date="2018-09-04T16:32:00Z" w:initials="KA">
    <w:p w14:paraId="0243DA06" w14:textId="77777777" w:rsidR="0011609C" w:rsidRDefault="0011609C">
      <w:pPr>
        <w:pStyle w:val="Textocomentario"/>
      </w:pPr>
      <w:r>
        <w:rPr>
          <w:rStyle w:val="Refdecomentario"/>
        </w:rPr>
        <w:annotationRef/>
      </w:r>
      <w:r>
        <w:t>diagramas</w:t>
      </w:r>
    </w:p>
  </w:comment>
  <w:comment w:id="9" w:author="KREAT Administrador" w:date="2018-09-04T16:32:00Z" w:initials="KA">
    <w:p w14:paraId="000FD8C6" w14:textId="77777777" w:rsidR="0011609C" w:rsidRDefault="0011609C">
      <w:pPr>
        <w:pStyle w:val="Textocomentario"/>
      </w:pPr>
      <w:r>
        <w:rPr>
          <w:rStyle w:val="Refdecomentario"/>
        </w:rPr>
        <w:annotationRef/>
      </w:r>
      <w:r>
        <w:t>Cláusulas o notas importantes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9AF1C9" w15:done="0"/>
  <w15:commentEx w15:paraId="5D3A68B6" w15:done="0"/>
  <w15:commentEx w15:paraId="6D3CA899" w15:done="0"/>
  <w15:commentEx w15:paraId="0BB59B13" w15:done="0"/>
  <w15:commentEx w15:paraId="24CFECE7" w15:done="0"/>
  <w15:commentEx w15:paraId="57C02B24" w15:done="0"/>
  <w15:commentEx w15:paraId="52A43D87" w15:done="0"/>
  <w15:commentEx w15:paraId="0243DA06" w15:done="0"/>
  <w15:commentEx w15:paraId="000FD8C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17A27" w14:textId="77777777" w:rsidR="006E4C58" w:rsidRDefault="006E4C58" w:rsidP="005972D7">
      <w:r>
        <w:separator/>
      </w:r>
    </w:p>
  </w:endnote>
  <w:endnote w:type="continuationSeparator" w:id="0">
    <w:p w14:paraId="667FE680" w14:textId="77777777" w:rsidR="006E4C58" w:rsidRDefault="006E4C58" w:rsidP="0059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A6A4D" w14:textId="77777777" w:rsidR="006E4C58" w:rsidRDefault="006E4C58" w:rsidP="005972D7">
      <w:r>
        <w:separator/>
      </w:r>
    </w:p>
  </w:footnote>
  <w:footnote w:type="continuationSeparator" w:id="0">
    <w:p w14:paraId="6A7A94B7" w14:textId="77777777" w:rsidR="006E4C58" w:rsidRDefault="006E4C58" w:rsidP="00597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EE26C" w14:textId="77777777" w:rsidR="005972D7" w:rsidRDefault="006E4C58">
    <w:pPr>
      <w:pStyle w:val="Encabezado"/>
    </w:pPr>
    <w:r>
      <w:rPr>
        <w:noProof/>
        <w:lang w:eastAsia="en-US"/>
      </w:rPr>
      <w:pict w14:anchorId="15F48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6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580BA" w14:textId="77777777" w:rsidR="005972D7" w:rsidRDefault="006E4C58">
    <w:pPr>
      <w:pStyle w:val="Encabezado"/>
    </w:pPr>
    <w:r>
      <w:rPr>
        <w:noProof/>
        <w:lang w:eastAsia="en-US"/>
      </w:rPr>
      <w:pict w14:anchorId="61B87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7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A567A" w14:textId="77777777" w:rsidR="005972D7" w:rsidRDefault="006E4C58">
    <w:pPr>
      <w:pStyle w:val="Encabezado"/>
    </w:pPr>
    <w:r>
      <w:rPr>
        <w:noProof/>
        <w:lang w:eastAsia="en-US"/>
      </w:rPr>
      <w:pict w14:anchorId="7DB3B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5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3B2F"/>
    <w:multiLevelType w:val="hybridMultilevel"/>
    <w:tmpl w:val="77E65266"/>
    <w:lvl w:ilvl="0" w:tplc="6B0ABB6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gl" w:eastAsia="gl" w:bidi="gl"/>
      </w:rPr>
    </w:lvl>
    <w:lvl w:ilvl="1" w:tplc="A5E0115C">
      <w:numFmt w:val="bullet"/>
      <w:lvlText w:val=""/>
      <w:lvlJc w:val="left"/>
      <w:pPr>
        <w:ind w:left="1242" w:hanging="360"/>
      </w:pPr>
      <w:rPr>
        <w:rFonts w:ascii="Wingdings" w:eastAsia="Wingdings" w:hAnsi="Wingdings" w:cs="Wingdings" w:hint="default"/>
        <w:color w:val="002060"/>
        <w:w w:val="100"/>
        <w:sz w:val="22"/>
        <w:szCs w:val="22"/>
        <w:lang w:val="gl" w:eastAsia="gl" w:bidi="gl"/>
      </w:rPr>
    </w:lvl>
    <w:lvl w:ilvl="2" w:tplc="3B14FB90">
      <w:numFmt w:val="bullet"/>
      <w:lvlText w:val="•"/>
      <w:lvlJc w:val="left"/>
      <w:pPr>
        <w:ind w:left="2200" w:hanging="360"/>
      </w:pPr>
      <w:rPr>
        <w:rFonts w:hint="default"/>
        <w:lang w:val="gl" w:eastAsia="gl" w:bidi="gl"/>
      </w:rPr>
    </w:lvl>
    <w:lvl w:ilvl="3" w:tplc="5914CDA6">
      <w:numFmt w:val="bullet"/>
      <w:lvlText w:val="•"/>
      <w:lvlJc w:val="left"/>
      <w:pPr>
        <w:ind w:left="3160" w:hanging="360"/>
      </w:pPr>
      <w:rPr>
        <w:rFonts w:hint="default"/>
        <w:lang w:val="gl" w:eastAsia="gl" w:bidi="gl"/>
      </w:rPr>
    </w:lvl>
    <w:lvl w:ilvl="4" w:tplc="E884AC96">
      <w:numFmt w:val="bullet"/>
      <w:lvlText w:val="•"/>
      <w:lvlJc w:val="left"/>
      <w:pPr>
        <w:ind w:left="4120" w:hanging="360"/>
      </w:pPr>
      <w:rPr>
        <w:rFonts w:hint="default"/>
        <w:lang w:val="gl" w:eastAsia="gl" w:bidi="gl"/>
      </w:rPr>
    </w:lvl>
    <w:lvl w:ilvl="5" w:tplc="8ADA6582">
      <w:numFmt w:val="bullet"/>
      <w:lvlText w:val="•"/>
      <w:lvlJc w:val="left"/>
      <w:pPr>
        <w:ind w:left="5080" w:hanging="360"/>
      </w:pPr>
      <w:rPr>
        <w:rFonts w:hint="default"/>
        <w:lang w:val="gl" w:eastAsia="gl" w:bidi="gl"/>
      </w:rPr>
    </w:lvl>
    <w:lvl w:ilvl="6" w:tplc="8A381116">
      <w:numFmt w:val="bullet"/>
      <w:lvlText w:val="•"/>
      <w:lvlJc w:val="left"/>
      <w:pPr>
        <w:ind w:left="6040" w:hanging="360"/>
      </w:pPr>
      <w:rPr>
        <w:rFonts w:hint="default"/>
        <w:lang w:val="gl" w:eastAsia="gl" w:bidi="gl"/>
      </w:rPr>
    </w:lvl>
    <w:lvl w:ilvl="7" w:tplc="EAAC6EEA">
      <w:numFmt w:val="bullet"/>
      <w:lvlText w:val="•"/>
      <w:lvlJc w:val="left"/>
      <w:pPr>
        <w:ind w:left="7000" w:hanging="360"/>
      </w:pPr>
      <w:rPr>
        <w:rFonts w:hint="default"/>
        <w:lang w:val="gl" w:eastAsia="gl" w:bidi="gl"/>
      </w:rPr>
    </w:lvl>
    <w:lvl w:ilvl="8" w:tplc="A82C3394">
      <w:numFmt w:val="bullet"/>
      <w:lvlText w:val="•"/>
      <w:lvlJc w:val="left"/>
      <w:pPr>
        <w:ind w:left="7960" w:hanging="360"/>
      </w:pPr>
      <w:rPr>
        <w:rFonts w:hint="default"/>
        <w:lang w:val="gl" w:eastAsia="gl" w:bidi="gl"/>
      </w:rPr>
    </w:lvl>
  </w:abstractNum>
  <w:abstractNum w:abstractNumId="1" w15:restartNumberingAfterBreak="0">
    <w:nsid w:val="23B1735F"/>
    <w:multiLevelType w:val="hybridMultilevel"/>
    <w:tmpl w:val="B252817C"/>
    <w:lvl w:ilvl="0" w:tplc="3B14FB90">
      <w:numFmt w:val="bullet"/>
      <w:lvlText w:val="•"/>
      <w:lvlJc w:val="left"/>
      <w:pPr>
        <w:ind w:left="36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54C52"/>
    <w:multiLevelType w:val="hybridMultilevel"/>
    <w:tmpl w:val="34ECC662"/>
    <w:lvl w:ilvl="0" w:tplc="3B14FB90">
      <w:numFmt w:val="bullet"/>
      <w:lvlText w:val="•"/>
      <w:lvlJc w:val="left"/>
      <w:pPr>
        <w:ind w:left="72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A6A"/>
    <w:multiLevelType w:val="hybridMultilevel"/>
    <w:tmpl w:val="619638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EAT Administrador">
    <w15:presenceInfo w15:providerId="None" w15:userId="KREAT Administrad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8"/>
    <w:rsid w:val="00014611"/>
    <w:rsid w:val="000941EF"/>
    <w:rsid w:val="000C12CB"/>
    <w:rsid w:val="0011609C"/>
    <w:rsid w:val="001543D2"/>
    <w:rsid w:val="00170495"/>
    <w:rsid w:val="001F6788"/>
    <w:rsid w:val="00247A8B"/>
    <w:rsid w:val="00275C73"/>
    <w:rsid w:val="00287CA7"/>
    <w:rsid w:val="00293850"/>
    <w:rsid w:val="002A16A0"/>
    <w:rsid w:val="002A51CB"/>
    <w:rsid w:val="002B0620"/>
    <w:rsid w:val="002B0F2C"/>
    <w:rsid w:val="00326528"/>
    <w:rsid w:val="00385BB1"/>
    <w:rsid w:val="0038690B"/>
    <w:rsid w:val="003E52A0"/>
    <w:rsid w:val="003F5630"/>
    <w:rsid w:val="0040628C"/>
    <w:rsid w:val="00414B2C"/>
    <w:rsid w:val="00432BFA"/>
    <w:rsid w:val="004B1F7A"/>
    <w:rsid w:val="004E6EDD"/>
    <w:rsid w:val="005743F7"/>
    <w:rsid w:val="0059639E"/>
    <w:rsid w:val="005972D7"/>
    <w:rsid w:val="005D53DB"/>
    <w:rsid w:val="00636B63"/>
    <w:rsid w:val="00646AB8"/>
    <w:rsid w:val="00652182"/>
    <w:rsid w:val="006742CC"/>
    <w:rsid w:val="006C1EEA"/>
    <w:rsid w:val="006D129D"/>
    <w:rsid w:val="006E4C58"/>
    <w:rsid w:val="006F78E0"/>
    <w:rsid w:val="00747EE3"/>
    <w:rsid w:val="00831418"/>
    <w:rsid w:val="008B7DB1"/>
    <w:rsid w:val="009A4EF5"/>
    <w:rsid w:val="009C657F"/>
    <w:rsid w:val="009E4237"/>
    <w:rsid w:val="00A52AFB"/>
    <w:rsid w:val="00A94288"/>
    <w:rsid w:val="00B8351D"/>
    <w:rsid w:val="00B96434"/>
    <w:rsid w:val="00BC7697"/>
    <w:rsid w:val="00C23CE4"/>
    <w:rsid w:val="00C43A51"/>
    <w:rsid w:val="00C8399F"/>
    <w:rsid w:val="00CB2D0A"/>
    <w:rsid w:val="00CC43BD"/>
    <w:rsid w:val="00CE2CFD"/>
    <w:rsid w:val="00D5542B"/>
    <w:rsid w:val="00D64E61"/>
    <w:rsid w:val="00E05581"/>
    <w:rsid w:val="00E17183"/>
    <w:rsid w:val="00E26969"/>
    <w:rsid w:val="00E37449"/>
    <w:rsid w:val="00E47E67"/>
    <w:rsid w:val="00E90F9E"/>
    <w:rsid w:val="00E91E66"/>
    <w:rsid w:val="00F12EEE"/>
    <w:rsid w:val="00F62C31"/>
    <w:rsid w:val="00FA527E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02520C"/>
  <w15:chartTrackingRefBased/>
  <w15:docId w15:val="{0323EC8B-D339-4DA0-8627-044CA94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gl" w:eastAsia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2D7"/>
  </w:style>
  <w:style w:type="paragraph" w:styleId="Piedepgina">
    <w:name w:val="footer"/>
    <w:basedOn w:val="Normal"/>
    <w:link w:val="Piedepgina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2D7"/>
  </w:style>
  <w:style w:type="paragraph" w:styleId="Textoindependiente">
    <w:name w:val="Body Text"/>
    <w:basedOn w:val="Normal"/>
    <w:link w:val="TextoindependienteCar"/>
    <w:uiPriority w:val="1"/>
    <w:qFormat/>
    <w:rsid w:val="004062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28C"/>
    <w:rPr>
      <w:rFonts w:ascii="Calibri" w:eastAsia="Calibri" w:hAnsi="Calibri" w:cs="Times New Roman"/>
      <w:lang w:val="gl" w:eastAsia="gl"/>
    </w:rPr>
  </w:style>
  <w:style w:type="paragraph" w:styleId="Prrafodelista">
    <w:name w:val="List Paragraph"/>
    <w:basedOn w:val="Normal"/>
    <w:uiPriority w:val="34"/>
    <w:qFormat/>
    <w:rsid w:val="0040628C"/>
    <w:pPr>
      <w:ind w:left="1242" w:hanging="36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28C"/>
    <w:rPr>
      <w:rFonts w:ascii="Calibri" w:eastAsia="Calibri" w:hAnsi="Calibri" w:cs="Times New Roman"/>
      <w:i/>
      <w:iCs/>
      <w:color w:val="4472C4" w:themeColor="accent1"/>
      <w:lang w:val="gl" w:eastAsia="gl"/>
    </w:rPr>
  </w:style>
  <w:style w:type="table" w:styleId="Tabladecuadrcula5oscura-nfasis1">
    <w:name w:val="Grid Table 5 Dark Accent 1"/>
    <w:basedOn w:val="Tablanormal"/>
    <w:uiPriority w:val="50"/>
    <w:rsid w:val="0040628C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A16A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E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61"/>
    <w:rPr>
      <w:rFonts w:ascii="Segoe UI" w:eastAsia="Calibri" w:hAnsi="Segoe UI" w:cs="Segoe UI"/>
      <w:sz w:val="18"/>
      <w:szCs w:val="18"/>
      <w:lang w:val="gl" w:eastAsia="gl"/>
    </w:rPr>
  </w:style>
  <w:style w:type="character" w:styleId="Refdecomentario">
    <w:name w:val="annotation reference"/>
    <w:basedOn w:val="Fuentedeprrafopredeter"/>
    <w:uiPriority w:val="99"/>
    <w:semiHidden/>
    <w:unhideWhenUsed/>
    <w:rsid w:val="001160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0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09C"/>
    <w:rPr>
      <w:rFonts w:ascii="Calibri" w:eastAsia="Calibri" w:hAnsi="Calibri" w:cs="Times New Roman"/>
      <w:sz w:val="20"/>
      <w:szCs w:val="20"/>
      <w:lang w:val="gl" w:eastAsia="g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0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09C"/>
    <w:rPr>
      <w:rFonts w:ascii="Calibri" w:eastAsia="Calibri" w:hAnsi="Calibri" w:cs="Times New Roman"/>
      <w:b/>
      <w:bCs/>
      <w:sz w:val="20"/>
      <w:szCs w:val="20"/>
      <w:lang w:val="gl" w:eastAsia="g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XCAL\AppData\Local\Packages\Microsoft.MicrosoftEdge_8wekyb3d8bbwe\TempState\Downloads\CMX360Hojamembretada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CMX360Hojamembretada (1)</Template>
  <TotalTime>456</TotalTime>
  <Pages>3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CMX13CALL</dc:creator>
  <cp:keywords/>
  <dc:description/>
  <cp:lastModifiedBy>KREAT Administrador</cp:lastModifiedBy>
  <cp:revision>57</cp:revision>
  <cp:lastPrinted>2018-08-15T22:39:00Z</cp:lastPrinted>
  <dcterms:created xsi:type="dcterms:W3CDTF">2018-08-14T20:18:00Z</dcterms:created>
  <dcterms:modified xsi:type="dcterms:W3CDTF">2018-09-05T18:12:00Z</dcterms:modified>
</cp:coreProperties>
</file>