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8168" w14:textId="3FF1EC18" w:rsidR="00611091" w:rsidRPr="00DB65D8" w:rsidRDefault="00AA24F9" w:rsidP="00D95314">
      <w:pPr>
        <w:pStyle w:val="Title"/>
        <w:rPr>
          <w:sz w:val="48"/>
          <w:szCs w:val="48"/>
        </w:rPr>
      </w:pPr>
      <w:r w:rsidRPr="00DB65D8">
        <w:rPr>
          <w:sz w:val="48"/>
          <w:szCs w:val="48"/>
        </w:rPr>
        <w:t>Learning Outcomes</w:t>
      </w:r>
    </w:p>
    <w:p w14:paraId="52D7449A" w14:textId="7672BF44" w:rsidR="00AA24F9" w:rsidRDefault="0097142D" w:rsidP="00DF5527">
      <w:pPr>
        <w:pStyle w:val="Heading1"/>
        <w:jc w:val="left"/>
      </w:pPr>
      <w:r>
        <w:t>What worked</w:t>
      </w:r>
    </w:p>
    <w:p w14:paraId="476F39B7" w14:textId="0E8E9E5A" w:rsidR="00BC780E" w:rsidRDefault="00BC780E" w:rsidP="00F125D2">
      <w:pPr>
        <w:pStyle w:val="Subtitle"/>
        <w:jc w:val="left"/>
      </w:pPr>
      <w:r>
        <w:t>Statistical distribution mapping</w:t>
      </w:r>
    </w:p>
    <w:p w14:paraId="6DF0727B" w14:textId="62F04D6F" w:rsidR="00F125D2" w:rsidRDefault="00FB669F" w:rsidP="00F125D2">
      <w:r>
        <w:t xml:space="preserve">One of the recommended processes was to </w:t>
      </w:r>
      <w:r w:rsidR="00833BD7">
        <w:t xml:space="preserve">extract conditional attrition probabilities from publicly available attrition data to </w:t>
      </w:r>
      <w:r w:rsidR="000B433E">
        <w:t xml:space="preserve">input when generating the synthetic student dataset. </w:t>
      </w:r>
      <w:r w:rsidR="00CB22C4">
        <w:t xml:space="preserve">Research was conducted to discover that a beta distribution was one of the best statistical distributions to use </w:t>
      </w:r>
      <w:r w:rsidR="00F97D96">
        <w:t xml:space="preserve">when the data is </w:t>
      </w:r>
      <w:r w:rsidR="00233335">
        <w:t>probabilities (values ranging from 0 to 1).</w:t>
      </w:r>
      <w:r w:rsidR="00F97D96">
        <w:t xml:space="preserve"> Validation of the produced beta distributions against the publicly available attrition rates showed that these distributions closely mapped the </w:t>
      </w:r>
      <w:r w:rsidR="00285D0E">
        <w:t>actual probabilities.</w:t>
      </w:r>
    </w:p>
    <w:p w14:paraId="4E53C7C7" w14:textId="77777777" w:rsidR="00404048" w:rsidRDefault="00404048" w:rsidP="00F125D2"/>
    <w:p w14:paraId="224B1F56" w14:textId="5EFDF413" w:rsidR="00404048" w:rsidRDefault="00404048" w:rsidP="00712329">
      <w:pPr>
        <w:pStyle w:val="Subtitle"/>
        <w:jc w:val="left"/>
      </w:pPr>
      <w:r>
        <w:t xml:space="preserve">Using </w:t>
      </w:r>
      <w:proofErr w:type="spellStart"/>
      <w:r w:rsidR="00712329">
        <w:t>dbldatagen</w:t>
      </w:r>
      <w:proofErr w:type="spellEnd"/>
      <w:r w:rsidR="00712329">
        <w:t xml:space="preserve"> and </w:t>
      </w:r>
      <w:r>
        <w:t>GenAI to develop the synthetic dataset</w:t>
      </w:r>
    </w:p>
    <w:p w14:paraId="0B5262AD" w14:textId="405EC479" w:rsidR="00404048" w:rsidRDefault="007379F2" w:rsidP="00F125D2">
      <w:r>
        <w:t>Generative AI was used to take the provided resources for synthetic data generation (</w:t>
      </w:r>
      <w:r w:rsidR="00624AC5">
        <w:t>ratios</w:t>
      </w:r>
      <w:r w:rsidR="008B79B2">
        <w:t xml:space="preserve"> and schema of the real student data,</w:t>
      </w:r>
      <w:r w:rsidR="00624AC5">
        <w:t xml:space="preserve"> and</w:t>
      </w:r>
      <w:r w:rsidR="008B79B2">
        <w:t xml:space="preserve"> beta distribution parameters</w:t>
      </w:r>
      <w:r w:rsidR="00624AC5">
        <w:t>)</w:t>
      </w:r>
      <w:r w:rsidR="008B79B2">
        <w:t xml:space="preserve"> </w:t>
      </w:r>
      <w:r w:rsidR="00B665A4">
        <w:t xml:space="preserve">and </w:t>
      </w:r>
      <w:r w:rsidR="00070086">
        <w:t xml:space="preserve">use </w:t>
      </w:r>
      <w:proofErr w:type="spellStart"/>
      <w:r w:rsidR="00070086">
        <w:t>dbldatagen</w:t>
      </w:r>
      <w:proofErr w:type="spellEnd"/>
      <w:r w:rsidR="00070086">
        <w:t xml:space="preserve"> to </w:t>
      </w:r>
      <w:r w:rsidR="00B665A4">
        <w:t xml:space="preserve">generate the synthetic dataset in a sensible step-by-step manner where </w:t>
      </w:r>
      <w:r w:rsidR="00DD3E12">
        <w:t xml:space="preserve">ID, key and base attributes were produced first, then </w:t>
      </w:r>
      <w:r w:rsidR="00DB0C27">
        <w:t>features that were dependent o</w:t>
      </w:r>
      <w:r w:rsidR="004E0656">
        <w:t xml:space="preserve">n </w:t>
      </w:r>
      <w:r w:rsidR="00D37A55">
        <w:t>other features followed.</w:t>
      </w:r>
    </w:p>
    <w:p w14:paraId="16F567F8" w14:textId="77777777" w:rsidR="00455F3E" w:rsidRDefault="00455F3E" w:rsidP="00F125D2"/>
    <w:p w14:paraId="700EB77A" w14:textId="6DD477BF" w:rsidR="00455F3E" w:rsidRDefault="0013664C" w:rsidP="00972FA4">
      <w:pPr>
        <w:pStyle w:val="Subtitle"/>
        <w:jc w:val="left"/>
      </w:pPr>
      <w:r>
        <w:t>Using MLflow and GenAI to develop the machine learning model</w:t>
      </w:r>
    </w:p>
    <w:p w14:paraId="07E4A078" w14:textId="05E483F0" w:rsidR="0013664C" w:rsidRDefault="00D02D48" w:rsidP="00F125D2">
      <w:r>
        <w:t xml:space="preserve">Generative AI was used to develop a Random Forest classifier using MLflow </w:t>
      </w:r>
      <w:r w:rsidR="0077761D">
        <w:t xml:space="preserve">in a process that included multiple phases partnered with human </w:t>
      </w:r>
      <w:r w:rsidR="00972FA4">
        <w:t>approval at each phase to ensure the robustness of the model.</w:t>
      </w:r>
    </w:p>
    <w:p w14:paraId="37FD8F1F" w14:textId="77777777" w:rsidR="00DF5527" w:rsidRDefault="00DF5527" w:rsidP="00DF5527"/>
    <w:p w14:paraId="48FD3941" w14:textId="3DDF38D8" w:rsidR="008B5DB4" w:rsidRDefault="008B5DB4" w:rsidP="009A3B73">
      <w:pPr>
        <w:pStyle w:val="Subtitle"/>
        <w:jc w:val="left"/>
      </w:pPr>
      <w:r>
        <w:t>Working collaboratively on Databricks</w:t>
      </w:r>
    </w:p>
    <w:p w14:paraId="59263BBB" w14:textId="0F98F2B6" w:rsidR="008B5DB4" w:rsidRDefault="008B5DB4" w:rsidP="00DF5527">
      <w:r>
        <w:t xml:space="preserve">An outlook account was created to make a group account for the team. Individual members of the group were then </w:t>
      </w:r>
      <w:r w:rsidR="009A3B73">
        <w:t xml:space="preserve">invited to work on this shared workspace. </w:t>
      </w:r>
      <w:r w:rsidR="00325713">
        <w:t xml:space="preserve">All members </w:t>
      </w:r>
      <w:r w:rsidR="002C135B">
        <w:t xml:space="preserve">were able to access the synthetic </w:t>
      </w:r>
      <w:proofErr w:type="gramStart"/>
      <w:r w:rsidR="002C135B">
        <w:t>data</w:t>
      </w:r>
      <w:r w:rsidR="003459B1">
        <w:t>, and</w:t>
      </w:r>
      <w:proofErr w:type="gramEnd"/>
      <w:r w:rsidR="003459B1">
        <w:t xml:space="preserve"> develop the application and dashboard collaboratively. </w:t>
      </w:r>
      <w:r w:rsidR="0090767D">
        <w:t xml:space="preserve">This was greatly enhanced with the integration of GitHub for </w:t>
      </w:r>
      <w:r w:rsidR="00074367">
        <w:t>tracking and merging individual contributions.</w:t>
      </w:r>
    </w:p>
    <w:p w14:paraId="16338959" w14:textId="77777777" w:rsidR="008B5DB4" w:rsidRDefault="008B5DB4" w:rsidP="00DF5527"/>
    <w:p w14:paraId="56A77446" w14:textId="77777777" w:rsidR="00012ACD" w:rsidRDefault="00012ACD" w:rsidP="00DF5527"/>
    <w:p w14:paraId="2276D6C3" w14:textId="77777777" w:rsidR="00012ACD" w:rsidRDefault="00012ACD" w:rsidP="00DF5527"/>
    <w:p w14:paraId="05381147" w14:textId="00D9208B" w:rsidR="0097142D" w:rsidRDefault="0097142D" w:rsidP="00DF5527">
      <w:pPr>
        <w:pStyle w:val="Heading1"/>
        <w:jc w:val="left"/>
      </w:pPr>
      <w:r>
        <w:lastRenderedPageBreak/>
        <w:t>What did not work</w:t>
      </w:r>
    </w:p>
    <w:p w14:paraId="2B174F87" w14:textId="6911801D" w:rsidR="00012ACD" w:rsidRDefault="00012ACD" w:rsidP="001D3AE6">
      <w:pPr>
        <w:pStyle w:val="Subtitle"/>
        <w:jc w:val="left"/>
      </w:pPr>
      <w:r>
        <w:t>Input of distribution</w:t>
      </w:r>
      <w:r w:rsidR="001D3AE6">
        <w:t xml:space="preserve"> information</w:t>
      </w:r>
    </w:p>
    <w:p w14:paraId="14E6F614" w14:textId="0DD4CBF0" w:rsidR="00012ACD" w:rsidRDefault="00012ACD" w:rsidP="00012ACD">
      <w:r>
        <w:t xml:space="preserve">There were two types of distributions available to </w:t>
      </w:r>
      <w:r w:rsidR="0033112A">
        <w:t xml:space="preserve">use in the generation of synthetic student data: the statistical distribution of attrition rates and the ratios of </w:t>
      </w:r>
      <w:r w:rsidR="006F7CF1">
        <w:t xml:space="preserve">students under various categories such as field of education and demographic groups. The data validation process revealed that the synthetic data does not follow </w:t>
      </w:r>
      <w:r w:rsidR="007F3DAA">
        <w:t>these provided distributions.</w:t>
      </w:r>
    </w:p>
    <w:p w14:paraId="66BE1EFA" w14:textId="77777777" w:rsidR="007B36FF" w:rsidRDefault="007B36FF" w:rsidP="00012ACD"/>
    <w:p w14:paraId="16A34FEE" w14:textId="76334D3B" w:rsidR="003A5137" w:rsidRDefault="00843EAD" w:rsidP="003A5137">
      <w:pPr>
        <w:pStyle w:val="Subtitle"/>
        <w:jc w:val="left"/>
      </w:pPr>
      <w:r>
        <w:t>Data richness and realism</w:t>
      </w:r>
    </w:p>
    <w:p w14:paraId="123E1895" w14:textId="77777777" w:rsidR="003A5137" w:rsidRDefault="003A5137" w:rsidP="003A5137">
      <w:r>
        <w:t>Since there is no historical data for each student, this renders the data to be cross-sectional rather than longitudinal. This hinders the machine learning model’s ability to learn historical trends.</w:t>
      </w:r>
    </w:p>
    <w:p w14:paraId="7341CBAA" w14:textId="77777777" w:rsidR="003A5137" w:rsidRDefault="003A5137" w:rsidP="003A5137"/>
    <w:p w14:paraId="34D7050C" w14:textId="77777777" w:rsidR="003A5137" w:rsidRDefault="003A5137" w:rsidP="003A5137">
      <w:r>
        <w:t>The synthetic dataset for teaching periods includes entries that have the same teaching period name but different dates and different hash values. Overall, the teaching period dates were assigned randomly. This is not a realistic depiction of teaching periods. Furthermore, our risk prediction results show that teaching periods were the largest factor in predicting student attrition risk – which seems unreliable given how teaching periods were generated in the synthetic data.</w:t>
      </w:r>
    </w:p>
    <w:p w14:paraId="32B1FC9F" w14:textId="77777777" w:rsidR="00DF5527" w:rsidRDefault="00DF5527" w:rsidP="00DF5527"/>
    <w:p w14:paraId="79C6AA4D" w14:textId="08F77EA0" w:rsidR="00260288" w:rsidRDefault="00F10982" w:rsidP="003A5137">
      <w:pPr>
        <w:pStyle w:val="Heading1"/>
        <w:jc w:val="left"/>
      </w:pPr>
      <w:r>
        <w:t>Limitations</w:t>
      </w:r>
    </w:p>
    <w:p w14:paraId="3478DD5F" w14:textId="0C213D46" w:rsidR="00260288" w:rsidRDefault="00260288" w:rsidP="00363FA1">
      <w:pPr>
        <w:pStyle w:val="Subtitle"/>
        <w:jc w:val="left"/>
      </w:pPr>
      <w:r>
        <w:t>Publicly available data limitations</w:t>
      </w:r>
    </w:p>
    <w:p w14:paraId="7739E6D0" w14:textId="7655DB06" w:rsidR="00260288" w:rsidRDefault="00260288" w:rsidP="00B346E2">
      <w:r>
        <w:t xml:space="preserve">When the statistical distributions were </w:t>
      </w:r>
      <w:r w:rsidR="000C5DE4">
        <w:t xml:space="preserve">developed from the publicly available attrition rates, there were several limitations with the public data. Firstly, </w:t>
      </w:r>
      <w:r w:rsidR="001D17D9">
        <w:t xml:space="preserve">only information for undergraduate students was available – there was no information on postgraduate students. Secondly, </w:t>
      </w:r>
      <w:r w:rsidR="0064481F">
        <w:t xml:space="preserve">the naming system </w:t>
      </w:r>
      <w:r w:rsidR="00834487">
        <w:t xml:space="preserve">in the public data was different </w:t>
      </w:r>
      <w:r w:rsidR="00BC1A29">
        <w:t xml:space="preserve">for most categories compared to QUT data (e.g. </w:t>
      </w:r>
      <w:r w:rsidR="006D0A13">
        <w:t>for attendance mode, the public data had “Internal”, “External”</w:t>
      </w:r>
      <w:r w:rsidR="00B87053">
        <w:t>, and “Multi-modal” while QUT had “</w:t>
      </w:r>
      <w:proofErr w:type="gramStart"/>
      <w:r w:rsidR="00B87053">
        <w:t>On-campus</w:t>
      </w:r>
      <w:proofErr w:type="gramEnd"/>
      <w:r w:rsidR="00B87053">
        <w:t>”, “Online”, and “Mixed / Other”</w:t>
      </w:r>
      <w:r w:rsidR="00BC1A29">
        <w:t>)</w:t>
      </w:r>
      <w:r w:rsidR="00C149EF">
        <w:t>. This meant that even if decent statistical distributions were mapped on public data, these could not be applied to developing the synthetic data.</w:t>
      </w:r>
    </w:p>
    <w:p w14:paraId="5944752A" w14:textId="77777777" w:rsidR="00843EAD" w:rsidRDefault="00843EAD" w:rsidP="00DF5527"/>
    <w:p w14:paraId="296ABD48" w14:textId="3E18D6E7" w:rsidR="00F10982" w:rsidRDefault="00F10982" w:rsidP="00DF5527">
      <w:pPr>
        <w:pStyle w:val="Heading1"/>
        <w:jc w:val="left"/>
      </w:pPr>
      <w:r>
        <w:t xml:space="preserve">Recommended </w:t>
      </w:r>
      <w:r w:rsidR="0011544C">
        <w:t>Next Steps or Explorations</w:t>
      </w:r>
    </w:p>
    <w:p w14:paraId="7A204A53" w14:textId="3093D90F" w:rsidR="00906D1C" w:rsidRDefault="00C31893" w:rsidP="0011544C">
      <w:pPr>
        <w:pStyle w:val="Subtitle"/>
        <w:jc w:val="left"/>
      </w:pPr>
      <w:r>
        <w:t>Use publicly available student datasets</w:t>
      </w:r>
    </w:p>
    <w:p w14:paraId="18C1A8E4" w14:textId="458B9F87" w:rsidR="00F22BF8" w:rsidRDefault="00F22BF8" w:rsidP="00906D1C">
      <w:r>
        <w:t xml:space="preserve">There may be </w:t>
      </w:r>
      <w:r w:rsidR="001E244E">
        <w:t>open-source</w:t>
      </w:r>
      <w:r>
        <w:t xml:space="preserve"> student datasets that already </w:t>
      </w:r>
      <w:r w:rsidR="0011544C">
        <w:t xml:space="preserve">realistic and rich enough to </w:t>
      </w:r>
      <w:r w:rsidR="0007260C">
        <w:t>train a machine learning model on it.</w:t>
      </w:r>
    </w:p>
    <w:p w14:paraId="2CDDA56B" w14:textId="77777777" w:rsidR="0007260C" w:rsidRDefault="0007260C" w:rsidP="00906D1C"/>
    <w:p w14:paraId="18701CA3" w14:textId="300E353F" w:rsidR="00F3611B" w:rsidRDefault="001A0EF6" w:rsidP="00314B70">
      <w:pPr>
        <w:pStyle w:val="Subtitle"/>
        <w:jc w:val="left"/>
      </w:pPr>
      <w:r>
        <w:lastRenderedPageBreak/>
        <w:t xml:space="preserve">Extract sample </w:t>
      </w:r>
      <w:r w:rsidR="00C97693">
        <w:t>from real data</w:t>
      </w:r>
    </w:p>
    <w:p w14:paraId="4C653BFB" w14:textId="68CA7B6C" w:rsidR="00314B70" w:rsidRDefault="005520C4" w:rsidP="00906D1C">
      <w:r>
        <w:t xml:space="preserve">If </w:t>
      </w:r>
      <w:r w:rsidR="007159C4">
        <w:t xml:space="preserve">synthetic data generation is still preferred, consider taking a small sample of deidentified data from real QUT </w:t>
      </w:r>
      <w:r w:rsidR="003F78F5">
        <w:t>student dataset and scaling up while maintaining trends and patterns using tools such as S</w:t>
      </w:r>
      <w:r w:rsidR="007957BD">
        <w:t>ynthetic Data Vault (SDV).</w:t>
      </w:r>
    </w:p>
    <w:p w14:paraId="4FF19D96" w14:textId="77777777" w:rsidR="007957BD" w:rsidRDefault="007957BD" w:rsidP="00906D1C"/>
    <w:p w14:paraId="33452518" w14:textId="3B8A86E1" w:rsidR="00906D1C" w:rsidRDefault="00FE0D37" w:rsidP="007957BD">
      <w:pPr>
        <w:pStyle w:val="Subtitle"/>
        <w:jc w:val="left"/>
      </w:pPr>
      <w:r>
        <w:t>Considerations for producing more realistic data</w:t>
      </w:r>
    </w:p>
    <w:p w14:paraId="7F8B45F5" w14:textId="30772DE1" w:rsidR="007957BD" w:rsidRDefault="007957BD" w:rsidP="00906D1C">
      <w:r>
        <w:t xml:space="preserve">A better understanding of the properties of realistic student data may be helpful. For example, </w:t>
      </w:r>
      <w:proofErr w:type="gramStart"/>
      <w:r w:rsidR="00143198">
        <w:t>the majority of</w:t>
      </w:r>
      <w:proofErr w:type="gramEnd"/>
      <w:r w:rsidR="00143198">
        <w:t xml:space="preserve"> undergraduate university students may study for 3-4 years. There may be students who are studying two courses simultaneously, </w:t>
      </w:r>
      <w:r w:rsidR="004907CD">
        <w:t xml:space="preserve">students who take a leave of </w:t>
      </w:r>
      <w:r w:rsidR="00926C68">
        <w:t xml:space="preserve">absence, students who </w:t>
      </w:r>
      <w:r w:rsidR="00D96986">
        <w:t>change the number of units they study in a teaching period, students who begin their course in the middle of the calendar year, and so on</w:t>
      </w:r>
      <w:r w:rsidR="009358C4">
        <w:t>. Keeping these factors in mind</w:t>
      </w:r>
      <w:r w:rsidR="00CD4FF9">
        <w:t xml:space="preserve"> –</w:t>
      </w:r>
      <w:r w:rsidR="009358C4">
        <w:t xml:space="preserve"> and including them in GenAI prompts if GenAI is to be used</w:t>
      </w:r>
      <w:r w:rsidR="00CD4FF9">
        <w:t xml:space="preserve"> – may produce more realistic student data.</w:t>
      </w:r>
    </w:p>
    <w:p w14:paraId="7CE1352A" w14:textId="77777777" w:rsidR="00CD4FF9" w:rsidRDefault="00CD4FF9" w:rsidP="00906D1C"/>
    <w:p w14:paraId="29F71F76" w14:textId="48ED5278" w:rsidR="00CD4FF9" w:rsidRDefault="00973DE3" w:rsidP="00906D1C">
      <w:r>
        <w:t xml:space="preserve">Developing an understanding of course information may be useful as well. </w:t>
      </w:r>
      <w:r w:rsidR="001B0ABA">
        <w:t xml:space="preserve">A practical example from our experience is teaching periods. If we had considered </w:t>
      </w:r>
      <w:r w:rsidR="00D0542E">
        <w:t>what dates each teaching period had instead of randomly assigning dates to teaching periods, this would have produced more realistic data.</w:t>
      </w:r>
    </w:p>
    <w:p w14:paraId="5DB6748F" w14:textId="77777777" w:rsidR="004A4AAE" w:rsidRDefault="004A4AAE" w:rsidP="00906D1C"/>
    <w:p w14:paraId="5A578202" w14:textId="77777777" w:rsidR="00C97693" w:rsidRDefault="00C97693" w:rsidP="0065437F">
      <w:pPr>
        <w:pStyle w:val="Subtitle"/>
        <w:jc w:val="left"/>
      </w:pPr>
      <w:r>
        <w:t>Map statistical distributions to QUT student data</w:t>
      </w:r>
    </w:p>
    <w:p w14:paraId="1BD1E321" w14:textId="30952279" w:rsidR="002A68EF" w:rsidRDefault="006B1BA8" w:rsidP="00C97693">
      <w:r>
        <w:t>Since a limitation of implementing the statistical distribution</w:t>
      </w:r>
      <w:r w:rsidR="0065437F">
        <w:t>s</w:t>
      </w:r>
      <w:r>
        <w:t xml:space="preserve"> was different naming systems between public and QUT data, this can be avoided if </w:t>
      </w:r>
      <w:r w:rsidR="0065437F">
        <w:t>the statistical distributions are mapped to QUT data. Privacy can be maintained by providing the industry partners with the code to extract the distribution parameters and giving them instructions on how to use it.</w:t>
      </w:r>
      <w:r w:rsidR="000031AB">
        <w:t xml:space="preserve"> This may have a risk of target leakage so discussion </w:t>
      </w:r>
      <w:r w:rsidR="009F7C87">
        <w:t>with industry partners may be required.</w:t>
      </w:r>
    </w:p>
    <w:p w14:paraId="2CC07AB2" w14:textId="77777777" w:rsidR="009F7C87" w:rsidRDefault="009F7C87" w:rsidP="00C97693"/>
    <w:p w14:paraId="3DE09ED5" w14:textId="42799733" w:rsidR="00FE0D37" w:rsidRDefault="00F3611B" w:rsidP="007D4B03">
      <w:pPr>
        <w:pStyle w:val="Subtitle"/>
        <w:jc w:val="left"/>
      </w:pPr>
      <w:r>
        <w:t>Research and testing of different machine learning models</w:t>
      </w:r>
    </w:p>
    <w:p w14:paraId="26E96F3E" w14:textId="5DB62C15" w:rsidR="006317D2" w:rsidRDefault="00A319B4" w:rsidP="0015464D">
      <w:r>
        <w:t xml:space="preserve">A more robust exploration of different machine learning models </w:t>
      </w:r>
      <w:r w:rsidR="007D4B03">
        <w:t>may assist in discovering the optimal machine learning model to use. This includes literature research on models used on similar tasks</w:t>
      </w:r>
      <w:r w:rsidR="004A111D">
        <w:t xml:space="preserve"> and testing different types of models such as K-Nearest Neighbours, XGBoost, Linear Regression, </w:t>
      </w:r>
      <w:r w:rsidR="0070765E">
        <w:t>Deep Neural Networks, and so on.</w:t>
      </w:r>
    </w:p>
    <w:sectPr w:rsidR="00631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B7C24"/>
    <w:multiLevelType w:val="hybridMultilevel"/>
    <w:tmpl w:val="B4E08C1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3E071D8"/>
    <w:multiLevelType w:val="hybridMultilevel"/>
    <w:tmpl w:val="0E427B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83352837">
    <w:abstractNumId w:val="1"/>
  </w:num>
  <w:num w:numId="2" w16cid:durableId="116670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4F9"/>
    <w:rsid w:val="000031AB"/>
    <w:rsid w:val="00012ACD"/>
    <w:rsid w:val="00027C92"/>
    <w:rsid w:val="00070086"/>
    <w:rsid w:val="0007260C"/>
    <w:rsid w:val="00074367"/>
    <w:rsid w:val="000B433E"/>
    <w:rsid w:val="000C5DE4"/>
    <w:rsid w:val="000D0E00"/>
    <w:rsid w:val="0011544C"/>
    <w:rsid w:val="0013664C"/>
    <w:rsid w:val="00143198"/>
    <w:rsid w:val="00144E37"/>
    <w:rsid w:val="00146762"/>
    <w:rsid w:val="0015464D"/>
    <w:rsid w:val="00157FE5"/>
    <w:rsid w:val="001A0EF6"/>
    <w:rsid w:val="001B0ABA"/>
    <w:rsid w:val="001C793A"/>
    <w:rsid w:val="001D17D9"/>
    <w:rsid w:val="001D3AE6"/>
    <w:rsid w:val="001E244E"/>
    <w:rsid w:val="00232CC6"/>
    <w:rsid w:val="00233335"/>
    <w:rsid w:val="00240712"/>
    <w:rsid w:val="00255C73"/>
    <w:rsid w:val="00260288"/>
    <w:rsid w:val="00285D0E"/>
    <w:rsid w:val="002A68EF"/>
    <w:rsid w:val="002C135B"/>
    <w:rsid w:val="002C2FC6"/>
    <w:rsid w:val="002F0D9E"/>
    <w:rsid w:val="003030F7"/>
    <w:rsid w:val="00314B70"/>
    <w:rsid w:val="00325713"/>
    <w:rsid w:val="0033112A"/>
    <w:rsid w:val="003459B1"/>
    <w:rsid w:val="00363FA1"/>
    <w:rsid w:val="003A5137"/>
    <w:rsid w:val="003C4181"/>
    <w:rsid w:val="003F78F5"/>
    <w:rsid w:val="00404048"/>
    <w:rsid w:val="00413F41"/>
    <w:rsid w:val="004556BF"/>
    <w:rsid w:val="00455F3E"/>
    <w:rsid w:val="004907CD"/>
    <w:rsid w:val="004A111D"/>
    <w:rsid w:val="004A4AAE"/>
    <w:rsid w:val="004E0656"/>
    <w:rsid w:val="00517A48"/>
    <w:rsid w:val="005520C4"/>
    <w:rsid w:val="005C76F0"/>
    <w:rsid w:val="00611091"/>
    <w:rsid w:val="00624AC5"/>
    <w:rsid w:val="006317D2"/>
    <w:rsid w:val="0064481F"/>
    <w:rsid w:val="0065437F"/>
    <w:rsid w:val="006B1BA8"/>
    <w:rsid w:val="006D0A13"/>
    <w:rsid w:val="006F7CF1"/>
    <w:rsid w:val="00706751"/>
    <w:rsid w:val="0070765E"/>
    <w:rsid w:val="00712329"/>
    <w:rsid w:val="007159C4"/>
    <w:rsid w:val="007379F2"/>
    <w:rsid w:val="00737A98"/>
    <w:rsid w:val="00760E25"/>
    <w:rsid w:val="0077761D"/>
    <w:rsid w:val="00790B74"/>
    <w:rsid w:val="007957BD"/>
    <w:rsid w:val="007B2375"/>
    <w:rsid w:val="007B36FF"/>
    <w:rsid w:val="007D4B03"/>
    <w:rsid w:val="007E0E1C"/>
    <w:rsid w:val="007F3DAA"/>
    <w:rsid w:val="0080525D"/>
    <w:rsid w:val="00833BD7"/>
    <w:rsid w:val="00834487"/>
    <w:rsid w:val="00843EAD"/>
    <w:rsid w:val="00853673"/>
    <w:rsid w:val="0087000D"/>
    <w:rsid w:val="008A716F"/>
    <w:rsid w:val="008B5DB4"/>
    <w:rsid w:val="008B79B2"/>
    <w:rsid w:val="00906D1C"/>
    <w:rsid w:val="0090767D"/>
    <w:rsid w:val="00926C68"/>
    <w:rsid w:val="009358C4"/>
    <w:rsid w:val="0097142D"/>
    <w:rsid w:val="00972FA4"/>
    <w:rsid w:val="00973DE3"/>
    <w:rsid w:val="009877C1"/>
    <w:rsid w:val="009A3B73"/>
    <w:rsid w:val="009F7C87"/>
    <w:rsid w:val="00A17BA4"/>
    <w:rsid w:val="00A319B4"/>
    <w:rsid w:val="00A33695"/>
    <w:rsid w:val="00A36B72"/>
    <w:rsid w:val="00AA24F9"/>
    <w:rsid w:val="00B346E2"/>
    <w:rsid w:val="00B665A4"/>
    <w:rsid w:val="00B74423"/>
    <w:rsid w:val="00B87053"/>
    <w:rsid w:val="00BA27E5"/>
    <w:rsid w:val="00BC1A29"/>
    <w:rsid w:val="00BC780E"/>
    <w:rsid w:val="00C149EF"/>
    <w:rsid w:val="00C31893"/>
    <w:rsid w:val="00C50899"/>
    <w:rsid w:val="00C97693"/>
    <w:rsid w:val="00CB22C4"/>
    <w:rsid w:val="00CD4FF9"/>
    <w:rsid w:val="00CE01EF"/>
    <w:rsid w:val="00D02D48"/>
    <w:rsid w:val="00D043D0"/>
    <w:rsid w:val="00D0542E"/>
    <w:rsid w:val="00D37A55"/>
    <w:rsid w:val="00D95314"/>
    <w:rsid w:val="00D96986"/>
    <w:rsid w:val="00DB0C27"/>
    <w:rsid w:val="00DB65D8"/>
    <w:rsid w:val="00DD3E12"/>
    <w:rsid w:val="00DF5527"/>
    <w:rsid w:val="00EA34C9"/>
    <w:rsid w:val="00EE2F4F"/>
    <w:rsid w:val="00EE65A0"/>
    <w:rsid w:val="00F01080"/>
    <w:rsid w:val="00F10982"/>
    <w:rsid w:val="00F11457"/>
    <w:rsid w:val="00F125D2"/>
    <w:rsid w:val="00F22BF8"/>
    <w:rsid w:val="00F270AC"/>
    <w:rsid w:val="00F3611B"/>
    <w:rsid w:val="00F97D96"/>
    <w:rsid w:val="00FB669F"/>
    <w:rsid w:val="00FE0D37"/>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663B"/>
  <w15:chartTrackingRefBased/>
  <w15:docId w15:val="{D3824198-8AFB-4C83-8838-CD492A6B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ko-KR"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5"/>
  </w:style>
  <w:style w:type="paragraph" w:styleId="Heading1">
    <w:name w:val="heading 1"/>
    <w:basedOn w:val="Normal"/>
    <w:next w:val="Normal"/>
    <w:link w:val="Heading1Char"/>
    <w:uiPriority w:val="9"/>
    <w:qFormat/>
    <w:rsid w:val="00BA27E5"/>
    <w:pPr>
      <w:keepNext/>
      <w:keepLines/>
      <w:spacing w:before="320" w:after="80" w:line="240" w:lineRule="auto"/>
      <w:jc w:val="center"/>
      <w:outlineLvl w:val="0"/>
    </w:pPr>
    <w:rPr>
      <w:rFonts w:asciiTheme="majorHAnsi" w:eastAsiaTheme="majorEastAsia" w:hAnsiTheme="majorHAnsi" w:cstheme="majorBidi"/>
      <w:color w:val="276E8B" w:themeColor="accent1" w:themeShade="BF"/>
      <w:sz w:val="40"/>
      <w:szCs w:val="40"/>
    </w:rPr>
  </w:style>
  <w:style w:type="paragraph" w:styleId="Heading2">
    <w:name w:val="heading 2"/>
    <w:basedOn w:val="Normal"/>
    <w:next w:val="Normal"/>
    <w:link w:val="Heading2Char"/>
    <w:uiPriority w:val="9"/>
    <w:semiHidden/>
    <w:unhideWhenUsed/>
    <w:qFormat/>
    <w:rsid w:val="00BA27E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BA27E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BA27E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BA27E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BA27E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BA27E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BA27E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BA27E5"/>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7E5"/>
    <w:rPr>
      <w:rFonts w:asciiTheme="majorHAnsi" w:eastAsiaTheme="majorEastAsia" w:hAnsiTheme="majorHAnsi" w:cstheme="majorBidi"/>
      <w:color w:val="276E8B" w:themeColor="accent1" w:themeShade="BF"/>
      <w:sz w:val="40"/>
      <w:szCs w:val="40"/>
    </w:rPr>
  </w:style>
  <w:style w:type="character" w:customStyle="1" w:styleId="Heading2Char">
    <w:name w:val="Heading 2 Char"/>
    <w:basedOn w:val="DefaultParagraphFont"/>
    <w:link w:val="Heading2"/>
    <w:uiPriority w:val="9"/>
    <w:semiHidden/>
    <w:rsid w:val="00BA27E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BA27E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BA27E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BA27E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BA27E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BA27E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BA27E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BA27E5"/>
    <w:rPr>
      <w:b/>
      <w:bCs/>
      <w:i/>
      <w:iCs/>
    </w:rPr>
  </w:style>
  <w:style w:type="paragraph" w:styleId="Title">
    <w:name w:val="Title"/>
    <w:basedOn w:val="Normal"/>
    <w:next w:val="Normal"/>
    <w:link w:val="TitleChar"/>
    <w:uiPriority w:val="10"/>
    <w:qFormat/>
    <w:rsid w:val="00BA27E5"/>
    <w:pPr>
      <w:pBdr>
        <w:top w:val="single" w:sz="6" w:space="8" w:color="75BDA7" w:themeColor="accent3"/>
        <w:bottom w:val="single" w:sz="6" w:space="8" w:color="75BDA7" w:themeColor="accent3"/>
      </w:pBdr>
      <w:spacing w:after="400" w:line="240" w:lineRule="auto"/>
      <w:contextualSpacing/>
      <w:jc w:val="center"/>
    </w:pPr>
    <w:rPr>
      <w:rFonts w:asciiTheme="majorHAnsi" w:eastAsiaTheme="majorEastAsia" w:hAnsiTheme="majorHAnsi" w:cstheme="majorBidi"/>
      <w:caps/>
      <w:color w:val="373545" w:themeColor="text2"/>
      <w:spacing w:val="30"/>
      <w:sz w:val="72"/>
      <w:szCs w:val="72"/>
    </w:rPr>
  </w:style>
  <w:style w:type="character" w:customStyle="1" w:styleId="TitleChar">
    <w:name w:val="Title Char"/>
    <w:basedOn w:val="DefaultParagraphFont"/>
    <w:link w:val="Title"/>
    <w:uiPriority w:val="10"/>
    <w:rsid w:val="00BA27E5"/>
    <w:rPr>
      <w:rFonts w:asciiTheme="majorHAnsi" w:eastAsiaTheme="majorEastAsia" w:hAnsiTheme="majorHAnsi" w:cstheme="majorBidi"/>
      <w:caps/>
      <w:color w:val="373545" w:themeColor="text2"/>
      <w:spacing w:val="30"/>
      <w:sz w:val="72"/>
      <w:szCs w:val="72"/>
    </w:rPr>
  </w:style>
  <w:style w:type="paragraph" w:styleId="Subtitle">
    <w:name w:val="Subtitle"/>
    <w:basedOn w:val="Normal"/>
    <w:next w:val="Normal"/>
    <w:link w:val="SubtitleChar"/>
    <w:uiPriority w:val="11"/>
    <w:qFormat/>
    <w:rsid w:val="00BA27E5"/>
    <w:pPr>
      <w:numPr>
        <w:ilvl w:val="1"/>
      </w:numPr>
      <w:jc w:val="center"/>
    </w:pPr>
    <w:rPr>
      <w:color w:val="373545" w:themeColor="text2"/>
      <w:sz w:val="28"/>
      <w:szCs w:val="28"/>
    </w:rPr>
  </w:style>
  <w:style w:type="character" w:customStyle="1" w:styleId="SubtitleChar">
    <w:name w:val="Subtitle Char"/>
    <w:basedOn w:val="DefaultParagraphFont"/>
    <w:link w:val="Subtitle"/>
    <w:uiPriority w:val="11"/>
    <w:rsid w:val="00BA27E5"/>
    <w:rPr>
      <w:color w:val="373545" w:themeColor="text2"/>
      <w:sz w:val="28"/>
      <w:szCs w:val="28"/>
    </w:rPr>
  </w:style>
  <w:style w:type="paragraph" w:styleId="Quote">
    <w:name w:val="Quote"/>
    <w:basedOn w:val="Normal"/>
    <w:next w:val="Normal"/>
    <w:link w:val="QuoteChar"/>
    <w:uiPriority w:val="29"/>
    <w:qFormat/>
    <w:rsid w:val="00BA27E5"/>
    <w:pPr>
      <w:spacing w:before="160"/>
      <w:ind w:left="720" w:right="720"/>
      <w:jc w:val="center"/>
    </w:pPr>
    <w:rPr>
      <w:i/>
      <w:iCs/>
      <w:color w:val="4A9A82" w:themeColor="accent3" w:themeShade="BF"/>
      <w:sz w:val="24"/>
      <w:szCs w:val="24"/>
    </w:rPr>
  </w:style>
  <w:style w:type="character" w:customStyle="1" w:styleId="QuoteChar">
    <w:name w:val="Quote Char"/>
    <w:basedOn w:val="DefaultParagraphFont"/>
    <w:link w:val="Quote"/>
    <w:uiPriority w:val="29"/>
    <w:rsid w:val="00BA27E5"/>
    <w:rPr>
      <w:i/>
      <w:iCs/>
      <w:color w:val="4A9A82" w:themeColor="accent3" w:themeShade="BF"/>
      <w:sz w:val="24"/>
      <w:szCs w:val="24"/>
    </w:rPr>
  </w:style>
  <w:style w:type="paragraph" w:styleId="ListParagraph">
    <w:name w:val="List Paragraph"/>
    <w:basedOn w:val="Normal"/>
    <w:uiPriority w:val="34"/>
    <w:qFormat/>
    <w:rsid w:val="00AA24F9"/>
    <w:pPr>
      <w:ind w:left="720"/>
      <w:contextualSpacing/>
    </w:pPr>
  </w:style>
  <w:style w:type="character" w:styleId="IntenseEmphasis">
    <w:name w:val="Intense Emphasis"/>
    <w:basedOn w:val="DefaultParagraphFont"/>
    <w:uiPriority w:val="21"/>
    <w:qFormat/>
    <w:rsid w:val="00BA27E5"/>
    <w:rPr>
      <w:b/>
      <w:bCs/>
      <w:i/>
      <w:iCs/>
      <w:color w:val="auto"/>
    </w:rPr>
  </w:style>
  <w:style w:type="paragraph" w:styleId="IntenseQuote">
    <w:name w:val="Intense Quote"/>
    <w:basedOn w:val="Normal"/>
    <w:next w:val="Normal"/>
    <w:link w:val="IntenseQuoteChar"/>
    <w:uiPriority w:val="30"/>
    <w:qFormat/>
    <w:rsid w:val="00BA27E5"/>
    <w:pPr>
      <w:spacing w:before="160" w:line="276" w:lineRule="auto"/>
      <w:ind w:left="936" w:right="936"/>
      <w:jc w:val="center"/>
    </w:pPr>
    <w:rPr>
      <w:rFonts w:asciiTheme="majorHAnsi" w:eastAsiaTheme="majorEastAsia" w:hAnsiTheme="majorHAnsi" w:cstheme="majorBidi"/>
      <w:caps/>
      <w:color w:val="276E8B" w:themeColor="accent1" w:themeShade="BF"/>
      <w:sz w:val="28"/>
      <w:szCs w:val="28"/>
    </w:rPr>
  </w:style>
  <w:style w:type="character" w:customStyle="1" w:styleId="IntenseQuoteChar">
    <w:name w:val="Intense Quote Char"/>
    <w:basedOn w:val="DefaultParagraphFont"/>
    <w:link w:val="IntenseQuote"/>
    <w:uiPriority w:val="30"/>
    <w:rsid w:val="00BA27E5"/>
    <w:rPr>
      <w:rFonts w:asciiTheme="majorHAnsi" w:eastAsiaTheme="majorEastAsia" w:hAnsiTheme="majorHAnsi" w:cstheme="majorBidi"/>
      <w:caps/>
      <w:color w:val="276E8B" w:themeColor="accent1" w:themeShade="BF"/>
      <w:sz w:val="28"/>
      <w:szCs w:val="28"/>
    </w:rPr>
  </w:style>
  <w:style w:type="character" w:styleId="IntenseReference">
    <w:name w:val="Intense Reference"/>
    <w:basedOn w:val="DefaultParagraphFont"/>
    <w:uiPriority w:val="32"/>
    <w:qFormat/>
    <w:rsid w:val="00BA27E5"/>
    <w:rPr>
      <w:b/>
      <w:bCs/>
      <w:caps w:val="0"/>
      <w:smallCaps/>
      <w:color w:val="auto"/>
      <w:spacing w:val="0"/>
      <w:u w:val="single"/>
    </w:rPr>
  </w:style>
  <w:style w:type="paragraph" w:styleId="Caption">
    <w:name w:val="caption"/>
    <w:basedOn w:val="Normal"/>
    <w:next w:val="Normal"/>
    <w:uiPriority w:val="35"/>
    <w:semiHidden/>
    <w:unhideWhenUsed/>
    <w:qFormat/>
    <w:rsid w:val="00BA27E5"/>
    <w:pPr>
      <w:spacing w:line="240" w:lineRule="auto"/>
    </w:pPr>
    <w:rPr>
      <w:b/>
      <w:bCs/>
      <w:color w:val="404040" w:themeColor="text1" w:themeTint="BF"/>
      <w:sz w:val="16"/>
      <w:szCs w:val="16"/>
    </w:rPr>
  </w:style>
  <w:style w:type="character" w:styleId="Strong">
    <w:name w:val="Strong"/>
    <w:basedOn w:val="DefaultParagraphFont"/>
    <w:uiPriority w:val="22"/>
    <w:qFormat/>
    <w:rsid w:val="00BA27E5"/>
    <w:rPr>
      <w:b/>
      <w:bCs/>
    </w:rPr>
  </w:style>
  <w:style w:type="character" w:styleId="Emphasis">
    <w:name w:val="Emphasis"/>
    <w:basedOn w:val="DefaultParagraphFont"/>
    <w:uiPriority w:val="20"/>
    <w:qFormat/>
    <w:rsid w:val="00BA27E5"/>
    <w:rPr>
      <w:i/>
      <w:iCs/>
      <w:color w:val="000000" w:themeColor="text1"/>
    </w:rPr>
  </w:style>
  <w:style w:type="paragraph" w:styleId="NoSpacing">
    <w:name w:val="No Spacing"/>
    <w:uiPriority w:val="1"/>
    <w:qFormat/>
    <w:rsid w:val="00BA27E5"/>
    <w:pPr>
      <w:spacing w:after="0" w:line="240" w:lineRule="auto"/>
    </w:pPr>
  </w:style>
  <w:style w:type="character" w:styleId="SubtleEmphasis">
    <w:name w:val="Subtle Emphasis"/>
    <w:basedOn w:val="DefaultParagraphFont"/>
    <w:uiPriority w:val="19"/>
    <w:qFormat/>
    <w:rsid w:val="00BA27E5"/>
    <w:rPr>
      <w:i/>
      <w:iCs/>
      <w:color w:val="595959" w:themeColor="text1" w:themeTint="A6"/>
    </w:rPr>
  </w:style>
  <w:style w:type="character" w:styleId="SubtleReference">
    <w:name w:val="Subtle Reference"/>
    <w:basedOn w:val="DefaultParagraphFont"/>
    <w:uiPriority w:val="31"/>
    <w:qFormat/>
    <w:rsid w:val="00BA27E5"/>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BA27E5"/>
    <w:rPr>
      <w:b/>
      <w:bCs/>
      <w:caps w:val="0"/>
      <w:smallCaps/>
      <w:spacing w:val="0"/>
    </w:rPr>
  </w:style>
  <w:style w:type="paragraph" w:styleId="TOCHeading">
    <w:name w:val="TOC Heading"/>
    <w:basedOn w:val="Heading1"/>
    <w:next w:val="Normal"/>
    <w:uiPriority w:val="39"/>
    <w:semiHidden/>
    <w:unhideWhenUsed/>
    <w:qFormat/>
    <w:rsid w:val="00BA27E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3</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Lee</dc:creator>
  <cp:keywords/>
  <dc:description/>
  <cp:lastModifiedBy>Karen Lee</cp:lastModifiedBy>
  <cp:revision>131</cp:revision>
  <dcterms:created xsi:type="dcterms:W3CDTF">2026-09-07T02:40:00Z</dcterms:created>
  <dcterms:modified xsi:type="dcterms:W3CDTF">2026-09-18T01:33:00Z</dcterms:modified>
</cp:coreProperties>
</file>