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731154" w14:textId="4822CCFB" w:rsidR="00C40E8E" w:rsidRDefault="00305A3B" w:rsidP="00C40E8E">
      <w:pPr>
        <w:rPr>
          <w:rFonts w:ascii="Calibri" w:hAnsi="Calibri" w:cs="Calibri"/>
          <w:color w:val="000000"/>
        </w:rPr>
      </w:pPr>
      <w:bookmarkStart w:id="0" w:name="_GoBack"/>
      <w:r w:rsidRPr="00C40E8E">
        <w:rPr>
          <w:rFonts w:ascii="Calibri" w:hAnsi="Calibri" w:cs="Calibri"/>
          <w:b/>
          <w:color w:val="000000"/>
        </w:rPr>
        <w:t>Background</w:t>
      </w:r>
      <w:r w:rsidR="00884F2A">
        <w:rPr>
          <w:rFonts w:ascii="Calibri" w:hAnsi="Calibri" w:cs="Calibri"/>
          <w:b/>
          <w:color w:val="000000"/>
        </w:rPr>
        <w:t xml:space="preserve"> and what’s </w:t>
      </w:r>
      <w:proofErr w:type="gramStart"/>
      <w:r w:rsidR="00884F2A">
        <w:rPr>
          <w:rFonts w:ascii="Calibri" w:hAnsi="Calibri" w:cs="Calibri"/>
          <w:b/>
          <w:color w:val="000000"/>
        </w:rPr>
        <w:t>been</w:t>
      </w:r>
      <w:proofErr w:type="gramEnd"/>
      <w:r w:rsidR="00884F2A">
        <w:rPr>
          <w:rFonts w:ascii="Calibri" w:hAnsi="Calibri" w:cs="Calibri"/>
          <w:b/>
          <w:color w:val="000000"/>
        </w:rPr>
        <w:t xml:space="preserve"> done</w:t>
      </w:r>
      <w:r>
        <w:rPr>
          <w:rFonts w:ascii="Calibri" w:hAnsi="Calibri" w:cs="Calibri"/>
          <w:color w:val="000000"/>
        </w:rPr>
        <w:t xml:space="preserve">: </w:t>
      </w:r>
      <w:r w:rsidR="00884F2A">
        <w:rPr>
          <w:rFonts w:ascii="Calibri" w:hAnsi="Calibri" w:cs="Calibri"/>
          <w:color w:val="000000"/>
        </w:rPr>
        <w:t xml:space="preserve">Recent </w:t>
      </w:r>
      <w:bookmarkEnd w:id="0"/>
      <w:r w:rsidR="00884F2A">
        <w:rPr>
          <w:rFonts w:ascii="Calibri" w:hAnsi="Calibri" w:cs="Calibri"/>
          <w:color w:val="000000"/>
        </w:rPr>
        <w:t xml:space="preserve">advances in </w:t>
      </w:r>
      <w:r w:rsidR="0009398B">
        <w:rPr>
          <w:rFonts w:ascii="Calibri" w:hAnsi="Calibri" w:cs="Calibri"/>
          <w:color w:val="000000"/>
        </w:rPr>
        <w:t>Next Generation Sequencing</w:t>
      </w:r>
      <w:r w:rsidR="00884F2A">
        <w:rPr>
          <w:rFonts w:ascii="Calibri" w:hAnsi="Calibri" w:cs="Calibri"/>
          <w:color w:val="000000"/>
        </w:rPr>
        <w:t xml:space="preserve"> ha</w:t>
      </w:r>
      <w:r w:rsidR="002872C5">
        <w:rPr>
          <w:rFonts w:ascii="Calibri" w:hAnsi="Calibri" w:cs="Calibri"/>
          <w:color w:val="000000"/>
        </w:rPr>
        <w:t>ve</w:t>
      </w:r>
      <w:r w:rsidR="00884F2A">
        <w:rPr>
          <w:rFonts w:ascii="Calibri" w:hAnsi="Calibri" w:cs="Calibri"/>
          <w:color w:val="000000"/>
        </w:rPr>
        <w:t xml:space="preserve"> helped identify </w:t>
      </w:r>
      <w:r w:rsidR="0009398B">
        <w:rPr>
          <w:rFonts w:ascii="Calibri" w:hAnsi="Calibri" w:cs="Calibri"/>
          <w:color w:val="000000"/>
        </w:rPr>
        <w:t xml:space="preserve">millions of </w:t>
      </w:r>
      <w:r w:rsidR="00884F2A">
        <w:rPr>
          <w:rFonts w:ascii="Calibri" w:hAnsi="Calibri" w:cs="Calibri"/>
          <w:color w:val="000000"/>
        </w:rPr>
        <w:t xml:space="preserve">somatic mutations in tumors from thousands of cancer patients. </w:t>
      </w:r>
      <w:r w:rsidR="009E16D3">
        <w:rPr>
          <w:rFonts w:ascii="Calibri" w:hAnsi="Calibri" w:cs="Calibri"/>
          <w:color w:val="000000"/>
        </w:rPr>
        <w:t xml:space="preserve">The </w:t>
      </w:r>
      <w:r w:rsidR="002872C5">
        <w:rPr>
          <w:rFonts w:ascii="Calibri" w:hAnsi="Calibri" w:cs="Calibri"/>
          <w:color w:val="000000"/>
        </w:rPr>
        <w:t xml:space="preserve">vast </w:t>
      </w:r>
      <w:r w:rsidR="0009398B">
        <w:rPr>
          <w:rFonts w:ascii="Calibri" w:hAnsi="Calibri" w:cs="Calibri"/>
          <w:color w:val="000000"/>
        </w:rPr>
        <w:t xml:space="preserve">collection and </w:t>
      </w:r>
      <w:r w:rsidR="002872C5">
        <w:rPr>
          <w:rFonts w:ascii="Calibri" w:hAnsi="Calibri" w:cs="Calibri"/>
          <w:color w:val="000000"/>
        </w:rPr>
        <w:t xml:space="preserve">wide </w:t>
      </w:r>
      <w:r w:rsidR="009E16D3">
        <w:rPr>
          <w:rFonts w:ascii="Calibri" w:hAnsi="Calibri" w:cs="Calibri"/>
          <w:color w:val="000000"/>
        </w:rPr>
        <w:t xml:space="preserve">availability of DNA </w:t>
      </w:r>
      <w:r w:rsidR="002872C5">
        <w:rPr>
          <w:rFonts w:ascii="Calibri" w:hAnsi="Calibri" w:cs="Calibri"/>
          <w:color w:val="000000"/>
        </w:rPr>
        <w:t>mutation</w:t>
      </w:r>
      <w:r w:rsidR="009E16D3">
        <w:rPr>
          <w:rFonts w:ascii="Calibri" w:hAnsi="Calibri" w:cs="Calibri"/>
          <w:color w:val="000000"/>
        </w:rPr>
        <w:t xml:space="preserve"> data has </w:t>
      </w:r>
      <w:r w:rsidR="002872C5">
        <w:rPr>
          <w:rFonts w:ascii="Calibri" w:hAnsi="Calibri" w:cs="Calibri"/>
          <w:color w:val="000000"/>
        </w:rPr>
        <w:t>encouraged</w:t>
      </w:r>
      <w:r w:rsidR="009E16D3">
        <w:rPr>
          <w:rFonts w:ascii="Calibri" w:hAnsi="Calibri" w:cs="Calibri"/>
          <w:color w:val="000000"/>
        </w:rPr>
        <w:t xml:space="preserve"> </w:t>
      </w:r>
      <w:r w:rsidR="00E06C51">
        <w:rPr>
          <w:rFonts w:ascii="Calibri" w:hAnsi="Calibri" w:cs="Calibri"/>
          <w:color w:val="000000"/>
        </w:rPr>
        <w:t xml:space="preserve">the use of </w:t>
      </w:r>
      <w:r w:rsidR="009E16D3">
        <w:rPr>
          <w:rFonts w:ascii="Calibri" w:hAnsi="Calibri" w:cs="Calibri"/>
          <w:color w:val="000000"/>
        </w:rPr>
        <w:t xml:space="preserve">computational </w:t>
      </w:r>
      <w:r w:rsidR="00E06C51">
        <w:rPr>
          <w:rFonts w:ascii="Calibri" w:hAnsi="Calibri" w:cs="Calibri"/>
          <w:color w:val="000000"/>
        </w:rPr>
        <w:t xml:space="preserve">and machine learning </w:t>
      </w:r>
      <w:r w:rsidR="009E16D3">
        <w:rPr>
          <w:rFonts w:ascii="Calibri" w:hAnsi="Calibri" w:cs="Calibri"/>
          <w:color w:val="000000"/>
        </w:rPr>
        <w:t>approach</w:t>
      </w:r>
      <w:r w:rsidR="004B7B33">
        <w:rPr>
          <w:rFonts w:ascii="Calibri" w:hAnsi="Calibri" w:cs="Calibri"/>
          <w:color w:val="000000"/>
        </w:rPr>
        <w:t>es</w:t>
      </w:r>
      <w:r w:rsidR="009E16D3">
        <w:rPr>
          <w:rFonts w:ascii="Calibri" w:hAnsi="Calibri" w:cs="Calibri"/>
          <w:color w:val="000000"/>
        </w:rPr>
        <w:t xml:space="preserve"> </w:t>
      </w:r>
      <w:r w:rsidR="002872C5">
        <w:rPr>
          <w:rFonts w:ascii="Calibri" w:hAnsi="Calibri" w:cs="Calibri"/>
          <w:color w:val="000000"/>
        </w:rPr>
        <w:t>in identifying cancer driver gene candidates</w:t>
      </w:r>
      <w:r w:rsidR="00B94DC8">
        <w:rPr>
          <w:rFonts w:ascii="Calibri" w:hAnsi="Calibri" w:cs="Calibri"/>
          <w:color w:val="000000"/>
        </w:rPr>
        <w:t xml:space="preserve"> for use in precision oncology</w:t>
      </w:r>
      <w:r w:rsidR="002872C5">
        <w:rPr>
          <w:rFonts w:ascii="Calibri" w:hAnsi="Calibri" w:cs="Calibri"/>
          <w:color w:val="000000"/>
        </w:rPr>
        <w:t>.</w:t>
      </w:r>
    </w:p>
    <w:p w14:paraId="564FF04A" w14:textId="78944F11" w:rsidR="002872C5" w:rsidRDefault="002872C5" w:rsidP="002872C5">
      <w:pPr>
        <w:rPr>
          <w:rFonts w:ascii="Calibri" w:hAnsi="Calibri" w:cs="Calibri"/>
          <w:color w:val="000000"/>
        </w:rPr>
      </w:pPr>
      <w:r w:rsidRPr="00C40E8E">
        <w:rPr>
          <w:rFonts w:ascii="Calibri" w:hAnsi="Calibri" w:cs="Calibri"/>
          <w:b/>
          <w:color w:val="000000"/>
        </w:rPr>
        <w:t>Problem</w:t>
      </w:r>
      <w:r>
        <w:rPr>
          <w:rFonts w:ascii="Calibri" w:hAnsi="Calibri" w:cs="Calibri"/>
          <w:b/>
          <w:color w:val="000000"/>
        </w:rPr>
        <w:t xml:space="preserve"> Statement</w:t>
      </w:r>
      <w:r>
        <w:rPr>
          <w:rFonts w:ascii="Calibri" w:hAnsi="Calibri" w:cs="Calibri"/>
          <w:color w:val="000000"/>
        </w:rPr>
        <w:t xml:space="preserve">: However, the accurate identification of cancer driver genes versus the more frequent but incidental passenger genes remains a difficult task. </w:t>
      </w:r>
    </w:p>
    <w:p w14:paraId="50FED3E5" w14:textId="678EBE6D" w:rsidR="009E16D3" w:rsidRDefault="002872C5" w:rsidP="00C40E8E">
      <w:pPr>
        <w:rPr>
          <w:rFonts w:ascii="Calibri" w:hAnsi="Calibri" w:cs="Calibri"/>
          <w:color w:val="000000"/>
        </w:rPr>
      </w:pPr>
      <w:r>
        <w:rPr>
          <w:rFonts w:ascii="Calibri" w:hAnsi="Calibri" w:cs="Calibri"/>
          <w:b/>
          <w:color w:val="000000"/>
        </w:rPr>
        <w:t>Why is there a problem</w:t>
      </w:r>
      <w:r w:rsidR="00C40E8E">
        <w:rPr>
          <w:rFonts w:ascii="Calibri" w:hAnsi="Calibri" w:cs="Calibri"/>
          <w:color w:val="000000"/>
        </w:rPr>
        <w:t xml:space="preserve">: </w:t>
      </w:r>
      <w:r w:rsidR="009E16D3">
        <w:rPr>
          <w:rFonts w:ascii="Calibri" w:hAnsi="Calibri" w:cs="Calibri"/>
          <w:color w:val="000000"/>
        </w:rPr>
        <w:t xml:space="preserve">The </w:t>
      </w:r>
      <w:r>
        <w:rPr>
          <w:rFonts w:ascii="Calibri" w:hAnsi="Calibri" w:cs="Calibri"/>
          <w:color w:val="000000"/>
        </w:rPr>
        <w:t xml:space="preserve">mutation </w:t>
      </w:r>
      <w:r w:rsidR="009E16D3">
        <w:rPr>
          <w:rFonts w:ascii="Calibri" w:hAnsi="Calibri" w:cs="Calibri"/>
          <w:color w:val="000000"/>
        </w:rPr>
        <w:t>data</w:t>
      </w:r>
      <w:r>
        <w:rPr>
          <w:rFonts w:ascii="Calibri" w:hAnsi="Calibri" w:cs="Calibri"/>
          <w:color w:val="000000"/>
        </w:rPr>
        <w:t xml:space="preserve"> </w:t>
      </w:r>
      <w:r w:rsidR="009E16D3">
        <w:rPr>
          <w:rFonts w:ascii="Calibri" w:hAnsi="Calibri" w:cs="Calibri"/>
          <w:color w:val="000000"/>
        </w:rPr>
        <w:t xml:space="preserve">is </w:t>
      </w:r>
      <w:r w:rsidR="00A50E83">
        <w:t>large and complex</w:t>
      </w:r>
      <w:r w:rsidR="00A50E83">
        <w:rPr>
          <w:rFonts w:ascii="Calibri" w:hAnsi="Calibri" w:cs="Calibri"/>
          <w:color w:val="000000"/>
        </w:rPr>
        <w:t xml:space="preserve"> </w:t>
      </w:r>
      <w:r w:rsidR="009E16D3">
        <w:rPr>
          <w:rFonts w:ascii="Calibri" w:hAnsi="Calibri" w:cs="Calibri"/>
          <w:color w:val="000000"/>
        </w:rPr>
        <w:t>(</w:t>
      </w:r>
      <w:r w:rsidR="00A50E83">
        <w:rPr>
          <w:rFonts w:ascii="Calibri" w:hAnsi="Calibri" w:cs="Calibri"/>
          <w:color w:val="000000"/>
        </w:rPr>
        <w:t xml:space="preserve">Focus on issues you </w:t>
      </w:r>
      <w:r w:rsidR="005A3CC8">
        <w:rPr>
          <w:rFonts w:ascii="Calibri" w:hAnsi="Calibri" w:cs="Calibri"/>
          <w:color w:val="000000"/>
        </w:rPr>
        <w:t>have studied</w:t>
      </w:r>
      <w:r w:rsidR="00A50E83">
        <w:rPr>
          <w:rFonts w:ascii="Calibri" w:hAnsi="Calibri" w:cs="Calibri"/>
          <w:color w:val="000000"/>
        </w:rPr>
        <w:t>:</w:t>
      </w:r>
      <w:r w:rsidR="001F6EEC">
        <w:t xml:space="preserve"> </w:t>
      </w:r>
      <w:r w:rsidR="009E16D3">
        <w:rPr>
          <w:rFonts w:ascii="Calibri" w:hAnsi="Calibri" w:cs="Calibri"/>
          <w:color w:val="000000"/>
        </w:rPr>
        <w:t xml:space="preserve">Imbalanced, error prone, difficult to assess accuracy of </w:t>
      </w:r>
      <w:proofErr w:type="gramStart"/>
      <w:r w:rsidR="009E16D3">
        <w:rPr>
          <w:rFonts w:ascii="Calibri" w:hAnsi="Calibri" w:cs="Calibri"/>
          <w:color w:val="000000"/>
        </w:rPr>
        <w:t>results)</w:t>
      </w:r>
      <w:r w:rsidR="00B94DC8">
        <w:rPr>
          <w:rFonts w:ascii="Calibri" w:hAnsi="Calibri" w:cs="Calibri"/>
          <w:color w:val="000000"/>
        </w:rPr>
        <w:t>…</w:t>
      </w:r>
      <w:proofErr w:type="gramEnd"/>
      <w:r w:rsidR="00B94DC8">
        <w:rPr>
          <w:rFonts w:ascii="Calibri" w:hAnsi="Calibri" w:cs="Calibri"/>
          <w:color w:val="000000"/>
        </w:rPr>
        <w:t xml:space="preserve"> (Candidate driver gene predictions in previous studies are inconsistent) … (The nature of the data makes it difficult to validate models since the right answer is unknown) </w:t>
      </w:r>
      <w:r w:rsidR="00E06C51">
        <w:rPr>
          <w:rFonts w:ascii="Calibri" w:hAnsi="Calibri" w:cs="Calibri"/>
          <w:color w:val="000000"/>
        </w:rPr>
        <w:t xml:space="preserve">and thus determining </w:t>
      </w:r>
      <w:r>
        <w:rPr>
          <w:rFonts w:ascii="Calibri" w:hAnsi="Calibri" w:cs="Calibri"/>
          <w:color w:val="000000"/>
        </w:rPr>
        <w:t xml:space="preserve">which computational </w:t>
      </w:r>
      <w:r w:rsidR="00E06C51">
        <w:rPr>
          <w:rFonts w:ascii="Calibri" w:hAnsi="Calibri" w:cs="Calibri"/>
          <w:color w:val="000000"/>
        </w:rPr>
        <w:t xml:space="preserve">methods </w:t>
      </w:r>
      <w:r>
        <w:rPr>
          <w:rFonts w:ascii="Calibri" w:hAnsi="Calibri" w:cs="Calibri"/>
          <w:color w:val="000000"/>
        </w:rPr>
        <w:t xml:space="preserve">provide </w:t>
      </w:r>
      <w:r w:rsidR="00E06C51">
        <w:rPr>
          <w:rFonts w:ascii="Calibri" w:hAnsi="Calibri" w:cs="Calibri"/>
          <w:color w:val="000000"/>
        </w:rPr>
        <w:t>the best predictions of driver genes remains uncertain.</w:t>
      </w:r>
    </w:p>
    <w:p w14:paraId="6C6448FC" w14:textId="4503F81E" w:rsidR="00C40E8E" w:rsidRDefault="0009398B" w:rsidP="00C40E8E">
      <w:pPr>
        <w:rPr>
          <w:rFonts w:ascii="Calibri" w:hAnsi="Calibri" w:cs="Calibri"/>
          <w:color w:val="000000"/>
        </w:rPr>
      </w:pPr>
      <w:r>
        <w:rPr>
          <w:rFonts w:ascii="Calibri" w:hAnsi="Calibri" w:cs="Calibri"/>
          <w:b/>
          <w:color w:val="000000"/>
        </w:rPr>
        <w:t>Our methods and new ideas</w:t>
      </w:r>
      <w:r w:rsidR="00C40E8E">
        <w:rPr>
          <w:rFonts w:ascii="Calibri" w:hAnsi="Calibri" w:cs="Calibri"/>
          <w:color w:val="000000"/>
        </w:rPr>
        <w:t xml:space="preserve">: </w:t>
      </w:r>
      <w:r w:rsidR="00726E16">
        <w:rPr>
          <w:rFonts w:ascii="Calibri" w:hAnsi="Calibri" w:cs="Calibri"/>
          <w:color w:val="000000"/>
        </w:rPr>
        <w:t xml:space="preserve">This study aims to compare </w:t>
      </w:r>
      <w:proofErr w:type="gramStart"/>
      <w:r w:rsidR="00726E16">
        <w:rPr>
          <w:rFonts w:ascii="Calibri" w:hAnsi="Calibri" w:cs="Calibri"/>
          <w:color w:val="000000"/>
        </w:rPr>
        <w:t>(</w:t>
      </w:r>
      <w:r w:rsidR="00B94DC8">
        <w:rPr>
          <w:rFonts w:ascii="Calibri" w:hAnsi="Calibri" w:cs="Calibri"/>
          <w:color w:val="000000"/>
        </w:rPr>
        <w:t xml:space="preserve"> this</w:t>
      </w:r>
      <w:proofErr w:type="gramEnd"/>
      <w:r w:rsidR="00B94DC8">
        <w:rPr>
          <w:rFonts w:ascii="Calibri" w:hAnsi="Calibri" w:cs="Calibri"/>
          <w:color w:val="000000"/>
        </w:rPr>
        <w:t xml:space="preserve"> list should be based on your results: </w:t>
      </w:r>
      <w:r w:rsidR="00726E16">
        <w:rPr>
          <w:rFonts w:ascii="Calibri" w:hAnsi="Calibri" w:cs="Calibri"/>
          <w:color w:val="000000"/>
        </w:rPr>
        <w:t>different feature selection, data preparation, machine learning methods</w:t>
      </w:r>
      <w:r w:rsidR="00B94DC8">
        <w:rPr>
          <w:rFonts w:ascii="Calibri" w:hAnsi="Calibri" w:cs="Calibri"/>
          <w:color w:val="000000"/>
        </w:rPr>
        <w:t>)</w:t>
      </w:r>
      <w:r w:rsidR="00726E16" w:rsidRPr="00726E16">
        <w:rPr>
          <w:rFonts w:ascii="Calibri" w:hAnsi="Calibri" w:cs="Calibri"/>
          <w:color w:val="000000"/>
        </w:rPr>
        <w:t xml:space="preserve"> </w:t>
      </w:r>
      <w:r w:rsidR="00726E16">
        <w:rPr>
          <w:rFonts w:ascii="Calibri" w:hAnsi="Calibri" w:cs="Calibri"/>
          <w:color w:val="000000"/>
        </w:rPr>
        <w:t xml:space="preserve">in order to better understand </w:t>
      </w:r>
      <w:r>
        <w:rPr>
          <w:rFonts w:ascii="Calibri" w:hAnsi="Calibri" w:cs="Calibri"/>
          <w:color w:val="000000"/>
        </w:rPr>
        <w:t xml:space="preserve">classification of </w:t>
      </w:r>
      <w:r w:rsidR="00726E16">
        <w:rPr>
          <w:rFonts w:ascii="Calibri" w:hAnsi="Calibri" w:cs="Calibri"/>
          <w:color w:val="000000"/>
        </w:rPr>
        <w:t xml:space="preserve">driver and passenger genes. </w:t>
      </w:r>
      <w:r w:rsidR="009075E7">
        <w:rPr>
          <w:rFonts w:ascii="Calibri" w:hAnsi="Calibri" w:cs="Calibri"/>
          <w:color w:val="000000"/>
        </w:rPr>
        <w:t>To address these problems (of unpredictable errors and class imbalance)</w:t>
      </w:r>
      <w:r w:rsidR="009075E7">
        <w:rPr>
          <w:rFonts w:ascii="Calibri" w:hAnsi="Calibri" w:cs="Calibri"/>
          <w:color w:val="FF0000"/>
        </w:rPr>
        <w:t xml:space="preserve"> </w:t>
      </w:r>
      <w:r w:rsidR="009075E7">
        <w:rPr>
          <w:rFonts w:ascii="Calibri" w:hAnsi="Calibri" w:cs="Calibri"/>
          <w:color w:val="000000"/>
        </w:rPr>
        <w:t xml:space="preserve">within datasets of human mutational profiles </w:t>
      </w:r>
      <w:r w:rsidR="00C40E8E">
        <w:rPr>
          <w:rFonts w:ascii="Calibri" w:hAnsi="Calibri" w:cs="Calibri"/>
          <w:color w:val="000000"/>
        </w:rPr>
        <w:t xml:space="preserve">we develop an </w:t>
      </w:r>
      <w:r w:rsidR="00E06C51">
        <w:rPr>
          <w:rFonts w:ascii="Calibri" w:hAnsi="Calibri" w:cs="Calibri"/>
          <w:color w:val="000000"/>
        </w:rPr>
        <w:t>in-silico</w:t>
      </w:r>
      <w:r w:rsidR="00C40E8E">
        <w:rPr>
          <w:rFonts w:ascii="Calibri" w:hAnsi="Calibri" w:cs="Calibri"/>
          <w:color w:val="000000"/>
        </w:rPr>
        <w:t xml:space="preserve"> training set of </w:t>
      </w:r>
      <w:r w:rsidR="00E06C51">
        <w:rPr>
          <w:rFonts w:ascii="Calibri" w:hAnsi="Calibri" w:cs="Calibri"/>
          <w:color w:val="000000"/>
        </w:rPr>
        <w:t xml:space="preserve">somatic </w:t>
      </w:r>
      <w:r w:rsidR="00C40E8E">
        <w:rPr>
          <w:rFonts w:ascii="Calibri" w:hAnsi="Calibri" w:cs="Calibri"/>
          <w:color w:val="000000"/>
        </w:rPr>
        <w:t>mutation data</w:t>
      </w:r>
      <w:r w:rsidR="00B94DC8">
        <w:rPr>
          <w:rFonts w:ascii="Calibri" w:hAnsi="Calibri" w:cs="Calibri"/>
          <w:color w:val="000000"/>
        </w:rPr>
        <w:t>.</w:t>
      </w:r>
    </w:p>
    <w:p w14:paraId="15025645" w14:textId="254DA726" w:rsidR="00884F2A" w:rsidRDefault="00C40E8E">
      <w:pPr>
        <w:rPr>
          <w:rFonts w:ascii="Calibri" w:hAnsi="Calibri" w:cs="Calibri"/>
          <w:color w:val="000000"/>
        </w:rPr>
      </w:pPr>
      <w:r w:rsidRPr="00C40E8E">
        <w:rPr>
          <w:rFonts w:ascii="Calibri" w:hAnsi="Calibri" w:cs="Calibri"/>
          <w:b/>
          <w:color w:val="000000"/>
        </w:rPr>
        <w:t>Results and impact of research</w:t>
      </w:r>
      <w:r>
        <w:rPr>
          <w:rFonts w:ascii="Calibri" w:hAnsi="Calibri" w:cs="Calibri"/>
          <w:color w:val="000000"/>
        </w:rPr>
        <w:t xml:space="preserve">: </w:t>
      </w:r>
      <w:r w:rsidR="005B1517">
        <w:rPr>
          <w:rFonts w:ascii="Calibri" w:hAnsi="Calibri" w:cs="Calibri"/>
          <w:color w:val="000000"/>
        </w:rPr>
        <w:t>Here, w</w:t>
      </w:r>
      <w:r w:rsidRPr="00C40E8E">
        <w:rPr>
          <w:rFonts w:ascii="Calibri" w:hAnsi="Calibri" w:cs="Calibri"/>
          <w:color w:val="000000"/>
        </w:rPr>
        <w:t xml:space="preserve">e </w:t>
      </w:r>
      <w:r w:rsidR="00A50E83">
        <w:rPr>
          <w:rFonts w:ascii="Calibri" w:hAnsi="Calibri" w:cs="Calibri"/>
          <w:color w:val="000000"/>
        </w:rPr>
        <w:t>present</w:t>
      </w:r>
      <w:r w:rsidRPr="00C40E8E">
        <w:rPr>
          <w:rFonts w:ascii="Calibri" w:hAnsi="Calibri" w:cs="Calibri"/>
          <w:color w:val="000000"/>
        </w:rPr>
        <w:t xml:space="preserve"> our progress in creating </w:t>
      </w:r>
      <w:r w:rsidR="00A50E83">
        <w:rPr>
          <w:rFonts w:ascii="Calibri" w:hAnsi="Calibri" w:cs="Calibri"/>
          <w:color w:val="000000"/>
        </w:rPr>
        <w:t>and validating</w:t>
      </w:r>
      <w:r w:rsidRPr="00C40E8E">
        <w:rPr>
          <w:rFonts w:ascii="Calibri" w:hAnsi="Calibri" w:cs="Calibri"/>
          <w:color w:val="000000"/>
        </w:rPr>
        <w:t xml:space="preserve"> machine learning model</w:t>
      </w:r>
      <w:r w:rsidR="00A50E83">
        <w:rPr>
          <w:rFonts w:ascii="Calibri" w:hAnsi="Calibri" w:cs="Calibri"/>
          <w:color w:val="000000"/>
        </w:rPr>
        <w:t>s</w:t>
      </w:r>
      <w:r w:rsidRPr="00C40E8E">
        <w:rPr>
          <w:rFonts w:ascii="Calibri" w:hAnsi="Calibri" w:cs="Calibri"/>
          <w:color w:val="000000"/>
        </w:rPr>
        <w:t xml:space="preserve"> </w:t>
      </w:r>
      <w:r w:rsidR="00A50E83">
        <w:rPr>
          <w:rFonts w:ascii="Calibri" w:hAnsi="Calibri" w:cs="Calibri"/>
          <w:color w:val="000000"/>
        </w:rPr>
        <w:t xml:space="preserve">trained </w:t>
      </w:r>
      <w:r w:rsidRPr="00C40E8E">
        <w:rPr>
          <w:rFonts w:ascii="Calibri" w:hAnsi="Calibri" w:cs="Calibri"/>
          <w:color w:val="000000"/>
        </w:rPr>
        <w:t xml:space="preserve">on </w:t>
      </w:r>
      <w:r w:rsidR="005A3CC8">
        <w:rPr>
          <w:rFonts w:ascii="Calibri" w:hAnsi="Calibri" w:cs="Calibri"/>
          <w:color w:val="000000"/>
        </w:rPr>
        <w:t>the</w:t>
      </w:r>
      <w:r w:rsidRPr="00C40E8E">
        <w:rPr>
          <w:rFonts w:ascii="Calibri" w:hAnsi="Calibri" w:cs="Calibri"/>
          <w:color w:val="000000"/>
        </w:rPr>
        <w:t xml:space="preserve"> synthetic biological dataset </w:t>
      </w:r>
      <w:r w:rsidR="009E16D3">
        <w:rPr>
          <w:rFonts w:ascii="Calibri" w:hAnsi="Calibri" w:cs="Calibri"/>
          <w:color w:val="000000"/>
        </w:rPr>
        <w:t>to</w:t>
      </w:r>
      <w:r w:rsidRPr="00C40E8E">
        <w:rPr>
          <w:rFonts w:ascii="Calibri" w:hAnsi="Calibri" w:cs="Calibri"/>
          <w:color w:val="000000"/>
        </w:rPr>
        <w:t xml:space="preserve"> more reliably identify unknown cancer genes as drivers or passengers.</w:t>
      </w:r>
      <w:r w:rsidR="00A50E83">
        <w:rPr>
          <w:rFonts w:ascii="Calibri" w:hAnsi="Calibri" w:cs="Calibri"/>
          <w:color w:val="000000"/>
        </w:rPr>
        <w:t xml:space="preserve"> </w:t>
      </w:r>
      <w:r w:rsidR="005A3CC8">
        <w:rPr>
          <w:rFonts w:ascii="Calibri" w:hAnsi="Calibri" w:cs="Calibri"/>
          <w:color w:val="000000"/>
        </w:rPr>
        <w:t xml:space="preserve">We found that… </w:t>
      </w:r>
      <w:r w:rsidR="00A50E83">
        <w:rPr>
          <w:rFonts w:ascii="Calibri" w:hAnsi="Calibri" w:cs="Calibri"/>
          <w:color w:val="000000"/>
        </w:rPr>
        <w:t>(Add in more explicit results if you have them: Which way was the best way to train the model, which type of model was best, which features were most important? If you don’t have these that is fine you can always add them on your abstract for the poster.)</w:t>
      </w:r>
    </w:p>
    <w:p w14:paraId="6BD50471" w14:textId="661865B9" w:rsidR="00A50E83" w:rsidRDefault="00A50E83">
      <w:pPr>
        <w:rPr>
          <w:rFonts w:ascii="Calibri" w:hAnsi="Calibri" w:cs="Calibri"/>
          <w:color w:val="000000"/>
        </w:rPr>
      </w:pPr>
    </w:p>
    <w:p w14:paraId="51036204" w14:textId="1439AF20" w:rsidR="00A50E83" w:rsidRPr="001F6EEC" w:rsidRDefault="00A50E83">
      <w:pPr>
        <w:rPr>
          <w:rFonts w:ascii="Calibri" w:hAnsi="Calibri" w:cs="Calibri"/>
          <w:color w:val="000000"/>
        </w:rPr>
      </w:pPr>
      <w:r w:rsidRPr="00A50E83">
        <w:rPr>
          <w:rFonts w:ascii="Calibri" w:hAnsi="Calibri" w:cs="Calibri"/>
          <w:b/>
          <w:color w:val="000000"/>
        </w:rPr>
        <w:t>In silico results if you want:</w:t>
      </w:r>
      <w:r>
        <w:rPr>
          <w:rFonts w:ascii="Calibri" w:hAnsi="Calibri" w:cs="Calibri"/>
          <w:color w:val="000000"/>
        </w:rPr>
        <w:t xml:space="preserve"> The in-silico stochastic simulation model can simulate the accumulation of somatic mutations in 500,000 cells, each with a genome comprised of 10,000,000 base-pairs, over a period of 75 years. We simulated the accumulation of cancer in over 5,000 patients and curated their DNA in a similar fashion to biological data.</w:t>
      </w:r>
    </w:p>
    <w:sectPr w:rsidR="00A50E83" w:rsidRPr="001F6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A3B"/>
    <w:rsid w:val="0009398B"/>
    <w:rsid w:val="001F6EEC"/>
    <w:rsid w:val="0022152D"/>
    <w:rsid w:val="002872C5"/>
    <w:rsid w:val="00305A3B"/>
    <w:rsid w:val="0031712B"/>
    <w:rsid w:val="00387137"/>
    <w:rsid w:val="00442851"/>
    <w:rsid w:val="00477BDD"/>
    <w:rsid w:val="00487EA2"/>
    <w:rsid w:val="004B7B33"/>
    <w:rsid w:val="0056130B"/>
    <w:rsid w:val="005A3CC8"/>
    <w:rsid w:val="005B1517"/>
    <w:rsid w:val="006B69E1"/>
    <w:rsid w:val="00726E16"/>
    <w:rsid w:val="00884F2A"/>
    <w:rsid w:val="009075E7"/>
    <w:rsid w:val="009E16D3"/>
    <w:rsid w:val="00A50E83"/>
    <w:rsid w:val="00B241C2"/>
    <w:rsid w:val="00B279F0"/>
    <w:rsid w:val="00B94DC8"/>
    <w:rsid w:val="00C40E8E"/>
    <w:rsid w:val="00C652D3"/>
    <w:rsid w:val="00DC1E11"/>
    <w:rsid w:val="00E06C51"/>
    <w:rsid w:val="00E44001"/>
    <w:rsid w:val="00E90E6F"/>
    <w:rsid w:val="00F52C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3CB7"/>
  <w15:chartTrackingRefBased/>
  <w15:docId w15:val="{B8740787-E1F1-4FDB-9849-8578AD15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991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Figueroa</dc:creator>
  <cp:keywords/>
  <dc:description/>
  <cp:lastModifiedBy>Seo-Yeon Chung</cp:lastModifiedBy>
  <cp:revision>2</cp:revision>
  <dcterms:created xsi:type="dcterms:W3CDTF">2018-09-20T05:17:00Z</dcterms:created>
  <dcterms:modified xsi:type="dcterms:W3CDTF">2018-09-20T05:17:00Z</dcterms:modified>
</cp:coreProperties>
</file>