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437E" w14:textId="77777777" w:rsidR="0072210C" w:rsidRPr="0072210C" w:rsidRDefault="0072210C" w:rsidP="0072210C">
      <w:pPr>
        <w:jc w:val="both"/>
        <w:rPr>
          <w:b/>
          <w:bCs/>
        </w:rPr>
      </w:pPr>
      <w:r w:rsidRPr="0072210C">
        <w:rPr>
          <w:b/>
          <w:bCs/>
        </w:rPr>
        <w:t xml:space="preserve">Proyecto </w:t>
      </w:r>
      <w:proofErr w:type="spellStart"/>
      <w:r w:rsidRPr="0072210C">
        <w:rPr>
          <w:b/>
          <w:bCs/>
        </w:rPr>
        <w:t>Frontend</w:t>
      </w:r>
      <w:proofErr w:type="spellEnd"/>
      <w:r w:rsidRPr="0072210C">
        <w:rPr>
          <w:b/>
          <w:bCs/>
        </w:rPr>
        <w:t>: Plataforma Web para Gestión de Domicilios en Moto</w:t>
      </w:r>
    </w:p>
    <w:p w14:paraId="1B3AF000" w14:textId="77777777" w:rsidR="0072210C" w:rsidRPr="0072210C" w:rsidRDefault="0072210C" w:rsidP="0072210C">
      <w:pPr>
        <w:jc w:val="both"/>
        <w:rPr>
          <w:b/>
          <w:bCs/>
        </w:rPr>
      </w:pPr>
      <w:r w:rsidRPr="0072210C">
        <w:rPr>
          <w:b/>
          <w:bCs/>
        </w:rPr>
        <w:t>Descripción General del Proyecto</w:t>
      </w:r>
    </w:p>
    <w:p w14:paraId="3F15DE75" w14:textId="77777777" w:rsidR="0072210C" w:rsidRDefault="0072210C" w:rsidP="0072210C">
      <w:pPr>
        <w:jc w:val="both"/>
      </w:pPr>
      <w:r>
        <w:t xml:space="preserve">El presente proyecto tiene como objetivo el desarrollo exclusivo del </w:t>
      </w:r>
      <w:proofErr w:type="spellStart"/>
      <w:r>
        <w:t>frontend</w:t>
      </w:r>
      <w:proofErr w:type="spellEnd"/>
      <w:r>
        <w:t xml:space="preserve"> para una plataforma web de gestión de domicilios realizados en motocicleta. La aplicación está dirigida a facilitar la interacción entre restaurantes, clientes, repartidores y operadores logísticos a través de una interfaz moderna, responsiva y accesible desde cualquier dispositivo.</w:t>
      </w:r>
    </w:p>
    <w:p w14:paraId="4503F9A8" w14:textId="77777777" w:rsidR="0072210C" w:rsidRDefault="0072210C" w:rsidP="0072210C">
      <w:pPr>
        <w:jc w:val="both"/>
      </w:pPr>
      <w:r>
        <w:t xml:space="preserve">Es importante resaltar que el </w:t>
      </w:r>
      <w:proofErr w:type="spellStart"/>
      <w:r>
        <w:t>backend</w:t>
      </w:r>
      <w:proofErr w:type="spellEnd"/>
      <w:r>
        <w:t xml:space="preserve"> ya se encuentra completamente desarrollado y expone los servicios necesarios a través de una API REST segura. Por tanto, el alcance de este proyecto se limita al diseño e implementación de la interfaz de usuario, así como a la correcta integración con los servicios provistos por el </w:t>
      </w:r>
      <w:proofErr w:type="spellStart"/>
      <w:r>
        <w:t>backend</w:t>
      </w:r>
      <w:proofErr w:type="spellEnd"/>
      <w:r>
        <w:t>.</w:t>
      </w:r>
    </w:p>
    <w:p w14:paraId="1BF06398" w14:textId="7D4CAD4A" w:rsidR="00251B66" w:rsidRDefault="00251B66" w:rsidP="0072210C">
      <w:pPr>
        <w:jc w:val="both"/>
      </w:pPr>
      <w:r>
        <w:t xml:space="preserve">El código del </w:t>
      </w:r>
      <w:proofErr w:type="spellStart"/>
      <w:r>
        <w:t>backend</w:t>
      </w:r>
      <w:proofErr w:type="spellEnd"/>
      <w:r>
        <w:t xml:space="preserve"> se encuentra en el siguiente repositorio: </w:t>
      </w:r>
      <w:hyperlink r:id="rId5" w:history="1">
        <w:r w:rsidRPr="00E12466">
          <w:rPr>
            <w:rStyle w:val="Hipervnculo"/>
          </w:rPr>
          <w:t>https://github.com/felipebuitragocarmona/ms_delivery</w:t>
        </w:r>
      </w:hyperlink>
      <w:r>
        <w:t xml:space="preserve"> </w:t>
      </w:r>
    </w:p>
    <w:p w14:paraId="03E6FF67" w14:textId="77777777" w:rsidR="0072210C" w:rsidRPr="0072210C" w:rsidRDefault="0072210C" w:rsidP="0072210C">
      <w:pPr>
        <w:jc w:val="both"/>
        <w:rPr>
          <w:b/>
          <w:bCs/>
        </w:rPr>
      </w:pPr>
      <w:r w:rsidRPr="0072210C">
        <w:rPr>
          <w:b/>
          <w:bCs/>
        </w:rPr>
        <w:t>Historia de usuario</w:t>
      </w:r>
    </w:p>
    <w:p w14:paraId="7BD5A237" w14:textId="48F3ECFB" w:rsidR="0072210C" w:rsidRDefault="0072210C" w:rsidP="0072210C">
      <w:pPr>
        <w:jc w:val="both"/>
      </w:pPr>
      <w:r>
        <w:t xml:space="preserve">El cliente plantea el desarrollo del </w:t>
      </w:r>
      <w:proofErr w:type="spellStart"/>
      <w:r>
        <w:t>frontend</w:t>
      </w:r>
      <w:proofErr w:type="spellEnd"/>
      <w:r>
        <w:t xml:space="preserve"> de una plataforma de domicilios que ya cuenta con un </w:t>
      </w:r>
      <w:proofErr w:type="spellStart"/>
      <w:r>
        <w:t>backend</w:t>
      </w:r>
      <w:proofErr w:type="spellEnd"/>
      <w:r>
        <w:t xml:space="preserve"> completamente funcional. Esta interfaz debe ser responsiva, intuitiva y moderna, permitiendo la interacción fluida entre restaurantes, clientes, conductores y el sistema de pedidos. El objetivo principal es ofrecer una experiencia eficiente para la gestión y visualización de pedidos de comida entregados por motociclistas.</w:t>
      </w:r>
    </w:p>
    <w:p w14:paraId="69D43AB7" w14:textId="6B9F1569" w:rsidR="0072210C" w:rsidRDefault="0072210C" w:rsidP="0072210C">
      <w:pPr>
        <w:jc w:val="both"/>
      </w:pPr>
      <w:r>
        <w:t>En esta plataforma, los restaurantes representan los negocios encargados de ofrecer</w:t>
      </w:r>
      <w:r>
        <w:t xml:space="preserve"> </w:t>
      </w:r>
      <w:r>
        <w:t>productos alimenticios. Cada restaurante puede tener múltiples productos disponibles, pero también un mismo producto puede ser ofrecido por diferentes restaurantes. Para organizar esta relación muchos a muchos, se ha contemplado una entidad intermedia llamada Menú, que permite asociar productos específicos con restaurantes concretos, facilitando una personalización de la oferta por parte de cada local.</w:t>
      </w:r>
    </w:p>
    <w:p w14:paraId="0E22BADF" w14:textId="73D88182" w:rsidR="0072210C" w:rsidRDefault="0072210C" w:rsidP="0072210C">
      <w:pPr>
        <w:jc w:val="both"/>
      </w:pPr>
      <w:r>
        <w:t>Por su parte, los productos son los elementos que componen la oferta gastronómica.</w:t>
      </w:r>
      <w:r>
        <w:t xml:space="preserve"> </w:t>
      </w:r>
      <w:r>
        <w:t>Pueden ser hamburguesas, pizzas, bebidas, entre otros. Estos productos están</w:t>
      </w:r>
      <w:r>
        <w:t xml:space="preserve"> </w:t>
      </w:r>
      <w:r>
        <w:t>disponibles en el sistema y se relacionan con los restaurantes a través del menú, permitiendo una administración flexible y centralizada.</w:t>
      </w:r>
    </w:p>
    <w:p w14:paraId="59825F33" w14:textId="52103506" w:rsidR="0072210C" w:rsidRDefault="0072210C" w:rsidP="0072210C">
      <w:pPr>
        <w:jc w:val="both"/>
      </w:pPr>
      <w:r>
        <w:t>Los clientes son los usuarios finales del sistema. Ellos acceden a los menús para</w:t>
      </w:r>
      <w:r>
        <w:t xml:space="preserve"> </w:t>
      </w:r>
      <w:r>
        <w:t>seleccionar productos y conformar su pedido. Un mismo cliente puede realizar múltiples pedidos, y un producto del menú puede ser solicitado por muchos clientes. Esta dinámica da origen a la entidad Pedido, que almacena toda la información relacionada con cada orden: qué productos fueron elegidos, en qué cantidades, y a quién se debe entregar.</w:t>
      </w:r>
    </w:p>
    <w:p w14:paraId="798B0123" w14:textId="77777777" w:rsidR="0072210C" w:rsidRDefault="0072210C" w:rsidP="0072210C">
      <w:pPr>
        <w:jc w:val="both"/>
      </w:pPr>
      <w:r>
        <w:lastRenderedPageBreak/>
        <w:t>Cada pedido está vinculado a una única dirección de entrega, lo que establece una relación uno a uno entre ambas entidades. La dirección representa el lugar exacto donde debe entregarse la comida y pertenece exclusivamente a un solo pedido.</w:t>
      </w:r>
    </w:p>
    <w:p w14:paraId="4D81225F" w14:textId="6B68FE94" w:rsidR="0072210C" w:rsidRDefault="0072210C" w:rsidP="0072210C">
      <w:pPr>
        <w:jc w:val="both"/>
      </w:pPr>
      <w:r>
        <w:t>Los pedidos deben ser transportados, y para ello, se utilizan motos. Una moto puede transportar muchos pedidos a lo largo del día. Estas motocicletas pueden tener</w:t>
      </w:r>
      <w:r>
        <w:t xml:space="preserve"> </w:t>
      </w:r>
      <w:r>
        <w:t>inconvenientes (como accidentes, fallas mecánicas, pinchazos, etc.), y dichos eventos quedan registrados individualmente. Cada inconveniente puede contener fotografías que</w:t>
      </w:r>
      <w:r>
        <w:t xml:space="preserve"> </w:t>
      </w:r>
      <w:r>
        <w:t>sirven como evidencia, y estas imágenes están asociadas exclusivamente a un único inconveniente.</w:t>
      </w:r>
    </w:p>
    <w:p w14:paraId="428E8DE9" w14:textId="26A27DD3" w:rsidR="0072210C" w:rsidRDefault="0072210C" w:rsidP="0072210C">
      <w:pPr>
        <w:jc w:val="both"/>
      </w:pPr>
      <w:r>
        <w:t>Las motos son conducidas por conductores, que pueden rotar entre distintos vehículos.</w:t>
      </w:r>
      <w:r>
        <w:t xml:space="preserve"> </w:t>
      </w:r>
      <w:r>
        <w:t>Asimismo, una misma moto puede ser utilizada por varios conductores en diferentes</w:t>
      </w:r>
      <w:r>
        <w:t xml:space="preserve"> </w:t>
      </w:r>
      <w:r>
        <w:t xml:space="preserve">momentos. Esta relación </w:t>
      </w:r>
      <w:proofErr w:type="gramStart"/>
      <w:r>
        <w:t>muchos a muchos se organiza</w:t>
      </w:r>
      <w:proofErr w:type="gramEnd"/>
      <w:r>
        <w:t xml:space="preserve"> a través de una entidad intermedia llamada Turno, la cual registra la fecha y hora de inicio y finalización de cada</w:t>
      </w:r>
      <w:r>
        <w:t xml:space="preserve"> </w:t>
      </w:r>
      <w:r>
        <w:t>asignación, permitiendo identificar qué conductor está disponible y qué moto tiene asignada en un momento dado.</w:t>
      </w:r>
    </w:p>
    <w:p w14:paraId="71E706C6" w14:textId="10CEE7F6" w:rsidR="00251B66" w:rsidRDefault="00251B66">
      <w:r>
        <w:br w:type="page"/>
      </w:r>
    </w:p>
    <w:p w14:paraId="46FBBFAF" w14:textId="77777777" w:rsidR="0072210C" w:rsidRPr="0072210C" w:rsidRDefault="0072210C" w:rsidP="0072210C">
      <w:pPr>
        <w:jc w:val="both"/>
        <w:rPr>
          <w:b/>
          <w:bCs/>
        </w:rPr>
      </w:pPr>
      <w:r w:rsidRPr="0072210C">
        <w:rPr>
          <w:b/>
          <w:bCs/>
        </w:rPr>
        <w:lastRenderedPageBreak/>
        <w:t xml:space="preserve">Requerimientos Funcionales del </w:t>
      </w:r>
      <w:proofErr w:type="spellStart"/>
      <w:r w:rsidRPr="0072210C">
        <w:rPr>
          <w:b/>
          <w:bCs/>
        </w:rPr>
        <w:t>Frontend</w:t>
      </w:r>
      <w:proofErr w:type="spellEnd"/>
    </w:p>
    <w:p w14:paraId="54F11D58" w14:textId="0859C214" w:rsidR="00251B66" w:rsidRDefault="00251B66" w:rsidP="0072210C">
      <w:pPr>
        <w:pStyle w:val="Prrafodelista"/>
        <w:numPr>
          <w:ilvl w:val="0"/>
          <w:numId w:val="2"/>
        </w:numPr>
        <w:jc w:val="both"/>
      </w:pPr>
      <w:r>
        <w:t xml:space="preserve">El proyecto debe ser desarrollado en el </w:t>
      </w:r>
      <w:proofErr w:type="spellStart"/>
      <w:r>
        <w:t>framework</w:t>
      </w:r>
      <w:proofErr w:type="spellEnd"/>
      <w:r>
        <w:t xml:space="preserve"> de Angular</w:t>
      </w:r>
    </w:p>
    <w:p w14:paraId="42F569D3" w14:textId="15F78D36" w:rsidR="0072210C" w:rsidRDefault="0072210C" w:rsidP="0072210C">
      <w:pPr>
        <w:pStyle w:val="Prrafodelista"/>
        <w:numPr>
          <w:ilvl w:val="0"/>
          <w:numId w:val="2"/>
        </w:numPr>
        <w:jc w:val="both"/>
      </w:pPr>
      <w:r>
        <w:t>Interfaz Responsive</w:t>
      </w:r>
    </w:p>
    <w:p w14:paraId="2DDB4A78" w14:textId="65138A71" w:rsidR="0072210C" w:rsidRDefault="0072210C" w:rsidP="0072210C">
      <w:pPr>
        <w:ind w:left="708"/>
        <w:jc w:val="both"/>
      </w:pPr>
      <w:r>
        <w:t>La aplicación debe adaptarse correctamente a dispositivos de escritorio,</w:t>
      </w:r>
      <w:r>
        <w:t xml:space="preserve"> </w:t>
      </w:r>
      <w:proofErr w:type="spellStart"/>
      <w:r>
        <w:t>tablets</w:t>
      </w:r>
      <w:proofErr w:type="spellEnd"/>
      <w:r>
        <w:t xml:space="preserve"> y teléfonos móviles, garantizando una experiencia de usuario fluida en cualquier resolución.</w:t>
      </w:r>
    </w:p>
    <w:p w14:paraId="50C4B99B" w14:textId="456C7F66" w:rsidR="0072210C" w:rsidRDefault="0072210C" w:rsidP="0072210C">
      <w:pPr>
        <w:pStyle w:val="Prrafodelista"/>
        <w:numPr>
          <w:ilvl w:val="0"/>
          <w:numId w:val="2"/>
        </w:numPr>
        <w:jc w:val="both"/>
      </w:pPr>
      <w:r>
        <w:t>Operaciones CRUD Completas para Todas las Entidades</w:t>
      </w:r>
    </w:p>
    <w:p w14:paraId="26114B3F" w14:textId="77777777" w:rsidR="0072210C" w:rsidRDefault="0072210C" w:rsidP="0072210C">
      <w:pPr>
        <w:ind w:left="708"/>
        <w:jc w:val="both"/>
      </w:pPr>
      <w:r>
        <w:t>Se debe ofrecer al usuario la posibilidad de realizar operaciones de creación, lectura, actualización y eliminación (CRUD) para todas las entidades descritas anteriormente.</w:t>
      </w:r>
    </w:p>
    <w:p w14:paraId="008084DC" w14:textId="77777777" w:rsidR="0072210C" w:rsidRDefault="0072210C" w:rsidP="0072210C">
      <w:pPr>
        <w:ind w:left="708"/>
        <w:jc w:val="both"/>
      </w:pPr>
      <w:r>
        <w:t>Cada formulario deberá contar con validaciones de campos adecuadas: formatos, obligatoriedad, rangos válidos y consistencia de datos.</w:t>
      </w:r>
    </w:p>
    <w:p w14:paraId="5D759EA6" w14:textId="01DA3688" w:rsidR="0072210C" w:rsidRDefault="0072210C" w:rsidP="0072210C">
      <w:pPr>
        <w:pStyle w:val="Prrafodelista"/>
        <w:numPr>
          <w:ilvl w:val="0"/>
          <w:numId w:val="2"/>
        </w:numPr>
        <w:jc w:val="both"/>
      </w:pPr>
      <w:r>
        <w:t>Autenticación con OAuth</w:t>
      </w:r>
    </w:p>
    <w:p w14:paraId="05BD9F2F" w14:textId="77777777" w:rsidR="0072210C" w:rsidRDefault="0072210C" w:rsidP="0072210C">
      <w:pPr>
        <w:ind w:left="708"/>
        <w:jc w:val="both"/>
      </w:pPr>
      <w:r>
        <w:t>El sistema debe permitir a los usuarios iniciar sesión a través de:</w:t>
      </w:r>
    </w:p>
    <w:p w14:paraId="1C571F09" w14:textId="77777777" w:rsidR="0072210C" w:rsidRDefault="0072210C" w:rsidP="0072210C">
      <w:pPr>
        <w:pStyle w:val="Prrafodelista"/>
        <w:numPr>
          <w:ilvl w:val="0"/>
          <w:numId w:val="3"/>
        </w:numPr>
        <w:jc w:val="both"/>
      </w:pPr>
      <w:r>
        <w:t>Google</w:t>
      </w:r>
    </w:p>
    <w:p w14:paraId="7A592AD8" w14:textId="77777777" w:rsidR="0072210C" w:rsidRDefault="0072210C" w:rsidP="0072210C">
      <w:pPr>
        <w:pStyle w:val="Prrafodelista"/>
        <w:numPr>
          <w:ilvl w:val="0"/>
          <w:numId w:val="3"/>
        </w:numPr>
        <w:jc w:val="both"/>
      </w:pPr>
      <w:r>
        <w:t>Microsoft</w:t>
      </w:r>
    </w:p>
    <w:p w14:paraId="160A5A8E" w14:textId="556AB972" w:rsidR="0072210C" w:rsidRDefault="0072210C" w:rsidP="0072210C">
      <w:pPr>
        <w:pStyle w:val="Prrafodelista"/>
        <w:numPr>
          <w:ilvl w:val="0"/>
          <w:numId w:val="3"/>
        </w:numPr>
        <w:jc w:val="both"/>
      </w:pPr>
      <w:r>
        <w:t>GitHub</w:t>
      </w:r>
    </w:p>
    <w:p w14:paraId="1D21AF1F" w14:textId="6F49676F" w:rsidR="0072210C" w:rsidRDefault="0072210C" w:rsidP="0072210C">
      <w:pPr>
        <w:ind w:left="708"/>
        <w:jc w:val="both"/>
      </w:pPr>
      <w:r>
        <w:t>Al autenticarse, se debe obtener el token de acceso emitido por el proveedor y también la foto de perfil del usuario, la cual deberá ser mostrada en la</w:t>
      </w:r>
      <w:r>
        <w:t xml:space="preserve"> </w:t>
      </w:r>
      <w:r>
        <w:t>interfaz.</w:t>
      </w:r>
    </w:p>
    <w:p w14:paraId="47C4FA0B" w14:textId="22258F4F" w:rsidR="0072210C" w:rsidRDefault="0072210C" w:rsidP="00251B66">
      <w:pPr>
        <w:ind w:left="708"/>
        <w:jc w:val="both"/>
      </w:pPr>
      <w:r>
        <w:t xml:space="preserve">El token debe ser enviado en todas las peticiones al </w:t>
      </w:r>
      <w:proofErr w:type="spellStart"/>
      <w:r>
        <w:t>backend</w:t>
      </w:r>
      <w:proofErr w:type="spellEnd"/>
      <w:r>
        <w:t xml:space="preserve"> como parte del encabezado de autorización.</w:t>
      </w:r>
    </w:p>
    <w:p w14:paraId="55300FDE" w14:textId="0DB6FEE7" w:rsidR="00251B66" w:rsidRDefault="00251B66" w:rsidP="00251B66">
      <w:pPr>
        <w:pStyle w:val="Prrafodelista"/>
        <w:numPr>
          <w:ilvl w:val="0"/>
          <w:numId w:val="2"/>
        </w:numPr>
        <w:jc w:val="both"/>
      </w:pPr>
      <w:r>
        <w:t>El sistema debe de contar con interceptores y guardianes</w:t>
      </w:r>
    </w:p>
    <w:p w14:paraId="53BDF13A" w14:textId="41FF3715" w:rsidR="0072210C" w:rsidRDefault="0072210C" w:rsidP="0072210C">
      <w:pPr>
        <w:pStyle w:val="Prrafodelista"/>
        <w:numPr>
          <w:ilvl w:val="0"/>
          <w:numId w:val="2"/>
        </w:numPr>
        <w:jc w:val="both"/>
      </w:pPr>
      <w:r>
        <w:t>Gráficos e Informes Visuales</w:t>
      </w:r>
    </w:p>
    <w:p w14:paraId="6E435AAD" w14:textId="6AB9561B" w:rsidR="0072210C" w:rsidRDefault="0072210C" w:rsidP="0072210C">
      <w:pPr>
        <w:ind w:left="708"/>
        <w:jc w:val="both"/>
      </w:pPr>
      <w:r>
        <w:t>Para propósitos de análisis, la aplicación debe incluir:</w:t>
      </w:r>
    </w:p>
    <w:p w14:paraId="28FA96A9" w14:textId="77777777" w:rsidR="0072210C" w:rsidRDefault="0072210C" w:rsidP="0072210C">
      <w:pPr>
        <w:pStyle w:val="Prrafodelista"/>
        <w:numPr>
          <w:ilvl w:val="0"/>
          <w:numId w:val="4"/>
        </w:numPr>
        <w:jc w:val="both"/>
      </w:pPr>
      <w:r>
        <w:t>3 gráficos circulares</w:t>
      </w:r>
    </w:p>
    <w:p w14:paraId="307295F5" w14:textId="77777777" w:rsidR="0072210C" w:rsidRDefault="0072210C" w:rsidP="0072210C">
      <w:pPr>
        <w:pStyle w:val="Prrafodelista"/>
        <w:numPr>
          <w:ilvl w:val="0"/>
          <w:numId w:val="4"/>
        </w:numPr>
        <w:jc w:val="both"/>
      </w:pPr>
      <w:r>
        <w:t>3 gráficos de barras</w:t>
      </w:r>
    </w:p>
    <w:p w14:paraId="1FEED20A" w14:textId="47331823" w:rsidR="0072210C" w:rsidRDefault="0072210C" w:rsidP="0072210C">
      <w:pPr>
        <w:pStyle w:val="Prrafodelista"/>
        <w:numPr>
          <w:ilvl w:val="0"/>
          <w:numId w:val="4"/>
        </w:numPr>
        <w:jc w:val="both"/>
      </w:pPr>
      <w:r>
        <w:t>3 gráficos de series temporales</w:t>
      </w:r>
    </w:p>
    <w:p w14:paraId="27FC7A30" w14:textId="2D5AEA28" w:rsidR="0072210C" w:rsidRDefault="0072210C" w:rsidP="0072210C">
      <w:pPr>
        <w:ind w:left="1068"/>
        <w:jc w:val="both"/>
      </w:pPr>
      <w:r>
        <w:t xml:space="preserve">Estos gráficos utilizarán datos simulados alojados en un servidor </w:t>
      </w:r>
      <w:proofErr w:type="spellStart"/>
      <w:r>
        <w:t>mock</w:t>
      </w:r>
      <w:proofErr w:type="spellEnd"/>
      <w:r>
        <w:t xml:space="preserve"> </w:t>
      </w:r>
      <w:r>
        <w:t>(el cual debe de crear los estudiantes).</w:t>
      </w:r>
    </w:p>
    <w:p w14:paraId="1BE851E4" w14:textId="6209A5E2" w:rsidR="0072210C" w:rsidRDefault="0072210C" w:rsidP="0072210C">
      <w:pPr>
        <w:pStyle w:val="Prrafodelista"/>
        <w:numPr>
          <w:ilvl w:val="0"/>
          <w:numId w:val="2"/>
        </w:numPr>
        <w:jc w:val="both"/>
      </w:pPr>
      <w:r>
        <w:t>Visualización en Mapa del Estado de Pedidos</w:t>
      </w:r>
    </w:p>
    <w:p w14:paraId="4D4D553D" w14:textId="1800DDB2" w:rsidR="0072210C" w:rsidRDefault="0072210C" w:rsidP="0072210C">
      <w:pPr>
        <w:ind w:left="708"/>
        <w:jc w:val="both"/>
      </w:pPr>
      <w:r>
        <w:t>Dentro del módulo de pedidos, se debe incluir un componente de mapa interactivo que permita visualizar en tiempo real la ubicación actual de las motocicletas</w:t>
      </w:r>
      <w:r>
        <w:t xml:space="preserve"> </w:t>
      </w:r>
      <w:r>
        <w:t>asignadas a los pedidos.</w:t>
      </w:r>
    </w:p>
    <w:p w14:paraId="2ACBE72B" w14:textId="77777777" w:rsidR="0072210C" w:rsidRDefault="0072210C" w:rsidP="0072210C">
      <w:pPr>
        <w:jc w:val="both"/>
      </w:pPr>
    </w:p>
    <w:p w14:paraId="6B702693" w14:textId="7EA7E285" w:rsidR="0072210C" w:rsidRDefault="0072210C" w:rsidP="0072210C">
      <w:pPr>
        <w:pStyle w:val="Prrafodelista"/>
        <w:numPr>
          <w:ilvl w:val="0"/>
          <w:numId w:val="2"/>
        </w:numPr>
        <w:jc w:val="both"/>
      </w:pPr>
      <w:r>
        <w:t>Notificaciones de Nuevos Pedidos</w:t>
      </w:r>
    </w:p>
    <w:p w14:paraId="49FFD0A9" w14:textId="62660546" w:rsidR="0072210C" w:rsidRDefault="0072210C" w:rsidP="00251B66">
      <w:pPr>
        <w:ind w:left="708"/>
        <w:jc w:val="both"/>
      </w:pPr>
      <w:r>
        <w:t>Cada vez que un nuevo pedido sea asignado a un motociclista, el sistema debe mostrar una notificación visual destacada acompañada de una alerta sonora</w:t>
      </w:r>
      <w:r>
        <w:t xml:space="preserve"> </w:t>
      </w:r>
      <w:r>
        <w:t>llamativa que capture de inmediato la atención del usuario.</w:t>
      </w:r>
    </w:p>
    <w:p w14:paraId="75F4B896" w14:textId="3F65E37A" w:rsidR="0072210C" w:rsidRDefault="0072210C" w:rsidP="0072210C">
      <w:pPr>
        <w:pStyle w:val="Prrafodelista"/>
        <w:numPr>
          <w:ilvl w:val="0"/>
          <w:numId w:val="2"/>
        </w:numPr>
        <w:jc w:val="both"/>
      </w:pPr>
      <w:r>
        <w:t>Chatbot Inteligente</w:t>
      </w:r>
    </w:p>
    <w:p w14:paraId="485A407D" w14:textId="77777777" w:rsidR="0072210C" w:rsidRDefault="0072210C" w:rsidP="0072210C">
      <w:pPr>
        <w:ind w:left="708"/>
        <w:jc w:val="both"/>
      </w:pPr>
      <w:r>
        <w:t>El sistema debe contar con un asistente virtual basado en la API de Gemini, que permita responder a preguntas frecuentes del usuario, como:</w:t>
      </w:r>
    </w:p>
    <w:p w14:paraId="4968C7C3" w14:textId="65AC64F3" w:rsidR="0072210C" w:rsidRDefault="0072210C" w:rsidP="0072210C">
      <w:pPr>
        <w:pStyle w:val="Prrafodelista"/>
        <w:numPr>
          <w:ilvl w:val="0"/>
          <w:numId w:val="5"/>
        </w:numPr>
        <w:jc w:val="both"/>
      </w:pPr>
      <w:r>
        <w:t>¿Para qué sirve este sistema?</w:t>
      </w:r>
    </w:p>
    <w:p w14:paraId="2CCA987D" w14:textId="19E39F84" w:rsidR="0072210C" w:rsidRDefault="0072210C" w:rsidP="0072210C">
      <w:pPr>
        <w:pStyle w:val="Prrafodelista"/>
        <w:numPr>
          <w:ilvl w:val="0"/>
          <w:numId w:val="5"/>
        </w:numPr>
        <w:jc w:val="both"/>
      </w:pPr>
      <w:r>
        <w:t xml:space="preserve">¿Dónde puedo registrar un nuevo conductor?   </w:t>
      </w:r>
    </w:p>
    <w:p w14:paraId="53C46133" w14:textId="17B8EF8C" w:rsidR="0072210C" w:rsidRDefault="0072210C" w:rsidP="0072210C">
      <w:pPr>
        <w:pStyle w:val="Prrafodelista"/>
        <w:numPr>
          <w:ilvl w:val="0"/>
          <w:numId w:val="5"/>
        </w:numPr>
        <w:jc w:val="both"/>
      </w:pPr>
      <w:r>
        <w:t>¿En qué parte puedo realizar un pedido?</w:t>
      </w:r>
    </w:p>
    <w:p w14:paraId="2FCC3B33" w14:textId="77777777" w:rsidR="0072210C" w:rsidRDefault="0072210C" w:rsidP="0072210C">
      <w:pPr>
        <w:ind w:left="708"/>
        <w:jc w:val="both"/>
        <w:rPr>
          <w:b/>
          <w:bCs/>
        </w:rPr>
      </w:pPr>
      <w:r w:rsidRPr="0072210C">
        <w:rPr>
          <w:b/>
          <w:bCs/>
        </w:rPr>
        <w:t>(Opcional) Como valor agregado se puede incluir:</w:t>
      </w:r>
    </w:p>
    <w:p w14:paraId="5252D57F" w14:textId="391C8F79" w:rsidR="0072210C" w:rsidRDefault="0072210C" w:rsidP="0072210C">
      <w:pPr>
        <w:ind w:left="708"/>
        <w:jc w:val="both"/>
      </w:pPr>
      <w:r>
        <w:t>Contar con un avatar animado que hable (voz sintética).    </w:t>
      </w:r>
    </w:p>
    <w:p w14:paraId="79318C7B" w14:textId="77777777" w:rsidR="0072210C" w:rsidRDefault="0072210C">
      <w:r>
        <w:br w:type="page"/>
      </w:r>
    </w:p>
    <w:p w14:paraId="40F68ECD" w14:textId="77777777" w:rsidR="0072210C" w:rsidRDefault="0072210C" w:rsidP="0072210C">
      <w:pPr>
        <w:jc w:val="both"/>
        <w:sectPr w:rsidR="0072210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108ED4D" w14:textId="3B6F684A" w:rsidR="0072210C" w:rsidRPr="0072210C" w:rsidRDefault="0072210C" w:rsidP="0072210C">
      <w:pPr>
        <w:jc w:val="both"/>
      </w:pPr>
      <w:r w:rsidRPr="0072210C">
        <w:lastRenderedPageBreak/>
        <w:drawing>
          <wp:inline distT="0" distB="0" distL="0" distR="0" wp14:anchorId="5226489B" wp14:editId="3271F4F0">
            <wp:extent cx="8558335" cy="5797550"/>
            <wp:effectExtent l="0" t="0" r="0" b="0"/>
            <wp:docPr id="1754230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30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6840" cy="581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10C" w:rsidRPr="0072210C" w:rsidSect="00251B66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61C"/>
    <w:multiLevelType w:val="hybridMultilevel"/>
    <w:tmpl w:val="127A43F0"/>
    <w:lvl w:ilvl="0" w:tplc="D4C42304">
      <w:start w:val="1"/>
      <w:numFmt w:val="decimal"/>
      <w:lvlText w:val="%1."/>
      <w:lvlJc w:val="left"/>
      <w:pPr>
        <w:ind w:left="540" w:hanging="29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11111"/>
        <w:spacing w:val="-10"/>
        <w:w w:val="103"/>
        <w:sz w:val="16"/>
        <w:szCs w:val="16"/>
        <w:lang w:val="es-ES" w:eastAsia="en-US" w:bidi="ar-SA"/>
      </w:rPr>
    </w:lvl>
    <w:lvl w:ilvl="1" w:tplc="C2F01B22">
      <w:numFmt w:val="bullet"/>
      <w:lvlText w:val="•"/>
      <w:lvlJc w:val="left"/>
      <w:pPr>
        <w:ind w:left="1406" w:hanging="293"/>
      </w:pPr>
      <w:rPr>
        <w:rFonts w:hint="default"/>
        <w:lang w:val="es-ES" w:eastAsia="en-US" w:bidi="ar-SA"/>
      </w:rPr>
    </w:lvl>
    <w:lvl w:ilvl="2" w:tplc="33A011CA">
      <w:numFmt w:val="bullet"/>
      <w:lvlText w:val="•"/>
      <w:lvlJc w:val="left"/>
      <w:pPr>
        <w:ind w:left="2273" w:hanging="293"/>
      </w:pPr>
      <w:rPr>
        <w:rFonts w:hint="default"/>
        <w:lang w:val="es-ES" w:eastAsia="en-US" w:bidi="ar-SA"/>
      </w:rPr>
    </w:lvl>
    <w:lvl w:ilvl="3" w:tplc="CB12F236">
      <w:numFmt w:val="bullet"/>
      <w:lvlText w:val="•"/>
      <w:lvlJc w:val="left"/>
      <w:pPr>
        <w:ind w:left="3140" w:hanging="293"/>
      </w:pPr>
      <w:rPr>
        <w:rFonts w:hint="default"/>
        <w:lang w:val="es-ES" w:eastAsia="en-US" w:bidi="ar-SA"/>
      </w:rPr>
    </w:lvl>
    <w:lvl w:ilvl="4" w:tplc="80E8C47E">
      <w:numFmt w:val="bullet"/>
      <w:lvlText w:val="•"/>
      <w:lvlJc w:val="left"/>
      <w:pPr>
        <w:ind w:left="4006" w:hanging="293"/>
      </w:pPr>
      <w:rPr>
        <w:rFonts w:hint="default"/>
        <w:lang w:val="es-ES" w:eastAsia="en-US" w:bidi="ar-SA"/>
      </w:rPr>
    </w:lvl>
    <w:lvl w:ilvl="5" w:tplc="C474347A">
      <w:numFmt w:val="bullet"/>
      <w:lvlText w:val="•"/>
      <w:lvlJc w:val="left"/>
      <w:pPr>
        <w:ind w:left="4873" w:hanging="293"/>
      </w:pPr>
      <w:rPr>
        <w:rFonts w:hint="default"/>
        <w:lang w:val="es-ES" w:eastAsia="en-US" w:bidi="ar-SA"/>
      </w:rPr>
    </w:lvl>
    <w:lvl w:ilvl="6" w:tplc="B934A3C6">
      <w:numFmt w:val="bullet"/>
      <w:lvlText w:val="•"/>
      <w:lvlJc w:val="left"/>
      <w:pPr>
        <w:ind w:left="5740" w:hanging="293"/>
      </w:pPr>
      <w:rPr>
        <w:rFonts w:hint="default"/>
        <w:lang w:val="es-ES" w:eastAsia="en-US" w:bidi="ar-SA"/>
      </w:rPr>
    </w:lvl>
    <w:lvl w:ilvl="7" w:tplc="855EFC56">
      <w:numFmt w:val="bullet"/>
      <w:lvlText w:val="•"/>
      <w:lvlJc w:val="left"/>
      <w:pPr>
        <w:ind w:left="6607" w:hanging="293"/>
      </w:pPr>
      <w:rPr>
        <w:rFonts w:hint="default"/>
        <w:lang w:val="es-ES" w:eastAsia="en-US" w:bidi="ar-SA"/>
      </w:rPr>
    </w:lvl>
    <w:lvl w:ilvl="8" w:tplc="1640F078">
      <w:numFmt w:val="bullet"/>
      <w:lvlText w:val="•"/>
      <w:lvlJc w:val="left"/>
      <w:pPr>
        <w:ind w:left="7473" w:hanging="293"/>
      </w:pPr>
      <w:rPr>
        <w:rFonts w:hint="default"/>
        <w:lang w:val="es-ES" w:eastAsia="en-US" w:bidi="ar-SA"/>
      </w:rPr>
    </w:lvl>
  </w:abstractNum>
  <w:abstractNum w:abstractNumId="1" w15:restartNumberingAfterBreak="0">
    <w:nsid w:val="20870A02"/>
    <w:multiLevelType w:val="hybridMultilevel"/>
    <w:tmpl w:val="F97460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94F6E"/>
    <w:multiLevelType w:val="hybridMultilevel"/>
    <w:tmpl w:val="CCF4416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82428A"/>
    <w:multiLevelType w:val="hybridMultilevel"/>
    <w:tmpl w:val="E73EE52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93C7650"/>
    <w:multiLevelType w:val="hybridMultilevel"/>
    <w:tmpl w:val="4672EEE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62910267">
    <w:abstractNumId w:val="0"/>
  </w:num>
  <w:num w:numId="2" w16cid:durableId="1669482008">
    <w:abstractNumId w:val="1"/>
  </w:num>
  <w:num w:numId="3" w16cid:durableId="323775497">
    <w:abstractNumId w:val="3"/>
  </w:num>
  <w:num w:numId="4" w16cid:durableId="853685616">
    <w:abstractNumId w:val="2"/>
  </w:num>
  <w:num w:numId="5" w16cid:durableId="1379470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0C"/>
    <w:rsid w:val="00251B66"/>
    <w:rsid w:val="0072210C"/>
    <w:rsid w:val="00B3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816C"/>
  <w15:chartTrackingRefBased/>
  <w15:docId w15:val="{CE28C83B-1F95-41AB-84D2-49A041D9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2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22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1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1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1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1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2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1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1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210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2210C"/>
    <w:pPr>
      <w:widowControl w:val="0"/>
      <w:autoSpaceDE w:val="0"/>
      <w:autoSpaceDN w:val="0"/>
      <w:spacing w:after="0" w:line="240" w:lineRule="auto"/>
      <w:ind w:left="127"/>
    </w:pPr>
    <w:rPr>
      <w:rFonts w:ascii="Courier New" w:eastAsia="Courier New" w:hAnsi="Courier New" w:cs="Courier New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210C"/>
    <w:rPr>
      <w:rFonts w:ascii="Courier New" w:eastAsia="Courier New" w:hAnsi="Courier New" w:cs="Courier New"/>
      <w:kern w:val="0"/>
      <w:sz w:val="16"/>
      <w:szCs w:val="16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51B6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1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elipebuitragocarmona/ms_delive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922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1</cp:revision>
  <dcterms:created xsi:type="dcterms:W3CDTF">2025-11-11T02:03:00Z</dcterms:created>
  <dcterms:modified xsi:type="dcterms:W3CDTF">2025-11-11T02:19:00Z</dcterms:modified>
</cp:coreProperties>
</file>