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502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INFORMACIÓN DEL CURSO O ASIGNATURA</w:t>
      </w:r>
    </w:p>
    <w:tbl>
      <w:tblPr>
        <w:tblStyle w:val="Table1"/>
        <w:tblW w:w="9498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1"/>
        <w:gridCol w:w="2588"/>
        <w:gridCol w:w="3479"/>
        <w:tblGridChange w:id="0">
          <w:tblGrid>
            <w:gridCol w:w="3431"/>
            <w:gridCol w:w="2588"/>
            <w:gridCol w:w="34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DOCENTES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3420"/>
        <w:gridCol w:w="2340"/>
        <w:gridCol w:w="1620"/>
        <w:tblGridChange w:id="0">
          <w:tblGrid>
            <w:gridCol w:w="2160"/>
            <w:gridCol w:w="3420"/>
            <w:gridCol w:w="234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 la Asignatura: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Intensidad Horaria: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Semestre/Nivel: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Créditos: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CUMPLIMIENTO EN EL DESARROLLO DE LOS CONTENIDOS Y TEMÁTICAS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0"/>
        <w:gridCol w:w="4800"/>
        <w:tblGridChange w:id="0">
          <w:tblGrid>
            <w:gridCol w:w="4630"/>
            <w:gridCol w:w="4800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TEMÁTICA (S) APLICADA (S) Y CUMPLIDA (S) EN LA ASIGNATURA: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TEMÁTICA (S) NO CUMPLIDA (S) EN LA ASIGNATURA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unidades y contenidos minimos seleccion, añadir porcentaje de cumplimiento, si y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after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PROCESO DE EVALUACIÓN: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(Describa las actividades evaluativas y su porcentaje respectivo para definir la nota final del curso)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517"/>
        <w:gridCol w:w="2976"/>
        <w:gridCol w:w="1800"/>
        <w:tblGridChange w:id="0">
          <w:tblGrid>
            <w:gridCol w:w="1985"/>
            <w:gridCol w:w="1517"/>
            <w:gridCol w:w="2976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 Teórico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 Práctico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sapiens (100%)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sapiens (100%) 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417"/>
              </w:tabs>
              <w:spacing w:before="1" w:line="20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417"/>
              </w:tabs>
              <w:spacing w:before="1" w:line="20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DESCRIPCIÓN DEL CURSO – DESEMPEÑO GENERAL DE LOS ESTUDIANTES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(Describa el grupo de estudiantes ej. el total de estudiantes que asistieron a clases, que porcentaje cumplió con los compromisos académicos, cual fue el promedio del grupo, cual fue la nota máxima, la nota mínima, etc.)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73"/>
        <w:tblGridChange w:id="0">
          <w:tblGrid>
            <w:gridCol w:w="94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Atraer información del foa 15</w:t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información de los estudiantes que reprobarian el curso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DESARROLLO DE COMPETENCIAS LOGRO DE RESULTADOS DE APRENDIZAJE.: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(Describa que competencias desarrollo en sus estudiantes de acuerdo al área que usted planteo en el curso o asignatura)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9"/>
        <w:gridCol w:w="2950"/>
        <w:gridCol w:w="3162"/>
        <w:tblGridChange w:id="0">
          <w:tblGrid>
            <w:gridCol w:w="2999"/>
            <w:gridCol w:w="2950"/>
            <w:gridCol w:w="31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de Aprendizaje</w:t>
            </w:r>
          </w:p>
          <w:p w:rsidR="00000000" w:rsidDel="00000000" w:rsidP="00000000" w:rsidRDefault="00000000" w:rsidRPr="00000000" w14:paraId="00000063">
            <w:pPr>
              <w:spacing w:line="25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spacing w:line="25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de Aprendizaje en la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spacing w:line="25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Análisis de Logro</w:t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del foa7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el nivel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54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foa7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54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digitar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54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254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line="254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line="254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AUTOEVALUACIÓN: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(Describa sus conclusiones y fortalezas en el desarrollo del curso o asignatura)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hd w:fill="ffffff" w:val="clear"/>
              <w:spacing w:after="280" w:lineRule="auto"/>
              <w:jc w:val="both"/>
              <w:rPr>
                <w:rFonts w:ascii="Calibri" w:cs="Calibri" w:eastAsia="Calibri" w:hAnsi="Calibri"/>
                <w:color w:val="2121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Fortalezas y oportunidades de mejora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digitar 3 por cada curso fortalezas, debilidades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OBSERVACIONES Y/O SUGERENCIAS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Sugerencias: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digitar 3 sugerencias por cada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BIBLIOGRAFÍA O TEXTOS RECOMENDADOS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Relacionar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documentos se sugieren para adquisición o actualización del material bibliográfico) 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</w:t>
      </w:r>
    </w:p>
    <w:p w:rsidR="00000000" w:rsidDel="00000000" w:rsidP="00000000" w:rsidRDefault="00000000" w:rsidRPr="00000000" w14:paraId="00000087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FIRMA DOCENTE COORDINADOR</w:t>
      </w:r>
    </w:p>
    <w:sectPr>
      <w:headerReference r:id="rId7" w:type="default"/>
      <w:pgSz w:h="15840" w:w="12240" w:orient="portrait"/>
      <w:pgMar w:bottom="1418" w:top="1418" w:left="170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tbl>
    <w:tblPr>
      <w:tblStyle w:val="Table10"/>
      <w:tblW w:w="962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51"/>
      <w:gridCol w:w="6272"/>
      <w:gridCol w:w="2001"/>
      <w:tblGridChange w:id="0">
        <w:tblGrid>
          <w:gridCol w:w="1351"/>
          <w:gridCol w:w="6272"/>
          <w:gridCol w:w="2001"/>
        </w:tblGrid>
      </w:tblGridChange>
    </w:tblGrid>
    <w:tr>
      <w:trPr>
        <w:cantSplit w:val="1"/>
        <w:trHeight w:val="228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</wp:posOffset>
                </wp:positionH>
                <wp:positionV relativeFrom="paragraph">
                  <wp:posOffset>-917574</wp:posOffset>
                </wp:positionV>
                <wp:extent cx="796290" cy="786765"/>
                <wp:effectExtent b="0" l="0" r="0" t="0"/>
                <wp:wrapSquare wrapText="bothSides" distB="0" distT="0" distL="114300" distR="114300"/>
                <wp:docPr descr="ESCUDO" id="5" name="image1.png"/>
                <a:graphic>
                  <a:graphicData uri="http://schemas.openxmlformats.org/drawingml/2006/picture">
                    <pic:pic>
                      <pic:nvPicPr>
                        <pic:cNvPr descr="ESCUDO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290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A">
          <w:pPr>
            <w:pStyle w:val="Heading2"/>
            <w:rPr>
              <w:rFonts w:ascii="Arial" w:cs="Arial" w:eastAsia="Arial" w:hAnsi="Arial"/>
              <w:b w:val="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8"/>
              <w:szCs w:val="18"/>
              <w:rtl w:val="0"/>
            </w:rPr>
            <w:t xml:space="preserve">FORMACION ACADÉMICA</w:t>
          </w:r>
        </w:p>
        <w:p w:rsidR="00000000" w:rsidDel="00000000" w:rsidP="00000000" w:rsidRDefault="00000000" w:rsidRPr="00000000" w14:paraId="0000008B">
          <w:pPr>
            <w:jc w:val="center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FACULTAD DE CIENCIAS DE LA SALUD</w:t>
          </w:r>
        </w:p>
        <w:p w:rsidR="00000000" w:rsidDel="00000000" w:rsidP="00000000" w:rsidRDefault="00000000" w:rsidRPr="00000000" w14:paraId="0000008C">
          <w:pPr>
            <w:spacing w:line="360" w:lineRule="auto"/>
            <w:jc w:val="center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PROGRAMA DE TECNOLOGÍA EN PROMOCIÓN DE LA SALUD</w:t>
          </w:r>
        </w:p>
        <w:p w:rsidR="00000000" w:rsidDel="00000000" w:rsidP="00000000" w:rsidRDefault="00000000" w:rsidRPr="00000000" w14:paraId="0000008D">
          <w:pPr>
            <w:pStyle w:val="Heading2"/>
            <w:rPr>
              <w:rFonts w:ascii="Arial" w:cs="Arial" w:eastAsia="Arial" w:hAnsi="Arial"/>
              <w:b w:val="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INFORME FINAL SOBRE EL DESARROLLO DE LA  TEMÁTICA POR ASIGNATURA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Código: FOA-FR-13</w:t>
          </w:r>
        </w:p>
      </w:tc>
    </w:tr>
    <w:tr>
      <w:trPr>
        <w:cantSplit w:val="1"/>
        <w:trHeight w:val="228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1">
          <w:pPr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28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Versión: 1</w:t>
          </w:r>
        </w:p>
      </w:tc>
    </w:tr>
    <w:tr>
      <w:trPr>
        <w:cantSplit w:val="1"/>
        <w:trHeight w:val="259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Vigente a partir de:</w:t>
          </w:r>
        </w:p>
        <w:p w:rsidR="00000000" w:rsidDel="00000000" w:rsidP="00000000" w:rsidRDefault="00000000" w:rsidRPr="00000000" w14:paraId="0000009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2011-01-20</w:t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Century Gothic" w:cs="Century Gothic" w:eastAsia="Century Gothic" w:hAnsi="Century Gothic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40D1"/>
    <w:rPr>
      <w:rFonts w:cs="Calibri" w:eastAsia="Times New Roman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 w:val="1"/>
    <w:rsid w:val="008E3CD3"/>
    <w:pPr>
      <w:keepNext w:val="1"/>
      <w:jc w:val="center"/>
      <w:outlineLvl w:val="1"/>
    </w:pPr>
    <w:rPr>
      <w:rFonts w:ascii="Century Gothic" w:cs="Times New Roman" w:eastAsia="Calibri" w:hAnsi="Century Gothic"/>
      <w:b w:val="1"/>
      <w:bCs w:val="1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sid w:val="008E3CD3"/>
    <w:rPr>
      <w:rFonts w:ascii="Century Gothic" w:cs="Century Gothic" w:hAnsi="Century Gothic"/>
      <w:b w:val="1"/>
      <w:bCs w:val="1"/>
      <w:lang w:eastAsia="es-ES" w:val="es-ES"/>
    </w:rPr>
  </w:style>
  <w:style w:type="paragraph" w:styleId="Encabezado">
    <w:name w:val="header"/>
    <w:basedOn w:val="Normal"/>
    <w:link w:val="EncabezadoCar"/>
    <w:semiHidden w:val="1"/>
    <w:rsid w:val="008E3CD3"/>
    <w:pPr>
      <w:tabs>
        <w:tab w:val="center" w:pos="4419"/>
        <w:tab w:val="right" w:pos="8838"/>
      </w:tabs>
    </w:pPr>
    <w:rPr>
      <w:rFonts w:cs="Times New Roman" w:eastAsia="Calibri"/>
      <w:sz w:val="20"/>
      <w:szCs w:val="20"/>
    </w:rPr>
  </w:style>
  <w:style w:type="character" w:styleId="EncabezadoCar" w:customStyle="1">
    <w:name w:val="Encabezado Car"/>
    <w:link w:val="Encabezado"/>
    <w:semiHidden w:val="1"/>
    <w:rsid w:val="008E3CD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3CD3"/>
    <w:pPr>
      <w:tabs>
        <w:tab w:val="center" w:pos="4419"/>
        <w:tab w:val="right" w:pos="8838"/>
      </w:tabs>
    </w:pPr>
    <w:rPr>
      <w:rFonts w:cs="Times New Roman" w:eastAsia="Calibri"/>
      <w:sz w:val="20"/>
      <w:szCs w:val="20"/>
    </w:rPr>
  </w:style>
  <w:style w:type="character" w:styleId="PiedepginaCar" w:customStyle="1">
    <w:name w:val="Pie de página Car"/>
    <w:link w:val="Piedepgina"/>
    <w:uiPriority w:val="99"/>
    <w:rsid w:val="008E3CD3"/>
    <w:rPr>
      <w:rFonts w:cs="Times New Roman"/>
    </w:rPr>
  </w:style>
  <w:style w:type="table" w:styleId="Tablaconcuadrcula">
    <w:name w:val="Table Grid"/>
    <w:basedOn w:val="Tablanormal"/>
    <w:uiPriority w:val="59"/>
    <w:rsid w:val="0016205A"/>
    <w:rPr>
      <w:rFonts w:cs="Calibri" w:eastAsia="Times New Roman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r" w:customStyle="1">
    <w:name w:val="Car"/>
    <w:rsid w:val="00741FE8"/>
    <w:rPr>
      <w:rFonts w:ascii="Times New Roman" w:cs="Times New Roman" w:eastAsia="Times New Roman" w:hAnsi="Times New Roman"/>
      <w:szCs w:val="20"/>
      <w:lang w:eastAsia="es-ES" w:val="es-ES"/>
    </w:rPr>
  </w:style>
  <w:style w:type="character" w:styleId="Car8" w:customStyle="1">
    <w:name w:val="Car8"/>
    <w:rsid w:val="00782E69"/>
    <w:rPr>
      <w:rFonts w:ascii="Times New Roman" w:cs="Times New Roman" w:eastAsia="Times New Roman" w:hAnsi="Times New Roman"/>
      <w:szCs w:val="20"/>
      <w:lang w:eastAsia="es-ES" w:val="es-ES"/>
    </w:rPr>
  </w:style>
  <w:style w:type="character" w:styleId="Hipervnculo">
    <w:name w:val="Hyperlink"/>
    <w:rsid w:val="00732D1B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732D1B"/>
    <w:pPr>
      <w:ind w:left="720"/>
      <w:contextualSpacing w:val="1"/>
    </w:pPr>
    <w:rPr>
      <w:rFonts w:ascii="Times New Roman" w:cs="Times New Roman" w:hAnsi="Times New Roman"/>
      <w:sz w:val="20"/>
      <w:szCs w:val="20"/>
      <w:lang w:eastAsia="es-ES" w:val="es-ES"/>
    </w:rPr>
  </w:style>
  <w:style w:type="paragraph" w:styleId="xmsonormal" w:customStyle="1">
    <w:name w:val="x_msonormal"/>
    <w:basedOn w:val="Normal"/>
    <w:rsid w:val="00CC68D6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B0B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B0BBE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B0BBE"/>
    <w:rPr>
      <w:rFonts w:cs="Calibri"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B0BB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B0BBE"/>
    <w:rPr>
      <w:rFonts w:cs="Calibri" w:eastAsia="Times New Roman"/>
      <w:b w:val="1"/>
      <w:bCs w:val="1"/>
      <w:lang w:eastAsia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0BB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0BBE"/>
    <w:rPr>
      <w:rFonts w:ascii="Segoe UI" w:cs="Segoe UI" w:eastAsia="Times New Roman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jU3tOu2To67JdRTswL/mbtlhEQ==">CgMxLjAyCGguZ2pkZ3hzOAByITE2d0llTzd2dktxRDdzaTJHX01JLWxzYVVJRFVJVVJkSw==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2022-05-10T22:26:00Z</dcterms:created>
  <dc:creator>Jairo Játiva</dc:creator>
</cp:coreProperties>
</file>