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李軍講堂</w:t>
      </w:r>
    </w:p>
    <w:p>
      <w:pPr>
        <w:spacing w:after="200"/>
        <w:jc w:val="center"/>
      </w:pPr>
      <w:r>
        <w:rPr>
          <w:b/>
          <w:bCs/>
          <w:color w:val="333333"/>
          <w:sz w:val="30"/>
          <w:szCs w:val="30"/>
        </w:rPr>
        <w:t xml:space="preserve">市場策劃 × 高轉化落地頁 × 付費轉化方案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《發現天賦 成就人生》會員訂閱節目包裝企劃</w:t>
      </w:r>
    </w:p>
    <w:p>
      <w:pPr>
        <w:spacing w:before="1200"/>
        <w:jc w:val="center"/>
      </w:pPr>
      <w:r>
        <w:rPr>
          <w:color w:val="9A6A2C"/>
          <w:sz w:val="20"/>
          <w:szCs w:val="20"/>
        </w:rPr>
        <w:t xml:space="preserve">對標：樊登讀書 · 喜馬拉雅 · B站課堂　大V IP 課程包裝</w:t>
      </w:r>
    </w:p>
    <w:p>
      <w:pPr>
        <w:spacing w:before="120"/>
        <w:jc w:val="center"/>
      </w:pPr>
      <w:r>
        <w:rPr>
          <w:color w:val="666666"/>
          <w:sz w:val="20"/>
          <w:szCs w:val="20"/>
        </w:rPr>
        <w:t xml:space="preserve">製作日期：2026 年 6 月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一、一頁摘要</w:t>
      </w:r>
    </w:p>
    <w:p>
      <w:pPr>
        <w:spacing w:after="120" w:line="300"/>
      </w:pPr>
      <w:r>
        <w:t xml:space="preserve">這份方案的核心任務：把李軍老師的會員訂閱節目，從「一個放在乾淨世界的好課程」，包裝成一個有清晰人設、信任狀、價值階梯與轉化路徑的大V課程IP，並落地成一個可直接上線的高轉化介紹頁（landing page）。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A2C" w:sz="24"/>
              <w:bottom w:val="single" w:color="CCCCCC" w:sz="1"/>
              <w:right w:val="single" w:color="CCCCCC" w:sz="1"/>
            </w:tcBorders>
            <w:shd w:fill="EAF2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</w:rPr>
              <w:t xml:space="preserve">一句話策略</w:t>
            </w:r>
          </w:p>
          <w:p>
            <w:pPr>
              <w:spacing w:after="40"/>
            </w:pPr>
            <w:r>
              <w:t xml:space="preserve">用「認清自己」這個人人都關心的最大公約數做前端鉤子（會員 US$19.99/月、第一課免費），</w:t>
            </w:r>
          </w:p>
          <w:p>
            <w:pPr>
              <w:spacing w:after="40"/>
            </w:pPr>
            <w:r>
              <w:t xml:space="preserve">再把家長/學生、企業老闆兩條高意願人群，分流到高客單的測評、面試與諮詢服務做後端升單。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為什麼這樣設計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入口要寬：個人成長與「我到底適合做什麼」是全年齡、全人群的痛點，轉化阻力最低，適合做頁面主視覺。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升單要準：真正願意付高價（128–558 美元）的是有明確決策壓力的家長與老闆，所以頁面中段做雙線分流。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信任要足：高價轉化的瓶頸從來不是文案，而是信任。李軍「四度金鷹獎導演＋十年人才鑑別師」是稀缺信任狀，必須前置放大。</w:t>
      </w:r>
    </w:p>
    <w:p>
      <w:pPr>
        <w:pStyle w:val="Heading1"/>
      </w:pPr>
      <w:r>
        <w:t xml:space="preserve">二、IP 定位</w:t>
      </w:r>
    </w:p>
    <w:p>
      <w:pPr>
        <w:pStyle w:val="Heading2"/>
      </w:pPr>
      <w:r>
        <w:t xml:space="preserve">2.1 一句話定位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A2C" w:sz="24"/>
              <w:bottom w:val="single" w:color="CCCCCC" w:sz="1"/>
              <w:right w:val="single" w:color="CCCCCC" w:sz="1"/>
            </w:tcBorders>
            <w:shd w:fill="EAF2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</w:rPr>
              <w:t xml:space="preserve">定位句</w:t>
            </w:r>
          </w:p>
          <w:p>
            <w:pPr>
              <w:spacing w:after="40"/>
            </w:pPr>
            <w:r>
              <w:t xml:space="preserve">李軍 —— 用十年企業實戰打磨的「識人之道」，幫你和家人認清天賦、選對人生方向的人才鑑別師。</w:t>
            </w:r>
          </w:p>
        </w:tc>
      </w:tr>
    </w:tbl>
    <w:p>
      <w:pPr>
        <w:pStyle w:val="Heading2"/>
      </w:pPr>
      <w:r>
        <w:t xml:space="preserve">2.2 人設三支柱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支柱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對轉化的作用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專業權威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10+ 年人才鑑別師，服務數十家企業（軟體、醫療器械、文娛、食品、能源）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證明方法經得起企業級實戰檢驗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稀缺背書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四度榮獲中國電視最高獎「金鷹獎」的紀錄片製片人、導演；曾為成功企業家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拉高人設天花板，製造「大師」勢能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利他溫度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把企業級的識人方法，普惠給普通家庭、學生與個人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降低距離感，呼應樊登讀書式的知性溫暖調性</w:t>
            </w:r>
          </w:p>
        </w:tc>
      </w:tr>
    </w:tbl>
    <w:p>
      <w:pPr>
        <w:pStyle w:val="Heading2"/>
      </w:pPr>
      <w:r>
        <w:t xml:space="preserve">2.3 差異化主張</w:t>
      </w:r>
    </w:p>
    <w:p>
      <w:pPr>
        <w:spacing w:after="120" w:line="300"/>
      </w:pPr>
      <w:r>
        <w:t xml:space="preserve">市面上談「天賦／職涯」的內容大多是心理測驗或雞湯。李軍的差異化在於：這套方法源自為企業付費篩選人才的實戰體系，不是娛樂化測驗，而是「諮詢式」的識人術。把 B 端的方法降維給 C 端，是這個 IP 最值錢的故事。</w:t>
      </w:r>
    </w:p>
    <w:p>
      <w:pPr>
        <w:pStyle w:val="Heading1"/>
      </w:pPr>
      <w:r>
        <w:t xml:space="preserve">三、目標受眾分層</w:t>
      </w:r>
    </w:p>
    <w:p>
      <w:pPr>
        <w:spacing w:after="120" w:line="300"/>
      </w:pPr>
      <w:r>
        <w:t xml:space="preserve">一條主入口、兩條升單線，避免頁面因為「什麼人都想抓」而失焦。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6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人群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核心痛點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最想聽到的一句話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對應產品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主入口：通用個人/家庭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不知道自己/伴侶/孩子真正適合什麼，努力卻沒成果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原來我不是不行，只是站錯了位置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會員 19.99/月（第一課免費）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升單線A：家長/學生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升學選科、畢業擇業，怕「選錯行」耽誤孩子一生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在關鍵分岔口，幫孩子少走十年彎路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才幹測評 128–168／測評+面試 558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升單線B：企業老闆/CEO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不懂識人，用人像賭博；缺絕配副手與核心班子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選擇大於努力，把人用對才有機會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諮詢式人才鑑別私享服務／企業課程</w:t>
            </w:r>
          </w:p>
        </w:tc>
      </w:tr>
    </w:tbl>
    <w:p>
      <w:r>
        <w:t xml:space="preserve"/>
      </w:r>
    </w:p>
    <w:p>
      <w:pPr>
        <w:spacing w:after="120" w:line="300"/>
      </w:pPr>
      <w:r>
        <w:rPr>
          <w:i/>
          <w:iCs/>
          <w:color w:val="666666"/>
          <w:sz w:val="20"/>
          <w:szCs w:val="20"/>
        </w:rPr>
        <w:t xml:space="preserve">註：升學/職涯與企業用人的承諾，務必以「提供方法與參考」表述，避免「保證成功/保證錄取」等絕對化用語（詳見第十章合規提醒）。</w:t>
      </w:r>
    </w:p>
    <w:p>
      <w:pPr>
        <w:pStyle w:val="Heading1"/>
      </w:pPr>
      <w:r>
        <w:t xml:space="preserve">四、產品價值階梯與定價</w:t>
      </w:r>
    </w:p>
    <w:p>
      <w:pPr>
        <w:spacing w:after="120" w:line="300"/>
      </w:pPr>
      <w:r>
        <w:t xml:space="preserve">高轉化的本質是「階梯」：讓人用極低門檻進來，在獲得價值後自然往上走。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17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層級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產品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價格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目的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 引流（免費）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YouTube 宣傳片＋乾淨世界第一課免費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免費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獲取信任、導流到付費頻道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前端轉化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會員訂閱：7 堂完整課＋專屬直播＋學友群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US$19.99 / 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把流量變成付費會員（主KPI）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後端升單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才干測評碼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US$168（開播優惠 128）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從會員/家長中篩出高意願者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高客單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測評 + 專家面試 + 報告點評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US$558 / 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一對一深度服務，最高毛利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 體系延伸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課程二《選擇大於努力—企業識人術》、課程三《把人用對—企業用人術》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待定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 端產品線，打開企業市場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 旗艦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企業諮詢式人才鑑別私享服務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客製報價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高價長尾，IP 變現天花板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A2C" w:sz="24"/>
              <w:bottom w:val="single" w:color="CCCCCC" w:sz="1"/>
              <w:right w:val="single" w:color="CCCCCC" w:sz="1"/>
            </w:tcBorders>
            <w:shd w:fill="EAF2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</w:rPr>
              <w:t xml:space="preserve">定價包裝建議</w:t>
            </w:r>
          </w:p>
          <w:p>
            <w:pPr>
              <w:spacing w:after="40"/>
            </w:pPr>
            <w:r>
              <w:t xml:space="preserve">1. 月費 19.99 旁邊標「&lt; 一頓飯/週」的錨點，弱化價格感。</w:t>
            </w:r>
          </w:p>
          <w:p>
            <w:pPr>
              <w:spacing w:after="40"/>
            </w:pPr>
            <w:r>
              <w:t xml:space="preserve">2. 測評 168→128 的優惠要寫明「課程開播限時」並給截止理由，製造緊迫。</w:t>
            </w:r>
          </w:p>
          <w:p>
            <w:pPr>
              <w:spacing w:after="40"/>
            </w:pPr>
            <w:r>
              <w:t xml:space="preserve">3. 558 的測評+面試，用「128 測評可抵扣」做階梯引導，讓人先買小的、再升大的。</w:t>
            </w:r>
          </w:p>
          <w:p>
            <w:pPr>
              <w:spacing w:after="40"/>
            </w:pPr>
            <w:r>
              <w:t xml:space="preserve">4. 可考慮推出『年費方案』（如 199/年），用省下兩個月做誘因，提升 LTV 與留存。</w:t>
            </w:r>
          </w:p>
        </w:tc>
      </w:tr>
    </w:tbl>
    <w:p>
      <w:pPr>
        <w:pStyle w:val="Heading1"/>
      </w:pPr>
      <w:r>
        <w:t xml:space="preserve">五、轉化漏斗與流量地圖</w:t>
      </w:r>
    </w:p>
    <w:p>
      <w:pPr>
        <w:pStyle w:val="Heading2"/>
      </w:pPr>
      <w:r>
        <w:t xml:space="preserve">5.1 三平台分工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主要動作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YouTube 主頻道（新聞時政）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存量信任池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在簡介/置頂/影片中植入李軍講堂入口，把時政受眾導去個人成長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YouTube 李軍講堂（宣傳）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公域引流機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發布課程切片、案例、廣告片；每支影片 CTA 指向落地頁/乾淨世界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乾淨世界 李軍講堂（付費）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成交與留存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免費第一課鉤住→訂閱會員→直播+學友群留存→測評升單</w:t>
            </w:r>
          </w:p>
        </w:tc>
      </w:tr>
    </w:tbl>
    <w:p>
      <w:pPr>
        <w:pStyle w:val="Heading2"/>
      </w:pPr>
      <w:r>
        <w:t xml:space="preserve">5.2 轉化漏斗（六階）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7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關鍵鉤子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認知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被刷到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金句廣告片：『這個世界本無庸才』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看完整影片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興趣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點進來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落地頁 Hero＋痛點共鳴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免費看第一課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信任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相信他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金鷹獎背書＋企業案例＋學員見證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了解李軍/看課程大綱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轉化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付費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會員權益＋定價錨點＋訂閱直通連結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立即訂閱 19.99/月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留存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不退訂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專屬直播＋學友群＋報告點評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加入學友群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升單/裂變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買測評/帶人來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測評優惠＋學員成果故事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預約測評/面試</w:t>
            </w:r>
          </w:p>
        </w:tc>
      </w:tr>
    </w:tbl>
    <w:p>
      <w:pPr>
        <w:pStyle w:val="Heading1"/>
      </w:pPr>
      <w:r>
        <w:t xml:space="preserve">六、信任體系設計</w:t>
      </w:r>
    </w:p>
    <w:p>
      <w:pPr>
        <w:spacing w:after="120" w:line="300"/>
      </w:pPr>
      <w:r>
        <w:t xml:space="preserve">這是高客單轉化的命門。頁面與內容要系統性地堆疊六類信任資產：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權威證書：金鷹獎四度得主、紀錄片導演、企業家經歷——用視覺化徽章呈現。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專業實證：服務過的行業清單（軟體/醫療器械/文娛/食品/能源）＋服務企業數量。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方法論可信：把「諮詢式人才鑑別」拆成可理解的步驟，讓人覺得有體系、非玄學。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學員見證：JIM 先生案例、學習成績不優秀逆轉案例——以真人故事呈現（須取得當事人同意/去識別化）。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即時互動：會員專屬直播當場點評測評報告，讓潛在客戶看到「真的有人在用、有效果」。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社群歸屬：發現天賦學友群，營造「一群同路人」的氛圍，降低退訂、提升口碑裂變。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9A6A2C" w:sz="24"/>
              <w:bottom w:val="single" w:color="CCCCCC" w:sz="1"/>
              <w:right w:val="single" w:color="CCCCCC" w:sz="1"/>
            </w:tcBorders>
            <w:shd w:fill="EAF2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</w:rPr>
              <w:t xml:space="preserve">信任落差提醒</w:t>
            </w:r>
          </w:p>
          <w:p>
            <w:pPr>
              <w:spacing w:after="40"/>
            </w:pPr>
            <w:r>
              <w:t xml:space="preserve">目前乾淨世界頻道 767 粉絲、92 條內容——體量還小。落地頁不要強調粉絲數，</w:t>
            </w:r>
          </w:p>
          <w:p>
            <w:pPr>
              <w:spacing w:after="40"/>
            </w:pPr>
            <w:r>
              <w:t xml:space="preserve">而要強調『個人履歷的稀缺性 + 企業實戰案例』，用權威感補足社群聲量的不足。</w:t>
            </w:r>
          </w:p>
        </w:tc>
      </w:tr>
    </w:tbl>
    <w:p>
      <w:pPr>
        <w:pStyle w:val="Heading1"/>
      </w:pPr>
      <w:r>
        <w:t xml:space="preserve">七、落地頁結構與文案邏輯</w:t>
      </w:r>
    </w:p>
    <w:p>
      <w:pPr>
        <w:spacing w:after="120" w:line="300"/>
      </w:pPr>
      <w:r>
        <w:t xml:space="preserve">以下為隨附 HTML 落地頁的區塊順序與每一塊的轉化任務，方便日後迭代。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區塊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轉化任務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核心文案方向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導覽列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隨時可下單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Logo＋『訂閱會員』常駐按鈕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首屏 Hero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秒抓住＋給出第一步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大標『發現天賦 成就人生』＋副標＋雙CTA（免費第一課/訂閱）＋金鷹獎徽章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痛點共鳴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讓人對號入座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三種人：迷茫的我/選科的孩子/用錯人的老闆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 課程介紹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說清楚買什麼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堂課大綱＋學完能得到什麼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 名師背書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建立信任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李軍履歷＋證書徽章＋差異化主張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 雙線分流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精準升單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家長/學生卡 vs 企業老闆卡，各自CTA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 學員見證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社會認同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案例故事卡（標註可替換）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 方案定價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臨門一腳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免費→會員→測評三檔，錨點與優惠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 訂閱流程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降低操作摩擦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直通連結 4 步驟圖示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 FAQ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消除疑慮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退訂、語言、適合誰、怎麼付款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 結尾CTA＋聯絡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最後收口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再次訂閱按鈕＋客戶經理/PayPal/Zelle</w:t>
            </w:r>
          </w:p>
        </w:tc>
      </w:tr>
    </w:tbl>
    <w:p>
      <w:pPr>
        <w:pStyle w:val="Heading1"/>
      </w:pPr>
      <w:r>
        <w:t xml:space="preserve">八、文案資產庫</w:t>
      </w:r>
    </w:p>
    <w:p>
      <w:pPr>
        <w:pStyle w:val="Heading2"/>
      </w:pPr>
      <w:r>
        <w:t xml:space="preserve">8.1 主廣告金句（按場景）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場景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建議金句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通用主視覺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這個世界本無庸才，庸才是用錯地方的人才。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個人成長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做自己最擅長的事，成功才會找上門。你最擅長什麼？李軍幫你找到。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家長/學生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男女都怕選錯行。在升學與擇業的分岔口，幫孩子少走十年彎路。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企業老闆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不懂識人，經營就是輸多贏少的賭博。選擇大於努力，把人用對才有機會。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行動催化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樹挪死，人挪活——也許你只是還沒找到真正適合你的位置。</w:t>
            </w:r>
          </w:p>
        </w:tc>
      </w:tr>
    </w:tbl>
    <w:p>
      <w:pPr>
        <w:pStyle w:val="Heading2"/>
      </w:pPr>
      <w:r>
        <w:t xml:space="preserve">8.2 Hero 主標候選（A/B 測試用）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A｜發現天賦，成就人生——一個人一生必學的一堂課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B｜你不是不行，只是站錯了位置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C｜認清自己，是所有成功的起點</w:t>
      </w:r>
    </w:p>
    <w:p>
      <w:pPr>
        <w:spacing w:after="120" w:line="300"/>
      </w:pPr>
      <w:r>
        <w:rPr>
          <w:i/>
          <w:iCs/>
          <w:color w:val="666666"/>
          <w:sz w:val="20"/>
          <w:szCs w:val="20"/>
        </w:rPr>
        <w:t xml:space="preserve">建議用隨附的『標題CTR分析』流程，對這幾組標題打分後再定稿。</w:t>
      </w:r>
    </w:p>
    <w:p>
      <w:pPr>
        <w:pStyle w:val="Heading1"/>
      </w:pPr>
      <w:r>
        <w:t xml:space="preserve">九、落地行動清單與 KPI</w:t>
      </w:r>
    </w:p>
    <w:p>
      <w:pPr>
        <w:pStyle w:val="Heading2"/>
      </w:pPr>
      <w:r>
        <w:t xml:space="preserve">9.1 30 天行動清單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定稿落地頁文案與主視覺，上線並接好乾淨世界訂閱直通連結。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YouTube 兩個頻道簡介/置頂全部換上落地頁入口與統一話術。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剪 3–5 支金句廣告短片＋1 支課程介紹長片，導流落地頁。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設計學員見證收集機制（直播徵集、訪談 2–3 位種子學員）。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建立測評升單話術與郵件模板（CEO 版/家長版已有，補上自動回覆流程）。</w:t>
      </w:r>
    </w:p>
    <w:p>
      <w:pPr>
        <w:pStyle w:val="Heading2"/>
      </w:pPr>
      <w:r>
        <w:t xml:space="preserve">9.2 核心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定義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首階段目標方向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落地頁轉化率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訪客 → 點擊訂閱/第一課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建立基準後逐月優化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免費→付費會員轉化率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看完第一課 → 訂閱 19.99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前端核心指標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會員留存（月）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次月仍續訂比例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靠直播＋學友群拉高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升單率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會員 → 購買測評/面試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後端利潤指標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單客 LTV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會員費＋測評＋面試累計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推年費方案提升</w:t>
            </w:r>
          </w:p>
        </w:tc>
      </w:tr>
    </w:tbl>
    <w:p>
      <w:pPr>
        <w:pStyle w:val="Heading1"/>
      </w:pPr>
      <w:r>
        <w:t xml:space="preserve">十、風險與合規提醒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避免絕對化承諾：天賦測評、升學與職涯屬個人結果高度浮動領域，文案統一用『幫助你認清/提供方法與參考』，避免『保證成功/保證錄取/一定有效』。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學員見證合規：使用 JIM 先生等真實案例前，取得當事人書面同意並去識別化；頁面標註『個人案例，效果因人而異』。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測評科學性表述：說明這是基於實戰經驗的鑑別方法，而非醫療或心理診斷，避免與臨床心理測驗混淆。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支付與退訂透明：清楚標示 19.99/月為訂閱制、如何取消；測評產品的 PayPal/Zelle 收款需提供清楚的售後與溝通郵箱。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跨平台合規：乾淨世界與 YouTube 各有社群規範，導流話術避免誘導性或誇大用語。</w:t>
      </w:r>
    </w:p>
    <w:p>
      <w:r>
        <w:t xml:space="preserve"/>
      </w:r>
    </w:p>
    <w:p>
      <w:pPr>
        <w:spacing w:after="120" w:line="300"/>
      </w:pPr>
      <w:r>
        <w:rPr>
          <w:i/>
          <w:iCs/>
          <w:color w:val="666666"/>
          <w:sz w:val="20"/>
          <w:szCs w:val="20"/>
        </w:rPr>
        <w:t xml:space="preserve">—— 本方案為包裝與轉化策略框架，所有數字目標需在落地頁上線、取得真實數據後校準。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李軍講堂 · 市場策劃方案　|　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Microsoft JhengHei" w:cs="Microsoft JhengHei" w:eastAsia="Microsoft JhengHei" w:hAnsi="Microsoft JhengHei"/>
      <w:b/>
      <w:bCs/>
      <w:color w:val="1F6F5C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6F5C" w:sz="8" w:space="6"/>
      </w:pBd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9A6A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李軍講堂｜市場策劃與付費轉化方案</dc:title>
  <dc:creator>Cowork</dc:creator>
  <cp:lastModifiedBy>Un-named</cp:lastModifiedBy>
  <cp:revision>1</cp:revision>
  <dcterms:created xsi:type="dcterms:W3CDTF">2026-06-15T01:34:42.608Z</dcterms:created>
  <dcterms:modified xsi:type="dcterms:W3CDTF">2026-06-15T01:34:42.608Z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