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Style w:val="Title"/>
      </w:pPr>
      <w:r>
        <w:t xml:space="preserve">李軍講堂 × 乾淨世界</w:t>
      </w:r>
    </w:p>
    <w:p>
      <w:pPr>
        <w:spacing w:after="200"/>
        <w:jc w:val="center"/>
      </w:pPr>
      <w:r>
        <w:rPr>
          <w:b/>
          <w:bCs/>
          <w:color w:val="333333"/>
          <w:sz w:val="30"/>
          <w:szCs w:val="30"/>
        </w:rPr>
        <w:t xml:space="preserve">YouTube 引流 × 獨家會員節目　策略建議</w:t>
      </w:r>
    </w:p>
    <w:p>
      <w:pPr>
        <w:jc w:val="center"/>
      </w:pPr>
      <w:r>
        <w:rPr>
          <w:color w:val="5B6675"/>
          <w:sz w:val="22"/>
          <w:szCs w:val="22"/>
        </w:rPr>
        <w:t xml:space="preserve">如何把公域流量，變成乾淨世界上穩定成長的付費會員</w:t>
      </w:r>
    </w:p>
    <w:p>
      <w:pPr>
        <w:spacing w:before="1200"/>
        <w:jc w:val="center"/>
      </w:pPr>
      <w:r>
        <w:rPr>
          <w:color w:val="2F6098"/>
          <w:sz w:val="21"/>
          <w:szCs w:val="21"/>
        </w:rPr>
        <w:t xml:space="preserve">致：李軍老師　|　合作策略提案</w:t>
      </w:r>
    </w:p>
    <w:p>
      <w:pPr>
        <w:spacing w:before="120"/>
        <w:jc w:val="center"/>
      </w:pPr>
      <w:r>
        <w:rPr>
          <w:color w:val="5B6675"/>
          <w:sz w:val="20"/>
          <w:szCs w:val="20"/>
        </w:rPr>
        <w:t xml:space="preserve">2026 年 6 月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一、給李軍老師的一句話</w:t>
      </w:r>
    </w:p>
    <w:p>
      <w:pPr>
        <w:spacing w:after="120" w:line="300"/>
      </w:pPr>
      <w:r>
        <w:t xml:space="preserve">您手上同時握有三樣稀缺的東西：經得起企業檢驗的「識人方法」、四度金鷹獎與十年實戰的權威，以及一批已經信任您的公域觀眾。把這三樣東西組合起來，做成乾淨世界上的獨家會員節目，就能把「一次性的觀看」變成「每月持續的訂閱收入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1"/>
              <w:left w:val="single" w:color="2F6098" w:sz="24"/>
              <w:bottom w:val="single" w:color="C9D3DF" w:sz="1"/>
              <w:right w:val="single" w:color="C9D3DF" w:sz="1"/>
            </w:tcBorders>
            <w:shd w:fill="E7EE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D3A5F"/>
              </w:rPr>
              <w:t xml:space="preserve">核心策略一句話</w:t>
            </w:r>
          </w:p>
          <w:p>
            <w:pPr>
              <w:spacing w:after="40"/>
            </w:pPr>
            <w:r>
              <w:t xml:space="preserve">用 YouTube 與專業渠道做「免費鉤子」廣泛獲客，</w:t>
            </w:r>
          </w:p>
          <w:p>
            <w:pPr>
              <w:spacing w:after="40"/>
            </w:pPr>
            <w:r>
              <w:t xml:space="preserve">把真正想深入學的人，引導到乾淨世界訂閱您的獨家會員節目（$19.99/月），</w:t>
            </w:r>
          </w:p>
          <w:p>
            <w:pPr>
              <w:spacing w:after="40"/>
            </w:pPr>
            <w:r>
              <w:t xml:space="preserve">再用直播、學友群與測評服務把他們長期留住、並帶來更多人。</w:t>
            </w:r>
          </w:p>
        </w:tc>
      </w:tr>
    </w:tbl>
    <w:p>
      <w:pPr>
        <w:spacing w:after="120" w:line="300"/>
      </w:pPr>
      <w:r>
        <w:t xml:space="preserve">這份建議聚焦在您最關心的三件事：節目要多久更新一次（頻率）、做成什麼形式、以及如何用各渠道把人帶過來訂閱（市場與引流）。</w:t>
      </w:r>
    </w:p>
    <w:p>
      <w:pPr>
        <w:pStyle w:val="Heading1"/>
      </w:pPr>
      <w:r>
        <w:t xml:space="preserve">二、為什麼值得把核心內容放到乾淨世界做獨家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從「流量」到「留量」：</w:t>
      </w:r>
      <w:r>
        <w:t xml:space="preserve">YouTube 的觀看是一次性的、被演算法決定的；會員訂閱是每月穩定、可累積的收入，越做越厚。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獨家＝訂閱的理由：</w:t>
      </w:r>
      <w:r>
        <w:t xml:space="preserve">完整課程、測評報告深度解讀、會員直播只在乾淨世界，給觀眾一個「非訂不可」的理由。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擺脫單一平台風險：</w:t>
      </w:r>
      <w:r>
        <w:t xml:space="preserve">把核心資產與會員關係沉澱在自有頻道與學友群，不被任一平台的演算法或政策綁架。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社群複利：</w:t>
      </w:r>
      <w:r>
        <w:t xml:space="preserve">學友群讓會員彼此連結，產生歸屬感與口碑，降低退訂、帶來轉介紹。</w:t>
      </w:r>
    </w:p>
    <w:p>
      <w:pPr>
        <w:pStyle w:val="Heading1"/>
      </w:pPr>
      <w:r>
        <w:t xml:space="preserve">三、公私域分工：免費引流 × 付費深耕</w:t>
      </w:r>
    </w:p>
    <w:p>
      <w:pPr>
        <w:spacing w:after="120" w:line="300"/>
      </w:pPr>
      <w:r>
        <w:t xml:space="preserve">成功的關鍵，是讓每個平台各司其職、彼此接力，而不是在每個地方重複同樣的內容。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平台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48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主要任務</w:t>
            </w:r>
          </w:p>
        </w:tc>
      </w:tr>
      <w:tr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YouTube 主頻道（新聞時政）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存量信任池</w:t>
            </w:r>
          </w:p>
        </w:tc>
        <w:tc>
          <w:tcPr>
            <w:tcW w:type="dxa" w:w="48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以時事熱點＋人物才幹拆解蹭流量，把時政觀眾引向個人成長／識人主題</w:t>
            </w:r>
          </w:p>
        </w:tc>
      </w:tr>
      <w:tr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YouTube 李軍講堂（宣傳）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公域獲客機</w:t>
            </w:r>
          </w:p>
        </w:tc>
        <w:tc>
          <w:tcPr>
            <w:tcW w:type="dxa" w:w="48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發布測評解讀切片、職涯觀點長片；每支影片導向乾淨世界</w:t>
            </w:r>
          </w:p>
        </w:tc>
      </w:tr>
      <w:tr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其他專業渠道（郵件／講座／社群）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精準觸達</w:t>
            </w:r>
          </w:p>
        </w:tc>
        <w:tc>
          <w:tcPr>
            <w:tcW w:type="dxa" w:w="48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對家長、企業主、求職者做精準邀約與轉化</w:t>
            </w:r>
          </w:p>
        </w:tc>
      </w:tr>
      <w:tr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乾淨世界 李軍講堂（會員）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付費深耕地</w:t>
            </w:r>
          </w:p>
        </w:tc>
        <w:tc>
          <w:tcPr>
            <w:tcW w:type="dxa" w:w="48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獨家完整課程、會員直播、報告點評、學友群——訂閱與留存的主場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1"/>
              <w:left w:val="single" w:color="2F6098" w:sz="24"/>
              <w:bottom w:val="single" w:color="C9D3DF" w:sz="1"/>
              <w:right w:val="single" w:color="C9D3DF" w:sz="1"/>
            </w:tcBorders>
            <w:shd w:fill="E7EE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D3A5F"/>
              </w:rPr>
              <w:t xml:space="preserve">一條鐵律</w:t>
            </w:r>
          </w:p>
          <w:p>
            <w:pPr>
              <w:spacing w:after="40"/>
            </w:pPr>
            <w:r>
              <w:t xml:space="preserve">公域只給「鉤子與結論」，深度與完整版留在乾淨世界。</w:t>
            </w:r>
          </w:p>
          <w:p>
            <w:pPr>
              <w:spacing w:after="40"/>
            </w:pPr>
            <w:r>
              <w:t xml:space="preserve">讓觀眾在 YouTube 覺得「有料、想學更多」，自然會走進付費的門。</w:t>
            </w:r>
          </w:p>
        </w:tc>
      </w:tr>
    </w:tbl>
    <w:p>
      <w:pPr>
        <w:pStyle w:val="Heading1"/>
      </w:pPr>
      <w:r>
        <w:t xml:space="preserve">四、節目頻率與形式建議</w:t>
      </w:r>
    </w:p>
    <w:p>
      <w:pPr>
        <w:spacing w:after="120" w:line="300"/>
      </w:pPr>
      <w:r>
        <w:t xml:space="preserve">以下是一份可立即執行、又不會把您累垮的內容節奏。原則是：公域高頻、低成本地「種草」，付費端穩定、高價值地「深耕」。</w:t>
      </w:r>
    </w:p>
    <w:p>
      <w:pPr>
        <w:pStyle w:val="Heading2"/>
      </w:pPr>
      <w:r>
        <w:t xml:space="preserve">4.1 建議節目頻率（內容行事曆）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360"/>
        <w:gridCol w:w="2400"/>
      </w:tblGrid>
      <w:tr>
        <w:trPr>
          <w:tblHeader/>
        </w:trP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平台 / 節目</w:t>
            </w:r>
          </w:p>
        </w:tc>
        <w:tc>
          <w:tcPr>
            <w:tcW w:type="dxa" w:w="1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建議頻率</w:t>
            </w:r>
          </w:p>
        </w:tc>
        <w:tc>
          <w:tcPr>
            <w:tcW w:type="dxa" w:w="23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形式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目的</w:t>
            </w:r>
          </w:p>
        </w:tc>
      </w:tr>
      <w:t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YouTube 李軍講堂：測評解讀切片</w:t>
            </w:r>
          </w:p>
        </w:tc>
        <w:tc>
          <w:tcPr>
            <w:tcW w:type="dxa" w:w="1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每週 2–3 支</w:t>
            </w:r>
          </w:p>
        </w:tc>
        <w:tc>
          <w:tcPr>
            <w:tcW w:type="dxa" w:w="23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3–6 分鐘短片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展示方法、廣泛獲客</w:t>
            </w:r>
          </w:p>
        </w:tc>
      </w:tr>
      <w:t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YouTube 李軍講堂：主題長片</w:t>
            </w:r>
          </w:p>
        </w:tc>
        <w:tc>
          <w:tcPr>
            <w:tcW w:type="dxa" w:w="1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每週 1 支</w:t>
            </w:r>
          </w:p>
        </w:tc>
        <w:tc>
          <w:tcPr>
            <w:tcW w:type="dxa" w:w="23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10–20 分鐘觀點片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建立權威、導流訂閱</w:t>
            </w:r>
          </w:p>
        </w:tc>
      </w:tr>
      <w:t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YouTube 主頻道：人物才幹拆解</w:t>
            </w:r>
          </w:p>
        </w:tc>
        <w:tc>
          <w:tcPr>
            <w:tcW w:type="dxa" w:w="1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每週或隔週 1 支</w:t>
            </w:r>
          </w:p>
        </w:tc>
        <w:tc>
          <w:tcPr>
            <w:tcW w:type="dxa" w:w="23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借時政熱點的人物解析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蹭流量、跨界引流</w:t>
            </w:r>
          </w:p>
        </w:tc>
      </w:tr>
      <w:t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乾淨世界：課程／系列更新</w:t>
            </w:r>
          </w:p>
        </w:tc>
        <w:tc>
          <w:tcPr>
            <w:tcW w:type="dxa" w:w="1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每週 1 集</w:t>
            </w:r>
          </w:p>
        </w:tc>
        <w:tc>
          <w:tcPr>
            <w:tcW w:type="dxa" w:w="23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完整深度課程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給訂閱與續訂的理由</w:t>
            </w:r>
          </w:p>
        </w:tc>
      </w:tr>
      <w:t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乾淨世界：會員專屬直播</w:t>
            </w:r>
          </w:p>
        </w:tc>
        <w:tc>
          <w:tcPr>
            <w:tcW w:type="dxa" w:w="1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每月 2 場</w:t>
            </w:r>
          </w:p>
        </w:tc>
        <w:tc>
          <w:tcPr>
            <w:tcW w:type="dxa" w:w="23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答疑＋報告點評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留存、互動、升單</w:t>
            </w:r>
          </w:p>
        </w:tc>
      </w:tr>
      <w:tr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乾淨世界：學友案例深度解讀</w:t>
            </w:r>
          </w:p>
        </w:tc>
        <w:tc>
          <w:tcPr>
            <w:tcW w:type="dxa" w:w="1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每月 1–2 集</w:t>
            </w:r>
          </w:p>
        </w:tc>
        <w:tc>
          <w:tcPr>
            <w:tcW w:type="dxa" w:w="23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會員專屬解讀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獨家價值、社群感</w:t>
            </w:r>
          </w:p>
        </w:tc>
      </w:tr>
    </w:tbl>
    <w:p>
      <w:pPr>
        <w:spacing w:after="120" w:line="300"/>
      </w:pPr>
      <w:r>
        <w:rPr>
          <w:i/>
          <w:iCs/>
          <w:color w:val="5B6675"/>
          <w:sz w:val="21"/>
          <w:szCs w:val="21"/>
        </w:rPr>
        <w:t xml:space="preserve">若初期人力有限，建議的最小可行節奏：YouTube 每週 2 支（1 短 1 長）＋ 乾淨世界每週 1 集會員內容 ＋ 每月 1 場直播。先把「每週都有新東西」這件事穩定下來，比追求數量更重要。</w:t>
      </w:r>
    </w:p>
    <w:p>
      <w:pPr>
        <w:pStyle w:val="Heading2"/>
      </w:pPr>
      <w:r>
        <w:t xml:space="preserve">4.2 建議節目形式（您的招牌欄目）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《30 分鐘讀懂一個人》測評報告解讀：</w:t>
      </w:r>
      <w:r>
        <w:t xml:space="preserve">您最強的招牌。真實報告、真實人物，最有說服力，已被市場驗證。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《人物才幹拆解》借勢欄目：</w:t>
      </w:r>
      <w:r>
        <w:t xml:space="preserve">用識人方法分析時事人物、企業家、名人的才幹結構——把您的時政頻道優勢，轉成個人成長的引流利器。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《會員直播答疑》：</w:t>
      </w:r>
      <w:r>
        <w:t xml:space="preserve">固定時段、集中回答學友問題、現場點評報告，是留存與升單的核心場景。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《學友成長故事》：</w:t>
      </w:r>
      <w:r>
        <w:t xml:space="preserve">真實見證（如蓓姨、方園），引發共鳴、降低決策門檻。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主題系列課：</w:t>
      </w:r>
      <w:r>
        <w:t xml:space="preserve">如《發現天賦 成就人生》《企業識人術》，把零散內容收斂成有體系、值得付費的「課」。</w:t>
      </w:r>
    </w:p>
    <w:p>
      <w:pPr>
        <w:pStyle w:val="Heading1"/>
      </w:pPr>
      <w:r>
        <w:t xml:space="preserve">五、引流機制：把 YouTube 的人「漏」到乾淨世界</w:t>
      </w:r>
    </w:p>
    <w:p>
      <w:pPr>
        <w:spacing w:after="120" w:line="300"/>
      </w:pPr>
      <w:r>
        <w:t xml:space="preserve">您已經有三平台接力的雛形，接下來要把每一個交接點都做扎實。漏斗的每一層都要有清楚的鉤子與行動指令。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3160"/>
        <w:gridCol w:w="3000"/>
      </w:tblGrid>
      <w:tr>
        <w:trPr>
          <w:tblHeader/>
        </w:trPr>
        <w:tc>
          <w:tcPr>
            <w:tcW w:type="dxa" w:w="1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漏斗層級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平台</w:t>
            </w:r>
          </w:p>
        </w:tc>
        <w:tc>
          <w:tcPr>
            <w:tcW w:type="dxa" w:w="31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鉤子內容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行動指令（CTA）</w:t>
            </w:r>
          </w:p>
        </w:tc>
      </w:tr>
      <w:tr>
        <w:tc>
          <w:tcPr>
            <w:tcW w:type="dxa" w:w="1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認知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YT 主頻道（時政）</w:t>
            </w:r>
          </w:p>
        </w:tc>
        <w:tc>
          <w:tcPr>
            <w:tcW w:type="dxa" w:w="31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人物才幹拆解、蹭熱點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「想學這套識人法 → 李軍講堂」</w:t>
            </w:r>
          </w:p>
        </w:tc>
      </w:tr>
      <w:tr>
        <w:tc>
          <w:tcPr>
            <w:tcW w:type="dxa" w:w="1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興趣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YT 李軍講堂</w:t>
            </w:r>
          </w:p>
        </w:tc>
        <w:tc>
          <w:tcPr>
            <w:tcW w:type="dxa" w:w="31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測評解讀切片、職涯觀點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「完整版／系統課在乾淨世界」</w:t>
            </w:r>
          </w:p>
        </w:tc>
      </w:tr>
      <w:tr>
        <w:tc>
          <w:tcPr>
            <w:tcW w:type="dxa" w:w="1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轉化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乾淨世界</w:t>
            </w:r>
          </w:p>
        </w:tc>
        <w:tc>
          <w:tcPr>
            <w:tcW w:type="dxa" w:w="31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免費第一課 → 會員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訂閱直通連結 · $19.99/月</w:t>
            </w:r>
          </w:p>
        </w:tc>
      </w:tr>
      <w:tr>
        <w:tc>
          <w:tcPr>
            <w:tcW w:type="dxa" w:w="1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留存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乾淨世界＋學友群</w:t>
            </w:r>
          </w:p>
        </w:tc>
        <w:tc>
          <w:tcPr>
            <w:tcW w:type="dxa" w:w="31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直播、報告點評、社群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加入發現天賦學友群</w:t>
            </w:r>
          </w:p>
        </w:tc>
      </w:tr>
      <w:tr>
        <w:tc>
          <w:tcPr>
            <w:tcW w:type="dxa" w:w="1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升單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乾淨世界</w:t>
            </w:r>
          </w:p>
        </w:tc>
        <w:tc>
          <w:tcPr>
            <w:tcW w:type="dxa" w:w="31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才幹測評、專家面試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預約測評／面試</w:t>
            </w:r>
          </w:p>
        </w:tc>
      </w:tr>
      <w:tr>
        <w:tc>
          <w:tcPr>
            <w:tcW w:type="dxa" w:w="1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裂變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各平台＋學友群</w:t>
            </w:r>
          </w:p>
        </w:tc>
        <w:tc>
          <w:tcPr>
            <w:tcW w:type="dxa" w:w="31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學員成果、推薦機制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分享、推薦好友</w:t>
            </w:r>
          </w:p>
        </w:tc>
      </w:tr>
    </w:tbl>
    <w:p>
      <w:pPr>
        <w:pStyle w:val="Heading2"/>
      </w:pPr>
      <w:r>
        <w:t xml:space="preserve">5.1 每一支 YouTube 影片都要做的三件事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影片中／結尾口播導流：「完整內容在乾淨世界李軍講堂，連結放在資訊欄與置頂留言。」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置頂留言＋資訊欄固定放「訂閱直通連結」，並提醒「請用直通連結、不要搜尋網頁」。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用「免費第一課」當誘餌：先讓人零風險體驗，再引導訂閱看完整課。</w:t>
      </w:r>
    </w:p>
    <w:p>
      <w:pPr>
        <w:pStyle w:val="Heading2"/>
      </w:pPr>
      <w:r>
        <w:t xml:space="preserve">5.2 其他專業渠道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郵件營銷：</w:t>
      </w:r>
      <w:r>
        <w:t xml:space="preserve">沿用既有的 CEO 版、家長版模板，建立名單與自動跟進，定向邀約高意願人群。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企業與機構合作：</w:t>
      </w:r>
      <w:r>
        <w:t xml:space="preserve">以「企業識人術」做講座、工作坊、顧問導入，企業端是高客單的長尾來源。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專業社群與人脈：</w:t>
      </w:r>
      <w:r>
        <w:t xml:space="preserve">在 LinkedIn 等專業平台分享識人觀點，觸達 HR、管理者、家長等決策者。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學友群裂變：</w:t>
      </w:r>
      <w:r>
        <w:t xml:space="preserve">設計推薦機制與成果展示，讓滿意的學友自發帶人進來。</w:t>
      </w:r>
    </w:p>
    <w:p>
      <w:pPr>
        <w:pStyle w:val="Heading1"/>
      </w:pPr>
      <w:r>
        <w:t xml:space="preserve">六、您的獨家王牌：用時政頻道優勢做「人物才幹拆解」</w:t>
      </w:r>
    </w:p>
    <w:p>
      <w:pPr>
        <w:spacing w:after="120" w:line="300"/>
      </w:pPr>
      <w:r>
        <w:t xml:space="preserve">一般談天賦／職涯的創作者，沒有您的兩個優勢：一是經得起企業檢驗的測評方法，二是一個已具規模、關注時事人物的新聞頻道。把兩者結合，就是別人抄不走的引流利器。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1"/>
              <w:left w:val="single" w:color="2F6098" w:sz="24"/>
              <w:bottom w:val="single" w:color="C9D3DF" w:sz="1"/>
              <w:right w:val="single" w:color="C9D3DF" w:sz="1"/>
            </w:tcBorders>
            <w:shd w:fill="E7EE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D3A5F"/>
              </w:rPr>
              <w:t xml:space="preserve">做法</w:t>
            </w:r>
          </w:p>
          <w:p>
            <w:pPr>
              <w:spacing w:after="40"/>
            </w:pPr>
            <w:r>
              <w:t xml:space="preserve">在主頻道用識人方法「拆解」熱門人物（如您已做過的議員才幹分析）的才幹結構與職涯吻合度，</w:t>
            </w:r>
          </w:p>
          <w:p>
            <w:pPr>
              <w:spacing w:after="40"/>
            </w:pPr>
            <w:r>
              <w:t xml:space="preserve">蹭熱點吸引大量時政觀眾 → 結尾引導「想學會自己分析人 → 到乾淨世界上李軍講堂」，</w:t>
            </w:r>
          </w:p>
          <w:p>
            <w:pPr>
              <w:spacing w:after="40"/>
            </w:pPr>
            <w:r>
              <w:t xml:space="preserve">把時政流量，源源不斷地導入個人成長與付費會員。</w:t>
            </w:r>
          </w:p>
        </w:tc>
      </w:tr>
    </w:tbl>
    <w:p>
      <w:pPr>
        <w:spacing w:after="120" w:line="300"/>
      </w:pPr>
      <w:r>
        <w:t xml:space="preserve">這類內容兼具話題性與專業性，最容易被演算法推薦、也最能凸顯您方法的獨特，是性價比最高的引流形式。</w:t>
      </w:r>
    </w:p>
    <w:p>
      <w:pPr>
        <w:pStyle w:val="Heading1"/>
      </w:pPr>
      <w:r>
        <w:t xml:space="preserve">七、留存與裂變：讓人不退訂、還帶人來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儀式感：</w:t>
      </w:r>
      <w:r>
        <w:t xml:space="preserve">固定的每週更新與每月直播時間，讓會員養成「等更新」的習慣。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參與感：</w:t>
      </w:r>
      <w:r>
        <w:t xml:space="preserve">直播中點評學友自己的報告、回答他們的問題，讓會員覺得「這是為我做的」。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歸屬感：</w:t>
      </w:r>
      <w:r>
        <w:t xml:space="preserve">學友群經營，讓會員彼此交流、互助，社群黏性比內容本身更能防退訂。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成就展示：</w:t>
      </w:r>
      <w:r>
        <w:t xml:space="preserve">持續產出學員成長故事，既是留存激勵，也是最好的引流素材，形成正循環。</w:t>
      </w:r>
    </w:p>
    <w:p>
      <w:pPr>
        <w:pStyle w:val="Heading1"/>
      </w:pPr>
      <w:r>
        <w:t xml:space="preserve">八、市場與定價配套</w:t>
      </w:r>
    </w:p>
    <w:p>
      <w:pPr>
        <w:pStyle w:val="Heading2"/>
      </w:pPr>
      <w:r>
        <w:t xml:space="preserve">8.1 目標市場</w:t>
      </w:r>
    </w:p>
    <w:p>
      <w:pPr>
        <w:spacing w:after="120" w:line="300"/>
      </w:pPr>
      <w:r>
        <w:t xml:space="preserve">海外華人家庭（家長與子女）、求職與轉職者、中小企業主與管理者。其中「家長為孩子升學擇業」與「老闆識人用人」是付費意願最高的兩條線。</w:t>
      </w:r>
    </w:p>
    <w:p>
      <w:pPr>
        <w:pStyle w:val="Heading2"/>
      </w:pPr>
      <w:r>
        <w:t xml:space="preserve">8.2 價值階梯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0"/>
        <w:gridCol w:w="21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層級</w:t>
            </w:r>
          </w:p>
        </w:tc>
        <w:tc>
          <w:tcPr>
            <w:tcW w:type="dxa" w:w="37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產品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價格</w:t>
            </w:r>
          </w:p>
        </w:tc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</w:tr>
      <w:t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免費</w:t>
            </w:r>
          </w:p>
        </w:tc>
        <w:tc>
          <w:tcPr>
            <w:tcW w:type="dxa" w:w="37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YouTube 內容＋第一課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免費</w:t>
            </w:r>
          </w:p>
        </w:tc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獲客、建立信任</w:t>
            </w:r>
          </w:p>
        </w:tc>
      </w:tr>
      <w:t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會員</w:t>
            </w:r>
          </w:p>
        </w:tc>
        <w:tc>
          <w:tcPr>
            <w:tcW w:type="dxa" w:w="37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完整課程＋直播＋學友群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$19.99 / 月</w:t>
            </w:r>
          </w:p>
        </w:tc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核心訂閱收入</w:t>
            </w:r>
          </w:p>
        </w:tc>
      </w:tr>
      <w:t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升單</w:t>
            </w:r>
          </w:p>
        </w:tc>
        <w:tc>
          <w:tcPr>
            <w:tcW w:type="dxa" w:w="37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才幹測評／測評＋面試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$128 起 / $558</w:t>
            </w:r>
          </w:p>
        </w:tc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高客單、篩高意願者</w:t>
            </w:r>
          </w:p>
        </w:tc>
      </w:tr>
      <w:t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旗艦</w:t>
            </w:r>
          </w:p>
        </w:tc>
        <w:tc>
          <w:tcPr>
            <w:tcW w:type="dxa" w:w="37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企業諮詢、企業課程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客製</w:t>
            </w:r>
          </w:p>
        </w:tc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利潤天花板</w:t>
            </w:r>
          </w:p>
        </w:tc>
      </w:tr>
    </w:tbl>
    <w:p>
      <w:pPr>
        <w:pStyle w:val="Heading2"/>
      </w:pPr>
      <w:r>
        <w:t xml:space="preserve">8.3 季節性行銷節點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升學季與放榜季（針對家長／學生衝刺測評與選科）。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畢業季與求職季（針對社會新鮮人、轉職者）。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年底與年初（職涯回顧與規劃，個人成長需求高峰）。</w:t>
      </w:r>
    </w:p>
    <w:p>
      <w:pPr>
        <w:pStyle w:val="Heading1"/>
      </w:pPr>
      <w:r>
        <w:t xml:space="preserve">九、90 天啟動路線圖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階段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重點</w:t>
            </w:r>
          </w:p>
        </w:tc>
        <w:tc>
          <w:tcPr>
            <w:tcW w:type="dxa" w:w="50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關鍵動作</w:t>
            </w:r>
          </w:p>
        </w:tc>
      </w:tr>
      <w:t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第 1 個月</w:t>
            </w:r>
          </w:p>
          <w:p>
            <w:r>
              <w:rPr>
                <w:b/>
                <w:bCs/>
              </w:rPr>
              <w:t xml:space="preserve">建內容引擎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把節奏穩定下來</w:t>
            </w:r>
          </w:p>
        </w:tc>
        <w:tc>
          <w:tcPr>
            <w:tcW w:type="dxa" w:w="50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定下每週節目表；剪測評解讀切片；統一三平台導流話術與直通連結</w:t>
            </w:r>
          </w:p>
        </w:tc>
      </w:tr>
      <w:t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第 2 個月</w:t>
            </w:r>
          </w:p>
          <w:p>
            <w:r>
              <w:rPr>
                <w:b/>
                <w:bCs/>
              </w:rPr>
              <w:t xml:space="preserve">放大引流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擴大公域觸達</w:t>
            </w:r>
          </w:p>
        </w:tc>
        <w:tc>
          <w:tcPr>
            <w:tcW w:type="dxa" w:w="50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上線人物才幹拆解欄目；啟動郵件名單；測試 2–3 種影片鉤子找出最佳</w:t>
            </w:r>
          </w:p>
        </w:tc>
      </w:tr>
      <w:t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第 3 個月</w:t>
            </w:r>
          </w:p>
          <w:p>
            <w:r>
              <w:rPr>
                <w:b/>
                <w:bCs/>
              </w:rPr>
              <w:t xml:space="preserve">優化轉化與裂變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把流量變訂閱、訂閱帶訂閱</w:t>
            </w:r>
          </w:p>
        </w:tc>
        <w:tc>
          <w:tcPr>
            <w:tcW w:type="dxa" w:w="50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固定會員直播；經營學友群；上線推薦機制；針對升學／求職季做主題行銷</w:t>
            </w:r>
          </w:p>
        </w:tc>
      </w:tr>
    </w:tbl>
    <w:p>
      <w:pPr>
        <w:pStyle w:val="Heading2"/>
      </w:pPr>
      <w:r>
        <w:t xml:space="preserve">9.1 建議追蹤的核心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指標</w:t>
            </w:r>
          </w:p>
        </w:tc>
        <w:tc>
          <w:tcPr>
            <w:tcW w:type="dxa" w:w="59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D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意義</w:t>
            </w:r>
          </w:p>
        </w:tc>
      </w:tr>
      <w:t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YouTube → 乾淨世界 點擊率</w:t>
            </w:r>
          </w:p>
        </w:tc>
        <w:tc>
          <w:tcPr>
            <w:tcW w:type="dxa" w:w="59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引流機制是否有效</w:t>
            </w:r>
          </w:p>
        </w:tc>
      </w:tr>
      <w:t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免費第一課 → 付費會員 轉化率</w:t>
            </w:r>
          </w:p>
        </w:tc>
        <w:tc>
          <w:tcPr>
            <w:tcW w:type="dxa" w:w="59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前端核心指標</w:t>
            </w:r>
          </w:p>
        </w:tc>
      </w:tr>
      <w:t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會員月留存率</w:t>
            </w:r>
          </w:p>
        </w:tc>
        <w:tc>
          <w:tcPr>
            <w:tcW w:type="dxa" w:w="59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內容與社群是否留得住人</w:t>
            </w:r>
          </w:p>
        </w:tc>
      </w:tr>
      <w:t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每月會員淨增</w:t>
            </w:r>
          </w:p>
        </w:tc>
        <w:tc>
          <w:tcPr>
            <w:tcW w:type="dxa" w:w="59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成長的總體溫度計</w:t>
            </w:r>
          </w:p>
        </w:tc>
      </w:tr>
      <w:t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會員 → 測評／面試 升單率</w:t>
            </w:r>
          </w:p>
        </w:tc>
        <w:tc>
          <w:tcPr>
            <w:tcW w:type="dxa" w:w="596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後端利潤指標</w:t>
            </w:r>
          </w:p>
        </w:tc>
      </w:tr>
    </w:tbl>
    <w:p>
      <w:pPr>
        <w:pStyle w:val="Heading1"/>
      </w:pPr>
      <w:r>
        <w:t xml:space="preserve">十、給李軍老師的五個關鍵建議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先穩節奏，再求量：把「每週都有新內容」做成習慣，比一次做很多更重要。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公域只給鉤子，深度留給會員：這是訂閱轉化的鐵律。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把測評解讀做成招牌、把人物才幹拆解做成引流王牌——這是您最難被取代的兩張牌。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把直播與學友群當成留存核心：訂閱的成敗，後期看的是留存而非拉新。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用真實學員故事形成正循環：既留住人，也是最好的廣告。</w:t>
      </w:r>
    </w:p>
    <w:p>
      <w:pPr>
        <w:pStyle w:val="Heading1"/>
      </w:pPr>
      <w:r>
        <w:t xml:space="preserve">十一、風險與合規提醒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跨平台導流需符合各平台規範，避免過度誘導或誇大用語。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對升學、就業、經營成效，統一以「提供方法與參考」表述，避免「保證成功」等絕對化承諾。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學員見證需取得當事人同意並去識別化，標註「個人案例、效果因人而異」。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測評定位為「基於實戰經驗的鑑別方法」，避免與醫療或臨床心理診斷混淆。</w:t>
      </w:r>
    </w:p>
    <w:p>
      <w:r>
        <w:t xml:space="preserve"/>
      </w:r>
    </w:p>
    <w:p>
      <w:pPr>
        <w:spacing w:after="120" w:line="300"/>
      </w:pPr>
      <w:r>
        <w:rPr>
          <w:i/>
          <w:iCs/>
          <w:color w:val="5B6675"/>
          <w:sz w:val="21"/>
          <w:szCs w:val="21"/>
        </w:rPr>
        <w:t xml:space="preserve">—— 本建議為合作策略框架，各項頻率、定價與目標均可依李軍老師的實際產能與市場回饋共同調整。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7"/>
        <w:szCs w:val="17"/>
      </w:rPr>
      <w:t xml:space="preserve">李軍講堂 × 乾淨世界 · 引流與會員節目策略建議　|　第 </w:t>
    </w:r>
    <w:r>
      <w:rPr>
        <w:color w:val="5B667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7"/>
        <w:szCs w:val="17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1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C25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Microsoft JhengHei" w:cs="Microsoft JhengHei" w:eastAsia="Microsoft JhengHei" w:hAnsi="Microsoft JhengHei"/>
      <w:b/>
      <w:bCs/>
      <w:color w:val="1D3A5F"/>
      <w:sz w:val="50"/>
      <w:szCs w:val="50"/>
    </w:rPr>
  </w:style>
  <w:style w:type="paragraph" w:styleId="Heading1">
    <w:name w:val="Heading 1"/>
    <w:basedOn w:val="Normal"/>
    <w:next w:val="Normal"/>
    <w:qFormat/>
    <w:pPr>
      <w:pBdr>
        <w:bottom w:val="single" w:color="1D3A5F" w:sz="8" w:space="6"/>
      </w:pBdr>
      <w:spacing w:after="150" w:before="320"/>
      <w:outlineLvl w:val="0"/>
    </w:pPr>
    <w:rPr>
      <w:rFonts w:ascii="Microsoft JhengHei" w:cs="Microsoft JhengHei" w:eastAsia="Microsoft JhengHei" w:hAnsi="Microsoft JhengHei"/>
      <w:b/>
      <w:bCs/>
      <w:color w:val="1D3A5F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icrosoft JhengHei" w:cs="Microsoft JhengHei" w:eastAsia="Microsoft JhengHei" w:hAnsi="Microsoft JhengHei"/>
      <w:b/>
      <w:bCs/>
      <w:color w:val="2F609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icrosoft JhengHei" w:cs="Microsoft JhengHei" w:eastAsia="Microsoft JhengHei" w:hAnsi="Microsoft Jheng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李軍講堂 × 乾淨世界 引流與獨家會員節目策略建議</dc:title>
  <dc:creator>Cowork</dc:creator>
  <cp:lastModifiedBy>Un-named</cp:lastModifiedBy>
  <cp:revision>1</cp:revision>
  <dcterms:created xsi:type="dcterms:W3CDTF">2026-06-15T04:31:46.828Z</dcterms:created>
  <dcterms:modified xsi:type="dcterms:W3CDTF">2026-06-15T04:31:46.829Z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