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7903" w14:textId="77777777" w:rsidR="00D17CD9" w:rsidRPr="00D17CD9" w:rsidRDefault="00D17CD9" w:rsidP="00D17CD9">
      <w:pPr>
        <w:rPr>
          <w:b/>
          <w:bCs/>
        </w:rPr>
      </w:pPr>
      <w:r w:rsidRPr="00D17CD9">
        <w:rPr>
          <w:b/>
          <w:bCs/>
        </w:rPr>
        <w:t>Desmitificando la Tecnología Empresarial: Una Guía para Principiantes</w:t>
      </w:r>
    </w:p>
    <w:p w14:paraId="315444ED" w14:textId="77777777" w:rsidR="00D17CD9" w:rsidRPr="00D17CD9" w:rsidRDefault="00D17CD9" w:rsidP="00D17CD9">
      <w:pPr>
        <w:rPr>
          <w:b/>
          <w:bCs/>
        </w:rPr>
      </w:pPr>
      <w:r w:rsidRPr="00D17CD9">
        <w:rPr>
          <w:b/>
          <w:bCs/>
        </w:rPr>
        <w:t>1. Introducción: ¿Qué es una "Solución Empresarial"?</w:t>
      </w:r>
    </w:p>
    <w:p w14:paraId="08E513F7" w14:textId="77777777" w:rsidR="00D17CD9" w:rsidRPr="00D17CD9" w:rsidRDefault="00D17CD9" w:rsidP="00D17CD9">
      <w:pPr>
        <w:rPr>
          <w:b/>
          <w:bCs/>
        </w:rPr>
      </w:pPr>
      <w:r w:rsidRPr="00D17CD9">
        <w:rPr>
          <w:b/>
          <w:bCs/>
        </w:rPr>
        <w:t>1.1. Propósito de la Guía</w:t>
      </w:r>
    </w:p>
    <w:p w14:paraId="573B925E" w14:textId="77777777" w:rsidR="00D17CD9" w:rsidRPr="00D17CD9" w:rsidRDefault="00D17CD9" w:rsidP="00D17CD9">
      <w:r w:rsidRPr="00D17CD9">
        <w:t>¡Bienvenido! El propósito de este documento es explicar de manera sencilla y clara qué son las soluciones empresariales y por qué son tan importantes para que las compañías modernas puedan tener éxito. Si alguna vez te has preguntado cómo las grandes empresas gestionan todas sus operaciones de forma coordinada, esta guía está diseñada para ti.</w:t>
      </w:r>
    </w:p>
    <w:p w14:paraId="236AFD5C" w14:textId="77777777" w:rsidR="00D17CD9" w:rsidRPr="00D17CD9" w:rsidRDefault="00D17CD9" w:rsidP="00D17CD9">
      <w:pPr>
        <w:rPr>
          <w:b/>
          <w:bCs/>
        </w:rPr>
      </w:pPr>
      <w:r w:rsidRPr="00D17CD9">
        <w:rPr>
          <w:b/>
          <w:bCs/>
        </w:rPr>
        <w:t>1.2. El Problema Fundamental de las Empresas</w:t>
      </w:r>
    </w:p>
    <w:p w14:paraId="5A868AC3" w14:textId="77777777" w:rsidR="00D17CD9" w:rsidRPr="00D17CD9" w:rsidRDefault="00D17CD9" w:rsidP="00D17CD9">
      <w:r w:rsidRPr="00D17CD9">
        <w:t>Toda organización, sin importar su tamaño, se enfrenta a una pregunta fundamental: "¿Cuál es tu problemática? ¿Qué te impide lograr tus objetivos?". Ya sea que busquen vender más, reducir costos o expandirse a nuevos mercados, todas las empresas encuentran obstáculos que dificultan su eficiencia y productividad. Responder a estas preguntas es el primer paso para diseñar una estrategia tecnológica que convierta los obstáculos en oportunidades.</w:t>
      </w:r>
    </w:p>
    <w:p w14:paraId="76863A98" w14:textId="77777777" w:rsidR="00D17CD9" w:rsidRPr="00D17CD9" w:rsidRDefault="00D17CD9" w:rsidP="00D17CD9">
      <w:pPr>
        <w:rPr>
          <w:b/>
          <w:bCs/>
        </w:rPr>
      </w:pPr>
      <w:r w:rsidRPr="00D17CD9">
        <w:rPr>
          <w:b/>
          <w:bCs/>
        </w:rPr>
        <w:t>1.3. La Solución Tecnológica</w:t>
      </w:r>
    </w:p>
    <w:p w14:paraId="1682DEAB" w14:textId="77777777" w:rsidR="00D17CD9" w:rsidRPr="00D17CD9" w:rsidRDefault="00D17CD9" w:rsidP="00D17CD9">
      <w:r w:rsidRPr="00D17CD9">
        <w:t>Una "solución empresarial" es un conjunto de herramientas tecnológicas (software, plataformas y estrategias) diseñadas para resolver esos problemas y alcanzar un propósito central. Encontrar la solución adecuada a menudo comienza con una conversación profunda sobre las necesidades únicas de una empresa, un diálogo colaborativo para diseñar la mejor estrategia. El objetivo clave de estas soluciones es:</w:t>
      </w:r>
    </w:p>
    <w:p w14:paraId="35A50CEE" w14:textId="77777777" w:rsidR="00D17CD9" w:rsidRPr="00D17CD9" w:rsidRDefault="00D17CD9" w:rsidP="00D17CD9">
      <w:r w:rsidRPr="00D17CD9">
        <w:t>"Mejora la eficiencia operativa y la productividad de tu negocio"</w:t>
      </w:r>
    </w:p>
    <w:p w14:paraId="17EDD2E4" w14:textId="77777777" w:rsidR="00D17CD9" w:rsidRPr="00D17CD9" w:rsidRDefault="00D17CD9" w:rsidP="00D17CD9">
      <w:r w:rsidRPr="00D17CD9">
        <w:t>En lugar de ser programas aislados, estas herramientas trabajan en conjunto para optimizar y automatizar las tareas diarias, permitiendo a las empresas transformar sus metas en resultados concretos.</w:t>
      </w:r>
    </w:p>
    <w:p w14:paraId="19C032CC" w14:textId="77777777" w:rsidR="00D17CD9" w:rsidRPr="00D17CD9" w:rsidRDefault="00D17CD9" w:rsidP="00D17CD9">
      <w:r w:rsidRPr="00D17CD9">
        <w:t>Para entender cómo funcionan estas soluciones, comencemos con el cerebro digital de la operación de una empresa: el sistema ERP.</w:t>
      </w:r>
    </w:p>
    <w:p w14:paraId="7D6977E6" w14:textId="77777777" w:rsidR="00D17CD9" w:rsidRPr="00D17CD9" w:rsidRDefault="00D17CD9" w:rsidP="00D17CD9">
      <w:pPr>
        <w:rPr>
          <w:b/>
          <w:bCs/>
        </w:rPr>
      </w:pPr>
      <w:r w:rsidRPr="00D17CD9">
        <w:rPr>
          <w:b/>
          <w:bCs/>
        </w:rPr>
        <w:t>2. El Cerebro de la Empresa: El ERP (Planificación de Recursos Empresariales)</w:t>
      </w:r>
    </w:p>
    <w:p w14:paraId="5229B0CF" w14:textId="77777777" w:rsidR="00D17CD9" w:rsidRPr="00D17CD9" w:rsidRDefault="00D17CD9" w:rsidP="00D17CD9">
      <w:pPr>
        <w:rPr>
          <w:b/>
          <w:bCs/>
        </w:rPr>
      </w:pPr>
      <w:r w:rsidRPr="00D17CD9">
        <w:rPr>
          <w:b/>
          <w:bCs/>
        </w:rPr>
        <w:t>2.1. Definición de ERP</w:t>
      </w:r>
    </w:p>
    <w:p w14:paraId="2470D196" w14:textId="77777777" w:rsidR="00D17CD9" w:rsidRPr="00D17CD9" w:rsidRDefault="00D17CD9" w:rsidP="00D17CD9">
      <w:r w:rsidRPr="00D17CD9">
        <w:t xml:space="preserve">Un sistema de </w:t>
      </w:r>
      <w:r w:rsidRPr="00D17CD9">
        <w:rPr>
          <w:b/>
          <w:bCs/>
        </w:rPr>
        <w:t>Planificación de Recursos Empresariales (ERP)</w:t>
      </w:r>
      <w:r w:rsidRPr="00D17CD9">
        <w:t xml:space="preserve">, mencionado en las soluciones como </w:t>
      </w:r>
      <w:r w:rsidRPr="00D17CD9">
        <w:rPr>
          <w:b/>
          <w:bCs/>
        </w:rPr>
        <w:t>ERP y Finanzas</w:t>
      </w:r>
      <w:r w:rsidRPr="00D17CD9">
        <w:t xml:space="preserve">, es una plataforma central que integra todas las áreas clave de un negocio en un único lugar. Funciona como un "sistema nervioso central" para la empresa, conectando departamentos como finanzas, producción, ventas, recursos humanos y logística. En lugar de que cada área use </w:t>
      </w:r>
      <w:r w:rsidRPr="00D17CD9">
        <w:lastRenderedPageBreak/>
        <w:t>su propio software, toda la información fluye a través de un sistema unificado. Sistemas como los desarrollados por SAP, mencionados en el contexto de soluciones como "Migraciones a SAP S/4HANA", son ejemplos líderes de esta tecnología en el mundo empresarial.</w:t>
      </w:r>
    </w:p>
    <w:p w14:paraId="17253FE9" w14:textId="77777777" w:rsidR="00D17CD9" w:rsidRPr="00D17CD9" w:rsidRDefault="00D17CD9" w:rsidP="00D17CD9">
      <w:pPr>
        <w:rPr>
          <w:b/>
          <w:bCs/>
        </w:rPr>
      </w:pPr>
      <w:r w:rsidRPr="00D17CD9">
        <w:rPr>
          <w:b/>
          <w:bCs/>
        </w:rPr>
        <w:t>2.2. Beneficios Clave para un Negocio</w:t>
      </w:r>
    </w:p>
    <w:p w14:paraId="0B118E03" w14:textId="77777777" w:rsidR="00D17CD9" w:rsidRPr="00D17CD9" w:rsidRDefault="00D17CD9" w:rsidP="00D17CD9">
      <w:r w:rsidRPr="00D17CD9">
        <w:t>Implementar un sistema ERP ofrece ventajas fundamentales para cualquier organización.</w:t>
      </w:r>
    </w:p>
    <w:p w14:paraId="3B81BDB1" w14:textId="77777777" w:rsidR="00D17CD9" w:rsidRPr="00D17CD9" w:rsidRDefault="00D17CD9" w:rsidP="00D17CD9">
      <w:pPr>
        <w:numPr>
          <w:ilvl w:val="0"/>
          <w:numId w:val="1"/>
        </w:numPr>
      </w:pPr>
      <w:r w:rsidRPr="00D17CD9">
        <w:rPr>
          <w:b/>
          <w:bCs/>
        </w:rPr>
        <w:t>Visión Unificada:</w:t>
      </w:r>
      <w:r w:rsidRPr="00D17CD9">
        <w:t xml:space="preserve"> Al centralizar toda la información, los líderes y gerentes obtienen una vista completa y en tiempo real de lo que está sucediendo en la empresa. Esto les permite tomar mejores decisiones basadas en datos precisos y actualizados.</w:t>
      </w:r>
    </w:p>
    <w:p w14:paraId="7B56F668" w14:textId="77777777" w:rsidR="00D17CD9" w:rsidRPr="00D17CD9" w:rsidRDefault="00D17CD9" w:rsidP="00D17CD9">
      <w:pPr>
        <w:numPr>
          <w:ilvl w:val="0"/>
          <w:numId w:val="1"/>
        </w:numPr>
      </w:pPr>
      <w:r w:rsidRPr="00D17CD9">
        <w:rPr>
          <w:b/>
          <w:bCs/>
        </w:rPr>
        <w:t>Procesos Eficientes:</w:t>
      </w:r>
      <w:r w:rsidRPr="00D17CD9">
        <w:t xml:space="preserve"> Un ERP automatiza muchas tareas repetitivas, como la contabilidad o la gestión de inventario. Esto reduce significativamente los errores humanos, ahorra tiempo valioso y libera a los empleados para que se concentren en actividades más estratégicas.</w:t>
      </w:r>
    </w:p>
    <w:p w14:paraId="5237DC15" w14:textId="77777777" w:rsidR="00D17CD9" w:rsidRPr="00D17CD9" w:rsidRDefault="00D17CD9" w:rsidP="00D17CD9">
      <w:pPr>
        <w:numPr>
          <w:ilvl w:val="0"/>
          <w:numId w:val="1"/>
        </w:numPr>
      </w:pPr>
      <w:r w:rsidRPr="00D17CD9">
        <w:rPr>
          <w:b/>
          <w:bCs/>
        </w:rPr>
        <w:t>Colaboración Mejorada:</w:t>
      </w:r>
      <w:r w:rsidRPr="00D17CD9">
        <w:t xml:space="preserve"> Cuando todos los departamentos trabajan con la misma información, la comunicación y la colaboración mejoran drásticamente. El equipo de ventas puede ver los niveles de stock en tiempo real, y finanzas puede acceder a los datos de producción sin demoras.</w:t>
      </w:r>
    </w:p>
    <w:p w14:paraId="4402E579" w14:textId="77777777" w:rsidR="00D17CD9" w:rsidRPr="00D17CD9" w:rsidRDefault="00D17CD9" w:rsidP="00D17CD9">
      <w:r w:rsidRPr="00D17CD9">
        <w:t>Una vez que la empresa tiene sus operaciones centrales organizadas con un ERP, puede optimizar procesos específicos como la gestión de sus finanzas, empezando por la facturación.</w:t>
      </w:r>
    </w:p>
    <w:p w14:paraId="3E2A369D" w14:textId="77777777" w:rsidR="00D17CD9" w:rsidRPr="00D17CD9" w:rsidRDefault="00D17CD9" w:rsidP="00D17CD9">
      <w:pPr>
        <w:rPr>
          <w:b/>
          <w:bCs/>
        </w:rPr>
      </w:pPr>
      <w:r w:rsidRPr="00D17CD9">
        <w:rPr>
          <w:b/>
          <w:bCs/>
        </w:rPr>
        <w:t>3. Agilizando las Finanzas: La Facturación Electrónica</w:t>
      </w:r>
    </w:p>
    <w:p w14:paraId="747DEED6" w14:textId="77777777" w:rsidR="00D17CD9" w:rsidRPr="00D17CD9" w:rsidRDefault="00D17CD9" w:rsidP="00D17CD9">
      <w:pPr>
        <w:rPr>
          <w:b/>
          <w:bCs/>
        </w:rPr>
      </w:pPr>
      <w:r w:rsidRPr="00D17CD9">
        <w:rPr>
          <w:b/>
          <w:bCs/>
        </w:rPr>
        <w:t>3.1. ¿Qué es la Facturación Electrónica?</w:t>
      </w:r>
    </w:p>
    <w:p w14:paraId="1E4084BA" w14:textId="77777777" w:rsidR="00D17CD9" w:rsidRPr="00D17CD9" w:rsidRDefault="00D17CD9" w:rsidP="00D17CD9">
      <w:r w:rsidRPr="00D17CD9">
        <w:t>La facturación electrónica es una solución tecnológica diseñada para la "gestión integral de tu ciclo de envío y recepción de facturas" por medios digitales. En lugar de imprimir, enviar por correo postal y archivar documentos en papel, todo el proceso se realiza de forma segura y automática a través de internet.</w:t>
      </w:r>
    </w:p>
    <w:p w14:paraId="2C308626" w14:textId="77777777" w:rsidR="00D17CD9" w:rsidRPr="00D17CD9" w:rsidRDefault="00D17CD9" w:rsidP="00D17CD9">
      <w:pPr>
        <w:rPr>
          <w:b/>
          <w:bCs/>
        </w:rPr>
      </w:pPr>
      <w:r w:rsidRPr="00D17CD9">
        <w:rPr>
          <w:b/>
          <w:bCs/>
        </w:rPr>
        <w:t>3.2. Comparativa: Método Tradicional vs. Facturación Electrónica</w:t>
      </w:r>
    </w:p>
    <w:p w14:paraId="5C972A95" w14:textId="77777777" w:rsidR="00D17CD9" w:rsidRPr="00D17CD9" w:rsidRDefault="00D17CD9" w:rsidP="00D17CD9">
      <w:r w:rsidRPr="00D17CD9">
        <w:t>La diferencia entre el proceso manual y el digital es enorme, como se muestra en la siguiente tabla: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2"/>
        <w:gridCol w:w="2955"/>
        <w:gridCol w:w="3671"/>
      </w:tblGrid>
      <w:tr w:rsidR="00D17CD9" w:rsidRPr="00D17CD9" w14:paraId="5AD2A8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497A9C" w14:textId="77777777" w:rsidR="00D17CD9" w:rsidRPr="00D17CD9" w:rsidRDefault="00D17CD9" w:rsidP="00D17CD9">
            <w:r w:rsidRPr="00D17CD9">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17C67" w14:textId="77777777" w:rsidR="00D17CD9" w:rsidRPr="00D17CD9" w:rsidRDefault="00D17CD9" w:rsidP="00D17CD9">
            <w:r w:rsidRPr="00D17CD9">
              <w:t>Proceso Manual (en papel)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E4B10" w14:textId="77777777" w:rsidR="00D17CD9" w:rsidRPr="00D17CD9" w:rsidRDefault="00D17CD9" w:rsidP="00D17CD9">
            <w:r w:rsidRPr="00D17CD9">
              <w:t>Facturación Electrónica</w:t>
            </w:r>
          </w:p>
        </w:tc>
      </w:tr>
      <w:tr w:rsidR="00D17CD9" w:rsidRPr="00D17CD9" w14:paraId="2CCE70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8CF6B6" w14:textId="77777777" w:rsidR="00D17CD9" w:rsidRPr="00D17CD9" w:rsidRDefault="00D17CD9" w:rsidP="00D17CD9">
            <w:r w:rsidRPr="00D17CD9">
              <w:rPr>
                <w:b/>
                <w:bCs/>
              </w:rPr>
              <w:lastRenderedPageBreak/>
              <w:t>Creación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19A0D" w14:textId="77777777" w:rsidR="00D17CD9" w:rsidRPr="00D17CD9" w:rsidRDefault="00D17CD9" w:rsidP="00D17CD9">
            <w:r w:rsidRPr="00D17CD9">
              <w:t>Lento y propenso a errores humanos.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FE12E" w14:textId="77777777" w:rsidR="00D17CD9" w:rsidRPr="00D17CD9" w:rsidRDefault="00D17CD9" w:rsidP="00D17CD9">
            <w:r w:rsidRPr="00D17CD9">
              <w:t>Rápido, automático y preciso.</w:t>
            </w:r>
          </w:p>
        </w:tc>
      </w:tr>
      <w:tr w:rsidR="00D17CD9" w:rsidRPr="00D17CD9" w14:paraId="4FDDDF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B4956D" w14:textId="77777777" w:rsidR="00D17CD9" w:rsidRPr="00D17CD9" w:rsidRDefault="00D17CD9" w:rsidP="00D17CD9">
            <w:r w:rsidRPr="00D17CD9">
              <w:rPr>
                <w:b/>
                <w:bCs/>
              </w:rPr>
              <w:t>Envío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53217" w14:textId="77777777" w:rsidR="00D17CD9" w:rsidRPr="00D17CD9" w:rsidRDefault="00D17CD9" w:rsidP="00D17CD9">
            <w:r w:rsidRPr="00D17CD9">
              <w:t>Costoso y dependiente del correo físico.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F7EBD" w14:textId="77777777" w:rsidR="00D17CD9" w:rsidRPr="00D17CD9" w:rsidRDefault="00D17CD9" w:rsidP="00D17CD9">
            <w:r w:rsidRPr="00D17CD9">
              <w:t>Instantáneo y económico (vía email/portal).</w:t>
            </w:r>
          </w:p>
        </w:tc>
      </w:tr>
      <w:tr w:rsidR="00D17CD9" w:rsidRPr="00D17CD9" w14:paraId="7C5EE4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C46BAC" w14:textId="77777777" w:rsidR="00D17CD9" w:rsidRPr="00D17CD9" w:rsidRDefault="00D17CD9" w:rsidP="00D17CD9">
            <w:r w:rsidRPr="00D17CD9">
              <w:rPr>
                <w:b/>
                <w:bCs/>
              </w:rPr>
              <w:t>Recepción y Archivo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351B1" w14:textId="77777777" w:rsidR="00D17CD9" w:rsidRPr="00D17CD9" w:rsidRDefault="00D17CD9" w:rsidP="00D17CD9">
            <w:r w:rsidRPr="00D17CD9">
              <w:t>Requiere espacio físico y búsqueda manual.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1D395" w14:textId="77777777" w:rsidR="00D17CD9" w:rsidRPr="00D17CD9" w:rsidRDefault="00D17CD9" w:rsidP="00D17CD9">
            <w:r w:rsidRPr="00D17CD9">
              <w:t>Almacenamiento digital, seguro y con búsqueda fácil.</w:t>
            </w:r>
          </w:p>
        </w:tc>
      </w:tr>
    </w:tbl>
    <w:p w14:paraId="5F75C4BC" w14:textId="77777777" w:rsidR="00D17CD9" w:rsidRPr="00D17CD9" w:rsidRDefault="00D17CD9" w:rsidP="00D17CD9">
      <w:r w:rsidRPr="00D17CD9">
        <w:t>Así como la tecnología optimiza el flujo de dinero, también es fundamental para gestionar el recurso más valioso de una empresa: su gente.</w:t>
      </w:r>
    </w:p>
    <w:p w14:paraId="44094ED1" w14:textId="77777777" w:rsidR="00D17CD9" w:rsidRPr="00D17CD9" w:rsidRDefault="00D17CD9" w:rsidP="00D17CD9">
      <w:pPr>
        <w:rPr>
          <w:b/>
          <w:bCs/>
        </w:rPr>
      </w:pPr>
      <w:r w:rsidRPr="00D17CD9">
        <w:rPr>
          <w:b/>
          <w:bCs/>
        </w:rPr>
        <w:t>4. Potenciando el Talento: La Gestión del Capital Humano (HCM)</w:t>
      </w:r>
    </w:p>
    <w:p w14:paraId="34217EB2" w14:textId="77777777" w:rsidR="00D17CD9" w:rsidRPr="00D17CD9" w:rsidRDefault="00D17CD9" w:rsidP="00D17CD9">
      <w:pPr>
        <w:rPr>
          <w:b/>
          <w:bCs/>
        </w:rPr>
      </w:pPr>
      <w:r w:rsidRPr="00D17CD9">
        <w:rPr>
          <w:b/>
          <w:bCs/>
        </w:rPr>
        <w:t>4.1. Definición de Gestión del Capital Humano</w:t>
      </w:r>
    </w:p>
    <w:p w14:paraId="0406332E" w14:textId="77777777" w:rsidR="00D17CD9" w:rsidRPr="00D17CD9" w:rsidRDefault="00D17CD9" w:rsidP="00D17CD9">
      <w:r w:rsidRPr="00D17CD9">
        <w:t xml:space="preserve">La </w:t>
      </w:r>
      <w:r w:rsidRPr="00D17CD9">
        <w:rPr>
          <w:b/>
          <w:bCs/>
        </w:rPr>
        <w:t>Gestión del Capital Humano (HCM)</w:t>
      </w:r>
      <w:r w:rsidRPr="00D17CD9">
        <w:t xml:space="preserve">, también conocida como </w:t>
      </w:r>
      <w:r w:rsidRPr="00D17CD9">
        <w:rPr>
          <w:b/>
          <w:bCs/>
        </w:rPr>
        <w:t>Gestión del Talento</w:t>
      </w:r>
      <w:r w:rsidRPr="00D17CD9">
        <w:t>, es el conjunto de prácticas y herramientas tecnológicas que una empresa utiliza para administrar a sus empleados a lo largo de todo su ciclo de vida laboral. En lugar de ser una función puramente administrativa, la HCM moderna se centra en tratar a los empleados como el "talento" que impulsa el negocio, enfocándose estratégicamente en su atracción, desarrollo y retención para el crecimiento mutuo.</w:t>
      </w:r>
    </w:p>
    <w:p w14:paraId="7CE62E3E" w14:textId="77777777" w:rsidR="00D17CD9" w:rsidRPr="00D17CD9" w:rsidRDefault="00D17CD9" w:rsidP="00D17CD9">
      <w:pPr>
        <w:rPr>
          <w:b/>
          <w:bCs/>
        </w:rPr>
      </w:pPr>
      <w:r w:rsidRPr="00D17CD9">
        <w:rPr>
          <w:b/>
          <w:bCs/>
        </w:rPr>
        <w:t>4.2. El Viaje del Empleado</w:t>
      </w:r>
    </w:p>
    <w:p w14:paraId="25890C1E" w14:textId="77777777" w:rsidR="00D17CD9" w:rsidRPr="00D17CD9" w:rsidRDefault="00D17CD9" w:rsidP="00D17CD9">
      <w:r w:rsidRPr="00D17CD9">
        <w:t>Un sistema de HCM cubre todas las fases de la relación entre un empleado y la empresa, facilitando cada etapa del proceso:</w:t>
      </w:r>
    </w:p>
    <w:p w14:paraId="15A29DAA" w14:textId="77777777" w:rsidR="00D17CD9" w:rsidRPr="00D17CD9" w:rsidRDefault="00D17CD9" w:rsidP="00D17CD9">
      <w:pPr>
        <w:numPr>
          <w:ilvl w:val="0"/>
          <w:numId w:val="2"/>
        </w:numPr>
      </w:pPr>
      <w:r w:rsidRPr="00D17CD9">
        <w:rPr>
          <w:b/>
          <w:bCs/>
        </w:rPr>
        <w:t>Atracción y Contratación:</w:t>
      </w:r>
      <w:r w:rsidRPr="00D17CD9">
        <w:t xml:space="preserve"> La tecnología ayuda a publicar ofertas de empleo, filtrar candidatos y gestionar entrevistas para encontrar al mejor talento de manera eficiente.</w:t>
      </w:r>
    </w:p>
    <w:p w14:paraId="1A87302B" w14:textId="77777777" w:rsidR="00D17CD9" w:rsidRPr="00D17CD9" w:rsidRDefault="00D17CD9" w:rsidP="00D17CD9">
      <w:pPr>
        <w:numPr>
          <w:ilvl w:val="0"/>
          <w:numId w:val="2"/>
        </w:numPr>
      </w:pPr>
      <w:r w:rsidRPr="00D17CD9">
        <w:rPr>
          <w:b/>
          <w:bCs/>
        </w:rPr>
        <w:t>Incorporación y Formación:</w:t>
      </w:r>
      <w:r w:rsidRPr="00D17CD9">
        <w:t xml:space="preserve"> Una vez contratado, el sistema facilita la integración del nuevo empleado (</w:t>
      </w:r>
      <w:proofErr w:type="spellStart"/>
      <w:r w:rsidRPr="00D17CD9">
        <w:t>onboarding</w:t>
      </w:r>
      <w:proofErr w:type="spellEnd"/>
      <w:r w:rsidRPr="00D17CD9">
        <w:t>) y gestiona sus planes de formación y desarrollo profesional.</w:t>
      </w:r>
    </w:p>
    <w:p w14:paraId="4F4F97F2" w14:textId="77777777" w:rsidR="00D17CD9" w:rsidRPr="00D17CD9" w:rsidRDefault="00D17CD9" w:rsidP="00D17CD9">
      <w:pPr>
        <w:numPr>
          <w:ilvl w:val="0"/>
          <w:numId w:val="2"/>
        </w:numPr>
      </w:pPr>
      <w:r w:rsidRPr="00D17CD9">
        <w:rPr>
          <w:b/>
          <w:bCs/>
        </w:rPr>
        <w:t>Gestión y Retribución:</w:t>
      </w:r>
      <w:r w:rsidRPr="00D17CD9">
        <w:t xml:space="preserve"> Administra tareas cruciales como el pago de nóminas, las evaluaciones de desempeño, la gestión de vacaciones y los beneficios para los empleados.</w:t>
      </w:r>
    </w:p>
    <w:p w14:paraId="3B84ECD7" w14:textId="77777777" w:rsidR="00D17CD9" w:rsidRPr="00D17CD9" w:rsidRDefault="00D17CD9" w:rsidP="00D17CD9">
      <w:pPr>
        <w:numPr>
          <w:ilvl w:val="0"/>
          <w:numId w:val="2"/>
        </w:numPr>
      </w:pPr>
      <w:r w:rsidRPr="00D17CD9">
        <w:rPr>
          <w:b/>
          <w:bCs/>
        </w:rPr>
        <w:t>Desarrollo y Crecimiento:</w:t>
      </w:r>
      <w:r w:rsidRPr="00D17CD9">
        <w:t xml:space="preserve"> Ayuda a planificar la carrera profesional de los empleados, identificar futuros líderes y gestionar los planes de sucesión dentro de la compañía.</w:t>
      </w:r>
    </w:p>
    <w:p w14:paraId="757ECA58" w14:textId="77777777" w:rsidR="00D17CD9" w:rsidRPr="00D17CD9" w:rsidRDefault="00D17CD9" w:rsidP="00D17CD9">
      <w:r w:rsidRPr="00D17CD9">
        <w:t>Más allá de gestionar las operaciones diarias, las empresas más avanzadas utilizan la tecnología para predecir el futuro y tomar decisiones más inteligentes.</w:t>
      </w:r>
    </w:p>
    <w:p w14:paraId="1C2594CC" w14:textId="77777777" w:rsidR="00D17CD9" w:rsidRPr="00D17CD9" w:rsidRDefault="00D17CD9" w:rsidP="00D17CD9">
      <w:pPr>
        <w:rPr>
          <w:b/>
          <w:bCs/>
        </w:rPr>
      </w:pPr>
      <w:r w:rsidRPr="00D17CD9">
        <w:rPr>
          <w:b/>
          <w:bCs/>
        </w:rPr>
        <w:lastRenderedPageBreak/>
        <w:t>5. El Futuro es Ahora: Analítica de Datos e Inteligencia Artificial</w:t>
      </w:r>
    </w:p>
    <w:p w14:paraId="68CA0F47" w14:textId="77777777" w:rsidR="00D17CD9" w:rsidRPr="00D17CD9" w:rsidRDefault="00D17CD9" w:rsidP="00D17CD9">
      <w:r w:rsidRPr="00D17CD9">
        <w:t xml:space="preserve">La </w:t>
      </w:r>
      <w:r w:rsidRPr="00D17CD9">
        <w:rPr>
          <w:b/>
          <w:bCs/>
        </w:rPr>
        <w:t>Analítica de Datos (</w:t>
      </w:r>
      <w:proofErr w:type="spellStart"/>
      <w:r w:rsidRPr="00D17CD9">
        <w:rPr>
          <w:b/>
          <w:bCs/>
        </w:rPr>
        <w:t>Analytics</w:t>
      </w:r>
      <w:proofErr w:type="spellEnd"/>
      <w:r w:rsidRPr="00D17CD9">
        <w:rPr>
          <w:b/>
          <w:bCs/>
        </w:rPr>
        <w:t>)</w:t>
      </w:r>
      <w:r w:rsidRPr="00D17CD9">
        <w:t xml:space="preserve"> es el proceso de examinar grandes volúmenes de información para descubrir patrones y tendencias. Sin embargo, su verdadero poder se desata cuando se combina con la </w:t>
      </w:r>
      <w:r w:rsidRPr="00D17CD9">
        <w:rPr>
          <w:b/>
          <w:bCs/>
        </w:rPr>
        <w:t>Inteligencia Artificial (IA)</w:t>
      </w:r>
      <w:r w:rsidRPr="00D17CD9">
        <w:t>, una "herramienta clave para la transformación digital" que está "transformando el mundo empresarial".</w:t>
      </w:r>
    </w:p>
    <w:p w14:paraId="2AB90756" w14:textId="77777777" w:rsidR="00D17CD9" w:rsidRPr="00D17CD9" w:rsidRDefault="00D17CD9" w:rsidP="00D17CD9">
      <w:r w:rsidRPr="00D17CD9">
        <w:t>La IA dota a los sistemas de la capacidad de aprender, razonar y hacer predicciones, llevando el análisis de datos a un nivel superior. Juntas, estas dos tecnologías permiten a las organizaciones no solo entender lo que ha sucedido, sino también anticipar lo que sucederá. Esta sinergia es la que permite lograr el objetivo estratégico de tomar:</w:t>
      </w:r>
    </w:p>
    <w:p w14:paraId="175B4157" w14:textId="77777777" w:rsidR="00D17CD9" w:rsidRPr="00D17CD9" w:rsidRDefault="00D17CD9" w:rsidP="00D17CD9">
      <w:r w:rsidRPr="00D17CD9">
        <w:t>"</w:t>
      </w:r>
      <w:r w:rsidRPr="00D17CD9">
        <w:rPr>
          <w:b/>
          <w:bCs/>
        </w:rPr>
        <w:t>Decisiones informadas en tiempo real basadas en análisis de datos e inteligencia artificial.</w:t>
      </w:r>
      <w:r w:rsidRPr="00D17CD9">
        <w:t>"</w:t>
      </w:r>
    </w:p>
    <w:p w14:paraId="22E66AF1" w14:textId="77777777" w:rsidR="00D17CD9" w:rsidRPr="00D17CD9" w:rsidRDefault="00D17CD9" w:rsidP="00D17CD9">
      <w:r w:rsidRPr="00D17CD9">
        <w:t>En lugar de basarse en la intuición, los líderes pueden usar sistemas inteligentes para optimizar operaciones, personalizar la experiencia del cliente y descubrir nuevas oportunidades de negocio de formas antes inimaginables.</w:t>
      </w:r>
    </w:p>
    <w:p w14:paraId="7CA16C33" w14:textId="77777777" w:rsidR="00D17CD9" w:rsidRPr="00D17CD9" w:rsidRDefault="00D17CD9" w:rsidP="00D17CD9">
      <w:pPr>
        <w:rPr>
          <w:b/>
          <w:bCs/>
        </w:rPr>
      </w:pPr>
      <w:r w:rsidRPr="00D17CD9">
        <w:rPr>
          <w:b/>
          <w:bCs/>
        </w:rPr>
        <w:t>6. Conclusión: Tecnología como Aliado Estratégico</w:t>
      </w:r>
    </w:p>
    <w:p w14:paraId="57C0D9C3" w14:textId="77777777" w:rsidR="00D17CD9" w:rsidRPr="00D17CD9" w:rsidRDefault="00D17CD9" w:rsidP="00D17CD9">
      <w:r w:rsidRPr="00D17CD9">
        <w:t xml:space="preserve">En resumen, las soluciones tecnológicas como el </w:t>
      </w:r>
      <w:r w:rsidRPr="00D17CD9">
        <w:rPr>
          <w:b/>
          <w:bCs/>
        </w:rPr>
        <w:t>ERP</w:t>
      </w:r>
      <w:r w:rsidRPr="00D17CD9">
        <w:t xml:space="preserve">, la </w:t>
      </w:r>
      <w:r w:rsidRPr="00D17CD9">
        <w:rPr>
          <w:b/>
          <w:bCs/>
        </w:rPr>
        <w:t>Facturación Electrónica</w:t>
      </w:r>
      <w:r w:rsidRPr="00D17CD9">
        <w:t xml:space="preserve"> y la </w:t>
      </w:r>
      <w:r w:rsidRPr="00D17CD9">
        <w:rPr>
          <w:b/>
          <w:bCs/>
        </w:rPr>
        <w:t>Gestión del Capital Humano</w:t>
      </w:r>
      <w:r w:rsidRPr="00D17CD9">
        <w:t xml:space="preserve"> no son simplemente programas informáticos, sino verdaderos aliados estratégicos para cualquier negocio. Al integrar estas herramientas con tecnologías avanzadas como la </w:t>
      </w:r>
      <w:r w:rsidRPr="00D17CD9">
        <w:rPr>
          <w:b/>
          <w:bCs/>
        </w:rPr>
        <w:t>Analítica de Datos</w:t>
      </w:r>
      <w:r w:rsidRPr="00D17CD9">
        <w:t xml:space="preserve"> y la </w:t>
      </w:r>
      <w:r w:rsidRPr="00D17CD9">
        <w:rPr>
          <w:b/>
          <w:bCs/>
        </w:rPr>
        <w:t>Inteligencia Artificial</w:t>
      </w:r>
      <w:r w:rsidRPr="00D17CD9">
        <w:t>, las empresas pueden superar sus desafíos más complejos.</w:t>
      </w:r>
    </w:p>
    <w:p w14:paraId="1C6EE3C9" w14:textId="77777777" w:rsidR="00D17CD9" w:rsidRPr="00D17CD9" w:rsidRDefault="00D17CD9" w:rsidP="00D17CD9">
      <w:r w:rsidRPr="00D17CD9">
        <w:t xml:space="preserve">Sin embargo, la tecnología por sí sola no es la respuesta. El éxito radica en la colaboración y la estrategia conjunta con un socio experto que escuche y ayude a diseñar e implementar la solución correcta. El objetivo final es claro: utilizar la tecnología como un pilar fundamental para lograr mayor eficiencia y productividad, permitiendo a las organizaciones </w:t>
      </w:r>
      <w:r w:rsidRPr="00D17CD9">
        <w:rPr>
          <w:b/>
          <w:bCs/>
        </w:rPr>
        <w:t>transformar tus objetivos en resultados tangibles</w:t>
      </w:r>
      <w:r w:rsidRPr="00D17CD9">
        <w:t>.</w:t>
      </w:r>
    </w:p>
    <w:p w14:paraId="57E15E79" w14:textId="77777777" w:rsidR="00854B3B" w:rsidRDefault="00854B3B"/>
    <w:sectPr w:rsidR="00854B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87DF7"/>
    <w:multiLevelType w:val="multilevel"/>
    <w:tmpl w:val="6E2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F74B3A"/>
    <w:multiLevelType w:val="multilevel"/>
    <w:tmpl w:val="7A1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417216">
    <w:abstractNumId w:val="1"/>
  </w:num>
  <w:num w:numId="2" w16cid:durableId="80211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CD9"/>
    <w:rsid w:val="002E0463"/>
    <w:rsid w:val="00400B49"/>
    <w:rsid w:val="00854B3B"/>
    <w:rsid w:val="00B66DFB"/>
    <w:rsid w:val="00D17C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DA3A"/>
  <w15:chartTrackingRefBased/>
  <w15:docId w15:val="{67AC46FB-2A4E-41C2-B083-D756F19A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7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7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7C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7C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7C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7C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7C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7C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7C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7C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7C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7C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7C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7C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7C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7C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7C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7CD9"/>
    <w:rPr>
      <w:rFonts w:eastAsiaTheme="majorEastAsia" w:cstheme="majorBidi"/>
      <w:color w:val="272727" w:themeColor="text1" w:themeTint="D8"/>
    </w:rPr>
  </w:style>
  <w:style w:type="paragraph" w:styleId="Ttulo">
    <w:name w:val="Title"/>
    <w:basedOn w:val="Normal"/>
    <w:next w:val="Normal"/>
    <w:link w:val="TtuloCar"/>
    <w:uiPriority w:val="10"/>
    <w:qFormat/>
    <w:rsid w:val="00D17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7C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7C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7C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7CD9"/>
    <w:pPr>
      <w:spacing w:before="160"/>
      <w:jc w:val="center"/>
    </w:pPr>
    <w:rPr>
      <w:i/>
      <w:iCs/>
      <w:color w:val="404040" w:themeColor="text1" w:themeTint="BF"/>
    </w:rPr>
  </w:style>
  <w:style w:type="character" w:customStyle="1" w:styleId="CitaCar">
    <w:name w:val="Cita Car"/>
    <w:basedOn w:val="Fuentedeprrafopredeter"/>
    <w:link w:val="Cita"/>
    <w:uiPriority w:val="29"/>
    <w:rsid w:val="00D17CD9"/>
    <w:rPr>
      <w:i/>
      <w:iCs/>
      <w:color w:val="404040" w:themeColor="text1" w:themeTint="BF"/>
    </w:rPr>
  </w:style>
  <w:style w:type="paragraph" w:styleId="Prrafodelista">
    <w:name w:val="List Paragraph"/>
    <w:basedOn w:val="Normal"/>
    <w:uiPriority w:val="34"/>
    <w:qFormat/>
    <w:rsid w:val="00D17CD9"/>
    <w:pPr>
      <w:ind w:left="720"/>
      <w:contextualSpacing/>
    </w:pPr>
  </w:style>
  <w:style w:type="character" w:styleId="nfasisintenso">
    <w:name w:val="Intense Emphasis"/>
    <w:basedOn w:val="Fuentedeprrafopredeter"/>
    <w:uiPriority w:val="21"/>
    <w:qFormat/>
    <w:rsid w:val="00D17CD9"/>
    <w:rPr>
      <w:i/>
      <w:iCs/>
      <w:color w:val="0F4761" w:themeColor="accent1" w:themeShade="BF"/>
    </w:rPr>
  </w:style>
  <w:style w:type="paragraph" w:styleId="Citadestacada">
    <w:name w:val="Intense Quote"/>
    <w:basedOn w:val="Normal"/>
    <w:next w:val="Normal"/>
    <w:link w:val="CitadestacadaCar"/>
    <w:uiPriority w:val="30"/>
    <w:qFormat/>
    <w:rsid w:val="00D17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7CD9"/>
    <w:rPr>
      <w:i/>
      <w:iCs/>
      <w:color w:val="0F4761" w:themeColor="accent1" w:themeShade="BF"/>
    </w:rPr>
  </w:style>
  <w:style w:type="character" w:styleId="Referenciaintensa">
    <w:name w:val="Intense Reference"/>
    <w:basedOn w:val="Fuentedeprrafopredeter"/>
    <w:uiPriority w:val="32"/>
    <w:qFormat/>
    <w:rsid w:val="00D17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1265</Words>
  <Characters>6962</Characters>
  <Application>Microsoft Office Word</Application>
  <DocSecurity>0</DocSecurity>
  <Lines>58</Lines>
  <Paragraphs>16</Paragraphs>
  <ScaleCrop>false</ScaleCrop>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Alvarez Linares</dc:creator>
  <cp:keywords/>
  <dc:description/>
  <cp:lastModifiedBy>Juan Carlos Alvarez Linares</cp:lastModifiedBy>
  <cp:revision>2</cp:revision>
  <dcterms:created xsi:type="dcterms:W3CDTF">2025-11-30T20:27:00Z</dcterms:created>
  <dcterms:modified xsi:type="dcterms:W3CDTF">2025-11-30T20:27:00Z</dcterms:modified>
</cp:coreProperties>
</file>